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70CA8" w14:textId="45ED6FFC" w:rsidR="00AE4989" w:rsidRDefault="00AE4989" w:rsidP="00AE4989">
      <w:pPr>
        <w:suppressLineNumbers/>
      </w:pPr>
    </w:p>
    <w:sdt>
      <w:sdtPr>
        <w:id w:val="520978300"/>
        <w:docPartObj>
          <w:docPartGallery w:val="Cover Pages"/>
          <w:docPartUnique/>
        </w:docPartObj>
      </w:sdtPr>
      <w:sdtEndPr/>
      <w:sdtContent>
        <w:p w14:paraId="34A95DC8" w14:textId="41795823" w:rsidR="00513A9B" w:rsidRDefault="00513A9B" w:rsidP="00AE4989">
          <w:pPr>
            <w:suppressLineNumbers/>
          </w:pPr>
        </w:p>
        <w:tbl>
          <w:tblPr>
            <w:tblpPr w:leftFromText="187" w:rightFromText="187" w:horzAnchor="margin" w:tblpXSpec="center" w:tblpY="2881"/>
            <w:tblW w:w="4000" w:type="pct"/>
            <w:tblBorders>
              <w:left w:val="single" w:sz="12" w:space="0" w:color="4472C4" w:themeColor="accent1"/>
            </w:tblBorders>
            <w:tblCellMar>
              <w:left w:w="144" w:type="dxa"/>
              <w:right w:w="115" w:type="dxa"/>
            </w:tblCellMar>
            <w:tblLook w:val="04A0" w:firstRow="1" w:lastRow="0" w:firstColumn="1" w:lastColumn="0" w:noHBand="0" w:noVBand="1"/>
          </w:tblPr>
          <w:tblGrid>
            <w:gridCol w:w="7476"/>
          </w:tblGrid>
          <w:tr w:rsidR="00442164" w14:paraId="1A382BEA" w14:textId="77777777">
            <w:sdt>
              <w:sdtPr>
                <w:rPr>
                  <w:color w:val="2F5496" w:themeColor="accent1" w:themeShade="BF"/>
                </w:rPr>
                <w:alias w:val="Entreprise"/>
                <w:id w:val="13406915"/>
                <w:placeholder>
                  <w:docPart w:val="4A595C592F094140894D5E90C90CC334"/>
                </w:placeholder>
                <w:dataBinding w:prefixMappings="xmlns:ns0='http://schemas.openxmlformats.org/officeDocument/2006/extended-properties'" w:xpath="/ns0:Properties[1]/ns0:Company[1]" w:storeItemID="{6668398D-A668-4E3E-A5EB-62B293D839F1}"/>
                <w:text/>
              </w:sdtPr>
              <w:sdtEndPr/>
              <w:sdtContent>
                <w:tc>
                  <w:tcPr>
                    <w:tcW w:w="7672" w:type="dxa"/>
                    <w:tcMar>
                      <w:top w:w="216" w:type="dxa"/>
                      <w:left w:w="115" w:type="dxa"/>
                      <w:bottom w:w="216" w:type="dxa"/>
                      <w:right w:w="115" w:type="dxa"/>
                    </w:tcMar>
                  </w:tcPr>
                  <w:p w14:paraId="607F99B2" w14:textId="77777777" w:rsidR="00442164" w:rsidRDefault="003066FD">
                    <w:pPr>
                      <w:pStyle w:val="NoSpacing"/>
                      <w:rPr>
                        <w:rFonts w:ascii="Calibri" w:eastAsia="Calibri" w:hAnsi="Calibri" w:cs="Calibri"/>
                        <w:sz w:val="28"/>
                        <w:szCs w:val="28"/>
                        <w:lang w:val="fr-FR"/>
                      </w:rPr>
                    </w:pPr>
                    <w:r>
                      <w:rPr>
                        <w:color w:val="2F5496" w:themeColor="accent1" w:themeShade="BF"/>
                      </w:rPr>
                      <w:t>The Neil Squire Society</w:t>
                    </w:r>
                  </w:p>
                </w:tc>
              </w:sdtContent>
            </w:sdt>
          </w:tr>
          <w:tr w:rsidR="00442164" w:rsidRPr="00156819" w14:paraId="38ABF837" w14:textId="77777777">
            <w:tc>
              <w:tcPr>
                <w:tcW w:w="7672" w:type="dxa"/>
              </w:tcPr>
              <w:sdt>
                <w:sdtPr>
                  <w:rPr>
                    <w:rFonts w:asciiTheme="majorHAnsi" w:eastAsiaTheme="majorEastAsia" w:hAnsiTheme="majorHAnsi" w:cstheme="majorBidi"/>
                    <w:color w:val="4472C4" w:themeColor="accent1"/>
                    <w:sz w:val="88"/>
                    <w:szCs w:val="88"/>
                    <w:lang w:val="fr-FR"/>
                  </w:rPr>
                  <w:alias w:val="Titre"/>
                  <w:id w:val="13406919"/>
                  <w:placeholder>
                    <w:docPart w:val="C03163EB1DC14EACBAC6DDE31DC5A056"/>
                  </w:placeholder>
                  <w:dataBinding w:prefixMappings="xmlns:ns0='http://schemas.openxmlformats.org/package/2006/metadata/core-properties' xmlns:ns1='http://purl.org/dc/elements/1.1/'" w:xpath="/ns0:coreProperties[1]/ns1:title[1]" w:storeItemID="{6C3C8BC8-F283-45AE-878A-BAB7291924A1}"/>
                  <w:text/>
                </w:sdtPr>
                <w:sdtEndPr/>
                <w:sdtContent>
                  <w:p w14:paraId="77F97936" w14:textId="6546C223" w:rsidR="00442164" w:rsidRDefault="00156819">
                    <w:pPr>
                      <w:pStyle w:val="NoSpacing"/>
                      <w:spacing w:line="216" w:lineRule="auto"/>
                      <w:rPr>
                        <w:color w:val="2F5496"/>
                        <w:lang w:val="fr-FR"/>
                      </w:rPr>
                    </w:pPr>
                    <w:r>
                      <w:rPr>
                        <w:rFonts w:asciiTheme="majorHAnsi" w:eastAsiaTheme="majorEastAsia" w:hAnsiTheme="majorHAnsi" w:cstheme="majorBidi"/>
                        <w:color w:val="4472C4" w:themeColor="accent1"/>
                        <w:sz w:val="88"/>
                        <w:szCs w:val="88"/>
                        <w:lang w:val="fr-FR"/>
                      </w:rPr>
                      <w:t>Acquisition de dispositifs mobiles accessibles</w:t>
                    </w:r>
                  </w:p>
                </w:sdtContent>
              </w:sdt>
            </w:tc>
          </w:tr>
          <w:tr w:rsidR="00442164" w:rsidRPr="00156819" w14:paraId="0F6BE7D4" w14:textId="77777777">
            <w:tc>
              <w:tcPr>
                <w:tcW w:w="7672" w:type="dxa"/>
                <w:tcMar>
                  <w:top w:w="216" w:type="dxa"/>
                  <w:left w:w="115" w:type="dxa"/>
                  <w:bottom w:w="216" w:type="dxa"/>
                  <w:right w:w="115" w:type="dxa"/>
                </w:tcMar>
              </w:tcPr>
              <w:p w14:paraId="385E2987" w14:textId="77777777" w:rsidR="00513A9B" w:rsidRPr="004C13E6" w:rsidRDefault="00513A9B">
                <w:pPr>
                  <w:pStyle w:val="NoSpacing"/>
                  <w:rPr>
                    <w:color w:val="2F5496" w:themeColor="accent1" w:themeShade="BF"/>
                    <w:lang w:val="fr-FR"/>
                  </w:rPr>
                </w:pPr>
              </w:p>
            </w:tc>
          </w:tr>
        </w:tbl>
        <w:tbl>
          <w:tblPr>
            <w:tblpPr w:leftFromText="187" w:rightFromText="187" w:horzAnchor="margin" w:tblpXSpec="center" w:tblpYSpec="bottom"/>
            <w:tblW w:w="3857" w:type="pct"/>
            <w:tblLook w:val="04A0" w:firstRow="1" w:lastRow="0" w:firstColumn="1" w:lastColumn="0" w:noHBand="0" w:noVBand="1"/>
          </w:tblPr>
          <w:tblGrid>
            <w:gridCol w:w="7220"/>
          </w:tblGrid>
          <w:tr w:rsidR="00442164" w14:paraId="70F02C25" w14:textId="77777777">
            <w:tc>
              <w:tcPr>
                <w:tcW w:w="7221" w:type="dxa"/>
                <w:tcMar>
                  <w:top w:w="216" w:type="dxa"/>
                  <w:left w:w="115" w:type="dxa"/>
                  <w:bottom w:w="216" w:type="dxa"/>
                  <w:right w:w="115" w:type="dxa"/>
                </w:tcMar>
              </w:tcPr>
              <w:sdt>
                <w:sdtPr>
                  <w:rPr>
                    <w:color w:val="4472C4" w:themeColor="accent1"/>
                    <w:sz w:val="28"/>
                    <w:szCs w:val="28"/>
                  </w:rPr>
                  <w:alias w:val="Date"/>
                  <w:tag w:val="Date"/>
                  <w:id w:val="13406932"/>
                  <w:placeholder>
                    <w:docPart w:val="9EACBD5C604845C3905AAEC5D50CCBD5"/>
                  </w:placeholder>
                  <w:dataBinding w:prefixMappings="xmlns:ns0='http://schemas.microsoft.com/office/2006/coverPageProps'" w:xpath="/ns0:CoverPageProperties[1]/ns0:PublishDate[1]" w:storeItemID="{55AF091B-3C7A-41E3-B477-F2FDAA23CFDA}"/>
                  <w:date w:fullDate="2022-09-23T00:00:00Z">
                    <w:dateFormat w:val="M-d-yyyy"/>
                    <w:lid w:val="en-US"/>
                    <w:storeMappedDataAs w:val="dateTime"/>
                    <w:calendar w:val="gregorian"/>
                  </w:date>
                </w:sdtPr>
                <w:sdtEndPr/>
                <w:sdtContent>
                  <w:p w14:paraId="39A963F1" w14:textId="77777777" w:rsidR="00442164" w:rsidRDefault="003066FD">
                    <w:pPr>
                      <w:pStyle w:val="NoSpacing"/>
                      <w:rPr>
                        <w:rFonts w:ascii="Calibri Light" w:eastAsia="Calibri Light" w:hAnsi="Calibri Light"/>
                        <w:color w:val="4472C4"/>
                        <w:sz w:val="88"/>
                        <w:szCs w:val="88"/>
                        <w:lang w:val="fr-FR"/>
                      </w:rPr>
                    </w:pPr>
                    <w:r>
                      <w:rPr>
                        <w:color w:val="4472C4" w:themeColor="accent1"/>
                        <w:sz w:val="28"/>
                        <w:szCs w:val="28"/>
                        <w:lang w:val="en-US"/>
                      </w:rPr>
                      <w:t>9-2</w:t>
                    </w:r>
                    <w:r w:rsidR="00BE2DB0">
                      <w:rPr>
                        <w:color w:val="4472C4" w:themeColor="accent1"/>
                        <w:sz w:val="28"/>
                        <w:szCs w:val="28"/>
                        <w:lang w:val="en-US"/>
                      </w:rPr>
                      <w:t>3</w:t>
                    </w:r>
                    <w:r>
                      <w:rPr>
                        <w:color w:val="4472C4" w:themeColor="accent1"/>
                        <w:sz w:val="28"/>
                        <w:szCs w:val="28"/>
                        <w:lang w:val="en-US"/>
                      </w:rPr>
                      <w:t>-2022</w:t>
                    </w:r>
                  </w:p>
                </w:sdtContent>
              </w:sdt>
              <w:p w14:paraId="326BE9AC" w14:textId="77777777" w:rsidR="00513A9B" w:rsidRDefault="00513A9B">
                <w:pPr>
                  <w:pStyle w:val="NoSpacing"/>
                  <w:rPr>
                    <w:color w:val="4472C4" w:themeColor="accent1"/>
                  </w:rPr>
                </w:pPr>
              </w:p>
            </w:tc>
          </w:tr>
        </w:tbl>
        <w:p w14:paraId="48DA7E47" w14:textId="77777777" w:rsidR="00513A9B" w:rsidRDefault="003066FD" w:rsidP="00AA5B2D">
          <w:r>
            <w:br w:type="page"/>
          </w:r>
        </w:p>
      </w:sdtContent>
    </w:sdt>
    <w:bookmarkStart w:id="0" w:name="_Toc116998770" w:displacedByCustomXml="next"/>
    <w:sdt>
      <w:sdtPr>
        <w:rPr>
          <w:rFonts w:ascii="Times New Roman" w:eastAsia="Calibri" w:hAnsi="Times New Roman" w:cs="Times New Roman"/>
          <w:color w:val="auto"/>
          <w:sz w:val="28"/>
          <w:szCs w:val="28"/>
          <w:lang w:val="en-CA" w:eastAsia="zh-CN"/>
        </w:rPr>
        <w:id w:val="923841694"/>
        <w:docPartObj>
          <w:docPartGallery w:val="Table of Contents"/>
          <w:docPartUnique/>
        </w:docPartObj>
      </w:sdtPr>
      <w:sdtEndPr>
        <w:rPr>
          <w:rFonts w:ascii="Calibri" w:hAnsi="Calibri" w:cs="Calibri"/>
          <w:b/>
          <w:bCs/>
          <w:noProof/>
        </w:rPr>
      </w:sdtEndPr>
      <w:sdtContent>
        <w:p w14:paraId="012B46EF" w14:textId="77777777" w:rsidR="003A7CBB" w:rsidRPr="00AE2666" w:rsidRDefault="003066FD" w:rsidP="00AE2666">
          <w:pPr>
            <w:pStyle w:val="TOCHeading"/>
            <w:numPr>
              <w:ilvl w:val="0"/>
              <w:numId w:val="0"/>
            </w:numPr>
            <w:ind w:left="432" w:hanging="432"/>
            <w:rPr>
              <w:rFonts w:ascii="Times New Roman" w:hAnsi="Times New Roman" w:cs="Times New Roman"/>
              <w:color w:val="auto"/>
            </w:rPr>
          </w:pPr>
          <w:r>
            <w:rPr>
              <w:rFonts w:ascii="Times New Roman" w:eastAsia="Times New Roman" w:hAnsi="Times New Roman" w:cs="Times New Roman"/>
              <w:color w:val="auto"/>
              <w:lang w:val="fr-FR"/>
            </w:rPr>
            <w:t>Sommaire</w:t>
          </w:r>
          <w:bookmarkEnd w:id="0"/>
        </w:p>
        <w:p w14:paraId="09A3D3AC" w14:textId="26101746" w:rsidR="00FD10CD" w:rsidRDefault="003066FD">
          <w:pPr>
            <w:pStyle w:val="TOC1"/>
            <w:rPr>
              <w:rFonts w:asciiTheme="minorHAnsi" w:eastAsiaTheme="minorEastAsia" w:hAnsiTheme="minorHAnsi" w:cstheme="minorBidi"/>
              <w:b w:val="0"/>
              <w:noProof/>
              <w:lang w:eastAsia="en-US" w:bidi="ar-SA"/>
            </w:rPr>
          </w:pPr>
          <w:r>
            <w:fldChar w:fldCharType="begin"/>
          </w:r>
          <w:r>
            <w:instrText xml:space="preserve"> TOC \o "1-3" \h \z \u </w:instrText>
          </w:r>
          <w:r>
            <w:fldChar w:fldCharType="separate"/>
          </w:r>
          <w:hyperlink w:anchor="_Toc116998770" w:history="1">
            <w:r w:rsidR="00FD10CD" w:rsidRPr="008D4516">
              <w:rPr>
                <w:rStyle w:val="Hyperlink"/>
                <w:noProof/>
                <w:lang w:val="fr-FR"/>
              </w:rPr>
              <w:t>Sommaire</w:t>
            </w:r>
            <w:r w:rsidR="00FD10CD">
              <w:rPr>
                <w:noProof/>
                <w:webHidden/>
              </w:rPr>
              <w:tab/>
            </w:r>
            <w:r w:rsidR="00FD10CD">
              <w:rPr>
                <w:noProof/>
                <w:webHidden/>
              </w:rPr>
              <w:fldChar w:fldCharType="begin"/>
            </w:r>
            <w:r w:rsidR="00FD10CD">
              <w:rPr>
                <w:noProof/>
                <w:webHidden/>
              </w:rPr>
              <w:instrText xml:space="preserve"> PAGEREF _Toc116998770 \h </w:instrText>
            </w:r>
            <w:r w:rsidR="00FD10CD">
              <w:rPr>
                <w:noProof/>
                <w:webHidden/>
              </w:rPr>
            </w:r>
            <w:r w:rsidR="00FD10CD">
              <w:rPr>
                <w:noProof/>
                <w:webHidden/>
              </w:rPr>
              <w:fldChar w:fldCharType="separate"/>
            </w:r>
            <w:r w:rsidR="00FD10CD">
              <w:rPr>
                <w:noProof/>
                <w:webHidden/>
              </w:rPr>
              <w:t>1</w:t>
            </w:r>
            <w:r w:rsidR="00FD10CD">
              <w:rPr>
                <w:noProof/>
                <w:webHidden/>
              </w:rPr>
              <w:fldChar w:fldCharType="end"/>
            </w:r>
          </w:hyperlink>
        </w:p>
        <w:p w14:paraId="6CFC1C91" w14:textId="5B74B2FA"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1" w:history="1">
            <w:r w:rsidR="00FD10CD" w:rsidRPr="008D4516">
              <w:rPr>
                <w:rStyle w:val="Hyperlink"/>
                <w:rFonts w:eastAsiaTheme="majorEastAsia"/>
                <w:noProof/>
              </w:rPr>
              <w:t>1</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Introduction</w:t>
            </w:r>
            <w:r w:rsidR="00FD10CD">
              <w:rPr>
                <w:noProof/>
                <w:webHidden/>
              </w:rPr>
              <w:tab/>
            </w:r>
            <w:r w:rsidR="00FD10CD">
              <w:rPr>
                <w:noProof/>
                <w:webHidden/>
              </w:rPr>
              <w:fldChar w:fldCharType="begin"/>
            </w:r>
            <w:r w:rsidR="00FD10CD">
              <w:rPr>
                <w:noProof/>
                <w:webHidden/>
              </w:rPr>
              <w:instrText xml:space="preserve"> PAGEREF _Toc116998771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1EE0CAA0" w14:textId="21DCD9BD"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2" w:history="1">
            <w:r w:rsidR="00FD10CD" w:rsidRPr="008D4516">
              <w:rPr>
                <w:rStyle w:val="Hyperlink"/>
                <w:rFonts w:eastAsiaTheme="majorEastAsia"/>
                <w:noProof/>
              </w:rPr>
              <w:t>2</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w:t>
            </w:r>
            <w:r w:rsidR="00FD10CD">
              <w:rPr>
                <w:noProof/>
                <w:webHidden/>
              </w:rPr>
              <w:tab/>
            </w:r>
            <w:r w:rsidR="00FD10CD">
              <w:rPr>
                <w:noProof/>
                <w:webHidden/>
              </w:rPr>
              <w:fldChar w:fldCharType="begin"/>
            </w:r>
            <w:r w:rsidR="00FD10CD">
              <w:rPr>
                <w:noProof/>
                <w:webHidden/>
              </w:rPr>
              <w:instrText xml:space="preserve"> PAGEREF _Toc116998772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30CA0C4E" w14:textId="5C4B1F64"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3" w:history="1">
            <w:r w:rsidR="00FD10CD" w:rsidRPr="008D4516">
              <w:rPr>
                <w:rStyle w:val="Hyperlink"/>
                <w:rFonts w:eastAsiaTheme="majorEastAsia"/>
                <w:noProof/>
              </w:rPr>
              <w:t>3</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Références</w:t>
            </w:r>
            <w:r w:rsidR="00FD10CD">
              <w:rPr>
                <w:noProof/>
                <w:webHidden/>
              </w:rPr>
              <w:tab/>
            </w:r>
            <w:r w:rsidR="00FD10CD">
              <w:rPr>
                <w:noProof/>
                <w:webHidden/>
              </w:rPr>
              <w:fldChar w:fldCharType="begin"/>
            </w:r>
            <w:r w:rsidR="00FD10CD">
              <w:rPr>
                <w:noProof/>
                <w:webHidden/>
              </w:rPr>
              <w:instrText xml:space="preserve"> PAGEREF _Toc116998773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5246DE4F" w14:textId="198E0C21" w:rsidR="00FD10CD" w:rsidRDefault="003D3E74">
          <w:pPr>
            <w:pStyle w:val="TOC2"/>
            <w:rPr>
              <w:rFonts w:asciiTheme="minorHAnsi" w:eastAsiaTheme="minorEastAsia" w:hAnsiTheme="minorHAnsi" w:cstheme="minorBidi"/>
              <w:noProof/>
              <w:lang w:eastAsia="en-US" w:bidi="ar-SA"/>
            </w:rPr>
          </w:pPr>
          <w:hyperlink w:anchor="_Toc116998774" w:history="1">
            <w:r w:rsidR="00FD10CD" w:rsidRPr="008D4516">
              <w:rPr>
                <w:rStyle w:val="Hyperlink"/>
                <w:rFonts w:eastAsiaTheme="majorEastAsia"/>
                <w:noProof/>
              </w:rPr>
              <w:t>3.1</w:t>
            </w:r>
            <w:r w:rsidR="00FD10CD">
              <w:rPr>
                <w:rFonts w:asciiTheme="minorHAnsi" w:eastAsiaTheme="minorEastAsia" w:hAnsiTheme="minorHAnsi" w:cstheme="minorBidi"/>
                <w:noProof/>
                <w:lang w:eastAsia="en-US" w:bidi="ar-SA"/>
              </w:rPr>
              <w:tab/>
            </w:r>
            <w:r w:rsidR="00FD10CD" w:rsidRPr="008D4516">
              <w:rPr>
                <w:rStyle w:val="Hyperlink"/>
                <w:noProof/>
                <w:lang w:val="fr-FR"/>
              </w:rPr>
              <w:t>Références normatives</w:t>
            </w:r>
            <w:r w:rsidR="00FD10CD">
              <w:rPr>
                <w:noProof/>
                <w:webHidden/>
              </w:rPr>
              <w:tab/>
            </w:r>
            <w:r w:rsidR="00FD10CD">
              <w:rPr>
                <w:noProof/>
                <w:webHidden/>
              </w:rPr>
              <w:fldChar w:fldCharType="begin"/>
            </w:r>
            <w:r w:rsidR="00FD10CD">
              <w:rPr>
                <w:noProof/>
                <w:webHidden/>
              </w:rPr>
              <w:instrText xml:space="preserve"> PAGEREF _Toc116998774 \h </w:instrText>
            </w:r>
            <w:r w:rsidR="00FD10CD">
              <w:rPr>
                <w:noProof/>
                <w:webHidden/>
              </w:rPr>
            </w:r>
            <w:r w:rsidR="00FD10CD">
              <w:rPr>
                <w:noProof/>
                <w:webHidden/>
              </w:rPr>
              <w:fldChar w:fldCharType="separate"/>
            </w:r>
            <w:r w:rsidR="00FD10CD">
              <w:rPr>
                <w:noProof/>
                <w:webHidden/>
              </w:rPr>
              <w:t>7</w:t>
            </w:r>
            <w:r w:rsidR="00FD10CD">
              <w:rPr>
                <w:noProof/>
                <w:webHidden/>
              </w:rPr>
              <w:fldChar w:fldCharType="end"/>
            </w:r>
          </w:hyperlink>
        </w:p>
        <w:p w14:paraId="03CB4B9A" w14:textId="4CC6FD9D" w:rsidR="00FD10CD" w:rsidRDefault="003D3E74">
          <w:pPr>
            <w:pStyle w:val="TOC2"/>
            <w:rPr>
              <w:rFonts w:asciiTheme="minorHAnsi" w:eastAsiaTheme="minorEastAsia" w:hAnsiTheme="minorHAnsi" w:cstheme="minorBidi"/>
              <w:noProof/>
              <w:lang w:eastAsia="en-US" w:bidi="ar-SA"/>
            </w:rPr>
          </w:pPr>
          <w:hyperlink w:anchor="_Toc116998775" w:history="1">
            <w:r w:rsidR="00FD10CD" w:rsidRPr="008D4516">
              <w:rPr>
                <w:rStyle w:val="Hyperlink"/>
                <w:rFonts w:eastAsiaTheme="majorEastAsia"/>
                <w:noProof/>
              </w:rPr>
              <w:t>3.2</w:t>
            </w:r>
            <w:r w:rsidR="00FD10CD">
              <w:rPr>
                <w:rFonts w:asciiTheme="minorHAnsi" w:eastAsiaTheme="minorEastAsia" w:hAnsiTheme="minorHAnsi" w:cstheme="minorBidi"/>
                <w:noProof/>
                <w:lang w:eastAsia="en-US" w:bidi="ar-SA"/>
              </w:rPr>
              <w:tab/>
            </w:r>
            <w:r w:rsidR="00FD10CD" w:rsidRPr="008D4516">
              <w:rPr>
                <w:rStyle w:val="Hyperlink"/>
                <w:noProof/>
                <w:lang w:val="fr-FR"/>
              </w:rPr>
              <w:t>Références informatives</w:t>
            </w:r>
            <w:r w:rsidR="00FD10CD">
              <w:rPr>
                <w:noProof/>
                <w:webHidden/>
              </w:rPr>
              <w:tab/>
            </w:r>
            <w:r w:rsidR="00FD10CD">
              <w:rPr>
                <w:noProof/>
                <w:webHidden/>
              </w:rPr>
              <w:fldChar w:fldCharType="begin"/>
            </w:r>
            <w:r w:rsidR="00FD10CD">
              <w:rPr>
                <w:noProof/>
                <w:webHidden/>
              </w:rPr>
              <w:instrText xml:space="preserve"> PAGEREF _Toc116998775 \h </w:instrText>
            </w:r>
            <w:r w:rsidR="00FD10CD">
              <w:rPr>
                <w:noProof/>
                <w:webHidden/>
              </w:rPr>
            </w:r>
            <w:r w:rsidR="00FD10CD">
              <w:rPr>
                <w:noProof/>
                <w:webHidden/>
              </w:rPr>
              <w:fldChar w:fldCharType="separate"/>
            </w:r>
            <w:r w:rsidR="00FD10CD">
              <w:rPr>
                <w:noProof/>
                <w:webHidden/>
              </w:rPr>
              <w:t>8</w:t>
            </w:r>
            <w:r w:rsidR="00FD10CD">
              <w:rPr>
                <w:noProof/>
                <w:webHidden/>
              </w:rPr>
              <w:fldChar w:fldCharType="end"/>
            </w:r>
          </w:hyperlink>
        </w:p>
        <w:p w14:paraId="292010B0" w14:textId="7CB17DC2"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6" w:history="1">
            <w:r w:rsidR="00FD10CD" w:rsidRPr="008D4516">
              <w:rPr>
                <w:rStyle w:val="Hyperlink"/>
                <w:rFonts w:eastAsiaTheme="majorEastAsia"/>
                <w:noProof/>
              </w:rPr>
              <w:t>4</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Définitions</w:t>
            </w:r>
            <w:r w:rsidR="00FD10CD">
              <w:rPr>
                <w:noProof/>
                <w:webHidden/>
              </w:rPr>
              <w:tab/>
            </w:r>
            <w:r w:rsidR="00FD10CD">
              <w:rPr>
                <w:noProof/>
                <w:webHidden/>
              </w:rPr>
              <w:fldChar w:fldCharType="begin"/>
            </w:r>
            <w:r w:rsidR="00FD10CD">
              <w:rPr>
                <w:noProof/>
                <w:webHidden/>
              </w:rPr>
              <w:instrText xml:space="preserve"> PAGEREF _Toc116998776 \h </w:instrText>
            </w:r>
            <w:r w:rsidR="00FD10CD">
              <w:rPr>
                <w:noProof/>
                <w:webHidden/>
              </w:rPr>
            </w:r>
            <w:r w:rsidR="00FD10CD">
              <w:rPr>
                <w:noProof/>
                <w:webHidden/>
              </w:rPr>
              <w:fldChar w:fldCharType="separate"/>
            </w:r>
            <w:r w:rsidR="00FD10CD">
              <w:rPr>
                <w:noProof/>
                <w:webHidden/>
              </w:rPr>
              <w:t>8</w:t>
            </w:r>
            <w:r w:rsidR="00FD10CD">
              <w:rPr>
                <w:noProof/>
                <w:webHidden/>
              </w:rPr>
              <w:fldChar w:fldCharType="end"/>
            </w:r>
          </w:hyperlink>
        </w:p>
        <w:p w14:paraId="4E2CFD30" w14:textId="2109902E"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7" w:history="1">
            <w:r w:rsidR="00FD10CD" w:rsidRPr="008D4516">
              <w:rPr>
                <w:rStyle w:val="Hyperlink"/>
                <w:rFonts w:eastAsiaTheme="majorEastAsia"/>
                <w:noProof/>
              </w:rPr>
              <w:t>5</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Rapports de Performance Fonctionnelle</w:t>
            </w:r>
            <w:r w:rsidR="00FD10CD">
              <w:rPr>
                <w:noProof/>
                <w:webHidden/>
              </w:rPr>
              <w:tab/>
            </w:r>
            <w:r w:rsidR="00FD10CD">
              <w:rPr>
                <w:noProof/>
                <w:webHidden/>
              </w:rPr>
              <w:fldChar w:fldCharType="begin"/>
            </w:r>
            <w:r w:rsidR="00FD10CD">
              <w:rPr>
                <w:noProof/>
                <w:webHidden/>
              </w:rPr>
              <w:instrText xml:space="preserve"> PAGEREF _Toc116998777 \h </w:instrText>
            </w:r>
            <w:r w:rsidR="00FD10CD">
              <w:rPr>
                <w:noProof/>
                <w:webHidden/>
              </w:rPr>
            </w:r>
            <w:r w:rsidR="00FD10CD">
              <w:rPr>
                <w:noProof/>
                <w:webHidden/>
              </w:rPr>
              <w:fldChar w:fldCharType="separate"/>
            </w:r>
            <w:r w:rsidR="00FD10CD">
              <w:rPr>
                <w:noProof/>
                <w:webHidden/>
              </w:rPr>
              <w:t>13</w:t>
            </w:r>
            <w:r w:rsidR="00FD10CD">
              <w:rPr>
                <w:noProof/>
                <w:webHidden/>
              </w:rPr>
              <w:fldChar w:fldCharType="end"/>
            </w:r>
          </w:hyperlink>
        </w:p>
        <w:p w14:paraId="2EF9FEB1" w14:textId="1C6C647A"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8" w:history="1">
            <w:r w:rsidR="00FD10CD" w:rsidRPr="008D4516">
              <w:rPr>
                <w:rStyle w:val="Hyperlink"/>
                <w:rFonts w:eastAsiaTheme="majorEastAsia"/>
                <w:noProof/>
              </w:rPr>
              <w:t>6</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 des Mesures de Performance</w:t>
            </w:r>
            <w:r w:rsidR="00FD10CD">
              <w:rPr>
                <w:noProof/>
                <w:webHidden/>
              </w:rPr>
              <w:tab/>
            </w:r>
            <w:r w:rsidR="00FD10CD">
              <w:rPr>
                <w:noProof/>
                <w:webHidden/>
              </w:rPr>
              <w:fldChar w:fldCharType="begin"/>
            </w:r>
            <w:r w:rsidR="00FD10CD">
              <w:rPr>
                <w:noProof/>
                <w:webHidden/>
              </w:rPr>
              <w:instrText xml:space="preserve"> PAGEREF _Toc116998778 \h </w:instrText>
            </w:r>
            <w:r w:rsidR="00FD10CD">
              <w:rPr>
                <w:noProof/>
                <w:webHidden/>
              </w:rPr>
            </w:r>
            <w:r w:rsidR="00FD10CD">
              <w:rPr>
                <w:noProof/>
                <w:webHidden/>
              </w:rPr>
              <w:fldChar w:fldCharType="separate"/>
            </w:r>
            <w:r w:rsidR="00FD10CD">
              <w:rPr>
                <w:noProof/>
                <w:webHidden/>
              </w:rPr>
              <w:t>13</w:t>
            </w:r>
            <w:r w:rsidR="00FD10CD">
              <w:rPr>
                <w:noProof/>
                <w:webHidden/>
              </w:rPr>
              <w:fldChar w:fldCharType="end"/>
            </w:r>
          </w:hyperlink>
        </w:p>
        <w:p w14:paraId="47ACA77D" w14:textId="427BD088"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79" w:history="1">
            <w:r w:rsidR="00FD10CD" w:rsidRPr="008D4516">
              <w:rPr>
                <w:rStyle w:val="Hyperlink"/>
                <w:rFonts w:eastAsiaTheme="majorEastAsia"/>
                <w:noProof/>
                <w:lang w:val="fr-FR"/>
              </w:rPr>
              <w:t>7</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Liste de Contrôle des Modifications de la Norme EN 301 549</w:t>
            </w:r>
            <w:r w:rsidR="00FD10CD">
              <w:rPr>
                <w:noProof/>
                <w:webHidden/>
              </w:rPr>
              <w:tab/>
            </w:r>
            <w:r w:rsidR="00FD10CD">
              <w:rPr>
                <w:noProof/>
                <w:webHidden/>
              </w:rPr>
              <w:fldChar w:fldCharType="begin"/>
            </w:r>
            <w:r w:rsidR="00FD10CD">
              <w:rPr>
                <w:noProof/>
                <w:webHidden/>
              </w:rPr>
              <w:instrText xml:space="preserve"> PAGEREF _Toc116998779 \h </w:instrText>
            </w:r>
            <w:r w:rsidR="00FD10CD">
              <w:rPr>
                <w:noProof/>
                <w:webHidden/>
              </w:rPr>
            </w:r>
            <w:r w:rsidR="00FD10CD">
              <w:rPr>
                <w:noProof/>
                <w:webHidden/>
              </w:rPr>
              <w:fldChar w:fldCharType="separate"/>
            </w:r>
            <w:r w:rsidR="00FD10CD">
              <w:rPr>
                <w:noProof/>
                <w:webHidden/>
              </w:rPr>
              <w:t>14</w:t>
            </w:r>
            <w:r w:rsidR="00FD10CD">
              <w:rPr>
                <w:noProof/>
                <w:webHidden/>
              </w:rPr>
              <w:fldChar w:fldCharType="end"/>
            </w:r>
          </w:hyperlink>
        </w:p>
        <w:p w14:paraId="45A2426C" w14:textId="79AE0C47" w:rsidR="00FD10CD" w:rsidRDefault="003D3E74">
          <w:pPr>
            <w:pStyle w:val="TOC2"/>
            <w:rPr>
              <w:rFonts w:asciiTheme="minorHAnsi" w:eastAsiaTheme="minorEastAsia" w:hAnsiTheme="minorHAnsi" w:cstheme="minorBidi"/>
              <w:noProof/>
              <w:lang w:eastAsia="en-US" w:bidi="ar-SA"/>
            </w:rPr>
          </w:pPr>
          <w:hyperlink w:anchor="_Toc116998780" w:history="1">
            <w:r w:rsidR="00FD10CD" w:rsidRPr="008D4516">
              <w:rPr>
                <w:rStyle w:val="Hyperlink"/>
                <w:rFonts w:eastAsiaTheme="majorEastAsia"/>
                <w:noProof/>
                <w:lang w:val="fr-FR"/>
              </w:rPr>
              <w:t>7.1</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Génériques Applicables à Tous les Dispositifs Mobiles et Groupes de Personnes Handicapées dans la Norme EN 301 549</w:t>
            </w:r>
            <w:r w:rsidR="00FD10CD">
              <w:rPr>
                <w:noProof/>
                <w:webHidden/>
              </w:rPr>
              <w:tab/>
            </w:r>
            <w:r w:rsidR="00FD10CD">
              <w:rPr>
                <w:noProof/>
                <w:webHidden/>
              </w:rPr>
              <w:fldChar w:fldCharType="begin"/>
            </w:r>
            <w:r w:rsidR="00FD10CD">
              <w:rPr>
                <w:noProof/>
                <w:webHidden/>
              </w:rPr>
              <w:instrText xml:space="preserve"> PAGEREF _Toc116998780 \h </w:instrText>
            </w:r>
            <w:r w:rsidR="00FD10CD">
              <w:rPr>
                <w:noProof/>
                <w:webHidden/>
              </w:rPr>
            </w:r>
            <w:r w:rsidR="00FD10CD">
              <w:rPr>
                <w:noProof/>
                <w:webHidden/>
              </w:rPr>
              <w:fldChar w:fldCharType="separate"/>
            </w:r>
            <w:r w:rsidR="00FD10CD">
              <w:rPr>
                <w:noProof/>
                <w:webHidden/>
              </w:rPr>
              <w:t>15</w:t>
            </w:r>
            <w:r w:rsidR="00FD10CD">
              <w:rPr>
                <w:noProof/>
                <w:webHidden/>
              </w:rPr>
              <w:fldChar w:fldCharType="end"/>
            </w:r>
          </w:hyperlink>
        </w:p>
        <w:p w14:paraId="7CDB052B" w14:textId="09D36434" w:rsidR="00FD10CD" w:rsidRDefault="003D3E74">
          <w:pPr>
            <w:pStyle w:val="TOC2"/>
            <w:rPr>
              <w:rFonts w:asciiTheme="minorHAnsi" w:eastAsiaTheme="minorEastAsia" w:hAnsiTheme="minorHAnsi" w:cstheme="minorBidi"/>
              <w:noProof/>
              <w:lang w:eastAsia="en-US" w:bidi="ar-SA"/>
            </w:rPr>
          </w:pPr>
          <w:hyperlink w:anchor="_Toc116998781" w:history="1">
            <w:r w:rsidR="00FD10CD" w:rsidRPr="008D4516">
              <w:rPr>
                <w:rStyle w:val="Hyperlink"/>
                <w:rFonts w:eastAsiaTheme="majorEastAsia"/>
                <w:noProof/>
                <w:lang w:val="fr-FR"/>
              </w:rPr>
              <w:t>7.2</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Perte de Mobilité Exigences relatives aux solutions TIC dans la norme EN 301 549</w:t>
            </w:r>
            <w:r w:rsidR="00FD10CD">
              <w:rPr>
                <w:noProof/>
                <w:webHidden/>
              </w:rPr>
              <w:tab/>
            </w:r>
            <w:r w:rsidR="00FD10CD">
              <w:rPr>
                <w:noProof/>
                <w:webHidden/>
              </w:rPr>
              <w:fldChar w:fldCharType="begin"/>
            </w:r>
            <w:r w:rsidR="00FD10CD">
              <w:rPr>
                <w:noProof/>
                <w:webHidden/>
              </w:rPr>
              <w:instrText xml:space="preserve"> PAGEREF _Toc116998781 \h </w:instrText>
            </w:r>
            <w:r w:rsidR="00FD10CD">
              <w:rPr>
                <w:noProof/>
                <w:webHidden/>
              </w:rPr>
            </w:r>
            <w:r w:rsidR="00FD10CD">
              <w:rPr>
                <w:noProof/>
                <w:webHidden/>
              </w:rPr>
              <w:fldChar w:fldCharType="separate"/>
            </w:r>
            <w:r w:rsidR="00FD10CD">
              <w:rPr>
                <w:noProof/>
                <w:webHidden/>
              </w:rPr>
              <w:t>16</w:t>
            </w:r>
            <w:r w:rsidR="00FD10CD">
              <w:rPr>
                <w:noProof/>
                <w:webHidden/>
              </w:rPr>
              <w:fldChar w:fldCharType="end"/>
            </w:r>
          </w:hyperlink>
        </w:p>
        <w:p w14:paraId="79623DF3" w14:textId="73644C60" w:rsidR="00FD10CD" w:rsidRDefault="003D3E74">
          <w:pPr>
            <w:pStyle w:val="TOC2"/>
            <w:rPr>
              <w:rFonts w:asciiTheme="minorHAnsi" w:eastAsiaTheme="minorEastAsia" w:hAnsiTheme="minorHAnsi" w:cstheme="minorBidi"/>
              <w:noProof/>
              <w:lang w:eastAsia="en-US" w:bidi="ar-SA"/>
            </w:rPr>
          </w:pPr>
          <w:hyperlink w:anchor="_Toc116998782" w:history="1">
            <w:r w:rsidR="00FD10CD" w:rsidRPr="008D4516">
              <w:rPr>
                <w:rStyle w:val="Hyperlink"/>
                <w:rFonts w:eastAsiaTheme="majorEastAsia"/>
                <w:noProof/>
                <w:lang w:val="fr-FR"/>
              </w:rPr>
              <w:t>7.3</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des solutions TIC de la Communauté Cognitive couvertes par la norme EN 301 549.</w:t>
            </w:r>
            <w:r w:rsidR="00FD10CD">
              <w:rPr>
                <w:noProof/>
                <w:webHidden/>
              </w:rPr>
              <w:tab/>
            </w:r>
            <w:r w:rsidR="00FD10CD">
              <w:rPr>
                <w:noProof/>
                <w:webHidden/>
              </w:rPr>
              <w:fldChar w:fldCharType="begin"/>
            </w:r>
            <w:r w:rsidR="00FD10CD">
              <w:rPr>
                <w:noProof/>
                <w:webHidden/>
              </w:rPr>
              <w:instrText xml:space="preserve"> PAGEREF _Toc116998782 \h </w:instrText>
            </w:r>
            <w:r w:rsidR="00FD10CD">
              <w:rPr>
                <w:noProof/>
                <w:webHidden/>
              </w:rPr>
            </w:r>
            <w:r w:rsidR="00FD10CD">
              <w:rPr>
                <w:noProof/>
                <w:webHidden/>
              </w:rPr>
              <w:fldChar w:fldCharType="separate"/>
            </w:r>
            <w:r w:rsidR="00FD10CD">
              <w:rPr>
                <w:noProof/>
                <w:webHidden/>
              </w:rPr>
              <w:t>20</w:t>
            </w:r>
            <w:r w:rsidR="00FD10CD">
              <w:rPr>
                <w:noProof/>
                <w:webHidden/>
              </w:rPr>
              <w:fldChar w:fldCharType="end"/>
            </w:r>
          </w:hyperlink>
        </w:p>
        <w:p w14:paraId="48EF92E1" w14:textId="123EDE05" w:rsidR="00FD10CD" w:rsidRDefault="003D3E74">
          <w:pPr>
            <w:pStyle w:val="TOC2"/>
            <w:rPr>
              <w:rFonts w:asciiTheme="minorHAnsi" w:eastAsiaTheme="minorEastAsia" w:hAnsiTheme="minorHAnsi" w:cstheme="minorBidi"/>
              <w:noProof/>
              <w:lang w:eastAsia="en-US" w:bidi="ar-SA"/>
            </w:rPr>
          </w:pPr>
          <w:hyperlink w:anchor="_Toc116998783" w:history="1">
            <w:r w:rsidR="00FD10CD" w:rsidRPr="008D4516">
              <w:rPr>
                <w:rStyle w:val="Hyperlink"/>
                <w:rFonts w:eastAsiaTheme="majorEastAsia"/>
                <w:noProof/>
                <w:lang w:val="fr-FR"/>
              </w:rPr>
              <w:t>7.4</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des solutions TIC pour la Perte de Vision couvertes par la norme EN 301 549.</w:t>
            </w:r>
            <w:r w:rsidR="00FD10CD">
              <w:rPr>
                <w:noProof/>
                <w:webHidden/>
              </w:rPr>
              <w:tab/>
            </w:r>
            <w:r w:rsidR="00FD10CD">
              <w:rPr>
                <w:noProof/>
                <w:webHidden/>
              </w:rPr>
              <w:fldChar w:fldCharType="begin"/>
            </w:r>
            <w:r w:rsidR="00FD10CD">
              <w:rPr>
                <w:noProof/>
                <w:webHidden/>
              </w:rPr>
              <w:instrText xml:space="preserve"> PAGEREF _Toc116998783 \h </w:instrText>
            </w:r>
            <w:r w:rsidR="00FD10CD">
              <w:rPr>
                <w:noProof/>
                <w:webHidden/>
              </w:rPr>
            </w:r>
            <w:r w:rsidR="00FD10CD">
              <w:rPr>
                <w:noProof/>
                <w:webHidden/>
              </w:rPr>
              <w:fldChar w:fldCharType="separate"/>
            </w:r>
            <w:r w:rsidR="00FD10CD">
              <w:rPr>
                <w:noProof/>
                <w:webHidden/>
              </w:rPr>
              <w:t>23</w:t>
            </w:r>
            <w:r w:rsidR="00FD10CD">
              <w:rPr>
                <w:noProof/>
                <w:webHidden/>
              </w:rPr>
              <w:fldChar w:fldCharType="end"/>
            </w:r>
          </w:hyperlink>
        </w:p>
        <w:p w14:paraId="29E2A877" w14:textId="1BAADC64" w:rsidR="00FD10CD" w:rsidRDefault="003D3E74">
          <w:pPr>
            <w:pStyle w:val="TOC2"/>
            <w:rPr>
              <w:rFonts w:asciiTheme="minorHAnsi" w:eastAsiaTheme="minorEastAsia" w:hAnsiTheme="minorHAnsi" w:cstheme="minorBidi"/>
              <w:noProof/>
              <w:lang w:eastAsia="en-US" w:bidi="ar-SA"/>
            </w:rPr>
          </w:pPr>
          <w:hyperlink w:anchor="_Toc116998784" w:history="1">
            <w:r w:rsidR="00FD10CD" w:rsidRPr="008D4516">
              <w:rPr>
                <w:rStyle w:val="Hyperlink"/>
                <w:rFonts w:eastAsiaTheme="majorEastAsia"/>
                <w:noProof/>
                <w:lang w:val="fr-FR"/>
              </w:rPr>
              <w:t>7.5</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relatives aux solutions TIC pour la Perte Auditive dans la norme EN 301 549</w:t>
            </w:r>
            <w:r w:rsidR="00FD10CD">
              <w:rPr>
                <w:noProof/>
                <w:webHidden/>
              </w:rPr>
              <w:tab/>
            </w:r>
            <w:r w:rsidR="00FD10CD">
              <w:rPr>
                <w:noProof/>
                <w:webHidden/>
              </w:rPr>
              <w:fldChar w:fldCharType="begin"/>
            </w:r>
            <w:r w:rsidR="00FD10CD">
              <w:rPr>
                <w:noProof/>
                <w:webHidden/>
              </w:rPr>
              <w:instrText xml:space="preserve"> PAGEREF _Toc116998784 \h </w:instrText>
            </w:r>
            <w:r w:rsidR="00FD10CD">
              <w:rPr>
                <w:noProof/>
                <w:webHidden/>
              </w:rPr>
            </w:r>
            <w:r w:rsidR="00FD10CD">
              <w:rPr>
                <w:noProof/>
                <w:webHidden/>
              </w:rPr>
              <w:fldChar w:fldCharType="separate"/>
            </w:r>
            <w:r w:rsidR="00FD10CD">
              <w:rPr>
                <w:noProof/>
                <w:webHidden/>
              </w:rPr>
              <w:t>26</w:t>
            </w:r>
            <w:r w:rsidR="00FD10CD">
              <w:rPr>
                <w:noProof/>
                <w:webHidden/>
              </w:rPr>
              <w:fldChar w:fldCharType="end"/>
            </w:r>
          </w:hyperlink>
        </w:p>
        <w:p w14:paraId="7765B831" w14:textId="70CFF645" w:rsidR="00FD10CD" w:rsidRDefault="003D3E74">
          <w:pPr>
            <w:pStyle w:val="TOC2"/>
            <w:rPr>
              <w:rFonts w:asciiTheme="minorHAnsi" w:eastAsiaTheme="minorEastAsia" w:hAnsiTheme="minorHAnsi" w:cstheme="minorBidi"/>
              <w:noProof/>
              <w:lang w:eastAsia="en-US" w:bidi="ar-SA"/>
            </w:rPr>
          </w:pPr>
          <w:hyperlink w:anchor="_Toc116998785" w:history="1">
            <w:r w:rsidR="00FD10CD" w:rsidRPr="008D4516">
              <w:rPr>
                <w:rStyle w:val="Hyperlink"/>
                <w:rFonts w:eastAsiaTheme="majorEastAsia"/>
                <w:noProof/>
                <w:lang w:val="fr-FR"/>
              </w:rPr>
              <w:t>7.6</w:t>
            </w:r>
            <w:r w:rsidR="00FD10CD">
              <w:rPr>
                <w:rFonts w:asciiTheme="minorHAnsi" w:eastAsiaTheme="minorEastAsia" w:hAnsiTheme="minorHAnsi" w:cstheme="minorBidi"/>
                <w:noProof/>
                <w:lang w:eastAsia="en-US" w:bidi="ar-SA"/>
              </w:rPr>
              <w:tab/>
            </w:r>
            <w:r w:rsidR="00FD10CD" w:rsidRPr="008D4516">
              <w:rPr>
                <w:rStyle w:val="Hyperlink"/>
                <w:noProof/>
                <w:lang w:val="fr-FR"/>
              </w:rPr>
              <w:t>Modifications des exigences relatives aux solutions TIC pour la Perte de Parole dans la norme EN 301 549</w:t>
            </w:r>
            <w:r w:rsidR="00FD10CD">
              <w:rPr>
                <w:noProof/>
                <w:webHidden/>
              </w:rPr>
              <w:tab/>
            </w:r>
            <w:r w:rsidR="00FD10CD">
              <w:rPr>
                <w:noProof/>
                <w:webHidden/>
              </w:rPr>
              <w:fldChar w:fldCharType="begin"/>
            </w:r>
            <w:r w:rsidR="00FD10CD">
              <w:rPr>
                <w:noProof/>
                <w:webHidden/>
              </w:rPr>
              <w:instrText xml:space="preserve"> PAGEREF _Toc116998785 \h </w:instrText>
            </w:r>
            <w:r w:rsidR="00FD10CD">
              <w:rPr>
                <w:noProof/>
                <w:webHidden/>
              </w:rPr>
            </w:r>
            <w:r w:rsidR="00FD10CD">
              <w:rPr>
                <w:noProof/>
                <w:webHidden/>
              </w:rPr>
              <w:fldChar w:fldCharType="separate"/>
            </w:r>
            <w:r w:rsidR="00FD10CD">
              <w:rPr>
                <w:noProof/>
                <w:webHidden/>
              </w:rPr>
              <w:t>27</w:t>
            </w:r>
            <w:r w:rsidR="00FD10CD">
              <w:rPr>
                <w:noProof/>
                <w:webHidden/>
              </w:rPr>
              <w:fldChar w:fldCharType="end"/>
            </w:r>
          </w:hyperlink>
        </w:p>
        <w:p w14:paraId="14581D46" w14:textId="3E96D490"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86" w:history="1">
            <w:r w:rsidR="00FD10CD" w:rsidRPr="008D4516">
              <w:rPr>
                <w:rStyle w:val="Hyperlink"/>
                <w:rFonts w:eastAsiaTheme="majorEastAsia"/>
                <w:noProof/>
              </w:rPr>
              <w:t>8</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Cadre d'accessibilité</w:t>
            </w:r>
            <w:r w:rsidR="00FD10CD">
              <w:rPr>
                <w:noProof/>
                <w:webHidden/>
              </w:rPr>
              <w:tab/>
            </w:r>
            <w:r w:rsidR="00FD10CD">
              <w:rPr>
                <w:noProof/>
                <w:webHidden/>
              </w:rPr>
              <w:fldChar w:fldCharType="begin"/>
            </w:r>
            <w:r w:rsidR="00FD10CD">
              <w:rPr>
                <w:noProof/>
                <w:webHidden/>
              </w:rPr>
              <w:instrText xml:space="preserve"> PAGEREF _Toc116998786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1367C872" w14:textId="08C921D5" w:rsidR="00FD10CD" w:rsidRDefault="003D3E74">
          <w:pPr>
            <w:pStyle w:val="TOC2"/>
            <w:rPr>
              <w:rFonts w:asciiTheme="minorHAnsi" w:eastAsiaTheme="minorEastAsia" w:hAnsiTheme="minorHAnsi" w:cstheme="minorBidi"/>
              <w:noProof/>
              <w:lang w:eastAsia="en-US" w:bidi="ar-SA"/>
            </w:rPr>
          </w:pPr>
          <w:hyperlink w:anchor="_Toc116998787" w:history="1">
            <w:r w:rsidR="00FD10CD" w:rsidRPr="008D4516">
              <w:rPr>
                <w:rStyle w:val="Hyperlink"/>
                <w:rFonts w:eastAsiaTheme="majorEastAsia"/>
                <w:noProof/>
              </w:rPr>
              <w:t>8.1</w:t>
            </w:r>
            <w:r w:rsidR="00FD10CD">
              <w:rPr>
                <w:rFonts w:asciiTheme="minorHAnsi" w:eastAsiaTheme="minorEastAsia" w:hAnsiTheme="minorHAnsi" w:cstheme="minorBidi"/>
                <w:noProof/>
                <w:lang w:eastAsia="en-US" w:bidi="ar-SA"/>
              </w:rPr>
              <w:tab/>
            </w:r>
            <w:r w:rsidR="00FD10CD" w:rsidRPr="008D4516">
              <w:rPr>
                <w:rStyle w:val="Hyperlink"/>
                <w:noProof/>
                <w:lang w:val="fr-FR"/>
              </w:rPr>
              <w:t>Personas</w:t>
            </w:r>
            <w:r w:rsidR="00FD10CD">
              <w:rPr>
                <w:noProof/>
                <w:webHidden/>
              </w:rPr>
              <w:tab/>
            </w:r>
            <w:r w:rsidR="00FD10CD">
              <w:rPr>
                <w:noProof/>
                <w:webHidden/>
              </w:rPr>
              <w:fldChar w:fldCharType="begin"/>
            </w:r>
            <w:r w:rsidR="00FD10CD">
              <w:rPr>
                <w:noProof/>
                <w:webHidden/>
              </w:rPr>
              <w:instrText xml:space="preserve"> PAGEREF _Toc116998787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0F8171DE" w14:textId="23F4EE8A" w:rsidR="00FD10CD" w:rsidRDefault="003D3E74">
          <w:pPr>
            <w:pStyle w:val="TOC2"/>
            <w:rPr>
              <w:rFonts w:asciiTheme="minorHAnsi" w:eastAsiaTheme="minorEastAsia" w:hAnsiTheme="minorHAnsi" w:cstheme="minorBidi"/>
              <w:noProof/>
              <w:lang w:eastAsia="en-US" w:bidi="ar-SA"/>
            </w:rPr>
          </w:pPr>
          <w:hyperlink w:anchor="_Toc116998788" w:history="1">
            <w:r w:rsidR="00FD10CD" w:rsidRPr="008D4516">
              <w:rPr>
                <w:rStyle w:val="Hyperlink"/>
                <w:rFonts w:eastAsiaTheme="majorEastAsia"/>
                <w:noProof/>
              </w:rPr>
              <w:t>8.2</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et Améliorations</w:t>
            </w:r>
            <w:r w:rsidR="00FD10CD">
              <w:rPr>
                <w:noProof/>
                <w:webHidden/>
              </w:rPr>
              <w:tab/>
            </w:r>
            <w:r w:rsidR="00FD10CD">
              <w:rPr>
                <w:noProof/>
                <w:webHidden/>
              </w:rPr>
              <w:fldChar w:fldCharType="begin"/>
            </w:r>
            <w:r w:rsidR="00FD10CD">
              <w:rPr>
                <w:noProof/>
                <w:webHidden/>
              </w:rPr>
              <w:instrText xml:space="preserve"> PAGEREF _Toc116998788 \h </w:instrText>
            </w:r>
            <w:r w:rsidR="00FD10CD">
              <w:rPr>
                <w:noProof/>
                <w:webHidden/>
              </w:rPr>
            </w:r>
            <w:r w:rsidR="00FD10CD">
              <w:rPr>
                <w:noProof/>
                <w:webHidden/>
              </w:rPr>
              <w:fldChar w:fldCharType="separate"/>
            </w:r>
            <w:r w:rsidR="00FD10CD">
              <w:rPr>
                <w:noProof/>
                <w:webHidden/>
              </w:rPr>
              <w:t>35</w:t>
            </w:r>
            <w:r w:rsidR="00FD10CD">
              <w:rPr>
                <w:noProof/>
                <w:webHidden/>
              </w:rPr>
              <w:fldChar w:fldCharType="end"/>
            </w:r>
          </w:hyperlink>
        </w:p>
        <w:p w14:paraId="73FA0AD1" w14:textId="29D612CF" w:rsidR="00FD10CD" w:rsidRDefault="003D3E74">
          <w:pPr>
            <w:pStyle w:val="TOC2"/>
            <w:rPr>
              <w:rFonts w:asciiTheme="minorHAnsi" w:eastAsiaTheme="minorEastAsia" w:hAnsiTheme="minorHAnsi" w:cstheme="minorBidi"/>
              <w:noProof/>
              <w:lang w:eastAsia="en-US" w:bidi="ar-SA"/>
            </w:rPr>
          </w:pPr>
          <w:hyperlink w:anchor="_Toc116998789" w:history="1">
            <w:r w:rsidR="00FD10CD" w:rsidRPr="008D4516">
              <w:rPr>
                <w:rStyle w:val="Hyperlink"/>
                <w:rFonts w:eastAsiaTheme="majorEastAsia"/>
                <w:noProof/>
              </w:rPr>
              <w:t>8.3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ou Tâches Principales</w:t>
            </w:r>
            <w:r w:rsidR="00FD10CD">
              <w:rPr>
                <w:noProof/>
                <w:webHidden/>
              </w:rPr>
              <w:tab/>
            </w:r>
            <w:r w:rsidR="00FD10CD">
              <w:rPr>
                <w:noProof/>
                <w:webHidden/>
              </w:rPr>
              <w:fldChar w:fldCharType="begin"/>
            </w:r>
            <w:r w:rsidR="00FD10CD">
              <w:rPr>
                <w:noProof/>
                <w:webHidden/>
              </w:rPr>
              <w:instrText xml:space="preserve"> PAGEREF _Toc116998789 \h </w:instrText>
            </w:r>
            <w:r w:rsidR="00FD10CD">
              <w:rPr>
                <w:noProof/>
                <w:webHidden/>
              </w:rPr>
            </w:r>
            <w:r w:rsidR="00FD10CD">
              <w:rPr>
                <w:noProof/>
                <w:webHidden/>
              </w:rPr>
              <w:fldChar w:fldCharType="separate"/>
            </w:r>
            <w:r w:rsidR="00FD10CD">
              <w:rPr>
                <w:noProof/>
                <w:webHidden/>
              </w:rPr>
              <w:t>36</w:t>
            </w:r>
            <w:r w:rsidR="00FD10CD">
              <w:rPr>
                <w:noProof/>
                <w:webHidden/>
              </w:rPr>
              <w:fldChar w:fldCharType="end"/>
            </w:r>
          </w:hyperlink>
        </w:p>
        <w:p w14:paraId="5A7DE478" w14:textId="07B6D393" w:rsidR="00FD10CD" w:rsidRDefault="003D3E74">
          <w:pPr>
            <w:pStyle w:val="TOC2"/>
            <w:rPr>
              <w:rFonts w:asciiTheme="minorHAnsi" w:eastAsiaTheme="minorEastAsia" w:hAnsiTheme="minorHAnsi" w:cstheme="minorBidi"/>
              <w:noProof/>
              <w:lang w:eastAsia="en-US" w:bidi="ar-SA"/>
            </w:rPr>
          </w:pPr>
          <w:hyperlink w:anchor="_Toc116998790" w:history="1">
            <w:r w:rsidR="00FD10CD" w:rsidRPr="008D4516">
              <w:rPr>
                <w:rStyle w:val="Hyperlink"/>
                <w:rFonts w:eastAsiaTheme="majorEastAsia"/>
                <w:noProof/>
              </w:rPr>
              <w:t>8.4</w:t>
            </w:r>
            <w:r w:rsidR="00FD10CD">
              <w:rPr>
                <w:rFonts w:asciiTheme="minorHAnsi" w:eastAsiaTheme="minorEastAsia" w:hAnsiTheme="minorHAnsi" w:cstheme="minorBidi"/>
                <w:noProof/>
                <w:lang w:eastAsia="en-US" w:bidi="ar-SA"/>
              </w:rPr>
              <w:tab/>
            </w:r>
            <w:r w:rsidR="00FD10CD" w:rsidRPr="008D4516">
              <w:rPr>
                <w:rStyle w:val="Hyperlink"/>
                <w:noProof/>
                <w:lang w:val="fr-FR"/>
              </w:rPr>
              <w:t>Cadre des Mesures de Performance</w:t>
            </w:r>
            <w:r w:rsidR="00FD10CD">
              <w:rPr>
                <w:noProof/>
                <w:webHidden/>
              </w:rPr>
              <w:tab/>
            </w:r>
            <w:r w:rsidR="00FD10CD">
              <w:rPr>
                <w:noProof/>
                <w:webHidden/>
              </w:rPr>
              <w:fldChar w:fldCharType="begin"/>
            </w:r>
            <w:r w:rsidR="00FD10CD">
              <w:rPr>
                <w:noProof/>
                <w:webHidden/>
              </w:rPr>
              <w:instrText xml:space="preserve"> PAGEREF _Toc116998790 \h </w:instrText>
            </w:r>
            <w:r w:rsidR="00FD10CD">
              <w:rPr>
                <w:noProof/>
                <w:webHidden/>
              </w:rPr>
            </w:r>
            <w:r w:rsidR="00FD10CD">
              <w:rPr>
                <w:noProof/>
                <w:webHidden/>
              </w:rPr>
              <w:fldChar w:fldCharType="separate"/>
            </w:r>
            <w:r w:rsidR="00FD10CD">
              <w:rPr>
                <w:noProof/>
                <w:webHidden/>
              </w:rPr>
              <w:t>38</w:t>
            </w:r>
            <w:r w:rsidR="00FD10CD">
              <w:rPr>
                <w:noProof/>
                <w:webHidden/>
              </w:rPr>
              <w:fldChar w:fldCharType="end"/>
            </w:r>
          </w:hyperlink>
        </w:p>
        <w:p w14:paraId="2AB2A2D7" w14:textId="77E32B92" w:rsidR="00FD10CD" w:rsidRDefault="003D3E74">
          <w:pPr>
            <w:pStyle w:val="TOC2"/>
            <w:rPr>
              <w:rFonts w:asciiTheme="minorHAnsi" w:eastAsiaTheme="minorEastAsia" w:hAnsiTheme="minorHAnsi" w:cstheme="minorBidi"/>
              <w:noProof/>
              <w:lang w:eastAsia="en-US" w:bidi="ar-SA"/>
            </w:rPr>
          </w:pPr>
          <w:hyperlink w:anchor="_Toc116998791" w:history="1">
            <w:r w:rsidR="00FD10CD" w:rsidRPr="008D4516">
              <w:rPr>
                <w:rStyle w:val="Hyperlink"/>
                <w:rFonts w:eastAsiaTheme="majorEastAsia"/>
                <w:noProof/>
                <w:lang w:val="fr-FR"/>
              </w:rPr>
              <w:t>8.5</w:t>
            </w:r>
            <w:r w:rsidR="00FD10CD">
              <w:rPr>
                <w:rFonts w:asciiTheme="minorHAnsi" w:eastAsiaTheme="minorEastAsia" w:hAnsiTheme="minorHAnsi" w:cstheme="minorBidi"/>
                <w:noProof/>
                <w:lang w:eastAsia="en-US" w:bidi="ar-SA"/>
              </w:rPr>
              <w:tab/>
            </w:r>
            <w:r w:rsidR="00FD10CD" w:rsidRPr="008D4516">
              <w:rPr>
                <w:rStyle w:val="Hyperlink"/>
                <w:noProof/>
                <w:lang w:val="fr-FR"/>
              </w:rPr>
              <w:t>Utiliser les Principes de Conception et les Mesures de Performance pour Identifier les Meilleures Pratiques</w:t>
            </w:r>
            <w:r w:rsidR="00FD10CD">
              <w:rPr>
                <w:noProof/>
                <w:webHidden/>
              </w:rPr>
              <w:tab/>
            </w:r>
            <w:r w:rsidR="00FD10CD">
              <w:rPr>
                <w:noProof/>
                <w:webHidden/>
              </w:rPr>
              <w:fldChar w:fldCharType="begin"/>
            </w:r>
            <w:r w:rsidR="00FD10CD">
              <w:rPr>
                <w:noProof/>
                <w:webHidden/>
              </w:rPr>
              <w:instrText xml:space="preserve"> PAGEREF _Toc116998791 \h </w:instrText>
            </w:r>
            <w:r w:rsidR="00FD10CD">
              <w:rPr>
                <w:noProof/>
                <w:webHidden/>
              </w:rPr>
            </w:r>
            <w:r w:rsidR="00FD10CD">
              <w:rPr>
                <w:noProof/>
                <w:webHidden/>
              </w:rPr>
              <w:fldChar w:fldCharType="separate"/>
            </w:r>
            <w:r w:rsidR="00FD10CD">
              <w:rPr>
                <w:noProof/>
                <w:webHidden/>
              </w:rPr>
              <w:t>39</w:t>
            </w:r>
            <w:r w:rsidR="00FD10CD">
              <w:rPr>
                <w:noProof/>
                <w:webHidden/>
              </w:rPr>
              <w:fldChar w:fldCharType="end"/>
            </w:r>
          </w:hyperlink>
        </w:p>
        <w:p w14:paraId="221DE461" w14:textId="6D1D338F" w:rsidR="00FD10CD" w:rsidRDefault="003D3E74">
          <w:pPr>
            <w:pStyle w:val="TOC1"/>
            <w:tabs>
              <w:tab w:val="left" w:pos="440"/>
            </w:tabs>
            <w:rPr>
              <w:rFonts w:asciiTheme="minorHAnsi" w:eastAsiaTheme="minorEastAsia" w:hAnsiTheme="minorHAnsi" w:cstheme="minorBidi"/>
              <w:b w:val="0"/>
              <w:noProof/>
              <w:lang w:eastAsia="en-US" w:bidi="ar-SA"/>
            </w:rPr>
          </w:pPr>
          <w:hyperlink w:anchor="_Toc116998792" w:history="1">
            <w:r w:rsidR="00FD10CD" w:rsidRPr="008D4516">
              <w:rPr>
                <w:rStyle w:val="Hyperlink"/>
                <w:rFonts w:eastAsiaTheme="majorEastAsia"/>
                <w:noProof/>
                <w:lang w:val="fr-FR"/>
              </w:rPr>
              <w:t>9</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Considérations et Meilleures Pratiques pour la mise en place</w:t>
            </w:r>
            <w:r w:rsidR="00FD10CD">
              <w:rPr>
                <w:noProof/>
                <w:webHidden/>
              </w:rPr>
              <w:tab/>
            </w:r>
            <w:r w:rsidR="00FD10CD">
              <w:rPr>
                <w:noProof/>
                <w:webHidden/>
              </w:rPr>
              <w:fldChar w:fldCharType="begin"/>
            </w:r>
            <w:r w:rsidR="00FD10CD">
              <w:rPr>
                <w:noProof/>
                <w:webHidden/>
              </w:rPr>
              <w:instrText xml:space="preserve"> PAGEREF _Toc116998792 \h </w:instrText>
            </w:r>
            <w:r w:rsidR="00FD10CD">
              <w:rPr>
                <w:noProof/>
                <w:webHidden/>
              </w:rPr>
            </w:r>
            <w:r w:rsidR="00FD10CD">
              <w:rPr>
                <w:noProof/>
                <w:webHidden/>
              </w:rPr>
              <w:fldChar w:fldCharType="separate"/>
            </w:r>
            <w:r w:rsidR="00FD10CD">
              <w:rPr>
                <w:noProof/>
                <w:webHidden/>
              </w:rPr>
              <w:t>40</w:t>
            </w:r>
            <w:r w:rsidR="00FD10CD">
              <w:rPr>
                <w:noProof/>
                <w:webHidden/>
              </w:rPr>
              <w:fldChar w:fldCharType="end"/>
            </w:r>
          </w:hyperlink>
        </w:p>
        <w:p w14:paraId="6FCF21A5" w14:textId="24F4AD15" w:rsidR="00FD10CD" w:rsidRDefault="003D3E74">
          <w:pPr>
            <w:pStyle w:val="TOC2"/>
            <w:rPr>
              <w:rFonts w:asciiTheme="minorHAnsi" w:eastAsiaTheme="minorEastAsia" w:hAnsiTheme="minorHAnsi" w:cstheme="minorBidi"/>
              <w:noProof/>
              <w:lang w:eastAsia="en-US" w:bidi="ar-SA"/>
            </w:rPr>
          </w:pPr>
          <w:hyperlink w:anchor="_Toc116998793" w:history="1">
            <w:r w:rsidR="00FD10CD" w:rsidRPr="008D4516">
              <w:rPr>
                <w:rStyle w:val="Hyperlink"/>
                <w:rFonts w:eastAsiaTheme="majorEastAsia"/>
                <w:noProof/>
              </w:rPr>
              <w:t>9.1</w:t>
            </w:r>
            <w:r w:rsidR="00FD10CD">
              <w:rPr>
                <w:rFonts w:asciiTheme="minorHAnsi" w:eastAsiaTheme="minorEastAsia" w:hAnsiTheme="minorHAnsi" w:cstheme="minorBidi"/>
                <w:noProof/>
                <w:lang w:eastAsia="en-US" w:bidi="ar-SA"/>
              </w:rPr>
              <w:tab/>
            </w:r>
            <w:r w:rsidR="00FD10CD" w:rsidRPr="008D4516">
              <w:rPr>
                <w:rStyle w:val="Hyperlink"/>
                <w:noProof/>
                <w:lang w:val="fr-FR"/>
              </w:rPr>
              <w:t>Considérations</w:t>
            </w:r>
            <w:r w:rsidR="00FD10CD">
              <w:rPr>
                <w:noProof/>
                <w:webHidden/>
              </w:rPr>
              <w:tab/>
            </w:r>
            <w:r w:rsidR="00FD10CD">
              <w:rPr>
                <w:noProof/>
                <w:webHidden/>
              </w:rPr>
              <w:fldChar w:fldCharType="begin"/>
            </w:r>
            <w:r w:rsidR="00FD10CD">
              <w:rPr>
                <w:noProof/>
                <w:webHidden/>
              </w:rPr>
              <w:instrText xml:space="preserve"> PAGEREF _Toc116998793 \h </w:instrText>
            </w:r>
            <w:r w:rsidR="00FD10CD">
              <w:rPr>
                <w:noProof/>
                <w:webHidden/>
              </w:rPr>
            </w:r>
            <w:r w:rsidR="00FD10CD">
              <w:rPr>
                <w:noProof/>
                <w:webHidden/>
              </w:rPr>
              <w:fldChar w:fldCharType="separate"/>
            </w:r>
            <w:r w:rsidR="00FD10CD">
              <w:rPr>
                <w:noProof/>
                <w:webHidden/>
              </w:rPr>
              <w:t>40</w:t>
            </w:r>
            <w:r w:rsidR="00FD10CD">
              <w:rPr>
                <w:noProof/>
                <w:webHidden/>
              </w:rPr>
              <w:fldChar w:fldCharType="end"/>
            </w:r>
          </w:hyperlink>
        </w:p>
        <w:p w14:paraId="784AB0EC" w14:textId="23CE43F6" w:rsidR="00FD10CD" w:rsidRDefault="003D3E74">
          <w:pPr>
            <w:pStyle w:val="TOC2"/>
            <w:rPr>
              <w:rFonts w:asciiTheme="minorHAnsi" w:eastAsiaTheme="minorEastAsia" w:hAnsiTheme="minorHAnsi" w:cstheme="minorBidi"/>
              <w:noProof/>
              <w:lang w:eastAsia="en-US" w:bidi="ar-SA"/>
            </w:rPr>
          </w:pPr>
          <w:hyperlink w:anchor="_Toc116998794" w:history="1">
            <w:r w:rsidR="00FD10CD" w:rsidRPr="008D4516">
              <w:rPr>
                <w:rStyle w:val="Hyperlink"/>
                <w:rFonts w:eastAsiaTheme="majorEastAsia"/>
                <w:noProof/>
              </w:rPr>
              <w:t>9.2</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w:t>
            </w:r>
            <w:r w:rsidR="00FD10CD">
              <w:rPr>
                <w:noProof/>
                <w:webHidden/>
              </w:rPr>
              <w:tab/>
            </w:r>
            <w:r w:rsidR="00FD10CD">
              <w:rPr>
                <w:noProof/>
                <w:webHidden/>
              </w:rPr>
              <w:fldChar w:fldCharType="begin"/>
            </w:r>
            <w:r w:rsidR="00FD10CD">
              <w:rPr>
                <w:noProof/>
                <w:webHidden/>
              </w:rPr>
              <w:instrText xml:space="preserve"> PAGEREF _Toc116998794 \h </w:instrText>
            </w:r>
            <w:r w:rsidR="00FD10CD">
              <w:rPr>
                <w:noProof/>
                <w:webHidden/>
              </w:rPr>
            </w:r>
            <w:r w:rsidR="00FD10CD">
              <w:rPr>
                <w:noProof/>
                <w:webHidden/>
              </w:rPr>
              <w:fldChar w:fldCharType="separate"/>
            </w:r>
            <w:r w:rsidR="00FD10CD">
              <w:rPr>
                <w:noProof/>
                <w:webHidden/>
              </w:rPr>
              <w:t>41</w:t>
            </w:r>
            <w:r w:rsidR="00FD10CD">
              <w:rPr>
                <w:noProof/>
                <w:webHidden/>
              </w:rPr>
              <w:fldChar w:fldCharType="end"/>
            </w:r>
          </w:hyperlink>
        </w:p>
        <w:p w14:paraId="647242D8" w14:textId="5401D884" w:rsidR="00FD10CD" w:rsidRDefault="003D3E74">
          <w:pPr>
            <w:pStyle w:val="TOC3"/>
            <w:tabs>
              <w:tab w:val="left" w:pos="1320"/>
            </w:tabs>
            <w:rPr>
              <w:rFonts w:asciiTheme="minorHAnsi" w:eastAsiaTheme="minorEastAsia" w:hAnsiTheme="minorHAnsi" w:cstheme="minorBidi"/>
              <w:noProof/>
              <w:lang w:eastAsia="en-US" w:bidi="ar-SA"/>
            </w:rPr>
          </w:pPr>
          <w:hyperlink w:anchor="_Toc116998795" w:history="1">
            <w:r w:rsidR="00FD10CD" w:rsidRPr="008D4516">
              <w:rPr>
                <w:rStyle w:val="Hyperlink"/>
                <w:rFonts w:eastAsiaTheme="majorEastAsia"/>
                <w:noProof/>
                <w:lang w:val="fr-FR"/>
              </w:rPr>
              <w:t>9.2.1</w:t>
            </w:r>
            <w:r w:rsidR="00FD10CD">
              <w:rPr>
                <w:rFonts w:asciiTheme="minorHAnsi" w:eastAsiaTheme="minorEastAsia" w:hAnsiTheme="minorHAnsi" w:cstheme="minorBidi"/>
                <w:noProof/>
                <w:lang w:eastAsia="en-US" w:bidi="ar-SA"/>
              </w:rPr>
              <w:tab/>
            </w:r>
            <w:r w:rsidR="00FD10CD" w:rsidRPr="008D4516">
              <w:rPr>
                <w:rStyle w:val="Hyperlink"/>
                <w:noProof/>
                <w:lang w:val="fr-FR"/>
              </w:rPr>
              <w:t>Assistance d'un Tiers Pendant le Processus d'Installation</w:t>
            </w:r>
            <w:r w:rsidR="00FD10CD">
              <w:rPr>
                <w:noProof/>
                <w:webHidden/>
              </w:rPr>
              <w:tab/>
            </w:r>
            <w:r w:rsidR="00FD10CD">
              <w:rPr>
                <w:noProof/>
                <w:webHidden/>
              </w:rPr>
              <w:fldChar w:fldCharType="begin"/>
            </w:r>
            <w:r w:rsidR="00FD10CD">
              <w:rPr>
                <w:noProof/>
                <w:webHidden/>
              </w:rPr>
              <w:instrText xml:space="preserve"> PAGEREF _Toc116998795 \h </w:instrText>
            </w:r>
            <w:r w:rsidR="00FD10CD">
              <w:rPr>
                <w:noProof/>
                <w:webHidden/>
              </w:rPr>
            </w:r>
            <w:r w:rsidR="00FD10CD">
              <w:rPr>
                <w:noProof/>
                <w:webHidden/>
              </w:rPr>
              <w:fldChar w:fldCharType="separate"/>
            </w:r>
            <w:r w:rsidR="00FD10CD">
              <w:rPr>
                <w:noProof/>
                <w:webHidden/>
              </w:rPr>
              <w:t>43</w:t>
            </w:r>
            <w:r w:rsidR="00FD10CD">
              <w:rPr>
                <w:noProof/>
                <w:webHidden/>
              </w:rPr>
              <w:fldChar w:fldCharType="end"/>
            </w:r>
          </w:hyperlink>
        </w:p>
        <w:p w14:paraId="0E7B5514" w14:textId="1CE96FE3" w:rsidR="00FD10CD" w:rsidRDefault="003D3E74">
          <w:pPr>
            <w:pStyle w:val="TOC3"/>
            <w:tabs>
              <w:tab w:val="left" w:pos="1320"/>
            </w:tabs>
            <w:rPr>
              <w:rFonts w:asciiTheme="minorHAnsi" w:eastAsiaTheme="minorEastAsia" w:hAnsiTheme="minorHAnsi" w:cstheme="minorBidi"/>
              <w:noProof/>
              <w:lang w:eastAsia="en-US" w:bidi="ar-SA"/>
            </w:rPr>
          </w:pPr>
          <w:hyperlink w:anchor="_Toc116998796" w:history="1">
            <w:r w:rsidR="00FD10CD" w:rsidRPr="008D4516">
              <w:rPr>
                <w:rStyle w:val="Hyperlink"/>
                <w:rFonts w:eastAsiaTheme="majorEastAsia"/>
                <w:noProof/>
                <w:lang w:val="fr-FR"/>
              </w:rPr>
              <w:t>9.2.2</w:t>
            </w:r>
            <w:r w:rsidR="00FD10CD">
              <w:rPr>
                <w:rFonts w:asciiTheme="minorHAnsi" w:eastAsiaTheme="minorEastAsia" w:hAnsiTheme="minorHAnsi" w:cstheme="minorBidi"/>
                <w:noProof/>
                <w:lang w:eastAsia="en-US" w:bidi="ar-SA"/>
              </w:rPr>
              <w:tab/>
            </w:r>
            <w:r w:rsidR="00FD10CD" w:rsidRPr="008D4516">
              <w:rPr>
                <w:rStyle w:val="Hyperlink"/>
                <w:noProof/>
                <w:lang w:val="fr-FR"/>
              </w:rPr>
              <w:t>Persistance des Paramètres d'Accessibilité Après La Configuration</w:t>
            </w:r>
            <w:r w:rsidR="00FD10CD">
              <w:rPr>
                <w:noProof/>
                <w:webHidden/>
              </w:rPr>
              <w:tab/>
            </w:r>
            <w:r w:rsidR="00FD10CD">
              <w:rPr>
                <w:noProof/>
                <w:webHidden/>
              </w:rPr>
              <w:fldChar w:fldCharType="begin"/>
            </w:r>
            <w:r w:rsidR="00FD10CD">
              <w:rPr>
                <w:noProof/>
                <w:webHidden/>
              </w:rPr>
              <w:instrText xml:space="preserve"> PAGEREF _Toc116998796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2C7B965E" w14:textId="7DAF4CA1"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797" w:history="1">
            <w:r w:rsidR="00FD10CD" w:rsidRPr="008D4516">
              <w:rPr>
                <w:rStyle w:val="Hyperlink"/>
                <w:rFonts w:eastAsiaTheme="majorEastAsia"/>
                <w:noProof/>
              </w:rPr>
              <w:t>10</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à Mobilité Réduite</w:t>
            </w:r>
            <w:r w:rsidR="00FD10CD">
              <w:rPr>
                <w:noProof/>
                <w:webHidden/>
              </w:rPr>
              <w:tab/>
            </w:r>
            <w:r w:rsidR="00FD10CD">
              <w:rPr>
                <w:noProof/>
                <w:webHidden/>
              </w:rPr>
              <w:fldChar w:fldCharType="begin"/>
            </w:r>
            <w:r w:rsidR="00FD10CD">
              <w:rPr>
                <w:noProof/>
                <w:webHidden/>
              </w:rPr>
              <w:instrText xml:space="preserve"> PAGEREF _Toc116998797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1C444D2C" w14:textId="6CDE584E" w:rsidR="00FD10CD" w:rsidRDefault="003D3E74">
          <w:pPr>
            <w:pStyle w:val="TOC2"/>
            <w:rPr>
              <w:rFonts w:asciiTheme="minorHAnsi" w:eastAsiaTheme="minorEastAsia" w:hAnsiTheme="minorHAnsi" w:cstheme="minorBidi"/>
              <w:noProof/>
              <w:lang w:eastAsia="en-US" w:bidi="ar-SA"/>
            </w:rPr>
          </w:pPr>
          <w:hyperlink w:anchor="_Toc116998798" w:history="1">
            <w:r w:rsidR="00FD10CD" w:rsidRPr="008D4516">
              <w:rPr>
                <w:rStyle w:val="Hyperlink"/>
                <w:rFonts w:eastAsiaTheme="majorEastAsia"/>
                <w:noProof/>
              </w:rPr>
              <w:t>10.1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Mobilité Réduite</w:t>
            </w:r>
            <w:r w:rsidR="00FD10CD">
              <w:rPr>
                <w:noProof/>
                <w:webHidden/>
              </w:rPr>
              <w:tab/>
            </w:r>
            <w:r w:rsidR="00FD10CD">
              <w:rPr>
                <w:noProof/>
                <w:webHidden/>
              </w:rPr>
              <w:fldChar w:fldCharType="begin"/>
            </w:r>
            <w:r w:rsidR="00FD10CD">
              <w:rPr>
                <w:noProof/>
                <w:webHidden/>
              </w:rPr>
              <w:instrText xml:space="preserve"> PAGEREF _Toc116998798 \h </w:instrText>
            </w:r>
            <w:r w:rsidR="00FD10CD">
              <w:rPr>
                <w:noProof/>
                <w:webHidden/>
              </w:rPr>
            </w:r>
            <w:r w:rsidR="00FD10CD">
              <w:rPr>
                <w:noProof/>
                <w:webHidden/>
              </w:rPr>
              <w:fldChar w:fldCharType="separate"/>
            </w:r>
            <w:r w:rsidR="00FD10CD">
              <w:rPr>
                <w:noProof/>
                <w:webHidden/>
              </w:rPr>
              <w:t>44</w:t>
            </w:r>
            <w:r w:rsidR="00FD10CD">
              <w:rPr>
                <w:noProof/>
                <w:webHidden/>
              </w:rPr>
              <w:fldChar w:fldCharType="end"/>
            </w:r>
          </w:hyperlink>
        </w:p>
        <w:p w14:paraId="03514D3B" w14:textId="3B738CB6" w:rsidR="00FD10CD" w:rsidRDefault="003D3E74">
          <w:pPr>
            <w:pStyle w:val="TOC2"/>
            <w:rPr>
              <w:rFonts w:asciiTheme="minorHAnsi" w:eastAsiaTheme="minorEastAsia" w:hAnsiTheme="minorHAnsi" w:cstheme="minorBidi"/>
              <w:noProof/>
              <w:lang w:eastAsia="en-US" w:bidi="ar-SA"/>
            </w:rPr>
          </w:pPr>
          <w:hyperlink w:anchor="_Toc116998799" w:history="1">
            <w:r w:rsidR="00FD10CD" w:rsidRPr="008D4516">
              <w:rPr>
                <w:rStyle w:val="Hyperlink"/>
                <w:rFonts w:eastAsiaTheme="majorEastAsia"/>
                <w:noProof/>
                <w:lang w:val="fr-FR"/>
              </w:rPr>
              <w:t>10.2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Souffrant de Mobilité Réduite</w:t>
            </w:r>
            <w:r w:rsidR="00FD10CD">
              <w:rPr>
                <w:noProof/>
                <w:webHidden/>
              </w:rPr>
              <w:tab/>
            </w:r>
            <w:r w:rsidR="00FD10CD">
              <w:rPr>
                <w:noProof/>
                <w:webHidden/>
              </w:rPr>
              <w:fldChar w:fldCharType="begin"/>
            </w:r>
            <w:r w:rsidR="00FD10CD">
              <w:rPr>
                <w:noProof/>
                <w:webHidden/>
              </w:rPr>
              <w:instrText xml:space="preserve"> PAGEREF _Toc116998799 \h </w:instrText>
            </w:r>
            <w:r w:rsidR="00FD10CD">
              <w:rPr>
                <w:noProof/>
                <w:webHidden/>
              </w:rPr>
            </w:r>
            <w:r w:rsidR="00FD10CD">
              <w:rPr>
                <w:noProof/>
                <w:webHidden/>
              </w:rPr>
              <w:fldChar w:fldCharType="separate"/>
            </w:r>
            <w:r w:rsidR="00FD10CD">
              <w:rPr>
                <w:noProof/>
                <w:webHidden/>
              </w:rPr>
              <w:t>46</w:t>
            </w:r>
            <w:r w:rsidR="00FD10CD">
              <w:rPr>
                <w:noProof/>
                <w:webHidden/>
              </w:rPr>
              <w:fldChar w:fldCharType="end"/>
            </w:r>
          </w:hyperlink>
        </w:p>
        <w:p w14:paraId="610C8568" w14:textId="79E84A72" w:rsidR="00FD10CD" w:rsidRDefault="003D3E74">
          <w:pPr>
            <w:pStyle w:val="TOC3"/>
            <w:tabs>
              <w:tab w:val="left" w:pos="1320"/>
            </w:tabs>
            <w:rPr>
              <w:rFonts w:asciiTheme="minorHAnsi" w:eastAsiaTheme="minorEastAsia" w:hAnsiTheme="minorHAnsi" w:cstheme="minorBidi"/>
              <w:noProof/>
              <w:lang w:eastAsia="en-US" w:bidi="ar-SA"/>
            </w:rPr>
          </w:pPr>
          <w:hyperlink w:anchor="_Toc116998800" w:history="1">
            <w:r w:rsidR="00FD10CD" w:rsidRPr="008D4516">
              <w:rPr>
                <w:rStyle w:val="Hyperlink"/>
                <w:rFonts w:eastAsiaTheme="majorEastAsia"/>
                <w:noProof/>
              </w:rPr>
              <w:t>10.2.1</w:t>
            </w:r>
            <w:r w:rsidR="00FD10CD">
              <w:rPr>
                <w:rFonts w:asciiTheme="minorHAnsi" w:eastAsiaTheme="minorEastAsia" w:hAnsiTheme="minorHAnsi" w:cstheme="minorBidi"/>
                <w:noProof/>
                <w:lang w:eastAsia="en-US" w:bidi="ar-SA"/>
              </w:rPr>
              <w:tab/>
            </w:r>
            <w:r w:rsidR="00FD10CD" w:rsidRPr="008D4516">
              <w:rPr>
                <w:rStyle w:val="Hyperlink"/>
                <w:noProof/>
                <w:lang w:val="fr-FR"/>
              </w:rPr>
              <w:t>Amplitude de Mouvement</w:t>
            </w:r>
            <w:r w:rsidR="00FD10CD">
              <w:rPr>
                <w:noProof/>
                <w:webHidden/>
              </w:rPr>
              <w:tab/>
            </w:r>
            <w:r w:rsidR="00FD10CD">
              <w:rPr>
                <w:noProof/>
                <w:webHidden/>
              </w:rPr>
              <w:fldChar w:fldCharType="begin"/>
            </w:r>
            <w:r w:rsidR="00FD10CD">
              <w:rPr>
                <w:noProof/>
                <w:webHidden/>
              </w:rPr>
              <w:instrText xml:space="preserve"> PAGEREF _Toc116998800 \h </w:instrText>
            </w:r>
            <w:r w:rsidR="00FD10CD">
              <w:rPr>
                <w:noProof/>
                <w:webHidden/>
              </w:rPr>
            </w:r>
            <w:r w:rsidR="00FD10CD">
              <w:rPr>
                <w:noProof/>
                <w:webHidden/>
              </w:rPr>
              <w:fldChar w:fldCharType="separate"/>
            </w:r>
            <w:r w:rsidR="00FD10CD">
              <w:rPr>
                <w:noProof/>
                <w:webHidden/>
              </w:rPr>
              <w:t>46</w:t>
            </w:r>
            <w:r w:rsidR="00FD10CD">
              <w:rPr>
                <w:noProof/>
                <w:webHidden/>
              </w:rPr>
              <w:fldChar w:fldCharType="end"/>
            </w:r>
          </w:hyperlink>
        </w:p>
        <w:p w14:paraId="3866D0BC" w14:textId="07916ACC" w:rsidR="00FD10CD" w:rsidRDefault="003D3E74">
          <w:pPr>
            <w:pStyle w:val="TOC3"/>
            <w:tabs>
              <w:tab w:val="left" w:pos="1320"/>
            </w:tabs>
            <w:rPr>
              <w:rFonts w:asciiTheme="minorHAnsi" w:eastAsiaTheme="minorEastAsia" w:hAnsiTheme="minorHAnsi" w:cstheme="minorBidi"/>
              <w:noProof/>
              <w:lang w:eastAsia="en-US" w:bidi="ar-SA"/>
            </w:rPr>
          </w:pPr>
          <w:hyperlink w:anchor="_Toc116998801" w:history="1">
            <w:r w:rsidR="00FD10CD" w:rsidRPr="008D4516">
              <w:rPr>
                <w:rStyle w:val="Hyperlink"/>
                <w:rFonts w:eastAsiaTheme="majorEastAsia"/>
                <w:noProof/>
              </w:rPr>
              <w:t>10.2.2</w:t>
            </w:r>
            <w:r w:rsidR="00FD10CD">
              <w:rPr>
                <w:rFonts w:asciiTheme="minorHAnsi" w:eastAsiaTheme="minorEastAsia" w:hAnsiTheme="minorHAnsi" w:cstheme="minorBidi"/>
                <w:noProof/>
                <w:lang w:eastAsia="en-US" w:bidi="ar-SA"/>
              </w:rPr>
              <w:tab/>
            </w:r>
            <w:r w:rsidR="00FD10CD" w:rsidRPr="008D4516">
              <w:rPr>
                <w:rStyle w:val="Hyperlink"/>
                <w:noProof/>
                <w:lang w:val="fr-FR"/>
              </w:rPr>
              <w:t>Force d'Activation</w:t>
            </w:r>
            <w:r w:rsidR="00FD10CD">
              <w:rPr>
                <w:noProof/>
                <w:webHidden/>
              </w:rPr>
              <w:tab/>
            </w:r>
            <w:r w:rsidR="00FD10CD">
              <w:rPr>
                <w:noProof/>
                <w:webHidden/>
              </w:rPr>
              <w:fldChar w:fldCharType="begin"/>
            </w:r>
            <w:r w:rsidR="00FD10CD">
              <w:rPr>
                <w:noProof/>
                <w:webHidden/>
              </w:rPr>
              <w:instrText xml:space="preserve"> PAGEREF _Toc116998801 \h </w:instrText>
            </w:r>
            <w:r w:rsidR="00FD10CD">
              <w:rPr>
                <w:noProof/>
                <w:webHidden/>
              </w:rPr>
            </w:r>
            <w:r w:rsidR="00FD10CD">
              <w:rPr>
                <w:noProof/>
                <w:webHidden/>
              </w:rPr>
              <w:fldChar w:fldCharType="separate"/>
            </w:r>
            <w:r w:rsidR="00FD10CD">
              <w:rPr>
                <w:noProof/>
                <w:webHidden/>
              </w:rPr>
              <w:t>47</w:t>
            </w:r>
            <w:r w:rsidR="00FD10CD">
              <w:rPr>
                <w:noProof/>
                <w:webHidden/>
              </w:rPr>
              <w:fldChar w:fldCharType="end"/>
            </w:r>
          </w:hyperlink>
        </w:p>
        <w:p w14:paraId="5B6280A1" w14:textId="43831C2F" w:rsidR="00FD10CD" w:rsidRDefault="003D3E74">
          <w:pPr>
            <w:pStyle w:val="TOC2"/>
            <w:rPr>
              <w:rFonts w:asciiTheme="minorHAnsi" w:eastAsiaTheme="minorEastAsia" w:hAnsiTheme="minorHAnsi" w:cstheme="minorBidi"/>
              <w:noProof/>
              <w:lang w:eastAsia="en-US" w:bidi="ar-SA"/>
            </w:rPr>
          </w:pPr>
          <w:hyperlink w:anchor="_Toc116998802" w:history="1">
            <w:r w:rsidR="00FD10CD" w:rsidRPr="008D4516">
              <w:rPr>
                <w:rStyle w:val="Hyperlink"/>
                <w:rFonts w:eastAsiaTheme="majorEastAsia"/>
                <w:noProof/>
                <w:lang w:val="fr-FR"/>
              </w:rPr>
              <w:t>10.3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Personas à Mobilité Réduite Légère</w:t>
            </w:r>
            <w:r w:rsidR="00FD10CD">
              <w:rPr>
                <w:noProof/>
                <w:webHidden/>
              </w:rPr>
              <w:tab/>
            </w:r>
            <w:r w:rsidR="00FD10CD">
              <w:rPr>
                <w:noProof/>
                <w:webHidden/>
              </w:rPr>
              <w:fldChar w:fldCharType="begin"/>
            </w:r>
            <w:r w:rsidR="00FD10CD">
              <w:rPr>
                <w:noProof/>
                <w:webHidden/>
              </w:rPr>
              <w:instrText xml:space="preserve"> PAGEREF _Toc116998802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6CED9380" w14:textId="016D27D1" w:rsidR="00FD10CD" w:rsidRDefault="003D3E74">
          <w:pPr>
            <w:pStyle w:val="TOC3"/>
            <w:tabs>
              <w:tab w:val="left" w:pos="1320"/>
            </w:tabs>
            <w:rPr>
              <w:rFonts w:asciiTheme="minorHAnsi" w:eastAsiaTheme="minorEastAsia" w:hAnsiTheme="minorHAnsi" w:cstheme="minorBidi"/>
              <w:noProof/>
              <w:lang w:eastAsia="en-US" w:bidi="ar-SA"/>
            </w:rPr>
          </w:pPr>
          <w:hyperlink w:anchor="_Toc116998803" w:history="1">
            <w:r w:rsidR="00FD10CD" w:rsidRPr="008D4516">
              <w:rPr>
                <w:rStyle w:val="Hyperlink"/>
                <w:rFonts w:eastAsiaTheme="majorEastAsia"/>
                <w:noProof/>
                <w:lang w:val="fr-FR"/>
              </w:rPr>
              <w:t>10.3.1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Légère Perte de Mobilité</w:t>
            </w:r>
            <w:r w:rsidR="00FD10CD">
              <w:rPr>
                <w:noProof/>
                <w:webHidden/>
              </w:rPr>
              <w:tab/>
            </w:r>
            <w:r w:rsidR="00FD10CD">
              <w:rPr>
                <w:noProof/>
                <w:webHidden/>
              </w:rPr>
              <w:fldChar w:fldCharType="begin"/>
            </w:r>
            <w:r w:rsidR="00FD10CD">
              <w:rPr>
                <w:noProof/>
                <w:webHidden/>
              </w:rPr>
              <w:instrText xml:space="preserve"> PAGEREF _Toc116998803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71408EBB" w14:textId="23EF0B83" w:rsidR="00FD10CD" w:rsidRDefault="003D3E74">
          <w:pPr>
            <w:pStyle w:val="TOC3"/>
            <w:tabs>
              <w:tab w:val="left" w:pos="1320"/>
            </w:tabs>
            <w:rPr>
              <w:rFonts w:asciiTheme="minorHAnsi" w:eastAsiaTheme="minorEastAsia" w:hAnsiTheme="minorHAnsi" w:cstheme="minorBidi"/>
              <w:noProof/>
              <w:lang w:eastAsia="en-US" w:bidi="ar-SA"/>
            </w:rPr>
          </w:pPr>
          <w:hyperlink w:anchor="_Toc116998804" w:history="1">
            <w:r w:rsidR="00FD10CD" w:rsidRPr="008D4516">
              <w:rPr>
                <w:rStyle w:val="Hyperlink"/>
                <w:rFonts w:eastAsiaTheme="majorEastAsia"/>
                <w:noProof/>
                <w:lang w:val="fr-FR"/>
              </w:rPr>
              <w:t>10.3.2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Légère Perte de Mobilité</w:t>
            </w:r>
            <w:r w:rsidR="00FD10CD">
              <w:rPr>
                <w:noProof/>
                <w:webHidden/>
              </w:rPr>
              <w:tab/>
            </w:r>
            <w:r w:rsidR="00FD10CD">
              <w:rPr>
                <w:noProof/>
                <w:webHidden/>
              </w:rPr>
              <w:fldChar w:fldCharType="begin"/>
            </w:r>
            <w:r w:rsidR="00FD10CD">
              <w:rPr>
                <w:noProof/>
                <w:webHidden/>
              </w:rPr>
              <w:instrText xml:space="preserve"> PAGEREF _Toc116998804 \h </w:instrText>
            </w:r>
            <w:r w:rsidR="00FD10CD">
              <w:rPr>
                <w:noProof/>
                <w:webHidden/>
              </w:rPr>
            </w:r>
            <w:r w:rsidR="00FD10CD">
              <w:rPr>
                <w:noProof/>
                <w:webHidden/>
              </w:rPr>
              <w:fldChar w:fldCharType="separate"/>
            </w:r>
            <w:r w:rsidR="00FD10CD">
              <w:rPr>
                <w:noProof/>
                <w:webHidden/>
              </w:rPr>
              <w:t>48</w:t>
            </w:r>
            <w:r w:rsidR="00FD10CD">
              <w:rPr>
                <w:noProof/>
                <w:webHidden/>
              </w:rPr>
              <w:fldChar w:fldCharType="end"/>
            </w:r>
          </w:hyperlink>
        </w:p>
        <w:p w14:paraId="54B0983D" w14:textId="5D58CC8D" w:rsidR="00FD10CD" w:rsidRDefault="003D3E74">
          <w:pPr>
            <w:pStyle w:val="TOC3"/>
            <w:tabs>
              <w:tab w:val="left" w:pos="1320"/>
            </w:tabs>
            <w:rPr>
              <w:rFonts w:asciiTheme="minorHAnsi" w:eastAsiaTheme="minorEastAsia" w:hAnsiTheme="minorHAnsi" w:cstheme="minorBidi"/>
              <w:noProof/>
              <w:lang w:eastAsia="en-US" w:bidi="ar-SA"/>
            </w:rPr>
          </w:pPr>
          <w:hyperlink w:anchor="_Toc116998805" w:history="1">
            <w:r w:rsidR="00FD10CD" w:rsidRPr="008D4516">
              <w:rPr>
                <w:rStyle w:val="Hyperlink"/>
                <w:rFonts w:eastAsiaTheme="majorEastAsia"/>
                <w:noProof/>
              </w:rPr>
              <w:t>10.3.3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Microtraumatismes Répétés</w:t>
            </w:r>
            <w:r w:rsidR="00FD10CD">
              <w:rPr>
                <w:noProof/>
                <w:webHidden/>
              </w:rPr>
              <w:tab/>
            </w:r>
            <w:r w:rsidR="00FD10CD">
              <w:rPr>
                <w:noProof/>
                <w:webHidden/>
              </w:rPr>
              <w:fldChar w:fldCharType="begin"/>
            </w:r>
            <w:r w:rsidR="00FD10CD">
              <w:rPr>
                <w:noProof/>
                <w:webHidden/>
              </w:rPr>
              <w:instrText xml:space="preserve"> PAGEREF _Toc116998805 \h </w:instrText>
            </w:r>
            <w:r w:rsidR="00FD10CD">
              <w:rPr>
                <w:noProof/>
                <w:webHidden/>
              </w:rPr>
            </w:r>
            <w:r w:rsidR="00FD10CD">
              <w:rPr>
                <w:noProof/>
                <w:webHidden/>
              </w:rPr>
              <w:fldChar w:fldCharType="separate"/>
            </w:r>
            <w:r w:rsidR="00FD10CD">
              <w:rPr>
                <w:noProof/>
                <w:webHidden/>
              </w:rPr>
              <w:t>49</w:t>
            </w:r>
            <w:r w:rsidR="00FD10CD">
              <w:rPr>
                <w:noProof/>
                <w:webHidden/>
              </w:rPr>
              <w:fldChar w:fldCharType="end"/>
            </w:r>
          </w:hyperlink>
        </w:p>
        <w:p w14:paraId="15CD4331" w14:textId="2C6E93C0" w:rsidR="00FD10CD" w:rsidRDefault="003D3E74">
          <w:pPr>
            <w:pStyle w:val="TOC3"/>
            <w:tabs>
              <w:tab w:val="left" w:pos="1320"/>
            </w:tabs>
            <w:rPr>
              <w:rFonts w:asciiTheme="minorHAnsi" w:eastAsiaTheme="minorEastAsia" w:hAnsiTheme="minorHAnsi" w:cstheme="minorBidi"/>
              <w:noProof/>
              <w:lang w:eastAsia="en-US" w:bidi="ar-SA"/>
            </w:rPr>
          </w:pPr>
          <w:hyperlink w:anchor="_Toc116998806" w:history="1">
            <w:r w:rsidR="00FD10CD" w:rsidRPr="008D4516">
              <w:rPr>
                <w:rStyle w:val="Hyperlink"/>
                <w:rFonts w:eastAsiaTheme="majorEastAsia"/>
                <w:noProof/>
                <w:lang w:val="fr-FR"/>
              </w:rPr>
              <w:t>10.3.4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Légère Perte de Mobilité</w:t>
            </w:r>
            <w:r w:rsidR="00FD10CD">
              <w:rPr>
                <w:noProof/>
                <w:webHidden/>
              </w:rPr>
              <w:tab/>
            </w:r>
            <w:r w:rsidR="00FD10CD">
              <w:rPr>
                <w:noProof/>
                <w:webHidden/>
              </w:rPr>
              <w:fldChar w:fldCharType="begin"/>
            </w:r>
            <w:r w:rsidR="00FD10CD">
              <w:rPr>
                <w:noProof/>
                <w:webHidden/>
              </w:rPr>
              <w:instrText xml:space="preserve"> PAGEREF _Toc116998806 \h </w:instrText>
            </w:r>
            <w:r w:rsidR="00FD10CD">
              <w:rPr>
                <w:noProof/>
                <w:webHidden/>
              </w:rPr>
            </w:r>
            <w:r w:rsidR="00FD10CD">
              <w:rPr>
                <w:noProof/>
                <w:webHidden/>
              </w:rPr>
              <w:fldChar w:fldCharType="separate"/>
            </w:r>
            <w:r w:rsidR="00FD10CD">
              <w:rPr>
                <w:noProof/>
                <w:webHidden/>
              </w:rPr>
              <w:t>50</w:t>
            </w:r>
            <w:r w:rsidR="00FD10CD">
              <w:rPr>
                <w:noProof/>
                <w:webHidden/>
              </w:rPr>
              <w:fldChar w:fldCharType="end"/>
            </w:r>
          </w:hyperlink>
        </w:p>
        <w:p w14:paraId="7E9758E8" w14:textId="3FE45F4B" w:rsidR="00FD10CD" w:rsidRDefault="003D3E74">
          <w:pPr>
            <w:pStyle w:val="TOC2"/>
            <w:rPr>
              <w:rFonts w:asciiTheme="minorHAnsi" w:eastAsiaTheme="minorEastAsia" w:hAnsiTheme="minorHAnsi" w:cstheme="minorBidi"/>
              <w:noProof/>
              <w:lang w:eastAsia="en-US" w:bidi="ar-SA"/>
            </w:rPr>
          </w:pPr>
          <w:hyperlink w:anchor="_Toc116998807" w:history="1">
            <w:r w:rsidR="00FD10CD" w:rsidRPr="008D4516">
              <w:rPr>
                <w:rStyle w:val="Hyperlink"/>
                <w:rFonts w:eastAsiaTheme="majorEastAsia"/>
                <w:noProof/>
              </w:rPr>
              <w:t>10.4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à mobilité modérée</w:t>
            </w:r>
            <w:r w:rsidR="00FD10CD">
              <w:rPr>
                <w:noProof/>
                <w:webHidden/>
              </w:rPr>
              <w:tab/>
            </w:r>
            <w:r w:rsidR="00FD10CD">
              <w:rPr>
                <w:noProof/>
                <w:webHidden/>
              </w:rPr>
              <w:fldChar w:fldCharType="begin"/>
            </w:r>
            <w:r w:rsidR="00FD10CD">
              <w:rPr>
                <w:noProof/>
                <w:webHidden/>
              </w:rPr>
              <w:instrText xml:space="preserve"> PAGEREF _Toc116998807 \h </w:instrText>
            </w:r>
            <w:r w:rsidR="00FD10CD">
              <w:rPr>
                <w:noProof/>
                <w:webHidden/>
              </w:rPr>
            </w:r>
            <w:r w:rsidR="00FD10CD">
              <w:rPr>
                <w:noProof/>
                <w:webHidden/>
              </w:rPr>
              <w:fldChar w:fldCharType="separate"/>
            </w:r>
            <w:r w:rsidR="00FD10CD">
              <w:rPr>
                <w:noProof/>
                <w:webHidden/>
              </w:rPr>
              <w:t>58</w:t>
            </w:r>
            <w:r w:rsidR="00FD10CD">
              <w:rPr>
                <w:noProof/>
                <w:webHidden/>
              </w:rPr>
              <w:fldChar w:fldCharType="end"/>
            </w:r>
          </w:hyperlink>
        </w:p>
        <w:p w14:paraId="0F3ABFA2" w14:textId="37B2599F" w:rsidR="00FD10CD" w:rsidRDefault="003D3E74">
          <w:pPr>
            <w:pStyle w:val="TOC3"/>
            <w:tabs>
              <w:tab w:val="left" w:pos="1320"/>
            </w:tabs>
            <w:rPr>
              <w:rFonts w:asciiTheme="minorHAnsi" w:eastAsiaTheme="minorEastAsia" w:hAnsiTheme="minorHAnsi" w:cstheme="minorBidi"/>
              <w:noProof/>
              <w:lang w:eastAsia="en-US" w:bidi="ar-SA"/>
            </w:rPr>
          </w:pPr>
          <w:hyperlink w:anchor="_Toc116998808" w:history="1">
            <w:r w:rsidR="00FD10CD" w:rsidRPr="008D4516">
              <w:rPr>
                <w:rStyle w:val="Hyperlink"/>
                <w:rFonts w:eastAsiaTheme="majorEastAsia"/>
                <w:noProof/>
                <w:lang w:val="fr-FR"/>
              </w:rPr>
              <w:t>10.4.1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Mobilité Modérée</w:t>
            </w:r>
            <w:r w:rsidR="00FD10CD">
              <w:rPr>
                <w:noProof/>
                <w:webHidden/>
              </w:rPr>
              <w:tab/>
            </w:r>
            <w:r w:rsidR="00FD10CD">
              <w:rPr>
                <w:noProof/>
                <w:webHidden/>
              </w:rPr>
              <w:fldChar w:fldCharType="begin"/>
            </w:r>
            <w:r w:rsidR="00FD10CD">
              <w:rPr>
                <w:noProof/>
                <w:webHidden/>
              </w:rPr>
              <w:instrText xml:space="preserve"> PAGEREF _Toc116998808 \h </w:instrText>
            </w:r>
            <w:r w:rsidR="00FD10CD">
              <w:rPr>
                <w:noProof/>
                <w:webHidden/>
              </w:rPr>
            </w:r>
            <w:r w:rsidR="00FD10CD">
              <w:rPr>
                <w:noProof/>
                <w:webHidden/>
              </w:rPr>
              <w:fldChar w:fldCharType="separate"/>
            </w:r>
            <w:r w:rsidR="00FD10CD">
              <w:rPr>
                <w:noProof/>
                <w:webHidden/>
              </w:rPr>
              <w:t>58</w:t>
            </w:r>
            <w:r w:rsidR="00FD10CD">
              <w:rPr>
                <w:noProof/>
                <w:webHidden/>
              </w:rPr>
              <w:fldChar w:fldCharType="end"/>
            </w:r>
          </w:hyperlink>
        </w:p>
        <w:p w14:paraId="5BD66D5C" w14:textId="6480D55A" w:rsidR="00FD10CD" w:rsidRDefault="003D3E74">
          <w:pPr>
            <w:pStyle w:val="TOC3"/>
            <w:tabs>
              <w:tab w:val="left" w:pos="1320"/>
            </w:tabs>
            <w:rPr>
              <w:rFonts w:asciiTheme="minorHAnsi" w:eastAsiaTheme="minorEastAsia" w:hAnsiTheme="minorHAnsi" w:cstheme="minorBidi"/>
              <w:noProof/>
              <w:lang w:eastAsia="en-US" w:bidi="ar-SA"/>
            </w:rPr>
          </w:pPr>
          <w:hyperlink w:anchor="_Toc116998809" w:history="1">
            <w:r w:rsidR="00FD10CD" w:rsidRPr="008D4516">
              <w:rPr>
                <w:rStyle w:val="Hyperlink"/>
                <w:rFonts w:eastAsiaTheme="majorEastAsia"/>
                <w:noProof/>
                <w:lang w:val="fr-FR"/>
              </w:rPr>
              <w:t>10.4.2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Perte de Mobilité Modérée</w:t>
            </w:r>
            <w:r w:rsidR="00FD10CD">
              <w:rPr>
                <w:noProof/>
                <w:webHidden/>
              </w:rPr>
              <w:tab/>
            </w:r>
            <w:r w:rsidR="00FD10CD">
              <w:rPr>
                <w:noProof/>
                <w:webHidden/>
              </w:rPr>
              <w:fldChar w:fldCharType="begin"/>
            </w:r>
            <w:r w:rsidR="00FD10CD">
              <w:rPr>
                <w:noProof/>
                <w:webHidden/>
              </w:rPr>
              <w:instrText xml:space="preserve"> PAGEREF _Toc116998809 \h </w:instrText>
            </w:r>
            <w:r w:rsidR="00FD10CD">
              <w:rPr>
                <w:noProof/>
                <w:webHidden/>
              </w:rPr>
            </w:r>
            <w:r w:rsidR="00FD10CD">
              <w:rPr>
                <w:noProof/>
                <w:webHidden/>
              </w:rPr>
              <w:fldChar w:fldCharType="separate"/>
            </w:r>
            <w:r w:rsidR="00FD10CD">
              <w:rPr>
                <w:noProof/>
                <w:webHidden/>
              </w:rPr>
              <w:t>59</w:t>
            </w:r>
            <w:r w:rsidR="00FD10CD">
              <w:rPr>
                <w:noProof/>
                <w:webHidden/>
              </w:rPr>
              <w:fldChar w:fldCharType="end"/>
            </w:r>
          </w:hyperlink>
        </w:p>
        <w:p w14:paraId="4C2E5583" w14:textId="3E89B6B5" w:rsidR="00FD10CD" w:rsidRDefault="003D3E74">
          <w:pPr>
            <w:pStyle w:val="TOC3"/>
            <w:tabs>
              <w:tab w:val="left" w:pos="1320"/>
            </w:tabs>
            <w:rPr>
              <w:rFonts w:asciiTheme="minorHAnsi" w:eastAsiaTheme="minorEastAsia" w:hAnsiTheme="minorHAnsi" w:cstheme="minorBidi"/>
              <w:noProof/>
              <w:lang w:eastAsia="en-US" w:bidi="ar-SA"/>
            </w:rPr>
          </w:pPr>
          <w:hyperlink w:anchor="_Toc116998810" w:history="1">
            <w:r w:rsidR="00FD10CD" w:rsidRPr="008D4516">
              <w:rPr>
                <w:rStyle w:val="Hyperlink"/>
                <w:rFonts w:eastAsiaTheme="majorEastAsia"/>
                <w:noProof/>
                <w:lang w:val="fr-FR"/>
              </w:rPr>
              <w:t>10.4.3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Lésion Partielle de la Moelle Épinière – C5 Quadriplégique</w:t>
            </w:r>
            <w:r w:rsidR="00FD10CD">
              <w:rPr>
                <w:noProof/>
                <w:webHidden/>
              </w:rPr>
              <w:tab/>
            </w:r>
            <w:r w:rsidR="00FD10CD">
              <w:rPr>
                <w:noProof/>
                <w:webHidden/>
              </w:rPr>
              <w:fldChar w:fldCharType="begin"/>
            </w:r>
            <w:r w:rsidR="00FD10CD">
              <w:rPr>
                <w:noProof/>
                <w:webHidden/>
              </w:rPr>
              <w:instrText xml:space="preserve"> PAGEREF _Toc116998810 \h </w:instrText>
            </w:r>
            <w:r w:rsidR="00FD10CD">
              <w:rPr>
                <w:noProof/>
                <w:webHidden/>
              </w:rPr>
            </w:r>
            <w:r w:rsidR="00FD10CD">
              <w:rPr>
                <w:noProof/>
                <w:webHidden/>
              </w:rPr>
              <w:fldChar w:fldCharType="separate"/>
            </w:r>
            <w:r w:rsidR="00FD10CD">
              <w:rPr>
                <w:noProof/>
                <w:webHidden/>
              </w:rPr>
              <w:t>59</w:t>
            </w:r>
            <w:r w:rsidR="00FD10CD">
              <w:rPr>
                <w:noProof/>
                <w:webHidden/>
              </w:rPr>
              <w:fldChar w:fldCharType="end"/>
            </w:r>
          </w:hyperlink>
        </w:p>
        <w:p w14:paraId="28935C6E" w14:textId="68CD4866" w:rsidR="00FD10CD" w:rsidRDefault="003D3E74">
          <w:pPr>
            <w:pStyle w:val="TOC3"/>
            <w:tabs>
              <w:tab w:val="left" w:pos="1320"/>
            </w:tabs>
            <w:rPr>
              <w:rFonts w:asciiTheme="minorHAnsi" w:eastAsiaTheme="minorEastAsia" w:hAnsiTheme="minorHAnsi" w:cstheme="minorBidi"/>
              <w:noProof/>
              <w:lang w:eastAsia="en-US" w:bidi="ar-SA"/>
            </w:rPr>
          </w:pPr>
          <w:hyperlink w:anchor="_Toc116998811" w:history="1">
            <w:r w:rsidR="00FD10CD" w:rsidRPr="008D4516">
              <w:rPr>
                <w:rStyle w:val="Hyperlink"/>
                <w:rFonts w:eastAsiaTheme="majorEastAsia"/>
                <w:noProof/>
                <w:lang w:val="fr-FR"/>
              </w:rPr>
              <w:t>10.4.4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Perte de Mobilité Modérée</w:t>
            </w:r>
            <w:r w:rsidR="00FD10CD">
              <w:rPr>
                <w:noProof/>
                <w:webHidden/>
              </w:rPr>
              <w:tab/>
            </w:r>
            <w:r w:rsidR="00FD10CD">
              <w:rPr>
                <w:noProof/>
                <w:webHidden/>
              </w:rPr>
              <w:fldChar w:fldCharType="begin"/>
            </w:r>
            <w:r w:rsidR="00FD10CD">
              <w:rPr>
                <w:noProof/>
                <w:webHidden/>
              </w:rPr>
              <w:instrText xml:space="preserve"> PAGEREF _Toc116998811 \h </w:instrText>
            </w:r>
            <w:r w:rsidR="00FD10CD">
              <w:rPr>
                <w:noProof/>
                <w:webHidden/>
              </w:rPr>
            </w:r>
            <w:r w:rsidR="00FD10CD">
              <w:rPr>
                <w:noProof/>
                <w:webHidden/>
              </w:rPr>
              <w:fldChar w:fldCharType="separate"/>
            </w:r>
            <w:r w:rsidR="00FD10CD">
              <w:rPr>
                <w:noProof/>
                <w:webHidden/>
              </w:rPr>
              <w:t>60</w:t>
            </w:r>
            <w:r w:rsidR="00FD10CD">
              <w:rPr>
                <w:noProof/>
                <w:webHidden/>
              </w:rPr>
              <w:fldChar w:fldCharType="end"/>
            </w:r>
          </w:hyperlink>
        </w:p>
        <w:p w14:paraId="384DB9A2" w14:textId="21677327" w:rsidR="00FD10CD" w:rsidRDefault="003D3E74">
          <w:pPr>
            <w:pStyle w:val="TOC2"/>
            <w:rPr>
              <w:rFonts w:asciiTheme="minorHAnsi" w:eastAsiaTheme="minorEastAsia" w:hAnsiTheme="minorHAnsi" w:cstheme="minorBidi"/>
              <w:noProof/>
              <w:lang w:eastAsia="en-US" w:bidi="ar-SA"/>
            </w:rPr>
          </w:pPr>
          <w:hyperlink w:anchor="_Toc116998812" w:history="1">
            <w:r w:rsidR="00FD10CD" w:rsidRPr="008D4516">
              <w:rPr>
                <w:rStyle w:val="Hyperlink"/>
                <w:rFonts w:eastAsiaTheme="majorEastAsia"/>
                <w:noProof/>
                <w:lang w:val="fr-FR"/>
              </w:rPr>
              <w:t>10.5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Personas à Mobilité Réduite Sévère</w:t>
            </w:r>
            <w:r w:rsidR="00FD10CD">
              <w:rPr>
                <w:noProof/>
                <w:webHidden/>
              </w:rPr>
              <w:tab/>
            </w:r>
            <w:r w:rsidR="00FD10CD">
              <w:rPr>
                <w:noProof/>
                <w:webHidden/>
              </w:rPr>
              <w:fldChar w:fldCharType="begin"/>
            </w:r>
            <w:r w:rsidR="00FD10CD">
              <w:rPr>
                <w:noProof/>
                <w:webHidden/>
              </w:rPr>
              <w:instrText xml:space="preserve"> PAGEREF _Toc116998812 \h </w:instrText>
            </w:r>
            <w:r w:rsidR="00FD10CD">
              <w:rPr>
                <w:noProof/>
                <w:webHidden/>
              </w:rPr>
            </w:r>
            <w:r w:rsidR="00FD10CD">
              <w:rPr>
                <w:noProof/>
                <w:webHidden/>
              </w:rPr>
              <w:fldChar w:fldCharType="separate"/>
            </w:r>
            <w:r w:rsidR="00FD10CD">
              <w:rPr>
                <w:noProof/>
                <w:webHidden/>
              </w:rPr>
              <w:t>70</w:t>
            </w:r>
            <w:r w:rsidR="00FD10CD">
              <w:rPr>
                <w:noProof/>
                <w:webHidden/>
              </w:rPr>
              <w:fldChar w:fldCharType="end"/>
            </w:r>
          </w:hyperlink>
        </w:p>
        <w:p w14:paraId="18D7553E" w14:textId="2BEE79CD" w:rsidR="00FD10CD" w:rsidRDefault="003D3E74">
          <w:pPr>
            <w:pStyle w:val="TOC3"/>
            <w:tabs>
              <w:tab w:val="left" w:pos="1320"/>
            </w:tabs>
            <w:rPr>
              <w:rFonts w:asciiTheme="minorHAnsi" w:eastAsiaTheme="minorEastAsia" w:hAnsiTheme="minorHAnsi" w:cstheme="minorBidi"/>
              <w:noProof/>
              <w:lang w:eastAsia="en-US" w:bidi="ar-SA"/>
            </w:rPr>
          </w:pPr>
          <w:hyperlink w:anchor="_Toc116998813" w:history="1">
            <w:r w:rsidR="00FD10CD" w:rsidRPr="008D4516">
              <w:rPr>
                <w:rStyle w:val="Hyperlink"/>
                <w:rFonts w:eastAsiaTheme="majorEastAsia"/>
                <w:noProof/>
                <w:lang w:val="fr-FR"/>
              </w:rPr>
              <w:t>10.5.1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Mobilité Sévère</w:t>
            </w:r>
            <w:r w:rsidR="00FD10CD">
              <w:rPr>
                <w:noProof/>
                <w:webHidden/>
              </w:rPr>
              <w:tab/>
            </w:r>
            <w:r w:rsidR="00FD10CD">
              <w:rPr>
                <w:noProof/>
                <w:webHidden/>
              </w:rPr>
              <w:fldChar w:fldCharType="begin"/>
            </w:r>
            <w:r w:rsidR="00FD10CD">
              <w:rPr>
                <w:noProof/>
                <w:webHidden/>
              </w:rPr>
              <w:instrText xml:space="preserve"> PAGEREF _Toc116998813 \h </w:instrText>
            </w:r>
            <w:r w:rsidR="00FD10CD">
              <w:rPr>
                <w:noProof/>
                <w:webHidden/>
              </w:rPr>
            </w:r>
            <w:r w:rsidR="00FD10CD">
              <w:rPr>
                <w:noProof/>
                <w:webHidden/>
              </w:rPr>
              <w:fldChar w:fldCharType="separate"/>
            </w:r>
            <w:r w:rsidR="00FD10CD">
              <w:rPr>
                <w:noProof/>
                <w:webHidden/>
              </w:rPr>
              <w:t>70</w:t>
            </w:r>
            <w:r w:rsidR="00FD10CD">
              <w:rPr>
                <w:noProof/>
                <w:webHidden/>
              </w:rPr>
              <w:fldChar w:fldCharType="end"/>
            </w:r>
          </w:hyperlink>
        </w:p>
        <w:p w14:paraId="17EDF9C0" w14:textId="0A25D690" w:rsidR="00FD10CD" w:rsidRDefault="003D3E74">
          <w:pPr>
            <w:pStyle w:val="TOC3"/>
            <w:tabs>
              <w:tab w:val="left" w:pos="1320"/>
            </w:tabs>
            <w:rPr>
              <w:rFonts w:asciiTheme="minorHAnsi" w:eastAsiaTheme="minorEastAsia" w:hAnsiTheme="minorHAnsi" w:cstheme="minorBidi"/>
              <w:noProof/>
              <w:lang w:eastAsia="en-US" w:bidi="ar-SA"/>
            </w:rPr>
          </w:pPr>
          <w:hyperlink w:anchor="_Toc116998814" w:history="1">
            <w:r w:rsidR="00FD10CD" w:rsidRPr="008D4516">
              <w:rPr>
                <w:rStyle w:val="Hyperlink"/>
                <w:rFonts w:eastAsiaTheme="majorEastAsia"/>
                <w:noProof/>
                <w:lang w:val="fr-FR"/>
              </w:rPr>
              <w:t>10.5.2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Ayant une Perte de Mobilité Sévère</w:t>
            </w:r>
            <w:r w:rsidR="00FD10CD">
              <w:rPr>
                <w:noProof/>
                <w:webHidden/>
              </w:rPr>
              <w:tab/>
            </w:r>
            <w:r w:rsidR="00FD10CD">
              <w:rPr>
                <w:noProof/>
                <w:webHidden/>
              </w:rPr>
              <w:fldChar w:fldCharType="begin"/>
            </w:r>
            <w:r w:rsidR="00FD10CD">
              <w:rPr>
                <w:noProof/>
                <w:webHidden/>
              </w:rPr>
              <w:instrText xml:space="preserve"> PAGEREF _Toc116998814 \h </w:instrText>
            </w:r>
            <w:r w:rsidR="00FD10CD">
              <w:rPr>
                <w:noProof/>
                <w:webHidden/>
              </w:rPr>
            </w:r>
            <w:r w:rsidR="00FD10CD">
              <w:rPr>
                <w:noProof/>
                <w:webHidden/>
              </w:rPr>
              <w:fldChar w:fldCharType="separate"/>
            </w:r>
            <w:r w:rsidR="00FD10CD">
              <w:rPr>
                <w:noProof/>
                <w:webHidden/>
              </w:rPr>
              <w:t>71</w:t>
            </w:r>
            <w:r w:rsidR="00FD10CD">
              <w:rPr>
                <w:noProof/>
                <w:webHidden/>
              </w:rPr>
              <w:fldChar w:fldCharType="end"/>
            </w:r>
          </w:hyperlink>
        </w:p>
        <w:p w14:paraId="1F930681" w14:textId="16140952" w:rsidR="00FD10CD" w:rsidRDefault="003D3E74">
          <w:pPr>
            <w:pStyle w:val="TOC3"/>
            <w:tabs>
              <w:tab w:val="left" w:pos="1320"/>
            </w:tabs>
            <w:rPr>
              <w:rFonts w:asciiTheme="minorHAnsi" w:eastAsiaTheme="minorEastAsia" w:hAnsiTheme="minorHAnsi" w:cstheme="minorBidi"/>
              <w:noProof/>
              <w:lang w:eastAsia="en-US" w:bidi="ar-SA"/>
            </w:rPr>
          </w:pPr>
          <w:hyperlink w:anchor="_Toc116998815" w:history="1">
            <w:r w:rsidR="00FD10CD" w:rsidRPr="008D4516">
              <w:rPr>
                <w:rStyle w:val="Hyperlink"/>
                <w:rFonts w:eastAsiaTheme="majorEastAsia"/>
                <w:noProof/>
                <w:lang w:val="fr-FR"/>
              </w:rPr>
              <w:t>10.5.3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Dystrophie Musculaire – pas d'utilisation des extrémités</w:t>
            </w:r>
            <w:r w:rsidR="00FD10CD">
              <w:rPr>
                <w:noProof/>
                <w:webHidden/>
              </w:rPr>
              <w:tab/>
            </w:r>
            <w:r w:rsidR="00FD10CD">
              <w:rPr>
                <w:noProof/>
                <w:webHidden/>
              </w:rPr>
              <w:fldChar w:fldCharType="begin"/>
            </w:r>
            <w:r w:rsidR="00FD10CD">
              <w:rPr>
                <w:noProof/>
                <w:webHidden/>
              </w:rPr>
              <w:instrText xml:space="preserve"> PAGEREF _Toc116998815 \h </w:instrText>
            </w:r>
            <w:r w:rsidR="00FD10CD">
              <w:rPr>
                <w:noProof/>
                <w:webHidden/>
              </w:rPr>
            </w:r>
            <w:r w:rsidR="00FD10CD">
              <w:rPr>
                <w:noProof/>
                <w:webHidden/>
              </w:rPr>
              <w:fldChar w:fldCharType="separate"/>
            </w:r>
            <w:r w:rsidR="00FD10CD">
              <w:rPr>
                <w:noProof/>
                <w:webHidden/>
              </w:rPr>
              <w:t>71</w:t>
            </w:r>
            <w:r w:rsidR="00FD10CD">
              <w:rPr>
                <w:noProof/>
                <w:webHidden/>
              </w:rPr>
              <w:fldChar w:fldCharType="end"/>
            </w:r>
          </w:hyperlink>
        </w:p>
        <w:p w14:paraId="666D4ED7" w14:textId="1F1735B4" w:rsidR="00FD10CD" w:rsidRDefault="003D3E74">
          <w:pPr>
            <w:pStyle w:val="TOC3"/>
            <w:tabs>
              <w:tab w:val="left" w:pos="1320"/>
            </w:tabs>
            <w:rPr>
              <w:rFonts w:asciiTheme="minorHAnsi" w:eastAsiaTheme="minorEastAsia" w:hAnsiTheme="minorHAnsi" w:cstheme="minorBidi"/>
              <w:noProof/>
              <w:lang w:eastAsia="en-US" w:bidi="ar-SA"/>
            </w:rPr>
          </w:pPr>
          <w:hyperlink w:anchor="_Toc116998816" w:history="1">
            <w:r w:rsidR="00FD10CD" w:rsidRPr="008D4516">
              <w:rPr>
                <w:rStyle w:val="Hyperlink"/>
                <w:rFonts w:eastAsiaTheme="majorEastAsia"/>
                <w:noProof/>
                <w:lang w:val="fr-FR"/>
              </w:rPr>
              <w:t>10.5.4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une Personne Ayant une Perte de Mobilité Sévère</w:t>
            </w:r>
            <w:r w:rsidR="00FD10CD">
              <w:rPr>
                <w:noProof/>
                <w:webHidden/>
              </w:rPr>
              <w:tab/>
            </w:r>
            <w:r w:rsidR="00FD10CD">
              <w:rPr>
                <w:noProof/>
                <w:webHidden/>
              </w:rPr>
              <w:fldChar w:fldCharType="begin"/>
            </w:r>
            <w:r w:rsidR="00FD10CD">
              <w:rPr>
                <w:noProof/>
                <w:webHidden/>
              </w:rPr>
              <w:instrText xml:space="preserve"> PAGEREF _Toc116998816 \h </w:instrText>
            </w:r>
            <w:r w:rsidR="00FD10CD">
              <w:rPr>
                <w:noProof/>
                <w:webHidden/>
              </w:rPr>
            </w:r>
            <w:r w:rsidR="00FD10CD">
              <w:rPr>
                <w:noProof/>
                <w:webHidden/>
              </w:rPr>
              <w:fldChar w:fldCharType="separate"/>
            </w:r>
            <w:r w:rsidR="00FD10CD">
              <w:rPr>
                <w:noProof/>
                <w:webHidden/>
              </w:rPr>
              <w:t>72</w:t>
            </w:r>
            <w:r w:rsidR="00FD10CD">
              <w:rPr>
                <w:noProof/>
                <w:webHidden/>
              </w:rPr>
              <w:fldChar w:fldCharType="end"/>
            </w:r>
          </w:hyperlink>
        </w:p>
        <w:p w14:paraId="0A766EFE" w14:textId="13E88AF4"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817" w:history="1">
            <w:r w:rsidR="00FD10CD" w:rsidRPr="008D4516">
              <w:rPr>
                <w:rStyle w:val="Hyperlink"/>
                <w:rFonts w:eastAsiaTheme="majorEastAsia"/>
                <w:noProof/>
              </w:rPr>
              <w:t>11</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de la Communauté Cognitive</w:t>
            </w:r>
            <w:r w:rsidR="00FD10CD">
              <w:rPr>
                <w:noProof/>
                <w:webHidden/>
              </w:rPr>
              <w:tab/>
            </w:r>
            <w:r w:rsidR="00FD10CD">
              <w:rPr>
                <w:noProof/>
                <w:webHidden/>
              </w:rPr>
              <w:fldChar w:fldCharType="begin"/>
            </w:r>
            <w:r w:rsidR="00FD10CD">
              <w:rPr>
                <w:noProof/>
                <w:webHidden/>
              </w:rPr>
              <w:instrText xml:space="preserve"> PAGEREF _Toc116998817 \h </w:instrText>
            </w:r>
            <w:r w:rsidR="00FD10CD">
              <w:rPr>
                <w:noProof/>
                <w:webHidden/>
              </w:rPr>
            </w:r>
            <w:r w:rsidR="00FD10CD">
              <w:rPr>
                <w:noProof/>
                <w:webHidden/>
              </w:rPr>
              <w:fldChar w:fldCharType="separate"/>
            </w:r>
            <w:r w:rsidR="00FD10CD">
              <w:rPr>
                <w:noProof/>
                <w:webHidden/>
              </w:rPr>
              <w:t>85</w:t>
            </w:r>
            <w:r w:rsidR="00FD10CD">
              <w:rPr>
                <w:noProof/>
                <w:webHidden/>
              </w:rPr>
              <w:fldChar w:fldCharType="end"/>
            </w:r>
          </w:hyperlink>
        </w:p>
        <w:p w14:paraId="7C8CB46D" w14:textId="5CE07666" w:rsidR="00FD10CD" w:rsidRDefault="003D3E74">
          <w:pPr>
            <w:pStyle w:val="TOC2"/>
            <w:rPr>
              <w:rFonts w:asciiTheme="minorHAnsi" w:eastAsiaTheme="minorEastAsia" w:hAnsiTheme="minorHAnsi" w:cstheme="minorBidi"/>
              <w:noProof/>
              <w:lang w:eastAsia="en-US" w:bidi="ar-SA"/>
            </w:rPr>
          </w:pPr>
          <w:hyperlink w:anchor="_Toc116998818" w:history="1">
            <w:r w:rsidR="00FD10CD" w:rsidRPr="008D4516">
              <w:rPr>
                <w:rStyle w:val="Hyperlink"/>
                <w:rFonts w:eastAsiaTheme="majorEastAsia"/>
                <w:noProof/>
                <w:lang w:val="fr-FR"/>
              </w:rPr>
              <w:t>11.1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des Membres de la Communauté Cognitive</w:t>
            </w:r>
            <w:r w:rsidR="00FD10CD">
              <w:rPr>
                <w:noProof/>
                <w:webHidden/>
              </w:rPr>
              <w:tab/>
            </w:r>
            <w:r w:rsidR="00FD10CD">
              <w:rPr>
                <w:noProof/>
                <w:webHidden/>
              </w:rPr>
              <w:fldChar w:fldCharType="begin"/>
            </w:r>
            <w:r w:rsidR="00FD10CD">
              <w:rPr>
                <w:noProof/>
                <w:webHidden/>
              </w:rPr>
              <w:instrText xml:space="preserve"> PAGEREF _Toc116998818 \h </w:instrText>
            </w:r>
            <w:r w:rsidR="00FD10CD">
              <w:rPr>
                <w:noProof/>
                <w:webHidden/>
              </w:rPr>
            </w:r>
            <w:r w:rsidR="00FD10CD">
              <w:rPr>
                <w:noProof/>
                <w:webHidden/>
              </w:rPr>
              <w:fldChar w:fldCharType="separate"/>
            </w:r>
            <w:r w:rsidR="00FD10CD">
              <w:rPr>
                <w:noProof/>
                <w:webHidden/>
              </w:rPr>
              <w:t>86</w:t>
            </w:r>
            <w:r w:rsidR="00FD10CD">
              <w:rPr>
                <w:noProof/>
                <w:webHidden/>
              </w:rPr>
              <w:fldChar w:fldCharType="end"/>
            </w:r>
          </w:hyperlink>
        </w:p>
        <w:p w14:paraId="3CF2B59B" w14:textId="580CE41C" w:rsidR="00FD10CD" w:rsidRDefault="003D3E74">
          <w:pPr>
            <w:pStyle w:val="TOC3"/>
            <w:tabs>
              <w:tab w:val="left" w:pos="1320"/>
            </w:tabs>
            <w:rPr>
              <w:rFonts w:asciiTheme="minorHAnsi" w:eastAsiaTheme="minorEastAsia" w:hAnsiTheme="minorHAnsi" w:cstheme="minorBidi"/>
              <w:noProof/>
              <w:lang w:eastAsia="en-US" w:bidi="ar-SA"/>
            </w:rPr>
          </w:pPr>
          <w:hyperlink w:anchor="_Toc116998819" w:history="1">
            <w:r w:rsidR="00FD10CD" w:rsidRPr="008D4516">
              <w:rPr>
                <w:rStyle w:val="Hyperlink"/>
                <w:rFonts w:eastAsiaTheme="majorEastAsia"/>
                <w:noProof/>
                <w:lang w:val="fr-FR"/>
              </w:rPr>
              <w:t>11.1.1</w:t>
            </w:r>
            <w:r w:rsidR="00FD10CD">
              <w:rPr>
                <w:rFonts w:asciiTheme="minorHAnsi" w:eastAsiaTheme="minorEastAsia" w:hAnsiTheme="minorHAnsi" w:cstheme="minorBidi"/>
                <w:noProof/>
                <w:lang w:eastAsia="en-US" w:bidi="ar-SA"/>
              </w:rPr>
              <w:tab/>
            </w:r>
            <w:r w:rsidR="00FD10CD" w:rsidRPr="008D4516">
              <w:rPr>
                <w:rStyle w:val="Hyperlink"/>
                <w:noProof/>
                <w:lang w:val="fr-FR"/>
              </w:rPr>
              <w:t>Terminologie au sein de la Communauté</w:t>
            </w:r>
            <w:r w:rsidR="00FD10CD">
              <w:rPr>
                <w:noProof/>
                <w:webHidden/>
              </w:rPr>
              <w:tab/>
            </w:r>
            <w:r w:rsidR="00FD10CD">
              <w:rPr>
                <w:noProof/>
                <w:webHidden/>
              </w:rPr>
              <w:fldChar w:fldCharType="begin"/>
            </w:r>
            <w:r w:rsidR="00FD10CD">
              <w:rPr>
                <w:noProof/>
                <w:webHidden/>
              </w:rPr>
              <w:instrText xml:space="preserve"> PAGEREF _Toc116998819 \h </w:instrText>
            </w:r>
            <w:r w:rsidR="00FD10CD">
              <w:rPr>
                <w:noProof/>
                <w:webHidden/>
              </w:rPr>
            </w:r>
            <w:r w:rsidR="00FD10CD">
              <w:rPr>
                <w:noProof/>
                <w:webHidden/>
              </w:rPr>
              <w:fldChar w:fldCharType="separate"/>
            </w:r>
            <w:r w:rsidR="00FD10CD">
              <w:rPr>
                <w:noProof/>
                <w:webHidden/>
              </w:rPr>
              <w:t>87</w:t>
            </w:r>
            <w:r w:rsidR="00FD10CD">
              <w:rPr>
                <w:noProof/>
                <w:webHidden/>
              </w:rPr>
              <w:fldChar w:fldCharType="end"/>
            </w:r>
          </w:hyperlink>
        </w:p>
        <w:p w14:paraId="462DC676" w14:textId="7051BD71" w:rsidR="00FD10CD" w:rsidRDefault="003D3E74">
          <w:pPr>
            <w:pStyle w:val="TOC3"/>
            <w:tabs>
              <w:tab w:val="left" w:pos="1540"/>
            </w:tabs>
            <w:rPr>
              <w:rFonts w:asciiTheme="minorHAnsi" w:eastAsiaTheme="minorEastAsia" w:hAnsiTheme="minorHAnsi" w:cstheme="minorBidi"/>
              <w:noProof/>
              <w:lang w:eastAsia="en-US" w:bidi="ar-SA"/>
            </w:rPr>
          </w:pPr>
          <w:hyperlink w:anchor="_Toc116998820" w:history="1">
            <w:r w:rsidR="00FD10CD" w:rsidRPr="008D4516">
              <w:rPr>
                <w:rStyle w:val="Hyperlink"/>
                <w:rFonts w:ascii="Arial" w:eastAsia="Arial" w:hAnsi="Arial" w:cs="Arial"/>
                <w:noProof/>
                <w:lang w:val="fr-FR"/>
              </w:rPr>
              <w:t>11.1.2</w:t>
            </w:r>
            <w:r w:rsidR="00FD10CD">
              <w:rPr>
                <w:rFonts w:asciiTheme="minorHAnsi" w:eastAsiaTheme="minorEastAsia" w:hAnsiTheme="minorHAnsi" w:cstheme="minorBidi"/>
                <w:noProof/>
                <w:lang w:eastAsia="en-US" w:bidi="ar-SA"/>
              </w:rPr>
              <w:tab/>
            </w:r>
            <w:r w:rsidR="00FD10CD" w:rsidRPr="008D4516">
              <w:rPr>
                <w:rStyle w:val="Hyperlink"/>
                <w:noProof/>
                <w:lang w:val="fr-FR"/>
              </w:rPr>
              <w:t>Conditions affectant la capacité de lire et d'écrire(littératie)</w:t>
            </w:r>
            <w:r w:rsidR="00FD10CD">
              <w:rPr>
                <w:noProof/>
                <w:webHidden/>
              </w:rPr>
              <w:tab/>
            </w:r>
            <w:r w:rsidR="00FD10CD">
              <w:rPr>
                <w:noProof/>
                <w:webHidden/>
              </w:rPr>
              <w:fldChar w:fldCharType="begin"/>
            </w:r>
            <w:r w:rsidR="00FD10CD">
              <w:rPr>
                <w:noProof/>
                <w:webHidden/>
              </w:rPr>
              <w:instrText xml:space="preserve"> PAGEREF _Toc116998820 \h </w:instrText>
            </w:r>
            <w:r w:rsidR="00FD10CD">
              <w:rPr>
                <w:noProof/>
                <w:webHidden/>
              </w:rPr>
            </w:r>
            <w:r w:rsidR="00FD10CD">
              <w:rPr>
                <w:noProof/>
                <w:webHidden/>
              </w:rPr>
              <w:fldChar w:fldCharType="separate"/>
            </w:r>
            <w:r w:rsidR="00FD10CD">
              <w:rPr>
                <w:noProof/>
                <w:webHidden/>
              </w:rPr>
              <w:t>88</w:t>
            </w:r>
            <w:r w:rsidR="00FD10CD">
              <w:rPr>
                <w:noProof/>
                <w:webHidden/>
              </w:rPr>
              <w:fldChar w:fldCharType="end"/>
            </w:r>
          </w:hyperlink>
        </w:p>
        <w:p w14:paraId="65237DD3" w14:textId="1102E5FE" w:rsidR="00FD10CD" w:rsidRDefault="003D3E74">
          <w:pPr>
            <w:pStyle w:val="TOC3"/>
            <w:tabs>
              <w:tab w:val="left" w:pos="1320"/>
            </w:tabs>
            <w:rPr>
              <w:rFonts w:asciiTheme="minorHAnsi" w:eastAsiaTheme="minorEastAsia" w:hAnsiTheme="minorHAnsi" w:cstheme="minorBidi"/>
              <w:noProof/>
              <w:lang w:eastAsia="en-US" w:bidi="ar-SA"/>
            </w:rPr>
          </w:pPr>
          <w:hyperlink w:anchor="_Toc116998821" w:history="1">
            <w:r w:rsidR="00FD10CD" w:rsidRPr="008D4516">
              <w:rPr>
                <w:rStyle w:val="Hyperlink"/>
                <w:rFonts w:eastAsia="Arial"/>
                <w:noProof/>
              </w:rPr>
              <w:t>11.1.3</w:t>
            </w:r>
            <w:r w:rsidR="00FD10CD">
              <w:rPr>
                <w:rFonts w:asciiTheme="minorHAnsi" w:eastAsiaTheme="minorEastAsia" w:hAnsiTheme="minorHAnsi" w:cstheme="minorBidi"/>
                <w:noProof/>
                <w:lang w:eastAsia="en-US" w:bidi="ar-SA"/>
              </w:rPr>
              <w:tab/>
            </w:r>
            <w:r w:rsidR="00FD10CD" w:rsidRPr="008D4516">
              <w:rPr>
                <w:rStyle w:val="Hyperlink"/>
                <w:noProof/>
                <w:lang w:val="fr-FR"/>
              </w:rPr>
              <w:t>Conditions Affectant la Mémoire</w:t>
            </w:r>
            <w:r w:rsidR="00FD10CD">
              <w:rPr>
                <w:noProof/>
                <w:webHidden/>
              </w:rPr>
              <w:tab/>
            </w:r>
            <w:r w:rsidR="00FD10CD">
              <w:rPr>
                <w:noProof/>
                <w:webHidden/>
              </w:rPr>
              <w:fldChar w:fldCharType="begin"/>
            </w:r>
            <w:r w:rsidR="00FD10CD">
              <w:rPr>
                <w:noProof/>
                <w:webHidden/>
              </w:rPr>
              <w:instrText xml:space="preserve"> PAGEREF _Toc116998821 \h </w:instrText>
            </w:r>
            <w:r w:rsidR="00FD10CD">
              <w:rPr>
                <w:noProof/>
                <w:webHidden/>
              </w:rPr>
            </w:r>
            <w:r w:rsidR="00FD10CD">
              <w:rPr>
                <w:noProof/>
                <w:webHidden/>
              </w:rPr>
              <w:fldChar w:fldCharType="separate"/>
            </w:r>
            <w:r w:rsidR="00FD10CD">
              <w:rPr>
                <w:noProof/>
                <w:webHidden/>
              </w:rPr>
              <w:t>89</w:t>
            </w:r>
            <w:r w:rsidR="00FD10CD">
              <w:rPr>
                <w:noProof/>
                <w:webHidden/>
              </w:rPr>
              <w:fldChar w:fldCharType="end"/>
            </w:r>
          </w:hyperlink>
        </w:p>
        <w:p w14:paraId="1D9EE324" w14:textId="58F9EDC7" w:rsidR="00FD10CD" w:rsidRDefault="003D3E74">
          <w:pPr>
            <w:pStyle w:val="TOC3"/>
            <w:tabs>
              <w:tab w:val="left" w:pos="1320"/>
            </w:tabs>
            <w:rPr>
              <w:rFonts w:asciiTheme="minorHAnsi" w:eastAsiaTheme="minorEastAsia" w:hAnsiTheme="minorHAnsi" w:cstheme="minorBidi"/>
              <w:noProof/>
              <w:lang w:eastAsia="en-US" w:bidi="ar-SA"/>
            </w:rPr>
          </w:pPr>
          <w:hyperlink w:anchor="_Toc116998822" w:history="1">
            <w:r w:rsidR="00FD10CD" w:rsidRPr="008D4516">
              <w:rPr>
                <w:rStyle w:val="Hyperlink"/>
                <w:rFonts w:eastAsiaTheme="majorEastAsia"/>
                <w:noProof/>
                <w:lang w:val="fr-FR"/>
              </w:rPr>
              <w:t>11.1.4</w:t>
            </w:r>
            <w:r w:rsidR="00FD10CD">
              <w:rPr>
                <w:rFonts w:asciiTheme="minorHAnsi" w:eastAsiaTheme="minorEastAsia" w:hAnsiTheme="minorHAnsi" w:cstheme="minorBidi"/>
                <w:noProof/>
                <w:lang w:eastAsia="en-US" w:bidi="ar-SA"/>
              </w:rPr>
              <w:tab/>
            </w:r>
            <w:r w:rsidR="00FD10CD" w:rsidRPr="008D4516">
              <w:rPr>
                <w:rStyle w:val="Hyperlink"/>
                <w:noProof/>
                <w:lang w:val="fr-FR"/>
              </w:rPr>
              <w:t>Capacité à Apprendre une Nouvelle Tâche et à la Répéter</w:t>
            </w:r>
            <w:r w:rsidR="00FD10CD">
              <w:rPr>
                <w:noProof/>
                <w:webHidden/>
              </w:rPr>
              <w:tab/>
            </w:r>
            <w:r w:rsidR="00FD10CD">
              <w:rPr>
                <w:noProof/>
                <w:webHidden/>
              </w:rPr>
              <w:fldChar w:fldCharType="begin"/>
            </w:r>
            <w:r w:rsidR="00FD10CD">
              <w:rPr>
                <w:noProof/>
                <w:webHidden/>
              </w:rPr>
              <w:instrText xml:space="preserve"> PAGEREF _Toc116998822 \h </w:instrText>
            </w:r>
            <w:r w:rsidR="00FD10CD">
              <w:rPr>
                <w:noProof/>
                <w:webHidden/>
              </w:rPr>
            </w:r>
            <w:r w:rsidR="00FD10CD">
              <w:rPr>
                <w:noProof/>
                <w:webHidden/>
              </w:rPr>
              <w:fldChar w:fldCharType="separate"/>
            </w:r>
            <w:r w:rsidR="00FD10CD">
              <w:rPr>
                <w:noProof/>
                <w:webHidden/>
              </w:rPr>
              <w:t>90</w:t>
            </w:r>
            <w:r w:rsidR="00FD10CD">
              <w:rPr>
                <w:noProof/>
                <w:webHidden/>
              </w:rPr>
              <w:fldChar w:fldCharType="end"/>
            </w:r>
          </w:hyperlink>
        </w:p>
        <w:p w14:paraId="737CAD99" w14:textId="30FB33BD" w:rsidR="00FD10CD" w:rsidRDefault="003D3E74">
          <w:pPr>
            <w:pStyle w:val="TOC2"/>
            <w:rPr>
              <w:rFonts w:asciiTheme="minorHAnsi" w:eastAsiaTheme="minorEastAsia" w:hAnsiTheme="minorHAnsi" w:cstheme="minorBidi"/>
              <w:noProof/>
              <w:lang w:eastAsia="en-US" w:bidi="ar-SA"/>
            </w:rPr>
          </w:pPr>
          <w:hyperlink w:anchor="_Toc116998823" w:history="1">
            <w:r w:rsidR="00FD10CD" w:rsidRPr="008D4516">
              <w:rPr>
                <w:rStyle w:val="Hyperlink"/>
                <w:noProof/>
                <w:lang w:val="fr-FR"/>
              </w:rPr>
              <w:t>11.2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Souffrants de Yroubles Cognitifs</w:t>
            </w:r>
            <w:r w:rsidR="00FD10CD">
              <w:rPr>
                <w:noProof/>
                <w:webHidden/>
              </w:rPr>
              <w:tab/>
            </w:r>
            <w:r w:rsidR="00FD10CD">
              <w:rPr>
                <w:noProof/>
                <w:webHidden/>
              </w:rPr>
              <w:fldChar w:fldCharType="begin"/>
            </w:r>
            <w:r w:rsidR="00FD10CD">
              <w:rPr>
                <w:noProof/>
                <w:webHidden/>
              </w:rPr>
              <w:instrText xml:space="preserve"> PAGEREF _Toc116998823 \h </w:instrText>
            </w:r>
            <w:r w:rsidR="00FD10CD">
              <w:rPr>
                <w:noProof/>
                <w:webHidden/>
              </w:rPr>
            </w:r>
            <w:r w:rsidR="00FD10CD">
              <w:rPr>
                <w:noProof/>
                <w:webHidden/>
              </w:rPr>
              <w:fldChar w:fldCharType="separate"/>
            </w:r>
            <w:r w:rsidR="00FD10CD">
              <w:rPr>
                <w:noProof/>
                <w:webHidden/>
              </w:rPr>
              <w:t>91</w:t>
            </w:r>
            <w:r w:rsidR="00FD10CD">
              <w:rPr>
                <w:noProof/>
                <w:webHidden/>
              </w:rPr>
              <w:fldChar w:fldCharType="end"/>
            </w:r>
          </w:hyperlink>
        </w:p>
        <w:p w14:paraId="111CB867" w14:textId="596FAAF7" w:rsidR="00FD10CD" w:rsidRDefault="003D3E74">
          <w:pPr>
            <w:pStyle w:val="TOC2"/>
            <w:rPr>
              <w:rFonts w:asciiTheme="minorHAnsi" w:eastAsiaTheme="minorEastAsia" w:hAnsiTheme="minorHAnsi" w:cstheme="minorBidi"/>
              <w:noProof/>
              <w:lang w:eastAsia="en-US" w:bidi="ar-SA"/>
            </w:rPr>
          </w:pPr>
          <w:hyperlink w:anchor="_Toc116998824" w:history="1">
            <w:r w:rsidR="00FD10CD" w:rsidRPr="008D4516">
              <w:rPr>
                <w:rStyle w:val="Hyperlink"/>
                <w:rFonts w:eastAsiaTheme="majorEastAsia"/>
                <w:noProof/>
                <w:lang w:val="fr-FR"/>
              </w:rPr>
              <w:t>11.3</w:t>
            </w:r>
            <w:r w:rsidR="00FD10CD">
              <w:rPr>
                <w:rFonts w:asciiTheme="minorHAnsi" w:eastAsiaTheme="minorEastAsia" w:hAnsiTheme="minorHAnsi" w:cstheme="minorBidi"/>
                <w:noProof/>
                <w:lang w:eastAsia="en-US" w:bidi="ar-SA"/>
              </w:rPr>
              <w:tab/>
            </w:r>
            <w:r w:rsidR="00FD10CD" w:rsidRPr="008D4516">
              <w:rPr>
                <w:rStyle w:val="Hyperlink"/>
                <w:noProof/>
                <w:lang w:val="fr-FR"/>
              </w:rPr>
              <w:t>Stratégies de Conception d’Appareils Mobiles pour la Communauté Cognitive</w:t>
            </w:r>
            <w:r w:rsidR="00FD10CD">
              <w:rPr>
                <w:noProof/>
                <w:webHidden/>
              </w:rPr>
              <w:tab/>
            </w:r>
            <w:r w:rsidR="00FD10CD">
              <w:rPr>
                <w:noProof/>
                <w:webHidden/>
              </w:rPr>
              <w:fldChar w:fldCharType="begin"/>
            </w:r>
            <w:r w:rsidR="00FD10CD">
              <w:rPr>
                <w:noProof/>
                <w:webHidden/>
              </w:rPr>
              <w:instrText xml:space="preserve"> PAGEREF _Toc116998824 \h </w:instrText>
            </w:r>
            <w:r w:rsidR="00FD10CD">
              <w:rPr>
                <w:noProof/>
                <w:webHidden/>
              </w:rPr>
            </w:r>
            <w:r w:rsidR="00FD10CD">
              <w:rPr>
                <w:noProof/>
                <w:webHidden/>
              </w:rPr>
              <w:fldChar w:fldCharType="separate"/>
            </w:r>
            <w:r w:rsidR="00FD10CD">
              <w:rPr>
                <w:noProof/>
                <w:webHidden/>
              </w:rPr>
              <w:t>91</w:t>
            </w:r>
            <w:r w:rsidR="00FD10CD">
              <w:rPr>
                <w:noProof/>
                <w:webHidden/>
              </w:rPr>
              <w:fldChar w:fldCharType="end"/>
            </w:r>
          </w:hyperlink>
        </w:p>
        <w:p w14:paraId="15DAF79A" w14:textId="165094B2" w:rsidR="00FD10CD" w:rsidRDefault="003D3E74">
          <w:pPr>
            <w:pStyle w:val="TOC3"/>
            <w:tabs>
              <w:tab w:val="left" w:pos="1320"/>
            </w:tabs>
            <w:rPr>
              <w:rFonts w:asciiTheme="minorHAnsi" w:eastAsiaTheme="minorEastAsia" w:hAnsiTheme="minorHAnsi" w:cstheme="minorBidi"/>
              <w:noProof/>
              <w:lang w:eastAsia="en-US" w:bidi="ar-SA"/>
            </w:rPr>
          </w:pPr>
          <w:hyperlink w:anchor="_Toc116998825" w:history="1">
            <w:r w:rsidR="00FD10CD" w:rsidRPr="008D4516">
              <w:rPr>
                <w:rStyle w:val="Hyperlink"/>
                <w:rFonts w:eastAsiaTheme="majorEastAsia"/>
                <w:noProof/>
                <w:lang w:val="fr-FR"/>
              </w:rPr>
              <w:t>11.3.1</w:t>
            </w:r>
            <w:r w:rsidR="00FD10CD">
              <w:rPr>
                <w:rFonts w:asciiTheme="minorHAnsi" w:eastAsiaTheme="minorEastAsia" w:hAnsiTheme="minorHAnsi" w:cstheme="minorBidi"/>
                <w:noProof/>
                <w:lang w:eastAsia="en-US" w:bidi="ar-SA"/>
              </w:rPr>
              <w:tab/>
            </w:r>
            <w:r w:rsidR="00FD10CD" w:rsidRPr="008D4516">
              <w:rPr>
                <w:rStyle w:val="Hyperlink"/>
                <w:noProof/>
                <w:lang w:val="fr-FR"/>
              </w:rPr>
              <w:t>Modalité d'Information Redondante, Contrôlée par l'Utilisateur</w:t>
            </w:r>
            <w:r w:rsidR="00FD10CD">
              <w:rPr>
                <w:noProof/>
                <w:webHidden/>
              </w:rPr>
              <w:tab/>
            </w:r>
            <w:r w:rsidR="00FD10CD">
              <w:rPr>
                <w:noProof/>
                <w:webHidden/>
              </w:rPr>
              <w:fldChar w:fldCharType="begin"/>
            </w:r>
            <w:r w:rsidR="00FD10CD">
              <w:rPr>
                <w:noProof/>
                <w:webHidden/>
              </w:rPr>
              <w:instrText xml:space="preserve"> PAGEREF _Toc116998825 \h </w:instrText>
            </w:r>
            <w:r w:rsidR="00FD10CD">
              <w:rPr>
                <w:noProof/>
                <w:webHidden/>
              </w:rPr>
            </w:r>
            <w:r w:rsidR="00FD10CD">
              <w:rPr>
                <w:noProof/>
                <w:webHidden/>
              </w:rPr>
              <w:fldChar w:fldCharType="separate"/>
            </w:r>
            <w:r w:rsidR="00FD10CD">
              <w:rPr>
                <w:noProof/>
                <w:webHidden/>
              </w:rPr>
              <w:t>92</w:t>
            </w:r>
            <w:r w:rsidR="00FD10CD">
              <w:rPr>
                <w:noProof/>
                <w:webHidden/>
              </w:rPr>
              <w:fldChar w:fldCharType="end"/>
            </w:r>
          </w:hyperlink>
        </w:p>
        <w:p w14:paraId="0C597A8F" w14:textId="66AEAE0C" w:rsidR="00FD10CD" w:rsidRDefault="003D3E74">
          <w:pPr>
            <w:pStyle w:val="TOC3"/>
            <w:tabs>
              <w:tab w:val="left" w:pos="1320"/>
            </w:tabs>
            <w:rPr>
              <w:rFonts w:asciiTheme="minorHAnsi" w:eastAsiaTheme="minorEastAsia" w:hAnsiTheme="minorHAnsi" w:cstheme="minorBidi"/>
              <w:noProof/>
              <w:lang w:eastAsia="en-US" w:bidi="ar-SA"/>
            </w:rPr>
          </w:pPr>
          <w:hyperlink w:anchor="_Toc116998826" w:history="1">
            <w:r w:rsidR="00FD10CD" w:rsidRPr="008D4516">
              <w:rPr>
                <w:rStyle w:val="Hyperlink"/>
                <w:noProof/>
                <w:lang w:val="fr-FR"/>
              </w:rPr>
              <w:t>11.3.2</w:t>
            </w:r>
            <w:r w:rsidR="00FD10CD">
              <w:rPr>
                <w:rFonts w:asciiTheme="minorHAnsi" w:eastAsiaTheme="minorEastAsia" w:hAnsiTheme="minorHAnsi" w:cstheme="minorBidi"/>
                <w:noProof/>
                <w:lang w:eastAsia="en-US" w:bidi="ar-SA"/>
              </w:rPr>
              <w:tab/>
            </w:r>
            <w:r w:rsidR="00FD10CD" w:rsidRPr="008D4516">
              <w:rPr>
                <w:rStyle w:val="Hyperlink"/>
                <w:noProof/>
                <w:lang w:val="fr-FR"/>
              </w:rPr>
              <w:t>Fournir une quantité et un rythme d'information rationalisés et contrôlés par l'utilisateur</w:t>
            </w:r>
            <w:r w:rsidR="00FD10CD">
              <w:rPr>
                <w:noProof/>
                <w:webHidden/>
              </w:rPr>
              <w:tab/>
            </w:r>
            <w:r w:rsidR="00FD10CD">
              <w:rPr>
                <w:noProof/>
                <w:webHidden/>
              </w:rPr>
              <w:fldChar w:fldCharType="begin"/>
            </w:r>
            <w:r w:rsidR="00FD10CD">
              <w:rPr>
                <w:noProof/>
                <w:webHidden/>
              </w:rPr>
              <w:instrText xml:space="preserve"> PAGEREF _Toc116998826 \h </w:instrText>
            </w:r>
            <w:r w:rsidR="00FD10CD">
              <w:rPr>
                <w:noProof/>
                <w:webHidden/>
              </w:rPr>
            </w:r>
            <w:r w:rsidR="00FD10CD">
              <w:rPr>
                <w:noProof/>
                <w:webHidden/>
              </w:rPr>
              <w:fldChar w:fldCharType="separate"/>
            </w:r>
            <w:r w:rsidR="00FD10CD">
              <w:rPr>
                <w:noProof/>
                <w:webHidden/>
              </w:rPr>
              <w:t>93</w:t>
            </w:r>
            <w:r w:rsidR="00FD10CD">
              <w:rPr>
                <w:noProof/>
                <w:webHidden/>
              </w:rPr>
              <w:fldChar w:fldCharType="end"/>
            </w:r>
          </w:hyperlink>
        </w:p>
        <w:p w14:paraId="5FBF687C" w14:textId="21D00307" w:rsidR="00FD10CD" w:rsidRDefault="003D3E74">
          <w:pPr>
            <w:pStyle w:val="TOC3"/>
            <w:tabs>
              <w:tab w:val="left" w:pos="1320"/>
            </w:tabs>
            <w:rPr>
              <w:rFonts w:asciiTheme="minorHAnsi" w:eastAsiaTheme="minorEastAsia" w:hAnsiTheme="minorHAnsi" w:cstheme="minorBidi"/>
              <w:noProof/>
              <w:lang w:eastAsia="en-US" w:bidi="ar-SA"/>
            </w:rPr>
          </w:pPr>
          <w:hyperlink w:anchor="_Toc116998827" w:history="1">
            <w:r w:rsidR="00FD10CD" w:rsidRPr="008D4516">
              <w:rPr>
                <w:rStyle w:val="Hyperlink"/>
                <w:rFonts w:eastAsiaTheme="majorEastAsia"/>
                <w:noProof/>
                <w:lang w:val="fr-FR"/>
              </w:rPr>
              <w:t>11.3.3</w:t>
            </w:r>
            <w:r w:rsidR="00FD10CD">
              <w:rPr>
                <w:rFonts w:asciiTheme="minorHAnsi" w:eastAsiaTheme="minorEastAsia" w:hAnsiTheme="minorHAnsi" w:cstheme="minorBidi"/>
                <w:noProof/>
                <w:lang w:eastAsia="en-US" w:bidi="ar-SA"/>
              </w:rPr>
              <w:tab/>
            </w:r>
            <w:r w:rsidR="00FD10CD" w:rsidRPr="008D4516">
              <w:rPr>
                <w:rStyle w:val="Hyperlink"/>
                <w:noProof/>
                <w:lang w:val="fr-FR"/>
              </w:rPr>
              <w:t>Utiliser un Soutien Procédural Sous la Forme d'Incitations à l'Utilisation de Procédures et de Soutien à la Prise de Décision</w:t>
            </w:r>
            <w:r w:rsidR="00FD10CD">
              <w:rPr>
                <w:noProof/>
                <w:webHidden/>
              </w:rPr>
              <w:tab/>
            </w:r>
            <w:r w:rsidR="00FD10CD">
              <w:rPr>
                <w:noProof/>
                <w:webHidden/>
              </w:rPr>
              <w:fldChar w:fldCharType="begin"/>
            </w:r>
            <w:r w:rsidR="00FD10CD">
              <w:rPr>
                <w:noProof/>
                <w:webHidden/>
              </w:rPr>
              <w:instrText xml:space="preserve"> PAGEREF _Toc116998827 \h </w:instrText>
            </w:r>
            <w:r w:rsidR="00FD10CD">
              <w:rPr>
                <w:noProof/>
                <w:webHidden/>
              </w:rPr>
            </w:r>
            <w:r w:rsidR="00FD10CD">
              <w:rPr>
                <w:noProof/>
                <w:webHidden/>
              </w:rPr>
              <w:fldChar w:fldCharType="separate"/>
            </w:r>
            <w:r w:rsidR="00FD10CD">
              <w:rPr>
                <w:noProof/>
                <w:webHidden/>
              </w:rPr>
              <w:t>94</w:t>
            </w:r>
            <w:r w:rsidR="00FD10CD">
              <w:rPr>
                <w:noProof/>
                <w:webHidden/>
              </w:rPr>
              <w:fldChar w:fldCharType="end"/>
            </w:r>
          </w:hyperlink>
        </w:p>
        <w:p w14:paraId="4D184127" w14:textId="5FCA1E55" w:rsidR="00FD10CD" w:rsidRDefault="003D3E74">
          <w:pPr>
            <w:pStyle w:val="TOC3"/>
            <w:tabs>
              <w:tab w:val="left" w:pos="1320"/>
            </w:tabs>
            <w:rPr>
              <w:rFonts w:asciiTheme="minorHAnsi" w:eastAsiaTheme="minorEastAsia" w:hAnsiTheme="minorHAnsi" w:cstheme="minorBidi"/>
              <w:noProof/>
              <w:lang w:eastAsia="en-US" w:bidi="ar-SA"/>
            </w:rPr>
          </w:pPr>
          <w:hyperlink w:anchor="_Toc116998828" w:history="1">
            <w:r w:rsidR="00FD10CD" w:rsidRPr="008D4516">
              <w:rPr>
                <w:rStyle w:val="Hyperlink"/>
                <w:noProof/>
                <w:lang w:val="fr-FR"/>
              </w:rPr>
              <w:t>11.3.4</w:t>
            </w:r>
            <w:r w:rsidR="00FD10CD">
              <w:rPr>
                <w:rFonts w:asciiTheme="minorHAnsi" w:eastAsiaTheme="minorEastAsia" w:hAnsiTheme="minorHAnsi" w:cstheme="minorBidi"/>
                <w:noProof/>
                <w:lang w:eastAsia="en-US" w:bidi="ar-SA"/>
              </w:rPr>
              <w:tab/>
            </w:r>
            <w:r w:rsidR="00FD10CD" w:rsidRPr="008D4516">
              <w:rPr>
                <w:rStyle w:val="Hyperlink"/>
                <w:noProof/>
                <w:lang w:val="fr-FR"/>
              </w:rPr>
              <w:t>Soutenir les Stratégies de Contenu. Garder à l'esprit que le format de la formation importe moins que la conception soignée des supports.</w:t>
            </w:r>
            <w:r w:rsidR="00FD10CD">
              <w:rPr>
                <w:noProof/>
                <w:webHidden/>
              </w:rPr>
              <w:tab/>
            </w:r>
            <w:r w:rsidR="00FD10CD">
              <w:rPr>
                <w:noProof/>
                <w:webHidden/>
              </w:rPr>
              <w:fldChar w:fldCharType="begin"/>
            </w:r>
            <w:r w:rsidR="00FD10CD">
              <w:rPr>
                <w:noProof/>
                <w:webHidden/>
              </w:rPr>
              <w:instrText xml:space="preserve"> PAGEREF _Toc116998828 \h </w:instrText>
            </w:r>
            <w:r w:rsidR="00FD10CD">
              <w:rPr>
                <w:noProof/>
                <w:webHidden/>
              </w:rPr>
            </w:r>
            <w:r w:rsidR="00FD10CD">
              <w:rPr>
                <w:noProof/>
                <w:webHidden/>
              </w:rPr>
              <w:fldChar w:fldCharType="separate"/>
            </w:r>
            <w:r w:rsidR="00FD10CD">
              <w:rPr>
                <w:noProof/>
                <w:webHidden/>
              </w:rPr>
              <w:t>96</w:t>
            </w:r>
            <w:r w:rsidR="00FD10CD">
              <w:rPr>
                <w:noProof/>
                <w:webHidden/>
              </w:rPr>
              <w:fldChar w:fldCharType="end"/>
            </w:r>
          </w:hyperlink>
        </w:p>
        <w:p w14:paraId="3688426C" w14:textId="3899B740" w:rsidR="00FD10CD" w:rsidRDefault="003D3E74">
          <w:pPr>
            <w:pStyle w:val="TOC3"/>
            <w:tabs>
              <w:tab w:val="left" w:pos="1320"/>
            </w:tabs>
            <w:rPr>
              <w:rFonts w:asciiTheme="minorHAnsi" w:eastAsiaTheme="minorEastAsia" w:hAnsiTheme="minorHAnsi" w:cstheme="minorBidi"/>
              <w:noProof/>
              <w:lang w:eastAsia="en-US" w:bidi="ar-SA"/>
            </w:rPr>
          </w:pPr>
          <w:hyperlink w:anchor="_Toc116998829" w:history="1">
            <w:r w:rsidR="00FD10CD" w:rsidRPr="008D4516">
              <w:rPr>
                <w:rStyle w:val="Hyperlink"/>
                <w:noProof/>
              </w:rPr>
              <w:t>11.3.5</w:t>
            </w:r>
            <w:r w:rsidR="00FD10CD">
              <w:rPr>
                <w:rFonts w:asciiTheme="minorHAnsi" w:eastAsiaTheme="minorEastAsia" w:hAnsiTheme="minorHAnsi" w:cstheme="minorBidi"/>
                <w:noProof/>
                <w:lang w:eastAsia="en-US" w:bidi="ar-SA"/>
              </w:rPr>
              <w:tab/>
            </w:r>
            <w:r w:rsidR="00FD10CD" w:rsidRPr="008D4516">
              <w:rPr>
                <w:rStyle w:val="Hyperlink"/>
                <w:noProof/>
                <w:lang w:val="fr-FR"/>
              </w:rPr>
              <w:t>Tolérance Aux Erreurs</w:t>
            </w:r>
            <w:r w:rsidR="00FD10CD">
              <w:rPr>
                <w:noProof/>
                <w:webHidden/>
              </w:rPr>
              <w:tab/>
            </w:r>
            <w:r w:rsidR="00FD10CD">
              <w:rPr>
                <w:noProof/>
                <w:webHidden/>
              </w:rPr>
              <w:fldChar w:fldCharType="begin"/>
            </w:r>
            <w:r w:rsidR="00FD10CD">
              <w:rPr>
                <w:noProof/>
                <w:webHidden/>
              </w:rPr>
              <w:instrText xml:space="preserve"> PAGEREF _Toc116998829 \h </w:instrText>
            </w:r>
            <w:r w:rsidR="00FD10CD">
              <w:rPr>
                <w:noProof/>
                <w:webHidden/>
              </w:rPr>
            </w:r>
            <w:r w:rsidR="00FD10CD">
              <w:rPr>
                <w:noProof/>
                <w:webHidden/>
              </w:rPr>
              <w:fldChar w:fldCharType="separate"/>
            </w:r>
            <w:r w:rsidR="00FD10CD">
              <w:rPr>
                <w:noProof/>
                <w:webHidden/>
              </w:rPr>
              <w:t>98</w:t>
            </w:r>
            <w:r w:rsidR="00FD10CD">
              <w:rPr>
                <w:noProof/>
                <w:webHidden/>
              </w:rPr>
              <w:fldChar w:fldCharType="end"/>
            </w:r>
          </w:hyperlink>
        </w:p>
        <w:p w14:paraId="2468E721" w14:textId="65B341B8" w:rsidR="00FD10CD" w:rsidRDefault="003D3E74">
          <w:pPr>
            <w:pStyle w:val="TOC2"/>
            <w:rPr>
              <w:rFonts w:asciiTheme="minorHAnsi" w:eastAsiaTheme="minorEastAsia" w:hAnsiTheme="minorHAnsi" w:cstheme="minorBidi"/>
              <w:noProof/>
              <w:lang w:eastAsia="en-US" w:bidi="ar-SA"/>
            </w:rPr>
          </w:pPr>
          <w:hyperlink w:anchor="_Toc116998830" w:history="1">
            <w:r w:rsidR="00FD10CD" w:rsidRPr="008D4516">
              <w:rPr>
                <w:rStyle w:val="Hyperlink"/>
                <w:rFonts w:eastAsiaTheme="majorEastAsia"/>
                <w:noProof/>
                <w:lang w:val="fr-FR"/>
              </w:rPr>
              <w:t>11.4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 Helen : Un Jeune Adulte Atteinte de Dyslexie et de TDAH</w:t>
            </w:r>
            <w:r w:rsidR="00FD10CD">
              <w:rPr>
                <w:noProof/>
                <w:webHidden/>
              </w:rPr>
              <w:tab/>
            </w:r>
            <w:r w:rsidR="00FD10CD">
              <w:rPr>
                <w:noProof/>
                <w:webHidden/>
              </w:rPr>
              <w:fldChar w:fldCharType="begin"/>
            </w:r>
            <w:r w:rsidR="00FD10CD">
              <w:rPr>
                <w:noProof/>
                <w:webHidden/>
              </w:rPr>
              <w:instrText xml:space="preserve"> PAGEREF _Toc116998830 \h </w:instrText>
            </w:r>
            <w:r w:rsidR="00FD10CD">
              <w:rPr>
                <w:noProof/>
                <w:webHidden/>
              </w:rPr>
            </w:r>
            <w:r w:rsidR="00FD10CD">
              <w:rPr>
                <w:noProof/>
                <w:webHidden/>
              </w:rPr>
              <w:fldChar w:fldCharType="separate"/>
            </w:r>
            <w:r w:rsidR="00FD10CD">
              <w:rPr>
                <w:noProof/>
                <w:webHidden/>
              </w:rPr>
              <w:t>99</w:t>
            </w:r>
            <w:r w:rsidR="00FD10CD">
              <w:rPr>
                <w:noProof/>
                <w:webHidden/>
              </w:rPr>
              <w:fldChar w:fldCharType="end"/>
            </w:r>
          </w:hyperlink>
        </w:p>
        <w:p w14:paraId="677791D0" w14:textId="69E50ABD" w:rsidR="00FD10CD" w:rsidRDefault="003D3E74">
          <w:pPr>
            <w:pStyle w:val="TOC3"/>
            <w:tabs>
              <w:tab w:val="left" w:pos="1320"/>
            </w:tabs>
            <w:rPr>
              <w:rFonts w:asciiTheme="minorHAnsi" w:eastAsiaTheme="minorEastAsia" w:hAnsiTheme="minorHAnsi" w:cstheme="minorBidi"/>
              <w:noProof/>
              <w:lang w:eastAsia="en-US" w:bidi="ar-SA"/>
            </w:rPr>
          </w:pPr>
          <w:hyperlink w:anchor="_Toc116998831" w:history="1">
            <w:r w:rsidR="00FD10CD" w:rsidRPr="008D4516">
              <w:rPr>
                <w:rStyle w:val="Hyperlink"/>
                <w:noProof/>
                <w:lang w:val="fr-FR"/>
              </w:rPr>
              <w:t>11.4.1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1</w:t>
            </w:r>
            <w:r w:rsidR="00FD10CD">
              <w:rPr>
                <w:noProof/>
                <w:webHidden/>
              </w:rPr>
              <w:tab/>
            </w:r>
            <w:r w:rsidR="00FD10CD">
              <w:rPr>
                <w:noProof/>
                <w:webHidden/>
              </w:rPr>
              <w:fldChar w:fldCharType="begin"/>
            </w:r>
            <w:r w:rsidR="00FD10CD">
              <w:rPr>
                <w:noProof/>
                <w:webHidden/>
              </w:rPr>
              <w:instrText xml:space="preserve"> PAGEREF _Toc116998831 \h </w:instrText>
            </w:r>
            <w:r w:rsidR="00FD10CD">
              <w:rPr>
                <w:noProof/>
                <w:webHidden/>
              </w:rPr>
            </w:r>
            <w:r w:rsidR="00FD10CD">
              <w:rPr>
                <w:noProof/>
                <w:webHidden/>
              </w:rPr>
              <w:fldChar w:fldCharType="separate"/>
            </w:r>
            <w:r w:rsidR="00FD10CD">
              <w:rPr>
                <w:noProof/>
                <w:webHidden/>
              </w:rPr>
              <w:t>99</w:t>
            </w:r>
            <w:r w:rsidR="00FD10CD">
              <w:rPr>
                <w:noProof/>
                <w:webHidden/>
              </w:rPr>
              <w:fldChar w:fldCharType="end"/>
            </w:r>
          </w:hyperlink>
        </w:p>
        <w:p w14:paraId="7121B492" w14:textId="5E1ECE9B" w:rsidR="00FD10CD" w:rsidRDefault="003D3E74">
          <w:pPr>
            <w:pStyle w:val="TOC3"/>
            <w:tabs>
              <w:tab w:val="left" w:pos="1320"/>
            </w:tabs>
            <w:rPr>
              <w:rFonts w:asciiTheme="minorHAnsi" w:eastAsiaTheme="minorEastAsia" w:hAnsiTheme="minorHAnsi" w:cstheme="minorBidi"/>
              <w:noProof/>
              <w:lang w:eastAsia="en-US" w:bidi="ar-SA"/>
            </w:rPr>
          </w:pPr>
          <w:hyperlink w:anchor="_Toc116998832" w:history="1">
            <w:r w:rsidR="00FD10CD" w:rsidRPr="008D4516">
              <w:rPr>
                <w:rStyle w:val="Hyperlink"/>
                <w:rFonts w:eastAsiaTheme="majorEastAsia"/>
                <w:noProof/>
                <w:lang w:val="fr-FR"/>
              </w:rPr>
              <w:t>11.4.2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de la Persona 1</w:t>
            </w:r>
            <w:r w:rsidR="00FD10CD">
              <w:rPr>
                <w:noProof/>
                <w:webHidden/>
              </w:rPr>
              <w:tab/>
            </w:r>
            <w:r w:rsidR="00FD10CD">
              <w:rPr>
                <w:noProof/>
                <w:webHidden/>
              </w:rPr>
              <w:fldChar w:fldCharType="begin"/>
            </w:r>
            <w:r w:rsidR="00FD10CD">
              <w:rPr>
                <w:noProof/>
                <w:webHidden/>
              </w:rPr>
              <w:instrText xml:space="preserve"> PAGEREF _Toc116998832 \h </w:instrText>
            </w:r>
            <w:r w:rsidR="00FD10CD">
              <w:rPr>
                <w:noProof/>
                <w:webHidden/>
              </w:rPr>
            </w:r>
            <w:r w:rsidR="00FD10CD">
              <w:rPr>
                <w:noProof/>
                <w:webHidden/>
              </w:rPr>
              <w:fldChar w:fldCharType="separate"/>
            </w:r>
            <w:r w:rsidR="00FD10CD">
              <w:rPr>
                <w:noProof/>
                <w:webHidden/>
              </w:rPr>
              <w:t>100</w:t>
            </w:r>
            <w:r w:rsidR="00FD10CD">
              <w:rPr>
                <w:noProof/>
                <w:webHidden/>
              </w:rPr>
              <w:fldChar w:fldCharType="end"/>
            </w:r>
          </w:hyperlink>
        </w:p>
        <w:p w14:paraId="35194757" w14:textId="3EB4BECB" w:rsidR="00FD10CD" w:rsidRDefault="003D3E74">
          <w:pPr>
            <w:pStyle w:val="TOC3"/>
            <w:tabs>
              <w:tab w:val="left" w:pos="1320"/>
            </w:tabs>
            <w:rPr>
              <w:rFonts w:asciiTheme="minorHAnsi" w:eastAsiaTheme="minorEastAsia" w:hAnsiTheme="minorHAnsi" w:cstheme="minorBidi"/>
              <w:noProof/>
              <w:lang w:eastAsia="en-US" w:bidi="ar-SA"/>
            </w:rPr>
          </w:pPr>
          <w:hyperlink w:anchor="_Toc116998833" w:history="1">
            <w:r w:rsidR="00FD10CD" w:rsidRPr="008D4516">
              <w:rPr>
                <w:rStyle w:val="Hyperlink"/>
                <w:rFonts w:eastAsiaTheme="majorEastAsia"/>
                <w:noProof/>
              </w:rPr>
              <w:t>11.4.3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_Toc116998833 \h </w:instrText>
            </w:r>
            <w:r w:rsidR="00FD10CD">
              <w:rPr>
                <w:noProof/>
                <w:webHidden/>
              </w:rPr>
            </w:r>
            <w:r w:rsidR="00FD10CD">
              <w:rPr>
                <w:noProof/>
                <w:webHidden/>
              </w:rPr>
              <w:fldChar w:fldCharType="separate"/>
            </w:r>
            <w:r w:rsidR="00FD10CD">
              <w:rPr>
                <w:noProof/>
                <w:webHidden/>
              </w:rPr>
              <w:t>100</w:t>
            </w:r>
            <w:r w:rsidR="00FD10CD">
              <w:rPr>
                <w:noProof/>
                <w:webHidden/>
              </w:rPr>
              <w:fldChar w:fldCharType="end"/>
            </w:r>
          </w:hyperlink>
        </w:p>
        <w:p w14:paraId="25D2A9A7" w14:textId="3114F0F9" w:rsidR="00FD10CD" w:rsidRDefault="003D3E74">
          <w:pPr>
            <w:pStyle w:val="TOC3"/>
            <w:tabs>
              <w:tab w:val="left" w:pos="1320"/>
            </w:tabs>
            <w:rPr>
              <w:rFonts w:asciiTheme="minorHAnsi" w:eastAsiaTheme="minorEastAsia" w:hAnsiTheme="minorHAnsi" w:cstheme="minorBidi"/>
              <w:noProof/>
              <w:lang w:eastAsia="en-US" w:bidi="ar-SA"/>
            </w:rPr>
          </w:pPr>
          <w:hyperlink w:anchor="_Toc116998834" w:history="1">
            <w:r w:rsidR="00FD10CD" w:rsidRPr="008D4516">
              <w:rPr>
                <w:rStyle w:val="Hyperlink"/>
                <w:noProof/>
                <w:lang w:val="fr-FR"/>
              </w:rPr>
              <w:t>11.4.4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1</w:t>
            </w:r>
            <w:r w:rsidR="00FD10CD">
              <w:rPr>
                <w:noProof/>
                <w:webHidden/>
              </w:rPr>
              <w:tab/>
            </w:r>
            <w:r w:rsidR="00FD10CD">
              <w:rPr>
                <w:noProof/>
                <w:webHidden/>
              </w:rPr>
              <w:fldChar w:fldCharType="begin"/>
            </w:r>
            <w:r w:rsidR="00FD10CD">
              <w:rPr>
                <w:noProof/>
                <w:webHidden/>
              </w:rPr>
              <w:instrText xml:space="preserve"> PAGEREF _Toc116998834 \h </w:instrText>
            </w:r>
            <w:r w:rsidR="00FD10CD">
              <w:rPr>
                <w:noProof/>
                <w:webHidden/>
              </w:rPr>
            </w:r>
            <w:r w:rsidR="00FD10CD">
              <w:rPr>
                <w:noProof/>
                <w:webHidden/>
              </w:rPr>
              <w:fldChar w:fldCharType="separate"/>
            </w:r>
            <w:r w:rsidR="00FD10CD">
              <w:rPr>
                <w:noProof/>
                <w:webHidden/>
              </w:rPr>
              <w:t>101</w:t>
            </w:r>
            <w:r w:rsidR="00FD10CD">
              <w:rPr>
                <w:noProof/>
                <w:webHidden/>
              </w:rPr>
              <w:fldChar w:fldCharType="end"/>
            </w:r>
          </w:hyperlink>
        </w:p>
        <w:p w14:paraId="1DC3255D" w14:textId="462BAFB5" w:rsidR="00FD10CD" w:rsidRDefault="003D3E74">
          <w:pPr>
            <w:pStyle w:val="TOC3"/>
            <w:tabs>
              <w:tab w:val="left" w:pos="1320"/>
            </w:tabs>
            <w:rPr>
              <w:rFonts w:asciiTheme="minorHAnsi" w:eastAsiaTheme="minorEastAsia" w:hAnsiTheme="minorHAnsi" w:cstheme="minorBidi"/>
              <w:noProof/>
              <w:lang w:eastAsia="en-US" w:bidi="ar-SA"/>
            </w:rPr>
          </w:pPr>
          <w:hyperlink w:anchor="_Toc116998835" w:history="1">
            <w:r w:rsidR="00FD10CD" w:rsidRPr="008D4516">
              <w:rPr>
                <w:rStyle w:val="Hyperlink"/>
                <w:rFonts w:eastAsiaTheme="majorEastAsia"/>
                <w:noProof/>
              </w:rPr>
              <w:t>11.4.5</w:t>
            </w:r>
            <w:r w:rsidR="00FD10CD">
              <w:rPr>
                <w:rFonts w:asciiTheme="minorHAnsi" w:eastAsiaTheme="minorEastAsia" w:hAnsiTheme="minorHAnsi" w:cstheme="minorBidi"/>
                <w:noProof/>
                <w:lang w:eastAsia="en-US" w:bidi="ar-SA"/>
              </w:rPr>
              <w:tab/>
            </w:r>
            <w:r w:rsidR="00FD10CD" w:rsidRPr="008D4516">
              <w:rPr>
                <w:rStyle w:val="Hyperlink"/>
                <w:noProof/>
                <w:lang w:val="fr-FR"/>
              </w:rPr>
              <w:t>Littéracie</w:t>
            </w:r>
            <w:r w:rsidR="00FD10CD">
              <w:rPr>
                <w:noProof/>
                <w:webHidden/>
              </w:rPr>
              <w:tab/>
            </w:r>
            <w:r w:rsidR="00FD10CD">
              <w:rPr>
                <w:noProof/>
                <w:webHidden/>
              </w:rPr>
              <w:fldChar w:fldCharType="begin"/>
            </w:r>
            <w:r w:rsidR="00FD10CD">
              <w:rPr>
                <w:noProof/>
                <w:webHidden/>
              </w:rPr>
              <w:instrText xml:space="preserve"> PAGEREF _Toc116998835 \h </w:instrText>
            </w:r>
            <w:r w:rsidR="00FD10CD">
              <w:rPr>
                <w:noProof/>
                <w:webHidden/>
              </w:rPr>
            </w:r>
            <w:r w:rsidR="00FD10CD">
              <w:rPr>
                <w:noProof/>
                <w:webHidden/>
              </w:rPr>
              <w:fldChar w:fldCharType="separate"/>
            </w:r>
            <w:r w:rsidR="00FD10CD">
              <w:rPr>
                <w:noProof/>
                <w:webHidden/>
              </w:rPr>
              <w:t>101</w:t>
            </w:r>
            <w:r w:rsidR="00FD10CD">
              <w:rPr>
                <w:noProof/>
                <w:webHidden/>
              </w:rPr>
              <w:fldChar w:fldCharType="end"/>
            </w:r>
          </w:hyperlink>
        </w:p>
        <w:p w14:paraId="627D3561" w14:textId="37DB9C45" w:rsidR="00FD10CD" w:rsidRDefault="003D3E74">
          <w:pPr>
            <w:pStyle w:val="TOC2"/>
            <w:rPr>
              <w:rFonts w:asciiTheme="minorHAnsi" w:eastAsiaTheme="minorEastAsia" w:hAnsiTheme="minorHAnsi" w:cstheme="minorBidi"/>
              <w:noProof/>
              <w:lang w:eastAsia="en-US" w:bidi="ar-SA"/>
            </w:rPr>
          </w:pPr>
          <w:hyperlink w:anchor="_Toc116998836" w:history="1">
            <w:r w:rsidR="00FD10CD" w:rsidRPr="008D4516">
              <w:rPr>
                <w:rStyle w:val="Hyperlink"/>
                <w:rFonts w:eastAsiaTheme="majorEastAsia"/>
                <w:noProof/>
                <w:lang w:val="fr-FR"/>
              </w:rPr>
              <w:t>11.5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 Scott : Un Bénévole Communautaire Atteint du Syndrome de Down</w:t>
            </w:r>
            <w:r w:rsidR="00FD10CD">
              <w:rPr>
                <w:noProof/>
                <w:webHidden/>
              </w:rPr>
              <w:tab/>
            </w:r>
            <w:r w:rsidR="00FD10CD">
              <w:rPr>
                <w:noProof/>
                <w:webHidden/>
              </w:rPr>
              <w:fldChar w:fldCharType="begin"/>
            </w:r>
            <w:r w:rsidR="00FD10CD">
              <w:rPr>
                <w:noProof/>
                <w:webHidden/>
              </w:rPr>
              <w:instrText xml:space="preserve"> PAGEREF _Toc116998836 \h </w:instrText>
            </w:r>
            <w:r w:rsidR="00FD10CD">
              <w:rPr>
                <w:noProof/>
                <w:webHidden/>
              </w:rPr>
            </w:r>
            <w:r w:rsidR="00FD10CD">
              <w:rPr>
                <w:noProof/>
                <w:webHidden/>
              </w:rPr>
              <w:fldChar w:fldCharType="separate"/>
            </w:r>
            <w:r w:rsidR="00FD10CD">
              <w:rPr>
                <w:noProof/>
                <w:webHidden/>
              </w:rPr>
              <w:t>119</w:t>
            </w:r>
            <w:r w:rsidR="00FD10CD">
              <w:rPr>
                <w:noProof/>
                <w:webHidden/>
              </w:rPr>
              <w:fldChar w:fldCharType="end"/>
            </w:r>
          </w:hyperlink>
        </w:p>
        <w:p w14:paraId="7875A6D9" w14:textId="151AD6B1" w:rsidR="00FD10CD" w:rsidRDefault="003D3E74">
          <w:pPr>
            <w:pStyle w:val="TOC3"/>
            <w:tabs>
              <w:tab w:val="left" w:pos="1320"/>
            </w:tabs>
            <w:rPr>
              <w:rFonts w:asciiTheme="minorHAnsi" w:eastAsiaTheme="minorEastAsia" w:hAnsiTheme="minorHAnsi" w:cstheme="minorBidi"/>
              <w:noProof/>
              <w:lang w:eastAsia="en-US" w:bidi="ar-SA"/>
            </w:rPr>
          </w:pPr>
          <w:hyperlink w:anchor="_Toc116998837" w:history="1">
            <w:r w:rsidR="00FD10CD" w:rsidRPr="008D4516">
              <w:rPr>
                <w:rStyle w:val="Hyperlink"/>
                <w:rFonts w:eastAsiaTheme="majorEastAsia"/>
                <w:noProof/>
                <w:lang w:val="fr-FR"/>
              </w:rPr>
              <w:t>11.5.1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2</w:t>
            </w:r>
            <w:r w:rsidR="00FD10CD">
              <w:rPr>
                <w:noProof/>
                <w:webHidden/>
              </w:rPr>
              <w:tab/>
            </w:r>
            <w:r w:rsidR="00FD10CD">
              <w:rPr>
                <w:noProof/>
                <w:webHidden/>
              </w:rPr>
              <w:fldChar w:fldCharType="begin"/>
            </w:r>
            <w:r w:rsidR="00FD10CD">
              <w:rPr>
                <w:noProof/>
                <w:webHidden/>
              </w:rPr>
              <w:instrText xml:space="preserve"> PAGEREF _Toc116998837 \h </w:instrText>
            </w:r>
            <w:r w:rsidR="00FD10CD">
              <w:rPr>
                <w:noProof/>
                <w:webHidden/>
              </w:rPr>
            </w:r>
            <w:r w:rsidR="00FD10CD">
              <w:rPr>
                <w:noProof/>
                <w:webHidden/>
              </w:rPr>
              <w:fldChar w:fldCharType="separate"/>
            </w:r>
            <w:r w:rsidR="00FD10CD">
              <w:rPr>
                <w:noProof/>
                <w:webHidden/>
              </w:rPr>
              <w:t>119</w:t>
            </w:r>
            <w:r w:rsidR="00FD10CD">
              <w:rPr>
                <w:noProof/>
                <w:webHidden/>
              </w:rPr>
              <w:fldChar w:fldCharType="end"/>
            </w:r>
          </w:hyperlink>
        </w:p>
        <w:p w14:paraId="548EC027" w14:textId="579226CC" w:rsidR="00FD10CD" w:rsidRDefault="003D3E74">
          <w:pPr>
            <w:pStyle w:val="TOC3"/>
            <w:tabs>
              <w:tab w:val="left" w:pos="1320"/>
            </w:tabs>
            <w:rPr>
              <w:rFonts w:asciiTheme="minorHAnsi" w:eastAsiaTheme="minorEastAsia" w:hAnsiTheme="minorHAnsi" w:cstheme="minorBidi"/>
              <w:noProof/>
              <w:lang w:eastAsia="en-US" w:bidi="ar-SA"/>
            </w:rPr>
          </w:pPr>
          <w:hyperlink w:anchor="_Toc116998838" w:history="1">
            <w:r w:rsidR="00FD10CD" w:rsidRPr="008D4516">
              <w:rPr>
                <w:rStyle w:val="Hyperlink"/>
                <w:rFonts w:eastAsiaTheme="majorEastAsia"/>
                <w:noProof/>
                <w:lang w:val="fr-FR"/>
              </w:rPr>
              <w:t>11.5.2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de la Persona 2</w:t>
            </w:r>
            <w:r w:rsidR="00FD10CD">
              <w:rPr>
                <w:noProof/>
                <w:webHidden/>
              </w:rPr>
              <w:tab/>
            </w:r>
            <w:r w:rsidR="00FD10CD">
              <w:rPr>
                <w:noProof/>
                <w:webHidden/>
              </w:rPr>
              <w:fldChar w:fldCharType="begin"/>
            </w:r>
            <w:r w:rsidR="00FD10CD">
              <w:rPr>
                <w:noProof/>
                <w:webHidden/>
              </w:rPr>
              <w:instrText xml:space="preserve"> PAGEREF _Toc116998838 \h </w:instrText>
            </w:r>
            <w:r w:rsidR="00FD10CD">
              <w:rPr>
                <w:noProof/>
                <w:webHidden/>
              </w:rPr>
            </w:r>
            <w:r w:rsidR="00FD10CD">
              <w:rPr>
                <w:noProof/>
                <w:webHidden/>
              </w:rPr>
              <w:fldChar w:fldCharType="separate"/>
            </w:r>
            <w:r w:rsidR="00FD10CD">
              <w:rPr>
                <w:noProof/>
                <w:webHidden/>
              </w:rPr>
              <w:t>120</w:t>
            </w:r>
            <w:r w:rsidR="00FD10CD">
              <w:rPr>
                <w:noProof/>
                <w:webHidden/>
              </w:rPr>
              <w:fldChar w:fldCharType="end"/>
            </w:r>
          </w:hyperlink>
        </w:p>
        <w:p w14:paraId="036E729C" w14:textId="238C744E" w:rsidR="00FD10CD" w:rsidRDefault="003D3E74">
          <w:pPr>
            <w:pStyle w:val="TOC3"/>
            <w:tabs>
              <w:tab w:val="left" w:pos="1320"/>
            </w:tabs>
            <w:rPr>
              <w:rFonts w:asciiTheme="minorHAnsi" w:eastAsiaTheme="minorEastAsia" w:hAnsiTheme="minorHAnsi" w:cstheme="minorBidi"/>
              <w:noProof/>
              <w:lang w:eastAsia="en-US" w:bidi="ar-SA"/>
            </w:rPr>
          </w:pPr>
          <w:hyperlink w:anchor="_Toc116998839" w:history="1">
            <w:r w:rsidR="00FD10CD" w:rsidRPr="008D4516">
              <w:rPr>
                <w:rStyle w:val="Hyperlink"/>
                <w:noProof/>
              </w:rPr>
              <w:t>11.5.3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_Toc116998839 \h </w:instrText>
            </w:r>
            <w:r w:rsidR="00FD10CD">
              <w:rPr>
                <w:noProof/>
                <w:webHidden/>
              </w:rPr>
            </w:r>
            <w:r w:rsidR="00FD10CD">
              <w:rPr>
                <w:noProof/>
                <w:webHidden/>
              </w:rPr>
              <w:fldChar w:fldCharType="separate"/>
            </w:r>
            <w:r w:rsidR="00FD10CD">
              <w:rPr>
                <w:noProof/>
                <w:webHidden/>
              </w:rPr>
              <w:t>121</w:t>
            </w:r>
            <w:r w:rsidR="00FD10CD">
              <w:rPr>
                <w:noProof/>
                <w:webHidden/>
              </w:rPr>
              <w:fldChar w:fldCharType="end"/>
            </w:r>
          </w:hyperlink>
        </w:p>
        <w:p w14:paraId="3F2F875D" w14:textId="21FD77F2" w:rsidR="00FD10CD" w:rsidRDefault="003D3E74">
          <w:pPr>
            <w:pStyle w:val="TOC3"/>
            <w:tabs>
              <w:tab w:val="left" w:pos="1320"/>
            </w:tabs>
            <w:rPr>
              <w:rFonts w:asciiTheme="minorHAnsi" w:eastAsiaTheme="minorEastAsia" w:hAnsiTheme="minorHAnsi" w:cstheme="minorBidi"/>
              <w:noProof/>
              <w:lang w:eastAsia="en-US" w:bidi="ar-SA"/>
            </w:rPr>
          </w:pPr>
          <w:hyperlink w:anchor="_Toc116998840" w:history="1">
            <w:r w:rsidR="00FD10CD" w:rsidRPr="008D4516">
              <w:rPr>
                <w:rStyle w:val="Hyperlink"/>
                <w:rFonts w:eastAsiaTheme="majorEastAsia"/>
                <w:noProof/>
                <w:lang w:val="fr-FR"/>
              </w:rPr>
              <w:t>11.5.4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2</w:t>
            </w:r>
            <w:r w:rsidR="00FD10CD">
              <w:rPr>
                <w:noProof/>
                <w:webHidden/>
              </w:rPr>
              <w:tab/>
            </w:r>
            <w:r w:rsidR="00FD10CD">
              <w:rPr>
                <w:noProof/>
                <w:webHidden/>
              </w:rPr>
              <w:fldChar w:fldCharType="begin"/>
            </w:r>
            <w:r w:rsidR="00FD10CD">
              <w:rPr>
                <w:noProof/>
                <w:webHidden/>
              </w:rPr>
              <w:instrText xml:space="preserve"> PAGEREF _Toc116998840 \h </w:instrText>
            </w:r>
            <w:r w:rsidR="00FD10CD">
              <w:rPr>
                <w:noProof/>
                <w:webHidden/>
              </w:rPr>
            </w:r>
            <w:r w:rsidR="00FD10CD">
              <w:rPr>
                <w:noProof/>
                <w:webHidden/>
              </w:rPr>
              <w:fldChar w:fldCharType="separate"/>
            </w:r>
            <w:r w:rsidR="00FD10CD">
              <w:rPr>
                <w:noProof/>
                <w:webHidden/>
              </w:rPr>
              <w:t>123</w:t>
            </w:r>
            <w:r w:rsidR="00FD10CD">
              <w:rPr>
                <w:noProof/>
                <w:webHidden/>
              </w:rPr>
              <w:fldChar w:fldCharType="end"/>
            </w:r>
          </w:hyperlink>
        </w:p>
        <w:p w14:paraId="1D68D992" w14:textId="63E33DE7"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841" w:history="1">
            <w:r w:rsidR="00FD10CD" w:rsidRPr="008D4516">
              <w:rPr>
                <w:rStyle w:val="Hyperlink"/>
                <w:rFonts w:eastAsiaTheme="majorEastAsia"/>
                <w:noProof/>
                <w:lang w:val="fr-FR"/>
              </w:rPr>
              <w:t>12</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Subis une Perte de la Vision</w:t>
            </w:r>
            <w:r w:rsidR="00FD10CD">
              <w:rPr>
                <w:noProof/>
                <w:webHidden/>
              </w:rPr>
              <w:tab/>
            </w:r>
            <w:r w:rsidR="00FD10CD">
              <w:rPr>
                <w:noProof/>
                <w:webHidden/>
              </w:rPr>
              <w:fldChar w:fldCharType="begin"/>
            </w:r>
            <w:r w:rsidR="00FD10CD">
              <w:rPr>
                <w:noProof/>
                <w:webHidden/>
              </w:rPr>
              <w:instrText xml:space="preserve"> PAGEREF _Toc116998841 \h </w:instrText>
            </w:r>
            <w:r w:rsidR="00FD10CD">
              <w:rPr>
                <w:noProof/>
                <w:webHidden/>
              </w:rPr>
            </w:r>
            <w:r w:rsidR="00FD10CD">
              <w:rPr>
                <w:noProof/>
                <w:webHidden/>
              </w:rPr>
              <w:fldChar w:fldCharType="separate"/>
            </w:r>
            <w:r w:rsidR="00FD10CD">
              <w:rPr>
                <w:noProof/>
                <w:webHidden/>
              </w:rPr>
              <w:t>140</w:t>
            </w:r>
            <w:r w:rsidR="00FD10CD">
              <w:rPr>
                <w:noProof/>
                <w:webHidden/>
              </w:rPr>
              <w:fldChar w:fldCharType="end"/>
            </w:r>
          </w:hyperlink>
        </w:p>
        <w:p w14:paraId="5A6F8743" w14:textId="34A04692" w:rsidR="00FD10CD" w:rsidRDefault="003D3E74">
          <w:pPr>
            <w:pStyle w:val="TOC2"/>
            <w:rPr>
              <w:rFonts w:asciiTheme="minorHAnsi" w:eastAsiaTheme="minorEastAsia" w:hAnsiTheme="minorHAnsi" w:cstheme="minorBidi"/>
              <w:noProof/>
              <w:lang w:eastAsia="en-US" w:bidi="ar-SA"/>
            </w:rPr>
          </w:pPr>
          <w:hyperlink w:anchor="_Toc116998842" w:history="1">
            <w:r w:rsidR="00FD10CD" w:rsidRPr="008D4516">
              <w:rPr>
                <w:rStyle w:val="Hyperlink"/>
                <w:rFonts w:eastAsiaTheme="majorEastAsia"/>
                <w:noProof/>
                <w:lang w:val="fr-FR"/>
              </w:rPr>
              <w:t>12.1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de Vision</w:t>
            </w:r>
            <w:r w:rsidR="00FD10CD">
              <w:rPr>
                <w:noProof/>
                <w:webHidden/>
              </w:rPr>
              <w:tab/>
            </w:r>
            <w:r w:rsidR="00FD10CD">
              <w:rPr>
                <w:noProof/>
                <w:webHidden/>
              </w:rPr>
              <w:fldChar w:fldCharType="begin"/>
            </w:r>
            <w:r w:rsidR="00FD10CD">
              <w:rPr>
                <w:noProof/>
                <w:webHidden/>
              </w:rPr>
              <w:instrText xml:space="preserve"> PAGEREF _Toc116998842 \h </w:instrText>
            </w:r>
            <w:r w:rsidR="00FD10CD">
              <w:rPr>
                <w:noProof/>
                <w:webHidden/>
              </w:rPr>
            </w:r>
            <w:r w:rsidR="00FD10CD">
              <w:rPr>
                <w:noProof/>
                <w:webHidden/>
              </w:rPr>
              <w:fldChar w:fldCharType="separate"/>
            </w:r>
            <w:r w:rsidR="00FD10CD">
              <w:rPr>
                <w:noProof/>
                <w:webHidden/>
              </w:rPr>
              <w:t>140</w:t>
            </w:r>
            <w:r w:rsidR="00FD10CD">
              <w:rPr>
                <w:noProof/>
                <w:webHidden/>
              </w:rPr>
              <w:fldChar w:fldCharType="end"/>
            </w:r>
          </w:hyperlink>
        </w:p>
        <w:p w14:paraId="03A4EB49" w14:textId="19AB7EFC" w:rsidR="00FD10CD" w:rsidRDefault="003D3E74">
          <w:pPr>
            <w:pStyle w:val="TOC2"/>
            <w:rPr>
              <w:rFonts w:asciiTheme="minorHAnsi" w:eastAsiaTheme="minorEastAsia" w:hAnsiTheme="minorHAnsi" w:cstheme="minorBidi"/>
              <w:noProof/>
              <w:lang w:eastAsia="en-US" w:bidi="ar-SA"/>
            </w:rPr>
          </w:pPr>
          <w:hyperlink w:anchor="_Toc116998843" w:history="1">
            <w:r w:rsidR="00FD10CD" w:rsidRPr="008D4516">
              <w:rPr>
                <w:rStyle w:val="Hyperlink"/>
                <w:rFonts w:eastAsiaTheme="majorEastAsia"/>
                <w:noProof/>
              </w:rPr>
              <w:t>12.2</w:t>
            </w:r>
            <w:r w:rsidR="00FD10CD">
              <w:rPr>
                <w:rFonts w:asciiTheme="minorHAnsi" w:eastAsiaTheme="minorEastAsia" w:hAnsiTheme="minorHAnsi" w:cstheme="minorBidi"/>
                <w:noProof/>
                <w:lang w:eastAsia="en-US" w:bidi="ar-SA"/>
              </w:rPr>
              <w:tab/>
            </w:r>
            <w:r w:rsidR="00FD10CD" w:rsidRPr="008D4516">
              <w:rPr>
                <w:rStyle w:val="Hyperlink"/>
                <w:noProof/>
                <w:lang w:val="fr-FR"/>
              </w:rPr>
              <w:t>Degrés de Perte de Vision</w:t>
            </w:r>
            <w:r w:rsidR="00FD10CD">
              <w:rPr>
                <w:noProof/>
                <w:webHidden/>
              </w:rPr>
              <w:tab/>
            </w:r>
            <w:r w:rsidR="00FD10CD">
              <w:rPr>
                <w:noProof/>
                <w:webHidden/>
              </w:rPr>
              <w:fldChar w:fldCharType="begin"/>
            </w:r>
            <w:r w:rsidR="00FD10CD">
              <w:rPr>
                <w:noProof/>
                <w:webHidden/>
              </w:rPr>
              <w:instrText xml:space="preserve"> PAGEREF _Toc116998843 \h </w:instrText>
            </w:r>
            <w:r w:rsidR="00FD10CD">
              <w:rPr>
                <w:noProof/>
                <w:webHidden/>
              </w:rPr>
            </w:r>
            <w:r w:rsidR="00FD10CD">
              <w:rPr>
                <w:noProof/>
                <w:webHidden/>
              </w:rPr>
              <w:fldChar w:fldCharType="separate"/>
            </w:r>
            <w:r w:rsidR="00FD10CD">
              <w:rPr>
                <w:noProof/>
                <w:webHidden/>
              </w:rPr>
              <w:t>141</w:t>
            </w:r>
            <w:r w:rsidR="00FD10CD">
              <w:rPr>
                <w:noProof/>
                <w:webHidden/>
              </w:rPr>
              <w:fldChar w:fldCharType="end"/>
            </w:r>
          </w:hyperlink>
        </w:p>
        <w:p w14:paraId="68E3101B" w14:textId="76DA8F92" w:rsidR="00FD10CD" w:rsidRDefault="003D3E74">
          <w:pPr>
            <w:pStyle w:val="TOC2"/>
            <w:rPr>
              <w:rFonts w:asciiTheme="minorHAnsi" w:eastAsiaTheme="minorEastAsia" w:hAnsiTheme="minorHAnsi" w:cstheme="minorBidi"/>
              <w:noProof/>
              <w:lang w:eastAsia="en-US" w:bidi="ar-SA"/>
            </w:rPr>
          </w:pPr>
          <w:hyperlink w:anchor="_Toc116998844" w:history="1">
            <w:r w:rsidR="00FD10CD" w:rsidRPr="008D4516">
              <w:rPr>
                <w:rStyle w:val="Hyperlink"/>
                <w:rFonts w:eastAsiaTheme="majorEastAsia"/>
                <w:noProof/>
                <w:lang w:val="fr-FR"/>
              </w:rPr>
              <w:t>12.3</w:t>
            </w:r>
            <w:r w:rsidR="00FD10CD">
              <w:rPr>
                <w:rFonts w:asciiTheme="minorHAnsi" w:eastAsiaTheme="minorEastAsia" w:hAnsiTheme="minorHAnsi" w:cstheme="minorBidi"/>
                <w:noProof/>
                <w:lang w:eastAsia="en-US" w:bidi="ar-SA"/>
              </w:rPr>
              <w:tab/>
            </w:r>
            <w:r w:rsidR="00FD10CD" w:rsidRPr="008D4516">
              <w:rPr>
                <w:rStyle w:val="Hyperlink"/>
                <w:noProof/>
                <w:lang w:val="fr-FR"/>
              </w:rPr>
              <w:t>Causes de la Perte de Vision</w:t>
            </w:r>
            <w:r w:rsidR="00FD10CD">
              <w:rPr>
                <w:noProof/>
                <w:webHidden/>
              </w:rPr>
              <w:tab/>
            </w:r>
            <w:r w:rsidR="00FD10CD">
              <w:rPr>
                <w:noProof/>
                <w:webHidden/>
              </w:rPr>
              <w:fldChar w:fldCharType="begin"/>
            </w:r>
            <w:r w:rsidR="00FD10CD">
              <w:rPr>
                <w:noProof/>
                <w:webHidden/>
              </w:rPr>
              <w:instrText xml:space="preserve"> PAGEREF _Toc116998844 \h </w:instrText>
            </w:r>
            <w:r w:rsidR="00FD10CD">
              <w:rPr>
                <w:noProof/>
                <w:webHidden/>
              </w:rPr>
            </w:r>
            <w:r w:rsidR="00FD10CD">
              <w:rPr>
                <w:noProof/>
                <w:webHidden/>
              </w:rPr>
              <w:fldChar w:fldCharType="separate"/>
            </w:r>
            <w:r w:rsidR="00FD10CD">
              <w:rPr>
                <w:noProof/>
                <w:webHidden/>
              </w:rPr>
              <w:t>143</w:t>
            </w:r>
            <w:r w:rsidR="00FD10CD">
              <w:rPr>
                <w:noProof/>
                <w:webHidden/>
              </w:rPr>
              <w:fldChar w:fldCharType="end"/>
            </w:r>
          </w:hyperlink>
        </w:p>
        <w:p w14:paraId="69EDCBAD" w14:textId="6A7FDB51" w:rsidR="00FD10CD" w:rsidRDefault="003D3E74">
          <w:pPr>
            <w:pStyle w:val="TOC2"/>
            <w:rPr>
              <w:rFonts w:asciiTheme="minorHAnsi" w:eastAsiaTheme="minorEastAsia" w:hAnsiTheme="minorHAnsi" w:cstheme="minorBidi"/>
              <w:noProof/>
              <w:lang w:eastAsia="en-US" w:bidi="ar-SA"/>
            </w:rPr>
          </w:pPr>
          <w:hyperlink w:anchor="_Toc116998845" w:history="1">
            <w:r w:rsidR="00FD10CD" w:rsidRPr="008D4516">
              <w:rPr>
                <w:rStyle w:val="Hyperlink"/>
                <w:rFonts w:eastAsiaTheme="majorEastAsia"/>
                <w:noProof/>
              </w:rPr>
              <w:t>12.4</w:t>
            </w:r>
            <w:r w:rsidR="00FD10CD">
              <w:rPr>
                <w:rFonts w:asciiTheme="minorHAnsi" w:eastAsiaTheme="minorEastAsia" w:hAnsiTheme="minorHAnsi" w:cstheme="minorBidi"/>
                <w:noProof/>
                <w:lang w:eastAsia="en-US" w:bidi="ar-SA"/>
              </w:rPr>
              <w:tab/>
            </w:r>
            <w:r w:rsidR="00FD10CD" w:rsidRPr="008D4516">
              <w:rPr>
                <w:rStyle w:val="Hyperlink"/>
                <w:noProof/>
                <w:lang w:val="fr-FR"/>
              </w:rPr>
              <w:t>Classification Proposée</w:t>
            </w:r>
            <w:r w:rsidR="00FD10CD">
              <w:rPr>
                <w:noProof/>
                <w:webHidden/>
              </w:rPr>
              <w:tab/>
            </w:r>
            <w:r w:rsidR="00FD10CD">
              <w:rPr>
                <w:noProof/>
                <w:webHidden/>
              </w:rPr>
              <w:fldChar w:fldCharType="begin"/>
            </w:r>
            <w:r w:rsidR="00FD10CD">
              <w:rPr>
                <w:noProof/>
                <w:webHidden/>
              </w:rPr>
              <w:instrText xml:space="preserve"> PAGEREF _Toc116998845 \h </w:instrText>
            </w:r>
            <w:r w:rsidR="00FD10CD">
              <w:rPr>
                <w:noProof/>
                <w:webHidden/>
              </w:rPr>
            </w:r>
            <w:r w:rsidR="00FD10CD">
              <w:rPr>
                <w:noProof/>
                <w:webHidden/>
              </w:rPr>
              <w:fldChar w:fldCharType="separate"/>
            </w:r>
            <w:r w:rsidR="00FD10CD">
              <w:rPr>
                <w:noProof/>
                <w:webHidden/>
              </w:rPr>
              <w:t>147</w:t>
            </w:r>
            <w:r w:rsidR="00FD10CD">
              <w:rPr>
                <w:noProof/>
                <w:webHidden/>
              </w:rPr>
              <w:fldChar w:fldCharType="end"/>
            </w:r>
          </w:hyperlink>
        </w:p>
        <w:p w14:paraId="62AB8CF4" w14:textId="4EB98173" w:rsidR="00FD10CD" w:rsidRDefault="003D3E74">
          <w:pPr>
            <w:pStyle w:val="TOC3"/>
            <w:tabs>
              <w:tab w:val="left" w:pos="1320"/>
            </w:tabs>
            <w:rPr>
              <w:rFonts w:asciiTheme="minorHAnsi" w:eastAsiaTheme="minorEastAsia" w:hAnsiTheme="minorHAnsi" w:cstheme="minorBidi"/>
              <w:noProof/>
              <w:lang w:eastAsia="en-US" w:bidi="ar-SA"/>
            </w:rPr>
          </w:pPr>
          <w:hyperlink w:anchor="_Toc116998846" w:history="1">
            <w:r w:rsidR="00FD10CD" w:rsidRPr="008D4516">
              <w:rPr>
                <w:rStyle w:val="Hyperlink"/>
                <w:rFonts w:eastAsiaTheme="majorEastAsia"/>
                <w:noProof/>
                <w:lang w:val="fr-FR"/>
              </w:rPr>
              <w:t>12.4.1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Vision</w:t>
            </w:r>
            <w:r w:rsidR="00FD10CD">
              <w:rPr>
                <w:noProof/>
                <w:webHidden/>
              </w:rPr>
              <w:tab/>
            </w:r>
            <w:r w:rsidR="00FD10CD">
              <w:rPr>
                <w:noProof/>
                <w:webHidden/>
              </w:rPr>
              <w:fldChar w:fldCharType="begin"/>
            </w:r>
            <w:r w:rsidR="00FD10CD">
              <w:rPr>
                <w:noProof/>
                <w:webHidden/>
              </w:rPr>
              <w:instrText xml:space="preserve"> PAGEREF _Toc116998846 \h </w:instrText>
            </w:r>
            <w:r w:rsidR="00FD10CD">
              <w:rPr>
                <w:noProof/>
                <w:webHidden/>
              </w:rPr>
            </w:r>
            <w:r w:rsidR="00FD10CD">
              <w:rPr>
                <w:noProof/>
                <w:webHidden/>
              </w:rPr>
              <w:fldChar w:fldCharType="separate"/>
            </w:r>
            <w:r w:rsidR="00FD10CD">
              <w:rPr>
                <w:noProof/>
                <w:webHidden/>
              </w:rPr>
              <w:t>148</w:t>
            </w:r>
            <w:r w:rsidR="00FD10CD">
              <w:rPr>
                <w:noProof/>
                <w:webHidden/>
              </w:rPr>
              <w:fldChar w:fldCharType="end"/>
            </w:r>
          </w:hyperlink>
        </w:p>
        <w:p w14:paraId="6A4B5610" w14:textId="1CF8E85B" w:rsidR="00FD10CD" w:rsidRDefault="003D3E74">
          <w:pPr>
            <w:pStyle w:val="TOC2"/>
            <w:rPr>
              <w:rFonts w:asciiTheme="minorHAnsi" w:eastAsiaTheme="minorEastAsia" w:hAnsiTheme="minorHAnsi" w:cstheme="minorBidi"/>
              <w:noProof/>
              <w:lang w:eastAsia="en-US" w:bidi="ar-SA"/>
            </w:rPr>
          </w:pPr>
          <w:hyperlink w:anchor="_Toc116998847" w:history="1">
            <w:r w:rsidR="00FD10CD" w:rsidRPr="008D4516">
              <w:rPr>
                <w:rStyle w:val="Hyperlink"/>
                <w:rFonts w:eastAsiaTheme="majorEastAsia"/>
                <w:noProof/>
                <w:lang w:val="fr-FR"/>
              </w:rPr>
              <w:t>12.5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Personas Ayant Subis une Perte de la Vision Légère</w:t>
            </w:r>
            <w:r w:rsidR="00FD10CD">
              <w:rPr>
                <w:noProof/>
                <w:webHidden/>
              </w:rPr>
              <w:tab/>
            </w:r>
            <w:r w:rsidR="00FD10CD">
              <w:rPr>
                <w:noProof/>
                <w:webHidden/>
              </w:rPr>
              <w:fldChar w:fldCharType="begin"/>
            </w:r>
            <w:r w:rsidR="00FD10CD">
              <w:rPr>
                <w:noProof/>
                <w:webHidden/>
              </w:rPr>
              <w:instrText xml:space="preserve"> PAGEREF _Toc116998847 \h </w:instrText>
            </w:r>
            <w:r w:rsidR="00FD10CD">
              <w:rPr>
                <w:noProof/>
                <w:webHidden/>
              </w:rPr>
            </w:r>
            <w:r w:rsidR="00FD10CD">
              <w:rPr>
                <w:noProof/>
                <w:webHidden/>
              </w:rPr>
              <w:fldChar w:fldCharType="separate"/>
            </w:r>
            <w:r w:rsidR="00FD10CD">
              <w:rPr>
                <w:noProof/>
                <w:webHidden/>
              </w:rPr>
              <w:t>151</w:t>
            </w:r>
            <w:r w:rsidR="00FD10CD">
              <w:rPr>
                <w:noProof/>
                <w:webHidden/>
              </w:rPr>
              <w:fldChar w:fldCharType="end"/>
            </w:r>
          </w:hyperlink>
        </w:p>
        <w:p w14:paraId="67319374" w14:textId="04525D6C" w:rsidR="00FD10CD" w:rsidRDefault="003D3E74">
          <w:pPr>
            <w:pStyle w:val="TOC3"/>
            <w:tabs>
              <w:tab w:val="left" w:pos="1320"/>
            </w:tabs>
            <w:rPr>
              <w:rFonts w:asciiTheme="minorHAnsi" w:eastAsiaTheme="minorEastAsia" w:hAnsiTheme="minorHAnsi" w:cstheme="minorBidi"/>
              <w:noProof/>
              <w:lang w:eastAsia="en-US" w:bidi="ar-SA"/>
            </w:rPr>
          </w:pPr>
          <w:hyperlink w:anchor="_Toc116998848" w:history="1">
            <w:r w:rsidR="00FD10CD" w:rsidRPr="008D4516">
              <w:rPr>
                <w:rStyle w:val="Hyperlink"/>
                <w:rFonts w:eastAsiaTheme="majorEastAsia"/>
                <w:noProof/>
                <w:lang w:val="fr-FR"/>
              </w:rPr>
              <w:t>12.5.1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Vision Légère</w:t>
            </w:r>
            <w:r w:rsidR="00FD10CD">
              <w:rPr>
                <w:noProof/>
                <w:webHidden/>
              </w:rPr>
              <w:tab/>
            </w:r>
            <w:r w:rsidR="00FD10CD">
              <w:rPr>
                <w:noProof/>
                <w:webHidden/>
              </w:rPr>
              <w:fldChar w:fldCharType="begin"/>
            </w:r>
            <w:r w:rsidR="00FD10CD">
              <w:rPr>
                <w:noProof/>
                <w:webHidden/>
              </w:rPr>
              <w:instrText xml:space="preserve"> PAGEREF _Toc116998848 \h </w:instrText>
            </w:r>
            <w:r w:rsidR="00FD10CD">
              <w:rPr>
                <w:noProof/>
                <w:webHidden/>
              </w:rPr>
            </w:r>
            <w:r w:rsidR="00FD10CD">
              <w:rPr>
                <w:noProof/>
                <w:webHidden/>
              </w:rPr>
              <w:fldChar w:fldCharType="separate"/>
            </w:r>
            <w:r w:rsidR="00FD10CD">
              <w:rPr>
                <w:noProof/>
                <w:webHidden/>
              </w:rPr>
              <w:t>151</w:t>
            </w:r>
            <w:r w:rsidR="00FD10CD">
              <w:rPr>
                <w:noProof/>
                <w:webHidden/>
              </w:rPr>
              <w:fldChar w:fldCharType="end"/>
            </w:r>
          </w:hyperlink>
        </w:p>
        <w:p w14:paraId="73F2BBB4" w14:textId="625C04D1" w:rsidR="00FD10CD" w:rsidRDefault="003D3E74">
          <w:pPr>
            <w:pStyle w:val="TOC3"/>
            <w:tabs>
              <w:tab w:val="left" w:pos="1320"/>
            </w:tabs>
            <w:rPr>
              <w:rFonts w:asciiTheme="minorHAnsi" w:eastAsiaTheme="minorEastAsia" w:hAnsiTheme="minorHAnsi" w:cstheme="minorBidi"/>
              <w:noProof/>
              <w:lang w:eastAsia="en-US" w:bidi="ar-SA"/>
            </w:rPr>
          </w:pPr>
          <w:hyperlink w:anchor="_Toc116998849" w:history="1">
            <w:r w:rsidR="00FD10CD" w:rsidRPr="008D4516">
              <w:rPr>
                <w:rStyle w:val="Hyperlink"/>
                <w:rFonts w:eastAsiaTheme="majorEastAsia"/>
                <w:noProof/>
                <w:lang w:val="fr-FR"/>
              </w:rPr>
              <w:t>12.5.2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atteinte de pertes de vision légère</w:t>
            </w:r>
            <w:r w:rsidR="00FD10CD">
              <w:rPr>
                <w:noProof/>
                <w:webHidden/>
              </w:rPr>
              <w:tab/>
            </w:r>
            <w:r w:rsidR="00FD10CD">
              <w:rPr>
                <w:noProof/>
                <w:webHidden/>
              </w:rPr>
              <w:fldChar w:fldCharType="begin"/>
            </w:r>
            <w:r w:rsidR="00FD10CD">
              <w:rPr>
                <w:noProof/>
                <w:webHidden/>
              </w:rPr>
              <w:instrText xml:space="preserve"> PAGEREF _Toc116998849 \h </w:instrText>
            </w:r>
            <w:r w:rsidR="00FD10CD">
              <w:rPr>
                <w:noProof/>
                <w:webHidden/>
              </w:rPr>
            </w:r>
            <w:r w:rsidR="00FD10CD">
              <w:rPr>
                <w:noProof/>
                <w:webHidden/>
              </w:rPr>
              <w:fldChar w:fldCharType="separate"/>
            </w:r>
            <w:r w:rsidR="00FD10CD">
              <w:rPr>
                <w:noProof/>
                <w:webHidden/>
              </w:rPr>
              <w:t>152</w:t>
            </w:r>
            <w:r w:rsidR="00FD10CD">
              <w:rPr>
                <w:noProof/>
                <w:webHidden/>
              </w:rPr>
              <w:fldChar w:fldCharType="end"/>
            </w:r>
          </w:hyperlink>
        </w:p>
        <w:p w14:paraId="4217DE2E" w14:textId="60CF44A9" w:rsidR="00FD10CD" w:rsidRDefault="003D3E74">
          <w:pPr>
            <w:pStyle w:val="TOC3"/>
            <w:tabs>
              <w:tab w:val="left" w:pos="1320"/>
            </w:tabs>
            <w:rPr>
              <w:rFonts w:asciiTheme="minorHAnsi" w:eastAsiaTheme="minorEastAsia" w:hAnsiTheme="minorHAnsi" w:cstheme="minorBidi"/>
              <w:noProof/>
              <w:lang w:eastAsia="en-US" w:bidi="ar-SA"/>
            </w:rPr>
          </w:pPr>
          <w:hyperlink w:anchor="_Toc116998850" w:history="1">
            <w:r w:rsidR="00FD10CD" w:rsidRPr="008D4516">
              <w:rPr>
                <w:rStyle w:val="Hyperlink"/>
                <w:rFonts w:eastAsiaTheme="majorEastAsia"/>
                <w:noProof/>
              </w:rPr>
              <w:t>12.5.3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_Toc116998850 \h </w:instrText>
            </w:r>
            <w:r w:rsidR="00FD10CD">
              <w:rPr>
                <w:noProof/>
                <w:webHidden/>
              </w:rPr>
            </w:r>
            <w:r w:rsidR="00FD10CD">
              <w:rPr>
                <w:noProof/>
                <w:webHidden/>
              </w:rPr>
              <w:fldChar w:fldCharType="separate"/>
            </w:r>
            <w:r w:rsidR="00FD10CD">
              <w:rPr>
                <w:noProof/>
                <w:webHidden/>
              </w:rPr>
              <w:t>153</w:t>
            </w:r>
            <w:r w:rsidR="00FD10CD">
              <w:rPr>
                <w:noProof/>
                <w:webHidden/>
              </w:rPr>
              <w:fldChar w:fldCharType="end"/>
            </w:r>
          </w:hyperlink>
        </w:p>
        <w:p w14:paraId="28B352DE" w14:textId="6A232D88" w:rsidR="00FD10CD" w:rsidRDefault="003D3E74">
          <w:pPr>
            <w:pStyle w:val="TOC3"/>
            <w:tabs>
              <w:tab w:val="left" w:pos="1320"/>
            </w:tabs>
            <w:rPr>
              <w:rFonts w:asciiTheme="minorHAnsi" w:eastAsiaTheme="minorEastAsia" w:hAnsiTheme="minorHAnsi" w:cstheme="minorBidi"/>
              <w:noProof/>
              <w:lang w:eastAsia="en-US" w:bidi="ar-SA"/>
            </w:rPr>
          </w:pPr>
          <w:hyperlink w:anchor="_Toc116998851" w:history="1">
            <w:r w:rsidR="00FD10CD" w:rsidRPr="008D4516">
              <w:rPr>
                <w:rStyle w:val="Hyperlink"/>
                <w:rFonts w:eastAsiaTheme="majorEastAsia"/>
                <w:noProof/>
                <w:lang w:val="fr-FR"/>
              </w:rPr>
              <w:t>12.5.4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la Perte de Vision Légère</w:t>
            </w:r>
            <w:r w:rsidR="00FD10CD">
              <w:rPr>
                <w:noProof/>
                <w:webHidden/>
              </w:rPr>
              <w:tab/>
            </w:r>
            <w:r w:rsidR="00FD10CD">
              <w:rPr>
                <w:noProof/>
                <w:webHidden/>
              </w:rPr>
              <w:fldChar w:fldCharType="begin"/>
            </w:r>
            <w:r w:rsidR="00FD10CD">
              <w:rPr>
                <w:noProof/>
                <w:webHidden/>
              </w:rPr>
              <w:instrText xml:space="preserve"> PAGEREF _Toc116998851 \h </w:instrText>
            </w:r>
            <w:r w:rsidR="00FD10CD">
              <w:rPr>
                <w:noProof/>
                <w:webHidden/>
              </w:rPr>
            </w:r>
            <w:r w:rsidR="00FD10CD">
              <w:rPr>
                <w:noProof/>
                <w:webHidden/>
              </w:rPr>
              <w:fldChar w:fldCharType="separate"/>
            </w:r>
            <w:r w:rsidR="00FD10CD">
              <w:rPr>
                <w:noProof/>
                <w:webHidden/>
              </w:rPr>
              <w:t>154</w:t>
            </w:r>
            <w:r w:rsidR="00FD10CD">
              <w:rPr>
                <w:noProof/>
                <w:webHidden/>
              </w:rPr>
              <w:fldChar w:fldCharType="end"/>
            </w:r>
          </w:hyperlink>
        </w:p>
        <w:p w14:paraId="027EE56B" w14:textId="3E28A727" w:rsidR="00FD10CD" w:rsidRDefault="003D3E74">
          <w:pPr>
            <w:pStyle w:val="TOC2"/>
            <w:rPr>
              <w:rFonts w:asciiTheme="minorHAnsi" w:eastAsiaTheme="minorEastAsia" w:hAnsiTheme="minorHAnsi" w:cstheme="minorBidi"/>
              <w:noProof/>
              <w:lang w:eastAsia="en-US" w:bidi="ar-SA"/>
            </w:rPr>
          </w:pPr>
          <w:hyperlink w:anchor="_Toc116998852" w:history="1">
            <w:r w:rsidR="00FD10CD" w:rsidRPr="008D4516">
              <w:rPr>
                <w:rStyle w:val="Hyperlink"/>
                <w:rFonts w:eastAsiaTheme="majorEastAsia"/>
                <w:noProof/>
                <w:lang w:val="fr-FR"/>
              </w:rPr>
              <w:t>12.6</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à Perte de Vision Modérée</w:t>
            </w:r>
            <w:r w:rsidR="00FD10CD">
              <w:rPr>
                <w:noProof/>
                <w:webHidden/>
              </w:rPr>
              <w:tab/>
            </w:r>
            <w:r w:rsidR="00FD10CD">
              <w:rPr>
                <w:noProof/>
                <w:webHidden/>
              </w:rPr>
              <w:fldChar w:fldCharType="begin"/>
            </w:r>
            <w:r w:rsidR="00FD10CD">
              <w:rPr>
                <w:noProof/>
                <w:webHidden/>
              </w:rPr>
              <w:instrText xml:space="preserve"> PAGEREF _Toc116998852 \h </w:instrText>
            </w:r>
            <w:r w:rsidR="00FD10CD">
              <w:rPr>
                <w:noProof/>
                <w:webHidden/>
              </w:rPr>
            </w:r>
            <w:r w:rsidR="00FD10CD">
              <w:rPr>
                <w:noProof/>
                <w:webHidden/>
              </w:rPr>
              <w:fldChar w:fldCharType="separate"/>
            </w:r>
            <w:r w:rsidR="00FD10CD">
              <w:rPr>
                <w:noProof/>
                <w:webHidden/>
              </w:rPr>
              <w:t>161</w:t>
            </w:r>
            <w:r w:rsidR="00FD10CD">
              <w:rPr>
                <w:noProof/>
                <w:webHidden/>
              </w:rPr>
              <w:fldChar w:fldCharType="end"/>
            </w:r>
          </w:hyperlink>
        </w:p>
        <w:p w14:paraId="5933FA62" w14:textId="213F7981" w:rsidR="00FD10CD" w:rsidRDefault="003D3E74">
          <w:pPr>
            <w:pStyle w:val="TOC3"/>
            <w:tabs>
              <w:tab w:val="left" w:pos="1320"/>
            </w:tabs>
            <w:rPr>
              <w:rFonts w:asciiTheme="minorHAnsi" w:eastAsiaTheme="minorEastAsia" w:hAnsiTheme="minorHAnsi" w:cstheme="minorBidi"/>
              <w:noProof/>
              <w:lang w:eastAsia="en-US" w:bidi="ar-SA"/>
            </w:rPr>
          </w:pPr>
          <w:hyperlink w:anchor="_Toc116998853" w:history="1">
            <w:r w:rsidR="00FD10CD" w:rsidRPr="008D4516">
              <w:rPr>
                <w:rStyle w:val="Hyperlink"/>
                <w:rFonts w:eastAsiaTheme="majorEastAsia"/>
                <w:noProof/>
                <w:lang w:val="fr-FR"/>
              </w:rPr>
              <w:t>12.6.1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Ayant une Perte de Vision Modérée</w:t>
            </w:r>
            <w:r w:rsidR="00FD10CD">
              <w:rPr>
                <w:noProof/>
                <w:webHidden/>
              </w:rPr>
              <w:tab/>
            </w:r>
            <w:r w:rsidR="00FD10CD">
              <w:rPr>
                <w:noProof/>
                <w:webHidden/>
              </w:rPr>
              <w:fldChar w:fldCharType="begin"/>
            </w:r>
            <w:r w:rsidR="00FD10CD">
              <w:rPr>
                <w:noProof/>
                <w:webHidden/>
              </w:rPr>
              <w:instrText xml:space="preserve"> PAGEREF _Toc116998853 \h </w:instrText>
            </w:r>
            <w:r w:rsidR="00FD10CD">
              <w:rPr>
                <w:noProof/>
                <w:webHidden/>
              </w:rPr>
            </w:r>
            <w:r w:rsidR="00FD10CD">
              <w:rPr>
                <w:noProof/>
                <w:webHidden/>
              </w:rPr>
              <w:fldChar w:fldCharType="separate"/>
            </w:r>
            <w:r w:rsidR="00FD10CD">
              <w:rPr>
                <w:noProof/>
                <w:webHidden/>
              </w:rPr>
              <w:t>161</w:t>
            </w:r>
            <w:r w:rsidR="00FD10CD">
              <w:rPr>
                <w:noProof/>
                <w:webHidden/>
              </w:rPr>
              <w:fldChar w:fldCharType="end"/>
            </w:r>
          </w:hyperlink>
        </w:p>
        <w:p w14:paraId="3A196A81" w14:textId="3A2F4239" w:rsidR="00FD10CD" w:rsidRDefault="003D3E74">
          <w:pPr>
            <w:pStyle w:val="TOC3"/>
            <w:tabs>
              <w:tab w:val="left" w:pos="1320"/>
            </w:tabs>
            <w:rPr>
              <w:rFonts w:asciiTheme="minorHAnsi" w:eastAsiaTheme="minorEastAsia" w:hAnsiTheme="minorHAnsi" w:cstheme="minorBidi"/>
              <w:noProof/>
              <w:lang w:eastAsia="en-US" w:bidi="ar-SA"/>
            </w:rPr>
          </w:pPr>
          <w:hyperlink w:anchor="_Toc116998854" w:history="1">
            <w:r w:rsidR="00FD10CD" w:rsidRPr="008D4516">
              <w:rPr>
                <w:rStyle w:val="Hyperlink"/>
                <w:rFonts w:eastAsiaTheme="majorEastAsia"/>
                <w:noProof/>
                <w:lang w:val="fr-FR"/>
              </w:rPr>
              <w:t>12.6.2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Atteinte de Malvoyance Légère</w:t>
            </w:r>
            <w:r w:rsidR="00FD10CD">
              <w:rPr>
                <w:noProof/>
                <w:webHidden/>
              </w:rPr>
              <w:tab/>
            </w:r>
            <w:r w:rsidR="00FD10CD">
              <w:rPr>
                <w:noProof/>
                <w:webHidden/>
              </w:rPr>
              <w:fldChar w:fldCharType="begin"/>
            </w:r>
            <w:r w:rsidR="00FD10CD">
              <w:rPr>
                <w:noProof/>
                <w:webHidden/>
              </w:rPr>
              <w:instrText xml:space="preserve"> PAGEREF _Toc116998854 \h </w:instrText>
            </w:r>
            <w:r w:rsidR="00FD10CD">
              <w:rPr>
                <w:noProof/>
                <w:webHidden/>
              </w:rPr>
            </w:r>
            <w:r w:rsidR="00FD10CD">
              <w:rPr>
                <w:noProof/>
                <w:webHidden/>
              </w:rPr>
              <w:fldChar w:fldCharType="separate"/>
            </w:r>
            <w:r w:rsidR="00FD10CD">
              <w:rPr>
                <w:noProof/>
                <w:webHidden/>
              </w:rPr>
              <w:t>162</w:t>
            </w:r>
            <w:r w:rsidR="00FD10CD">
              <w:rPr>
                <w:noProof/>
                <w:webHidden/>
              </w:rPr>
              <w:fldChar w:fldCharType="end"/>
            </w:r>
          </w:hyperlink>
        </w:p>
        <w:p w14:paraId="7C17ACBA" w14:textId="126554EE" w:rsidR="00FD10CD" w:rsidRDefault="003D3E74">
          <w:pPr>
            <w:pStyle w:val="TOC3"/>
            <w:tabs>
              <w:tab w:val="left" w:pos="1320"/>
            </w:tabs>
            <w:rPr>
              <w:rFonts w:asciiTheme="minorHAnsi" w:eastAsiaTheme="minorEastAsia" w:hAnsiTheme="minorHAnsi" w:cstheme="minorBidi"/>
              <w:noProof/>
              <w:lang w:eastAsia="en-US" w:bidi="ar-SA"/>
            </w:rPr>
          </w:pPr>
          <w:hyperlink w:anchor="_Toc116998855" w:history="1">
            <w:r w:rsidR="00FD10CD" w:rsidRPr="008D4516">
              <w:rPr>
                <w:rStyle w:val="Hyperlink"/>
                <w:rFonts w:eastAsiaTheme="majorEastAsia"/>
                <w:noProof/>
              </w:rPr>
              <w:t>12.6.3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_Toc116998855 \h </w:instrText>
            </w:r>
            <w:r w:rsidR="00FD10CD">
              <w:rPr>
                <w:noProof/>
                <w:webHidden/>
              </w:rPr>
            </w:r>
            <w:r w:rsidR="00FD10CD">
              <w:rPr>
                <w:noProof/>
                <w:webHidden/>
              </w:rPr>
              <w:fldChar w:fldCharType="separate"/>
            </w:r>
            <w:r w:rsidR="00FD10CD">
              <w:rPr>
                <w:noProof/>
                <w:webHidden/>
              </w:rPr>
              <w:t>162</w:t>
            </w:r>
            <w:r w:rsidR="00FD10CD">
              <w:rPr>
                <w:noProof/>
                <w:webHidden/>
              </w:rPr>
              <w:fldChar w:fldCharType="end"/>
            </w:r>
          </w:hyperlink>
        </w:p>
        <w:p w14:paraId="334A61EB" w14:textId="41B2E1F8" w:rsidR="00FD10CD" w:rsidRDefault="003D3E74">
          <w:pPr>
            <w:pStyle w:val="TOC3"/>
            <w:tabs>
              <w:tab w:val="left" w:pos="1320"/>
            </w:tabs>
            <w:rPr>
              <w:rFonts w:asciiTheme="minorHAnsi" w:eastAsiaTheme="minorEastAsia" w:hAnsiTheme="minorHAnsi" w:cstheme="minorBidi"/>
              <w:noProof/>
              <w:lang w:eastAsia="en-US" w:bidi="ar-SA"/>
            </w:rPr>
          </w:pPr>
          <w:hyperlink w:anchor="_Toc116998856" w:history="1">
            <w:r w:rsidR="00FD10CD" w:rsidRPr="008D4516">
              <w:rPr>
                <w:rStyle w:val="Hyperlink"/>
                <w:rFonts w:eastAsiaTheme="majorEastAsia"/>
                <w:noProof/>
                <w:lang w:val="fr-FR"/>
              </w:rPr>
              <w:t>12.6.4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la Malvoyance Légère</w:t>
            </w:r>
            <w:r w:rsidR="00FD10CD">
              <w:rPr>
                <w:noProof/>
                <w:webHidden/>
              </w:rPr>
              <w:tab/>
            </w:r>
            <w:r w:rsidR="00FD10CD">
              <w:rPr>
                <w:noProof/>
                <w:webHidden/>
              </w:rPr>
              <w:fldChar w:fldCharType="begin"/>
            </w:r>
            <w:r w:rsidR="00FD10CD">
              <w:rPr>
                <w:noProof/>
                <w:webHidden/>
              </w:rPr>
              <w:instrText xml:space="preserve"> PAGEREF _Toc116998856 \h </w:instrText>
            </w:r>
            <w:r w:rsidR="00FD10CD">
              <w:rPr>
                <w:noProof/>
                <w:webHidden/>
              </w:rPr>
            </w:r>
            <w:r w:rsidR="00FD10CD">
              <w:rPr>
                <w:noProof/>
                <w:webHidden/>
              </w:rPr>
              <w:fldChar w:fldCharType="separate"/>
            </w:r>
            <w:r w:rsidR="00FD10CD">
              <w:rPr>
                <w:noProof/>
                <w:webHidden/>
              </w:rPr>
              <w:t>163</w:t>
            </w:r>
            <w:r w:rsidR="00FD10CD">
              <w:rPr>
                <w:noProof/>
                <w:webHidden/>
              </w:rPr>
              <w:fldChar w:fldCharType="end"/>
            </w:r>
          </w:hyperlink>
        </w:p>
        <w:p w14:paraId="479B4212" w14:textId="26CC3B6B" w:rsidR="00FD10CD" w:rsidRDefault="003D3E74">
          <w:pPr>
            <w:pStyle w:val="TOC2"/>
            <w:rPr>
              <w:rFonts w:asciiTheme="minorHAnsi" w:eastAsiaTheme="minorEastAsia" w:hAnsiTheme="minorHAnsi" w:cstheme="minorBidi"/>
              <w:noProof/>
              <w:lang w:eastAsia="en-US" w:bidi="ar-SA"/>
            </w:rPr>
          </w:pPr>
          <w:hyperlink w:anchor="_Toc116998857" w:history="1">
            <w:r w:rsidR="00FD10CD" w:rsidRPr="008D4516">
              <w:rPr>
                <w:rStyle w:val="Hyperlink"/>
                <w:rFonts w:eastAsiaTheme="majorEastAsia"/>
                <w:noProof/>
              </w:rPr>
              <w:t>12.7</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Malvoyance sévère</w:t>
            </w:r>
            <w:r w:rsidR="00FD10CD">
              <w:rPr>
                <w:noProof/>
                <w:webHidden/>
              </w:rPr>
              <w:tab/>
            </w:r>
            <w:r w:rsidR="00FD10CD">
              <w:rPr>
                <w:noProof/>
                <w:webHidden/>
              </w:rPr>
              <w:fldChar w:fldCharType="begin"/>
            </w:r>
            <w:r w:rsidR="00FD10CD">
              <w:rPr>
                <w:noProof/>
                <w:webHidden/>
              </w:rPr>
              <w:instrText xml:space="preserve"> PAGEREF _Toc116998857 \h </w:instrText>
            </w:r>
            <w:r w:rsidR="00FD10CD">
              <w:rPr>
                <w:noProof/>
                <w:webHidden/>
              </w:rPr>
            </w:r>
            <w:r w:rsidR="00FD10CD">
              <w:rPr>
                <w:noProof/>
                <w:webHidden/>
              </w:rPr>
              <w:fldChar w:fldCharType="separate"/>
            </w:r>
            <w:r w:rsidR="00FD10CD">
              <w:rPr>
                <w:noProof/>
                <w:webHidden/>
              </w:rPr>
              <w:t>168</w:t>
            </w:r>
            <w:r w:rsidR="00FD10CD">
              <w:rPr>
                <w:noProof/>
                <w:webHidden/>
              </w:rPr>
              <w:fldChar w:fldCharType="end"/>
            </w:r>
          </w:hyperlink>
        </w:p>
        <w:p w14:paraId="2A42943E" w14:textId="3B47207E" w:rsidR="00FD10CD" w:rsidRDefault="003D3E74">
          <w:pPr>
            <w:pStyle w:val="TOC3"/>
            <w:tabs>
              <w:tab w:val="left" w:pos="1320"/>
            </w:tabs>
            <w:rPr>
              <w:rFonts w:asciiTheme="minorHAnsi" w:eastAsiaTheme="minorEastAsia" w:hAnsiTheme="minorHAnsi" w:cstheme="minorBidi"/>
              <w:noProof/>
              <w:lang w:eastAsia="en-US" w:bidi="ar-SA"/>
            </w:rPr>
          </w:pPr>
          <w:hyperlink w:anchor="_Toc116998858" w:history="1">
            <w:r w:rsidR="00FD10CD" w:rsidRPr="008D4516">
              <w:rPr>
                <w:rStyle w:val="Hyperlink"/>
                <w:rFonts w:eastAsiaTheme="majorEastAsia"/>
                <w:noProof/>
                <w:lang w:val="fr-FR"/>
              </w:rPr>
              <w:t>12.7.1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une Personne Atteinte Malvoyance Sévère</w:t>
            </w:r>
            <w:r w:rsidR="00FD10CD">
              <w:rPr>
                <w:noProof/>
                <w:webHidden/>
              </w:rPr>
              <w:tab/>
            </w:r>
            <w:r w:rsidR="00FD10CD">
              <w:rPr>
                <w:noProof/>
                <w:webHidden/>
              </w:rPr>
              <w:fldChar w:fldCharType="begin"/>
            </w:r>
            <w:r w:rsidR="00FD10CD">
              <w:rPr>
                <w:noProof/>
                <w:webHidden/>
              </w:rPr>
              <w:instrText xml:space="preserve"> PAGEREF _Toc116998858 \h </w:instrText>
            </w:r>
            <w:r w:rsidR="00FD10CD">
              <w:rPr>
                <w:noProof/>
                <w:webHidden/>
              </w:rPr>
            </w:r>
            <w:r w:rsidR="00FD10CD">
              <w:rPr>
                <w:noProof/>
                <w:webHidden/>
              </w:rPr>
              <w:fldChar w:fldCharType="separate"/>
            </w:r>
            <w:r w:rsidR="00FD10CD">
              <w:rPr>
                <w:noProof/>
                <w:webHidden/>
              </w:rPr>
              <w:t>168</w:t>
            </w:r>
            <w:r w:rsidR="00FD10CD">
              <w:rPr>
                <w:noProof/>
                <w:webHidden/>
              </w:rPr>
              <w:fldChar w:fldCharType="end"/>
            </w:r>
          </w:hyperlink>
        </w:p>
        <w:p w14:paraId="573DD0FC" w14:textId="0073E2EB" w:rsidR="00FD10CD" w:rsidRDefault="003D3E74">
          <w:pPr>
            <w:pStyle w:val="TOC3"/>
            <w:tabs>
              <w:tab w:val="left" w:pos="1320"/>
            </w:tabs>
            <w:rPr>
              <w:rFonts w:asciiTheme="minorHAnsi" w:eastAsiaTheme="minorEastAsia" w:hAnsiTheme="minorHAnsi" w:cstheme="minorBidi"/>
              <w:noProof/>
              <w:lang w:eastAsia="en-US" w:bidi="ar-SA"/>
            </w:rPr>
          </w:pPr>
          <w:hyperlink w:anchor="_Toc116998859" w:history="1">
            <w:r w:rsidR="00FD10CD" w:rsidRPr="008D4516">
              <w:rPr>
                <w:rStyle w:val="Hyperlink"/>
                <w:rFonts w:eastAsiaTheme="majorEastAsia"/>
                <w:noProof/>
                <w:lang w:val="fr-FR"/>
              </w:rPr>
              <w:t>12.7.2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d'une Personne Atteinte de Malvoyance Sévère</w:t>
            </w:r>
            <w:r w:rsidR="00FD10CD">
              <w:rPr>
                <w:noProof/>
                <w:webHidden/>
              </w:rPr>
              <w:tab/>
            </w:r>
            <w:r w:rsidR="00FD10CD">
              <w:rPr>
                <w:noProof/>
                <w:webHidden/>
              </w:rPr>
              <w:fldChar w:fldCharType="begin"/>
            </w:r>
            <w:r w:rsidR="00FD10CD">
              <w:rPr>
                <w:noProof/>
                <w:webHidden/>
              </w:rPr>
              <w:instrText xml:space="preserve"> PAGEREF _Toc116998859 \h </w:instrText>
            </w:r>
            <w:r w:rsidR="00FD10CD">
              <w:rPr>
                <w:noProof/>
                <w:webHidden/>
              </w:rPr>
            </w:r>
            <w:r w:rsidR="00FD10CD">
              <w:rPr>
                <w:noProof/>
                <w:webHidden/>
              </w:rPr>
              <w:fldChar w:fldCharType="separate"/>
            </w:r>
            <w:r w:rsidR="00FD10CD">
              <w:rPr>
                <w:noProof/>
                <w:webHidden/>
              </w:rPr>
              <w:t>169</w:t>
            </w:r>
            <w:r w:rsidR="00FD10CD">
              <w:rPr>
                <w:noProof/>
                <w:webHidden/>
              </w:rPr>
              <w:fldChar w:fldCharType="end"/>
            </w:r>
          </w:hyperlink>
        </w:p>
        <w:p w14:paraId="798731CE" w14:textId="1C1B52BB" w:rsidR="00FD10CD" w:rsidRDefault="003D3E74">
          <w:pPr>
            <w:pStyle w:val="TOC3"/>
            <w:tabs>
              <w:tab w:val="left" w:pos="1320"/>
            </w:tabs>
            <w:rPr>
              <w:rFonts w:asciiTheme="minorHAnsi" w:eastAsiaTheme="minorEastAsia" w:hAnsiTheme="minorHAnsi" w:cstheme="minorBidi"/>
              <w:noProof/>
              <w:lang w:eastAsia="en-US" w:bidi="ar-SA"/>
            </w:rPr>
          </w:pPr>
          <w:hyperlink w:anchor="_Toc116998860" w:history="1">
            <w:r w:rsidR="00FD10CD" w:rsidRPr="008D4516">
              <w:rPr>
                <w:rStyle w:val="Hyperlink"/>
                <w:rFonts w:eastAsiaTheme="majorEastAsia"/>
                <w:noProof/>
              </w:rPr>
              <w:t>12.7.3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Cécité</w:t>
            </w:r>
            <w:r w:rsidR="00FD10CD">
              <w:rPr>
                <w:noProof/>
                <w:webHidden/>
              </w:rPr>
              <w:tab/>
            </w:r>
            <w:r w:rsidR="00FD10CD">
              <w:rPr>
                <w:noProof/>
                <w:webHidden/>
              </w:rPr>
              <w:fldChar w:fldCharType="begin"/>
            </w:r>
            <w:r w:rsidR="00FD10CD">
              <w:rPr>
                <w:noProof/>
                <w:webHidden/>
              </w:rPr>
              <w:instrText xml:space="preserve"> PAGEREF _Toc116998860 \h </w:instrText>
            </w:r>
            <w:r w:rsidR="00FD10CD">
              <w:rPr>
                <w:noProof/>
                <w:webHidden/>
              </w:rPr>
            </w:r>
            <w:r w:rsidR="00FD10CD">
              <w:rPr>
                <w:noProof/>
                <w:webHidden/>
              </w:rPr>
              <w:fldChar w:fldCharType="separate"/>
            </w:r>
            <w:r w:rsidR="00FD10CD">
              <w:rPr>
                <w:noProof/>
                <w:webHidden/>
              </w:rPr>
              <w:t>169</w:t>
            </w:r>
            <w:r w:rsidR="00FD10CD">
              <w:rPr>
                <w:noProof/>
                <w:webHidden/>
              </w:rPr>
              <w:fldChar w:fldCharType="end"/>
            </w:r>
          </w:hyperlink>
        </w:p>
        <w:p w14:paraId="528E9901" w14:textId="7D7CB6C8" w:rsidR="00FD10CD" w:rsidRDefault="003D3E74">
          <w:pPr>
            <w:pStyle w:val="TOC3"/>
            <w:tabs>
              <w:tab w:val="left" w:pos="1320"/>
            </w:tabs>
            <w:rPr>
              <w:rFonts w:asciiTheme="minorHAnsi" w:eastAsiaTheme="minorEastAsia" w:hAnsiTheme="minorHAnsi" w:cstheme="minorBidi"/>
              <w:noProof/>
              <w:lang w:eastAsia="en-US" w:bidi="ar-SA"/>
            </w:rPr>
          </w:pPr>
          <w:hyperlink w:anchor="_Toc116998861" w:history="1">
            <w:r w:rsidR="00FD10CD" w:rsidRPr="008D4516">
              <w:rPr>
                <w:rStyle w:val="Hyperlink"/>
                <w:rFonts w:eastAsiaTheme="majorEastAsia"/>
                <w:noProof/>
                <w:lang w:val="fr-FR"/>
              </w:rPr>
              <w:t>12.7.4</w:t>
            </w:r>
            <w:r w:rsidR="00FD10CD">
              <w:rPr>
                <w:rFonts w:asciiTheme="minorHAnsi" w:eastAsiaTheme="minorEastAsia" w:hAnsiTheme="minorHAnsi" w:cstheme="minorBidi"/>
                <w:noProof/>
                <w:lang w:eastAsia="en-US" w:bidi="ar-SA"/>
              </w:rPr>
              <w:tab/>
            </w:r>
            <w:r w:rsidR="00FD10CD" w:rsidRPr="008D4516">
              <w:rPr>
                <w:rStyle w:val="Hyperlink"/>
                <w:noProof/>
                <w:lang w:val="fr-FR"/>
              </w:rPr>
              <w:t>Les Meilleures Pratiques pour une Personne Atteinte de Malvoyance Sévère</w:t>
            </w:r>
            <w:r w:rsidR="00FD10CD">
              <w:rPr>
                <w:noProof/>
                <w:webHidden/>
              </w:rPr>
              <w:tab/>
            </w:r>
            <w:r w:rsidR="00FD10CD">
              <w:rPr>
                <w:noProof/>
                <w:webHidden/>
              </w:rPr>
              <w:fldChar w:fldCharType="begin"/>
            </w:r>
            <w:r w:rsidR="00FD10CD">
              <w:rPr>
                <w:noProof/>
                <w:webHidden/>
              </w:rPr>
              <w:instrText xml:space="preserve"> PAGEREF _Toc116998861 \h </w:instrText>
            </w:r>
            <w:r w:rsidR="00FD10CD">
              <w:rPr>
                <w:noProof/>
                <w:webHidden/>
              </w:rPr>
            </w:r>
            <w:r w:rsidR="00FD10CD">
              <w:rPr>
                <w:noProof/>
                <w:webHidden/>
              </w:rPr>
              <w:fldChar w:fldCharType="separate"/>
            </w:r>
            <w:r w:rsidR="00FD10CD">
              <w:rPr>
                <w:noProof/>
                <w:webHidden/>
              </w:rPr>
              <w:t>170</w:t>
            </w:r>
            <w:r w:rsidR="00FD10CD">
              <w:rPr>
                <w:noProof/>
                <w:webHidden/>
              </w:rPr>
              <w:fldChar w:fldCharType="end"/>
            </w:r>
          </w:hyperlink>
        </w:p>
        <w:p w14:paraId="4390AE3A" w14:textId="50F48B34" w:rsidR="00FD10CD" w:rsidRDefault="003D3E74">
          <w:pPr>
            <w:pStyle w:val="TOC2"/>
            <w:rPr>
              <w:rFonts w:asciiTheme="minorHAnsi" w:eastAsiaTheme="minorEastAsia" w:hAnsiTheme="minorHAnsi" w:cstheme="minorBidi"/>
              <w:noProof/>
              <w:lang w:eastAsia="en-US" w:bidi="ar-SA"/>
            </w:rPr>
          </w:pPr>
          <w:hyperlink w:anchor="_Toc116998862" w:history="1">
            <w:r w:rsidR="00FD10CD" w:rsidRPr="008D4516">
              <w:rPr>
                <w:rStyle w:val="Hyperlink"/>
                <w:rFonts w:eastAsiaTheme="majorEastAsia"/>
                <w:noProof/>
                <w:lang w:val="fr-FR"/>
              </w:rPr>
              <w:t>12.8</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4: Persona Faisant des Crises d’Epilepsie à Cause de Stimulus Visuels</w:t>
            </w:r>
            <w:r w:rsidR="00FD10CD">
              <w:rPr>
                <w:noProof/>
                <w:webHidden/>
              </w:rPr>
              <w:tab/>
            </w:r>
            <w:r w:rsidR="00FD10CD">
              <w:rPr>
                <w:noProof/>
                <w:webHidden/>
              </w:rPr>
              <w:fldChar w:fldCharType="begin"/>
            </w:r>
            <w:r w:rsidR="00FD10CD">
              <w:rPr>
                <w:noProof/>
                <w:webHidden/>
              </w:rPr>
              <w:instrText xml:space="preserve"> PAGEREF _Toc116998862 \h </w:instrText>
            </w:r>
            <w:r w:rsidR="00FD10CD">
              <w:rPr>
                <w:noProof/>
                <w:webHidden/>
              </w:rPr>
            </w:r>
            <w:r w:rsidR="00FD10CD">
              <w:rPr>
                <w:noProof/>
                <w:webHidden/>
              </w:rPr>
              <w:fldChar w:fldCharType="separate"/>
            </w:r>
            <w:r w:rsidR="00FD10CD">
              <w:rPr>
                <w:noProof/>
                <w:webHidden/>
              </w:rPr>
              <w:t>176</w:t>
            </w:r>
            <w:r w:rsidR="00FD10CD">
              <w:rPr>
                <w:noProof/>
                <w:webHidden/>
              </w:rPr>
              <w:fldChar w:fldCharType="end"/>
            </w:r>
          </w:hyperlink>
        </w:p>
        <w:p w14:paraId="2078D25F" w14:textId="6C0CE8B6" w:rsidR="00FD10CD" w:rsidRDefault="003D3E74">
          <w:pPr>
            <w:pStyle w:val="TOC3"/>
            <w:tabs>
              <w:tab w:val="left" w:pos="1320"/>
            </w:tabs>
            <w:rPr>
              <w:rFonts w:asciiTheme="minorHAnsi" w:eastAsiaTheme="minorEastAsia" w:hAnsiTheme="minorHAnsi" w:cstheme="minorBidi"/>
              <w:noProof/>
              <w:lang w:eastAsia="en-US" w:bidi="ar-SA"/>
            </w:rPr>
          </w:pPr>
          <w:hyperlink w:anchor="_Toc116998863" w:history="1">
            <w:r w:rsidR="00FD10CD" w:rsidRPr="008D4516">
              <w:rPr>
                <w:rStyle w:val="Hyperlink"/>
                <w:rFonts w:eastAsiaTheme="majorEastAsia"/>
                <w:noProof/>
                <w:lang w:val="fr-FR"/>
              </w:rPr>
              <w:t>12.8.1</w:t>
            </w:r>
            <w:r w:rsidR="00FD10CD">
              <w:rPr>
                <w:rFonts w:asciiTheme="minorHAnsi" w:eastAsiaTheme="minorEastAsia" w:hAnsiTheme="minorHAnsi" w:cstheme="minorBidi"/>
                <w:noProof/>
                <w:lang w:eastAsia="en-US" w:bidi="ar-SA"/>
              </w:rPr>
              <w:tab/>
            </w:r>
            <w:r w:rsidR="00FD10CD" w:rsidRPr="008D4516">
              <w:rPr>
                <w:rStyle w:val="Hyperlink"/>
                <w:noProof/>
                <w:lang w:val="fr-FR"/>
              </w:rPr>
              <w:t>Mesure de la performance d'un Persona crises d’Epilepsie à Cause de Stimulus Visuel</w:t>
            </w:r>
            <w:r w:rsidR="00FD10CD">
              <w:rPr>
                <w:noProof/>
                <w:webHidden/>
              </w:rPr>
              <w:tab/>
            </w:r>
            <w:r w:rsidR="00FD10CD">
              <w:rPr>
                <w:noProof/>
                <w:webHidden/>
              </w:rPr>
              <w:fldChar w:fldCharType="begin"/>
            </w:r>
            <w:r w:rsidR="00FD10CD">
              <w:rPr>
                <w:noProof/>
                <w:webHidden/>
              </w:rPr>
              <w:instrText xml:space="preserve"> PAGEREF _Toc116998863 \h </w:instrText>
            </w:r>
            <w:r w:rsidR="00FD10CD">
              <w:rPr>
                <w:noProof/>
                <w:webHidden/>
              </w:rPr>
            </w:r>
            <w:r w:rsidR="00FD10CD">
              <w:rPr>
                <w:noProof/>
                <w:webHidden/>
              </w:rPr>
              <w:fldChar w:fldCharType="separate"/>
            </w:r>
            <w:r w:rsidR="00FD10CD">
              <w:rPr>
                <w:noProof/>
                <w:webHidden/>
              </w:rPr>
              <w:t>176</w:t>
            </w:r>
            <w:r w:rsidR="00FD10CD">
              <w:rPr>
                <w:noProof/>
                <w:webHidden/>
              </w:rPr>
              <w:fldChar w:fldCharType="end"/>
            </w:r>
          </w:hyperlink>
        </w:p>
        <w:p w14:paraId="562B3E2F" w14:textId="4B529E4C" w:rsidR="00FD10CD" w:rsidRDefault="003D3E74">
          <w:pPr>
            <w:pStyle w:val="TOC3"/>
            <w:tabs>
              <w:tab w:val="left" w:pos="1320"/>
            </w:tabs>
            <w:rPr>
              <w:rFonts w:asciiTheme="minorHAnsi" w:eastAsiaTheme="minorEastAsia" w:hAnsiTheme="minorHAnsi" w:cstheme="minorBidi"/>
              <w:noProof/>
              <w:lang w:eastAsia="en-US" w:bidi="ar-SA"/>
            </w:rPr>
          </w:pPr>
          <w:hyperlink w:anchor="_Toc116998864" w:history="1">
            <w:r w:rsidR="00FD10CD" w:rsidRPr="008D4516">
              <w:rPr>
                <w:rStyle w:val="Hyperlink"/>
                <w:rFonts w:eastAsiaTheme="majorEastAsia"/>
                <w:noProof/>
                <w:lang w:val="fr-FR"/>
              </w:rPr>
              <w:t>12.8.2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Capacités et Caractéristiques d'une Personne Induisant des Crises par Stimulus Visuel</w:t>
            </w:r>
            <w:r w:rsidR="00FD10CD">
              <w:rPr>
                <w:noProof/>
                <w:webHidden/>
              </w:rPr>
              <w:tab/>
            </w:r>
            <w:r w:rsidR="00FD10CD">
              <w:rPr>
                <w:noProof/>
                <w:webHidden/>
              </w:rPr>
              <w:fldChar w:fldCharType="begin"/>
            </w:r>
            <w:r w:rsidR="00FD10CD">
              <w:rPr>
                <w:noProof/>
                <w:webHidden/>
              </w:rPr>
              <w:instrText xml:space="preserve"> PAGEREF _Toc116998864 \h </w:instrText>
            </w:r>
            <w:r w:rsidR="00FD10CD">
              <w:rPr>
                <w:noProof/>
                <w:webHidden/>
              </w:rPr>
            </w:r>
            <w:r w:rsidR="00FD10CD">
              <w:rPr>
                <w:noProof/>
                <w:webHidden/>
              </w:rPr>
              <w:fldChar w:fldCharType="separate"/>
            </w:r>
            <w:r w:rsidR="00FD10CD">
              <w:rPr>
                <w:noProof/>
                <w:webHidden/>
              </w:rPr>
              <w:t>177</w:t>
            </w:r>
            <w:r w:rsidR="00FD10CD">
              <w:rPr>
                <w:noProof/>
                <w:webHidden/>
              </w:rPr>
              <w:fldChar w:fldCharType="end"/>
            </w:r>
          </w:hyperlink>
        </w:p>
        <w:p w14:paraId="53FD6957" w14:textId="5FD7104E" w:rsidR="00FD10CD" w:rsidRDefault="003D3E74">
          <w:pPr>
            <w:pStyle w:val="TOC3"/>
            <w:tabs>
              <w:tab w:val="left" w:pos="1320"/>
            </w:tabs>
            <w:rPr>
              <w:rFonts w:asciiTheme="minorHAnsi" w:eastAsiaTheme="minorEastAsia" w:hAnsiTheme="minorHAnsi" w:cstheme="minorBidi"/>
              <w:noProof/>
              <w:lang w:eastAsia="en-US" w:bidi="ar-SA"/>
            </w:rPr>
          </w:pPr>
          <w:hyperlink w:anchor="_Toc116998865" w:history="1">
            <w:r w:rsidR="00FD10CD" w:rsidRPr="008D4516">
              <w:rPr>
                <w:rStyle w:val="Hyperlink"/>
                <w:rFonts w:eastAsiaTheme="majorEastAsia"/>
                <w:noProof/>
              </w:rPr>
              <w:t>12.8.3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Épilepsie photosensible</w:t>
            </w:r>
            <w:r w:rsidR="00FD10CD">
              <w:rPr>
                <w:noProof/>
                <w:webHidden/>
              </w:rPr>
              <w:tab/>
            </w:r>
            <w:r w:rsidR="00FD10CD">
              <w:rPr>
                <w:noProof/>
                <w:webHidden/>
              </w:rPr>
              <w:fldChar w:fldCharType="begin"/>
            </w:r>
            <w:r w:rsidR="00FD10CD">
              <w:rPr>
                <w:noProof/>
                <w:webHidden/>
              </w:rPr>
              <w:instrText xml:space="preserve"> PAGEREF _Toc116998865 \h </w:instrText>
            </w:r>
            <w:r w:rsidR="00FD10CD">
              <w:rPr>
                <w:noProof/>
                <w:webHidden/>
              </w:rPr>
            </w:r>
            <w:r w:rsidR="00FD10CD">
              <w:rPr>
                <w:noProof/>
                <w:webHidden/>
              </w:rPr>
              <w:fldChar w:fldCharType="separate"/>
            </w:r>
            <w:r w:rsidR="00FD10CD">
              <w:rPr>
                <w:noProof/>
                <w:webHidden/>
              </w:rPr>
              <w:t>177</w:t>
            </w:r>
            <w:r w:rsidR="00FD10CD">
              <w:rPr>
                <w:noProof/>
                <w:webHidden/>
              </w:rPr>
              <w:fldChar w:fldCharType="end"/>
            </w:r>
          </w:hyperlink>
        </w:p>
        <w:p w14:paraId="3BBF0765" w14:textId="747692C7" w:rsidR="00FD10CD" w:rsidRDefault="003D3E74">
          <w:pPr>
            <w:pStyle w:val="TOC3"/>
            <w:tabs>
              <w:tab w:val="left" w:pos="1320"/>
            </w:tabs>
            <w:rPr>
              <w:rFonts w:asciiTheme="minorHAnsi" w:eastAsiaTheme="minorEastAsia" w:hAnsiTheme="minorHAnsi" w:cstheme="minorBidi"/>
              <w:noProof/>
              <w:lang w:eastAsia="en-US" w:bidi="ar-SA"/>
            </w:rPr>
          </w:pPr>
          <w:hyperlink w:anchor="_Toc116998866" w:history="1">
            <w:r w:rsidR="00FD10CD" w:rsidRPr="008D4516">
              <w:rPr>
                <w:rStyle w:val="Hyperlink"/>
                <w:rFonts w:eastAsiaTheme="majorEastAsia"/>
                <w:noProof/>
                <w:lang w:val="fr-FR"/>
              </w:rPr>
              <w:t>12.8.4</w:t>
            </w:r>
            <w:r w:rsidR="00FD10CD">
              <w:rPr>
                <w:rFonts w:asciiTheme="minorHAnsi" w:eastAsiaTheme="minorEastAsia" w:hAnsiTheme="minorHAnsi" w:cstheme="minorBidi"/>
                <w:noProof/>
                <w:lang w:eastAsia="en-US" w:bidi="ar-SA"/>
              </w:rPr>
              <w:tab/>
            </w:r>
            <w:r w:rsidR="00FD10CD" w:rsidRPr="008D4516">
              <w:rPr>
                <w:rStyle w:val="Hyperlink"/>
                <w:noProof/>
                <w:lang w:val="fr-FR"/>
              </w:rPr>
              <w:t>Liste des Caractéristiques Obligatoires pour l'Épilepsie Photosensible</w:t>
            </w:r>
            <w:r w:rsidR="00FD10CD">
              <w:rPr>
                <w:noProof/>
                <w:webHidden/>
              </w:rPr>
              <w:tab/>
            </w:r>
            <w:r w:rsidR="00FD10CD">
              <w:rPr>
                <w:noProof/>
                <w:webHidden/>
              </w:rPr>
              <w:fldChar w:fldCharType="begin"/>
            </w:r>
            <w:r w:rsidR="00FD10CD">
              <w:rPr>
                <w:noProof/>
                <w:webHidden/>
              </w:rPr>
              <w:instrText xml:space="preserve"> PAGEREF _Toc116998866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2A8B90E6" w14:textId="1DDFEF33"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867" w:history="1">
            <w:r w:rsidR="00FD10CD" w:rsidRPr="008D4516">
              <w:rPr>
                <w:rStyle w:val="Hyperlink"/>
                <w:rFonts w:eastAsiaTheme="majorEastAsia"/>
                <w:noProof/>
              </w:rPr>
              <w:t>13</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une Perte Auditive</w:t>
            </w:r>
            <w:r w:rsidR="00FD10CD">
              <w:rPr>
                <w:noProof/>
                <w:webHidden/>
              </w:rPr>
              <w:tab/>
            </w:r>
            <w:r w:rsidR="00FD10CD">
              <w:rPr>
                <w:noProof/>
                <w:webHidden/>
              </w:rPr>
              <w:fldChar w:fldCharType="begin"/>
            </w:r>
            <w:r w:rsidR="00FD10CD">
              <w:rPr>
                <w:noProof/>
                <w:webHidden/>
              </w:rPr>
              <w:instrText xml:space="preserve"> PAGEREF _Toc116998867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47428DEA" w14:textId="3E22B11C" w:rsidR="00FD10CD" w:rsidRDefault="003D3E74">
          <w:pPr>
            <w:pStyle w:val="TOC2"/>
            <w:rPr>
              <w:rFonts w:asciiTheme="minorHAnsi" w:eastAsiaTheme="minorEastAsia" w:hAnsiTheme="minorHAnsi" w:cstheme="minorBidi"/>
              <w:noProof/>
              <w:lang w:eastAsia="en-US" w:bidi="ar-SA"/>
            </w:rPr>
          </w:pPr>
          <w:hyperlink w:anchor="_Toc116998868" w:history="1">
            <w:r w:rsidR="00FD10CD" w:rsidRPr="008D4516">
              <w:rPr>
                <w:rStyle w:val="Hyperlink"/>
                <w:rFonts w:eastAsiaTheme="majorEastAsia"/>
                <w:noProof/>
              </w:rPr>
              <w:t>13.1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Auditive</w:t>
            </w:r>
            <w:r w:rsidR="00FD10CD">
              <w:rPr>
                <w:noProof/>
                <w:webHidden/>
              </w:rPr>
              <w:tab/>
            </w:r>
            <w:r w:rsidR="00FD10CD">
              <w:rPr>
                <w:noProof/>
                <w:webHidden/>
              </w:rPr>
              <w:fldChar w:fldCharType="begin"/>
            </w:r>
            <w:r w:rsidR="00FD10CD">
              <w:rPr>
                <w:noProof/>
                <w:webHidden/>
              </w:rPr>
              <w:instrText xml:space="preserve"> PAGEREF _Toc116998868 \h </w:instrText>
            </w:r>
            <w:r w:rsidR="00FD10CD">
              <w:rPr>
                <w:noProof/>
                <w:webHidden/>
              </w:rPr>
            </w:r>
            <w:r w:rsidR="00FD10CD">
              <w:rPr>
                <w:noProof/>
                <w:webHidden/>
              </w:rPr>
              <w:fldChar w:fldCharType="separate"/>
            </w:r>
            <w:r w:rsidR="00FD10CD">
              <w:rPr>
                <w:noProof/>
                <w:webHidden/>
              </w:rPr>
              <w:t>178</w:t>
            </w:r>
            <w:r w:rsidR="00FD10CD">
              <w:rPr>
                <w:noProof/>
                <w:webHidden/>
              </w:rPr>
              <w:fldChar w:fldCharType="end"/>
            </w:r>
          </w:hyperlink>
        </w:p>
        <w:p w14:paraId="5F4B12FD" w14:textId="5A277057" w:rsidR="00FD10CD" w:rsidRDefault="003D3E74">
          <w:pPr>
            <w:pStyle w:val="TOC2"/>
            <w:rPr>
              <w:rFonts w:asciiTheme="minorHAnsi" w:eastAsiaTheme="minorEastAsia" w:hAnsiTheme="minorHAnsi" w:cstheme="minorBidi"/>
              <w:noProof/>
              <w:lang w:eastAsia="en-US" w:bidi="ar-SA"/>
            </w:rPr>
          </w:pPr>
          <w:hyperlink w:anchor="_Toc116998869" w:history="1">
            <w:r w:rsidR="00FD10CD" w:rsidRPr="008D4516">
              <w:rPr>
                <w:rStyle w:val="Hyperlink"/>
                <w:rFonts w:eastAsiaTheme="majorEastAsia"/>
                <w:noProof/>
                <w:lang w:val="fr-FR"/>
              </w:rPr>
              <w:t>13.2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Malentendants</w:t>
            </w:r>
            <w:r w:rsidR="00FD10CD">
              <w:rPr>
                <w:noProof/>
                <w:webHidden/>
              </w:rPr>
              <w:tab/>
            </w:r>
            <w:r w:rsidR="00FD10CD">
              <w:rPr>
                <w:noProof/>
                <w:webHidden/>
              </w:rPr>
              <w:fldChar w:fldCharType="begin"/>
            </w:r>
            <w:r w:rsidR="00FD10CD">
              <w:rPr>
                <w:noProof/>
                <w:webHidden/>
              </w:rPr>
              <w:instrText xml:space="preserve"> PAGEREF _Toc116998869 \h </w:instrText>
            </w:r>
            <w:r w:rsidR="00FD10CD">
              <w:rPr>
                <w:noProof/>
                <w:webHidden/>
              </w:rPr>
            </w:r>
            <w:r w:rsidR="00FD10CD">
              <w:rPr>
                <w:noProof/>
                <w:webHidden/>
              </w:rPr>
              <w:fldChar w:fldCharType="separate"/>
            </w:r>
            <w:r w:rsidR="00FD10CD">
              <w:rPr>
                <w:noProof/>
                <w:webHidden/>
              </w:rPr>
              <w:t>180</w:t>
            </w:r>
            <w:r w:rsidR="00FD10CD">
              <w:rPr>
                <w:noProof/>
                <w:webHidden/>
              </w:rPr>
              <w:fldChar w:fldCharType="end"/>
            </w:r>
          </w:hyperlink>
        </w:p>
        <w:p w14:paraId="5E244A9A" w14:textId="125EF2F7" w:rsidR="00FD10CD" w:rsidRDefault="003D3E74">
          <w:pPr>
            <w:pStyle w:val="TOC3"/>
            <w:tabs>
              <w:tab w:val="left" w:pos="1320"/>
            </w:tabs>
            <w:rPr>
              <w:rFonts w:asciiTheme="minorHAnsi" w:eastAsiaTheme="minorEastAsia" w:hAnsiTheme="minorHAnsi" w:cstheme="minorBidi"/>
              <w:noProof/>
              <w:lang w:eastAsia="en-US" w:bidi="ar-SA"/>
            </w:rPr>
          </w:pPr>
          <w:hyperlink w:anchor="_Toc116998870" w:history="1">
            <w:r w:rsidR="00FD10CD" w:rsidRPr="008D4516">
              <w:rPr>
                <w:rStyle w:val="Hyperlink"/>
                <w:rFonts w:eastAsiaTheme="majorEastAsia"/>
                <w:noProof/>
              </w:rPr>
              <w:t>13.2.1</w:t>
            </w:r>
            <w:r w:rsidR="00FD10CD">
              <w:rPr>
                <w:rFonts w:asciiTheme="minorHAnsi" w:eastAsiaTheme="minorEastAsia" w:hAnsiTheme="minorHAnsi" w:cstheme="minorBidi"/>
                <w:noProof/>
                <w:lang w:eastAsia="en-US" w:bidi="ar-SA"/>
              </w:rPr>
              <w:tab/>
            </w:r>
            <w:r w:rsidR="00FD10CD" w:rsidRPr="008D4516">
              <w:rPr>
                <w:rStyle w:val="Hyperlink"/>
                <w:noProof/>
                <w:lang w:val="fr-FR"/>
              </w:rPr>
              <w:t>Détermination des Facteurs de Directionnalité</w:t>
            </w:r>
            <w:r w:rsidR="00FD10CD">
              <w:rPr>
                <w:noProof/>
                <w:webHidden/>
              </w:rPr>
              <w:tab/>
            </w:r>
            <w:r w:rsidR="00FD10CD">
              <w:rPr>
                <w:noProof/>
                <w:webHidden/>
              </w:rPr>
              <w:fldChar w:fldCharType="begin"/>
            </w:r>
            <w:r w:rsidR="00FD10CD">
              <w:rPr>
                <w:noProof/>
                <w:webHidden/>
              </w:rPr>
              <w:instrText xml:space="preserve"> PAGEREF _Toc116998870 \h </w:instrText>
            </w:r>
            <w:r w:rsidR="00FD10CD">
              <w:rPr>
                <w:noProof/>
                <w:webHidden/>
              </w:rPr>
            </w:r>
            <w:r w:rsidR="00FD10CD">
              <w:rPr>
                <w:noProof/>
                <w:webHidden/>
              </w:rPr>
              <w:fldChar w:fldCharType="separate"/>
            </w:r>
            <w:r w:rsidR="00FD10CD">
              <w:rPr>
                <w:noProof/>
                <w:webHidden/>
              </w:rPr>
              <w:t>181</w:t>
            </w:r>
            <w:r w:rsidR="00FD10CD">
              <w:rPr>
                <w:noProof/>
                <w:webHidden/>
              </w:rPr>
              <w:fldChar w:fldCharType="end"/>
            </w:r>
          </w:hyperlink>
        </w:p>
        <w:p w14:paraId="314ED5DB" w14:textId="25C8B0E7" w:rsidR="00FD10CD" w:rsidRDefault="003D3E74">
          <w:pPr>
            <w:pStyle w:val="TOC3"/>
            <w:tabs>
              <w:tab w:val="left" w:pos="1320"/>
            </w:tabs>
            <w:rPr>
              <w:rFonts w:asciiTheme="minorHAnsi" w:eastAsiaTheme="minorEastAsia" w:hAnsiTheme="minorHAnsi" w:cstheme="minorBidi"/>
              <w:noProof/>
              <w:lang w:eastAsia="en-US" w:bidi="ar-SA"/>
            </w:rPr>
          </w:pPr>
          <w:hyperlink w:anchor="_Toc116998871" w:history="1">
            <w:r w:rsidR="00FD10CD" w:rsidRPr="008D4516">
              <w:rPr>
                <w:rStyle w:val="Hyperlink"/>
                <w:rFonts w:eastAsiaTheme="majorEastAsia"/>
                <w:noProof/>
                <w:lang w:val="fr-FR"/>
              </w:rPr>
              <w:t>13.2.2</w:t>
            </w:r>
            <w:r w:rsidR="00FD10CD">
              <w:rPr>
                <w:rFonts w:asciiTheme="minorHAnsi" w:eastAsiaTheme="minorEastAsia" w:hAnsiTheme="minorHAnsi" w:cstheme="minorBidi"/>
                <w:noProof/>
                <w:lang w:eastAsia="en-US" w:bidi="ar-SA"/>
              </w:rPr>
              <w:tab/>
            </w:r>
            <w:r w:rsidR="00FD10CD" w:rsidRPr="008D4516">
              <w:rPr>
                <w:rStyle w:val="Hyperlink"/>
                <w:noProof/>
                <w:lang w:val="fr-FR"/>
              </w:rPr>
              <w:t>Séparation du Bruit Ambiant de la Parole</w:t>
            </w:r>
            <w:r w:rsidR="00FD10CD">
              <w:rPr>
                <w:noProof/>
                <w:webHidden/>
              </w:rPr>
              <w:tab/>
            </w:r>
            <w:r w:rsidR="00FD10CD">
              <w:rPr>
                <w:noProof/>
                <w:webHidden/>
              </w:rPr>
              <w:fldChar w:fldCharType="begin"/>
            </w:r>
            <w:r w:rsidR="00FD10CD">
              <w:rPr>
                <w:noProof/>
                <w:webHidden/>
              </w:rPr>
              <w:instrText xml:space="preserve"> PAGEREF _Toc116998871 \h </w:instrText>
            </w:r>
            <w:r w:rsidR="00FD10CD">
              <w:rPr>
                <w:noProof/>
                <w:webHidden/>
              </w:rPr>
            </w:r>
            <w:r w:rsidR="00FD10CD">
              <w:rPr>
                <w:noProof/>
                <w:webHidden/>
              </w:rPr>
              <w:fldChar w:fldCharType="separate"/>
            </w:r>
            <w:r w:rsidR="00FD10CD">
              <w:rPr>
                <w:noProof/>
                <w:webHidden/>
              </w:rPr>
              <w:t>182</w:t>
            </w:r>
            <w:r w:rsidR="00FD10CD">
              <w:rPr>
                <w:noProof/>
                <w:webHidden/>
              </w:rPr>
              <w:fldChar w:fldCharType="end"/>
            </w:r>
          </w:hyperlink>
        </w:p>
        <w:p w14:paraId="386EF937" w14:textId="1DEF69D8" w:rsidR="00FD10CD" w:rsidRDefault="003D3E74">
          <w:pPr>
            <w:pStyle w:val="TOC2"/>
            <w:rPr>
              <w:rFonts w:asciiTheme="minorHAnsi" w:eastAsiaTheme="minorEastAsia" w:hAnsiTheme="minorHAnsi" w:cstheme="minorBidi"/>
              <w:noProof/>
              <w:lang w:eastAsia="en-US" w:bidi="ar-SA"/>
            </w:rPr>
          </w:pPr>
          <w:hyperlink w:anchor="_Toc116998872" w:history="1">
            <w:r w:rsidR="00FD10CD" w:rsidRPr="008D4516">
              <w:rPr>
                <w:rStyle w:val="Hyperlink"/>
                <w:rFonts w:eastAsiaTheme="majorEastAsia"/>
                <w:noProof/>
                <w:lang w:val="fr-FR"/>
              </w:rPr>
              <w:t>13.3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 à Perte Auditive Légère</w:t>
            </w:r>
            <w:r w:rsidR="00FD10CD">
              <w:rPr>
                <w:noProof/>
                <w:webHidden/>
              </w:rPr>
              <w:tab/>
            </w:r>
            <w:r w:rsidR="00FD10CD">
              <w:rPr>
                <w:noProof/>
                <w:webHidden/>
              </w:rPr>
              <w:fldChar w:fldCharType="begin"/>
            </w:r>
            <w:r w:rsidR="00FD10CD">
              <w:rPr>
                <w:noProof/>
                <w:webHidden/>
              </w:rPr>
              <w:instrText xml:space="preserve"> PAGEREF _Toc116998872 \h </w:instrText>
            </w:r>
            <w:r w:rsidR="00FD10CD">
              <w:rPr>
                <w:noProof/>
                <w:webHidden/>
              </w:rPr>
            </w:r>
            <w:r w:rsidR="00FD10CD">
              <w:rPr>
                <w:noProof/>
                <w:webHidden/>
              </w:rPr>
              <w:fldChar w:fldCharType="separate"/>
            </w:r>
            <w:r w:rsidR="00FD10CD">
              <w:rPr>
                <w:noProof/>
                <w:webHidden/>
              </w:rPr>
              <w:t>184</w:t>
            </w:r>
            <w:r w:rsidR="00FD10CD">
              <w:rPr>
                <w:noProof/>
                <w:webHidden/>
              </w:rPr>
              <w:fldChar w:fldCharType="end"/>
            </w:r>
          </w:hyperlink>
        </w:p>
        <w:p w14:paraId="145B97D6" w14:textId="445A270D" w:rsidR="00FD10CD" w:rsidRDefault="003D3E74">
          <w:pPr>
            <w:pStyle w:val="TOC3"/>
            <w:tabs>
              <w:tab w:val="left" w:pos="1320"/>
            </w:tabs>
            <w:rPr>
              <w:rFonts w:asciiTheme="minorHAnsi" w:eastAsiaTheme="minorEastAsia" w:hAnsiTheme="minorHAnsi" w:cstheme="minorBidi"/>
              <w:noProof/>
              <w:lang w:eastAsia="en-US" w:bidi="ar-SA"/>
            </w:rPr>
          </w:pPr>
          <w:hyperlink w:anchor="_Toc116998873" w:history="1">
            <w:r w:rsidR="00FD10CD" w:rsidRPr="008D4516">
              <w:rPr>
                <w:rStyle w:val="Hyperlink"/>
                <w:rFonts w:eastAsiaTheme="majorEastAsia"/>
                <w:noProof/>
                <w:lang w:val="fr-FR"/>
              </w:rPr>
              <w:t>13.3.1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Légère</w:t>
            </w:r>
            <w:r w:rsidR="00FD10CD">
              <w:rPr>
                <w:noProof/>
                <w:webHidden/>
              </w:rPr>
              <w:tab/>
            </w:r>
            <w:r w:rsidR="00FD10CD">
              <w:rPr>
                <w:noProof/>
                <w:webHidden/>
              </w:rPr>
              <w:fldChar w:fldCharType="begin"/>
            </w:r>
            <w:r w:rsidR="00FD10CD">
              <w:rPr>
                <w:noProof/>
                <w:webHidden/>
              </w:rPr>
              <w:instrText xml:space="preserve"> PAGEREF _Toc116998873 \h </w:instrText>
            </w:r>
            <w:r w:rsidR="00FD10CD">
              <w:rPr>
                <w:noProof/>
                <w:webHidden/>
              </w:rPr>
            </w:r>
            <w:r w:rsidR="00FD10CD">
              <w:rPr>
                <w:noProof/>
                <w:webHidden/>
              </w:rPr>
              <w:fldChar w:fldCharType="separate"/>
            </w:r>
            <w:r w:rsidR="00FD10CD">
              <w:rPr>
                <w:noProof/>
                <w:webHidden/>
              </w:rPr>
              <w:t>184</w:t>
            </w:r>
            <w:r w:rsidR="00FD10CD">
              <w:rPr>
                <w:noProof/>
                <w:webHidden/>
              </w:rPr>
              <w:fldChar w:fldCharType="end"/>
            </w:r>
          </w:hyperlink>
        </w:p>
        <w:p w14:paraId="18DCB2F4" w14:textId="1F88E5BE" w:rsidR="00FD10CD" w:rsidRDefault="003D3E74">
          <w:pPr>
            <w:pStyle w:val="TOC3"/>
            <w:tabs>
              <w:tab w:val="left" w:pos="1320"/>
            </w:tabs>
            <w:rPr>
              <w:rFonts w:asciiTheme="minorHAnsi" w:eastAsiaTheme="minorEastAsia" w:hAnsiTheme="minorHAnsi" w:cstheme="minorBidi"/>
              <w:noProof/>
              <w:lang w:eastAsia="en-US" w:bidi="ar-SA"/>
            </w:rPr>
          </w:pPr>
          <w:hyperlink w:anchor="_Toc116998874" w:history="1">
            <w:r w:rsidR="00FD10CD" w:rsidRPr="008D4516">
              <w:rPr>
                <w:rStyle w:val="Hyperlink"/>
                <w:rFonts w:eastAsiaTheme="majorEastAsia"/>
                <w:noProof/>
                <w:lang w:val="fr-FR"/>
              </w:rPr>
              <w:t>13.3.2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Atteint de Déficience Auditive Légère</w:t>
            </w:r>
            <w:r w:rsidR="00FD10CD">
              <w:rPr>
                <w:noProof/>
                <w:webHidden/>
              </w:rPr>
              <w:tab/>
            </w:r>
            <w:r w:rsidR="00FD10CD">
              <w:rPr>
                <w:noProof/>
                <w:webHidden/>
              </w:rPr>
              <w:fldChar w:fldCharType="begin"/>
            </w:r>
            <w:r w:rsidR="00FD10CD">
              <w:rPr>
                <w:noProof/>
                <w:webHidden/>
              </w:rPr>
              <w:instrText xml:space="preserve"> PAGEREF _Toc116998874 \h </w:instrText>
            </w:r>
            <w:r w:rsidR="00FD10CD">
              <w:rPr>
                <w:noProof/>
                <w:webHidden/>
              </w:rPr>
            </w:r>
            <w:r w:rsidR="00FD10CD">
              <w:rPr>
                <w:noProof/>
                <w:webHidden/>
              </w:rPr>
              <w:fldChar w:fldCharType="separate"/>
            </w:r>
            <w:r w:rsidR="00FD10CD">
              <w:rPr>
                <w:noProof/>
                <w:webHidden/>
              </w:rPr>
              <w:t>185</w:t>
            </w:r>
            <w:r w:rsidR="00FD10CD">
              <w:rPr>
                <w:noProof/>
                <w:webHidden/>
              </w:rPr>
              <w:fldChar w:fldCharType="end"/>
            </w:r>
          </w:hyperlink>
        </w:p>
        <w:p w14:paraId="65C9F5AF" w14:textId="1D12D6ED" w:rsidR="00FD10CD" w:rsidRDefault="003D3E74">
          <w:pPr>
            <w:pStyle w:val="TOC3"/>
            <w:tabs>
              <w:tab w:val="left" w:pos="1320"/>
            </w:tabs>
            <w:rPr>
              <w:rFonts w:asciiTheme="minorHAnsi" w:eastAsiaTheme="minorEastAsia" w:hAnsiTheme="minorHAnsi" w:cstheme="minorBidi"/>
              <w:noProof/>
              <w:lang w:eastAsia="en-US" w:bidi="ar-SA"/>
            </w:rPr>
          </w:pPr>
          <w:hyperlink w:anchor="_Toc116998875" w:history="1">
            <w:r w:rsidR="00FD10CD" w:rsidRPr="008D4516">
              <w:rPr>
                <w:rStyle w:val="Hyperlink"/>
                <w:rFonts w:eastAsiaTheme="majorEastAsia"/>
                <w:noProof/>
                <w:lang w:val="en-US"/>
              </w:rPr>
              <w:t>13.3.3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w:t>
            </w:r>
            <w:r w:rsidR="00FD10CD">
              <w:rPr>
                <w:noProof/>
                <w:webHidden/>
              </w:rPr>
              <w:tab/>
            </w:r>
            <w:r w:rsidR="00FD10CD">
              <w:rPr>
                <w:noProof/>
                <w:webHidden/>
              </w:rPr>
              <w:fldChar w:fldCharType="begin"/>
            </w:r>
            <w:r w:rsidR="00FD10CD">
              <w:rPr>
                <w:noProof/>
                <w:webHidden/>
              </w:rPr>
              <w:instrText xml:space="preserve"> PAGEREF _Toc116998875 \h </w:instrText>
            </w:r>
            <w:r w:rsidR="00FD10CD">
              <w:rPr>
                <w:noProof/>
                <w:webHidden/>
              </w:rPr>
            </w:r>
            <w:r w:rsidR="00FD10CD">
              <w:rPr>
                <w:noProof/>
                <w:webHidden/>
              </w:rPr>
              <w:fldChar w:fldCharType="separate"/>
            </w:r>
            <w:r w:rsidR="00FD10CD">
              <w:rPr>
                <w:noProof/>
                <w:webHidden/>
              </w:rPr>
              <w:t>185</w:t>
            </w:r>
            <w:r w:rsidR="00FD10CD">
              <w:rPr>
                <w:noProof/>
                <w:webHidden/>
              </w:rPr>
              <w:fldChar w:fldCharType="end"/>
            </w:r>
          </w:hyperlink>
        </w:p>
        <w:p w14:paraId="0FE31983" w14:textId="0DDFEA9E" w:rsidR="00FD10CD" w:rsidRDefault="003D3E74">
          <w:pPr>
            <w:pStyle w:val="TOC3"/>
            <w:tabs>
              <w:tab w:val="left" w:pos="1320"/>
            </w:tabs>
            <w:rPr>
              <w:rFonts w:asciiTheme="minorHAnsi" w:eastAsiaTheme="minorEastAsia" w:hAnsiTheme="minorHAnsi" w:cstheme="minorBidi"/>
              <w:noProof/>
              <w:lang w:eastAsia="en-US" w:bidi="ar-SA"/>
            </w:rPr>
          </w:pPr>
          <w:hyperlink w:anchor="_Toc116998876" w:history="1">
            <w:r w:rsidR="00FD10CD" w:rsidRPr="008D4516">
              <w:rPr>
                <w:rStyle w:val="Hyperlink"/>
                <w:rFonts w:eastAsiaTheme="majorEastAsia"/>
                <w:noProof/>
                <w:lang w:val="fr-FR"/>
              </w:rPr>
              <w:t>13.3.4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 Persona Souffrant d'une Perte Auditive Légère</w:t>
            </w:r>
            <w:r w:rsidR="00FD10CD">
              <w:rPr>
                <w:noProof/>
                <w:webHidden/>
              </w:rPr>
              <w:tab/>
            </w:r>
            <w:r w:rsidR="00FD10CD">
              <w:rPr>
                <w:noProof/>
                <w:webHidden/>
              </w:rPr>
              <w:fldChar w:fldCharType="begin"/>
            </w:r>
            <w:r w:rsidR="00FD10CD">
              <w:rPr>
                <w:noProof/>
                <w:webHidden/>
              </w:rPr>
              <w:instrText xml:space="preserve"> PAGEREF _Toc116998876 \h </w:instrText>
            </w:r>
            <w:r w:rsidR="00FD10CD">
              <w:rPr>
                <w:noProof/>
                <w:webHidden/>
              </w:rPr>
            </w:r>
            <w:r w:rsidR="00FD10CD">
              <w:rPr>
                <w:noProof/>
                <w:webHidden/>
              </w:rPr>
              <w:fldChar w:fldCharType="separate"/>
            </w:r>
            <w:r w:rsidR="00FD10CD">
              <w:rPr>
                <w:noProof/>
                <w:webHidden/>
              </w:rPr>
              <w:t>187</w:t>
            </w:r>
            <w:r w:rsidR="00FD10CD">
              <w:rPr>
                <w:noProof/>
                <w:webHidden/>
              </w:rPr>
              <w:fldChar w:fldCharType="end"/>
            </w:r>
          </w:hyperlink>
        </w:p>
        <w:p w14:paraId="16566F63" w14:textId="4E352B90" w:rsidR="00FD10CD" w:rsidRDefault="003D3E74">
          <w:pPr>
            <w:pStyle w:val="TOC2"/>
            <w:rPr>
              <w:rFonts w:asciiTheme="minorHAnsi" w:eastAsiaTheme="minorEastAsia" w:hAnsiTheme="minorHAnsi" w:cstheme="minorBidi"/>
              <w:noProof/>
              <w:lang w:eastAsia="en-US" w:bidi="ar-SA"/>
            </w:rPr>
          </w:pPr>
          <w:hyperlink w:anchor="_Toc116998877" w:history="1">
            <w:r w:rsidR="00FD10CD" w:rsidRPr="008D4516">
              <w:rPr>
                <w:rStyle w:val="Hyperlink"/>
                <w:rFonts w:eastAsiaTheme="majorEastAsia"/>
                <w:noProof/>
                <w:lang w:val="fr-FR"/>
              </w:rPr>
              <w:t>13.4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Persona Souffrant de Perte Auditive Modérée</w:t>
            </w:r>
            <w:r w:rsidR="00FD10CD">
              <w:rPr>
                <w:noProof/>
                <w:webHidden/>
              </w:rPr>
              <w:tab/>
            </w:r>
            <w:r w:rsidR="00FD10CD">
              <w:rPr>
                <w:noProof/>
                <w:webHidden/>
              </w:rPr>
              <w:fldChar w:fldCharType="begin"/>
            </w:r>
            <w:r w:rsidR="00FD10CD">
              <w:rPr>
                <w:noProof/>
                <w:webHidden/>
              </w:rPr>
              <w:instrText xml:space="preserve"> PAGEREF _Toc116998877 \h </w:instrText>
            </w:r>
            <w:r w:rsidR="00FD10CD">
              <w:rPr>
                <w:noProof/>
                <w:webHidden/>
              </w:rPr>
            </w:r>
            <w:r w:rsidR="00FD10CD">
              <w:rPr>
                <w:noProof/>
                <w:webHidden/>
              </w:rPr>
              <w:fldChar w:fldCharType="separate"/>
            </w:r>
            <w:r w:rsidR="00FD10CD">
              <w:rPr>
                <w:noProof/>
                <w:webHidden/>
              </w:rPr>
              <w:t>189</w:t>
            </w:r>
            <w:r w:rsidR="00FD10CD">
              <w:rPr>
                <w:noProof/>
                <w:webHidden/>
              </w:rPr>
              <w:fldChar w:fldCharType="end"/>
            </w:r>
          </w:hyperlink>
        </w:p>
        <w:p w14:paraId="0CFBF6AB" w14:textId="3CAB6F05" w:rsidR="00FD10CD" w:rsidRDefault="003D3E74">
          <w:pPr>
            <w:pStyle w:val="TOC3"/>
            <w:tabs>
              <w:tab w:val="left" w:pos="1320"/>
            </w:tabs>
            <w:rPr>
              <w:rFonts w:asciiTheme="minorHAnsi" w:eastAsiaTheme="minorEastAsia" w:hAnsiTheme="minorHAnsi" w:cstheme="minorBidi"/>
              <w:noProof/>
              <w:lang w:eastAsia="en-US" w:bidi="ar-SA"/>
            </w:rPr>
          </w:pPr>
          <w:hyperlink w:anchor="_Toc116998878" w:history="1">
            <w:r w:rsidR="00FD10CD" w:rsidRPr="008D4516">
              <w:rPr>
                <w:rStyle w:val="Hyperlink"/>
                <w:rFonts w:eastAsiaTheme="majorEastAsia"/>
                <w:noProof/>
                <w:lang w:val="fr-FR"/>
              </w:rPr>
              <w:t>13.4.1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Modérée</w:t>
            </w:r>
            <w:r w:rsidR="00FD10CD">
              <w:rPr>
                <w:noProof/>
                <w:webHidden/>
              </w:rPr>
              <w:tab/>
            </w:r>
            <w:r w:rsidR="00FD10CD">
              <w:rPr>
                <w:noProof/>
                <w:webHidden/>
              </w:rPr>
              <w:fldChar w:fldCharType="begin"/>
            </w:r>
            <w:r w:rsidR="00FD10CD">
              <w:rPr>
                <w:noProof/>
                <w:webHidden/>
              </w:rPr>
              <w:instrText xml:space="preserve"> PAGEREF _Toc116998878 \h </w:instrText>
            </w:r>
            <w:r w:rsidR="00FD10CD">
              <w:rPr>
                <w:noProof/>
                <w:webHidden/>
              </w:rPr>
            </w:r>
            <w:r w:rsidR="00FD10CD">
              <w:rPr>
                <w:noProof/>
                <w:webHidden/>
              </w:rPr>
              <w:fldChar w:fldCharType="separate"/>
            </w:r>
            <w:r w:rsidR="00FD10CD">
              <w:rPr>
                <w:noProof/>
                <w:webHidden/>
              </w:rPr>
              <w:t>189</w:t>
            </w:r>
            <w:r w:rsidR="00FD10CD">
              <w:rPr>
                <w:noProof/>
                <w:webHidden/>
              </w:rPr>
              <w:fldChar w:fldCharType="end"/>
            </w:r>
          </w:hyperlink>
        </w:p>
        <w:p w14:paraId="3932BF76" w14:textId="4CD5BA00" w:rsidR="00FD10CD" w:rsidRDefault="003D3E74">
          <w:pPr>
            <w:pStyle w:val="TOC3"/>
            <w:tabs>
              <w:tab w:val="left" w:pos="1320"/>
            </w:tabs>
            <w:rPr>
              <w:rFonts w:asciiTheme="minorHAnsi" w:eastAsiaTheme="minorEastAsia" w:hAnsiTheme="minorHAnsi" w:cstheme="minorBidi"/>
              <w:noProof/>
              <w:lang w:eastAsia="en-US" w:bidi="ar-SA"/>
            </w:rPr>
          </w:pPr>
          <w:hyperlink w:anchor="_Toc116998879" w:history="1">
            <w:r w:rsidR="00FD10CD" w:rsidRPr="008D4516">
              <w:rPr>
                <w:rStyle w:val="Hyperlink"/>
                <w:rFonts w:eastAsiaTheme="majorEastAsia"/>
                <w:noProof/>
                <w:lang w:val="fr-FR"/>
              </w:rPr>
              <w:t>13.4.2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d'une Personne Atteinte de Déficience Auditive Modérée</w:t>
            </w:r>
            <w:r w:rsidR="00FD10CD">
              <w:rPr>
                <w:noProof/>
                <w:webHidden/>
              </w:rPr>
              <w:tab/>
            </w:r>
            <w:r w:rsidR="00FD10CD">
              <w:rPr>
                <w:noProof/>
                <w:webHidden/>
              </w:rPr>
              <w:fldChar w:fldCharType="begin"/>
            </w:r>
            <w:r w:rsidR="00FD10CD">
              <w:rPr>
                <w:noProof/>
                <w:webHidden/>
              </w:rPr>
              <w:instrText xml:space="preserve"> PAGEREF _Toc116998879 \h </w:instrText>
            </w:r>
            <w:r w:rsidR="00FD10CD">
              <w:rPr>
                <w:noProof/>
                <w:webHidden/>
              </w:rPr>
            </w:r>
            <w:r w:rsidR="00FD10CD">
              <w:rPr>
                <w:noProof/>
                <w:webHidden/>
              </w:rPr>
              <w:fldChar w:fldCharType="separate"/>
            </w:r>
            <w:r w:rsidR="00FD10CD">
              <w:rPr>
                <w:noProof/>
                <w:webHidden/>
              </w:rPr>
              <w:t>190</w:t>
            </w:r>
            <w:r w:rsidR="00FD10CD">
              <w:rPr>
                <w:noProof/>
                <w:webHidden/>
              </w:rPr>
              <w:fldChar w:fldCharType="end"/>
            </w:r>
          </w:hyperlink>
        </w:p>
        <w:p w14:paraId="6AE7D454" w14:textId="7BA6E6AF" w:rsidR="00FD10CD" w:rsidRDefault="003D3E74">
          <w:pPr>
            <w:pStyle w:val="TOC3"/>
            <w:tabs>
              <w:tab w:val="left" w:pos="1320"/>
            </w:tabs>
            <w:rPr>
              <w:rFonts w:asciiTheme="minorHAnsi" w:eastAsiaTheme="minorEastAsia" w:hAnsiTheme="minorHAnsi" w:cstheme="minorBidi"/>
              <w:noProof/>
              <w:lang w:eastAsia="en-US" w:bidi="ar-SA"/>
            </w:rPr>
          </w:pPr>
          <w:hyperlink w:anchor="_Toc116998880" w:history="1">
            <w:r w:rsidR="00FD10CD" w:rsidRPr="008D4516">
              <w:rPr>
                <w:rStyle w:val="Hyperlink"/>
                <w:rFonts w:eastAsiaTheme="majorEastAsia"/>
                <w:noProof/>
              </w:rPr>
              <w:t>13.4.3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_Toc116998880 \h </w:instrText>
            </w:r>
            <w:r w:rsidR="00FD10CD">
              <w:rPr>
                <w:noProof/>
                <w:webHidden/>
              </w:rPr>
            </w:r>
            <w:r w:rsidR="00FD10CD">
              <w:rPr>
                <w:noProof/>
                <w:webHidden/>
              </w:rPr>
              <w:fldChar w:fldCharType="separate"/>
            </w:r>
            <w:r w:rsidR="00FD10CD">
              <w:rPr>
                <w:noProof/>
                <w:webHidden/>
              </w:rPr>
              <w:t>190</w:t>
            </w:r>
            <w:r w:rsidR="00FD10CD">
              <w:rPr>
                <w:noProof/>
                <w:webHidden/>
              </w:rPr>
              <w:fldChar w:fldCharType="end"/>
            </w:r>
          </w:hyperlink>
        </w:p>
        <w:p w14:paraId="5AC978C6" w14:textId="21FB11BD" w:rsidR="00FD10CD" w:rsidRDefault="003D3E74">
          <w:pPr>
            <w:pStyle w:val="TOC3"/>
            <w:tabs>
              <w:tab w:val="left" w:pos="1320"/>
            </w:tabs>
            <w:rPr>
              <w:rFonts w:asciiTheme="minorHAnsi" w:eastAsiaTheme="minorEastAsia" w:hAnsiTheme="minorHAnsi" w:cstheme="minorBidi"/>
              <w:noProof/>
              <w:lang w:eastAsia="en-US" w:bidi="ar-SA"/>
            </w:rPr>
          </w:pPr>
          <w:hyperlink w:anchor="_Toc116998881" w:history="1">
            <w:r w:rsidR="00FD10CD" w:rsidRPr="008D4516">
              <w:rPr>
                <w:rStyle w:val="Hyperlink"/>
                <w:rFonts w:eastAsiaTheme="majorEastAsia"/>
                <w:noProof/>
                <w:lang w:val="fr-FR"/>
              </w:rPr>
              <w:t>13.4.4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les Personas Atteints de Perte Auditive Modérée</w:t>
            </w:r>
            <w:r w:rsidR="00FD10CD">
              <w:rPr>
                <w:noProof/>
                <w:webHidden/>
              </w:rPr>
              <w:tab/>
            </w:r>
            <w:r w:rsidR="00FD10CD">
              <w:rPr>
                <w:noProof/>
                <w:webHidden/>
              </w:rPr>
              <w:fldChar w:fldCharType="begin"/>
            </w:r>
            <w:r w:rsidR="00FD10CD">
              <w:rPr>
                <w:noProof/>
                <w:webHidden/>
              </w:rPr>
              <w:instrText xml:space="preserve"> PAGEREF _Toc116998881 \h </w:instrText>
            </w:r>
            <w:r w:rsidR="00FD10CD">
              <w:rPr>
                <w:noProof/>
                <w:webHidden/>
              </w:rPr>
            </w:r>
            <w:r w:rsidR="00FD10CD">
              <w:rPr>
                <w:noProof/>
                <w:webHidden/>
              </w:rPr>
              <w:fldChar w:fldCharType="separate"/>
            </w:r>
            <w:r w:rsidR="00FD10CD">
              <w:rPr>
                <w:noProof/>
                <w:webHidden/>
              </w:rPr>
              <w:t>191</w:t>
            </w:r>
            <w:r w:rsidR="00FD10CD">
              <w:rPr>
                <w:noProof/>
                <w:webHidden/>
              </w:rPr>
              <w:fldChar w:fldCharType="end"/>
            </w:r>
          </w:hyperlink>
        </w:p>
        <w:p w14:paraId="7E2B313F" w14:textId="3416823B" w:rsidR="00FD10CD" w:rsidRDefault="003D3E74">
          <w:pPr>
            <w:pStyle w:val="TOC2"/>
            <w:rPr>
              <w:rFonts w:asciiTheme="minorHAnsi" w:eastAsiaTheme="minorEastAsia" w:hAnsiTheme="minorHAnsi" w:cstheme="minorBidi"/>
              <w:noProof/>
              <w:lang w:eastAsia="en-US" w:bidi="ar-SA"/>
            </w:rPr>
          </w:pPr>
          <w:hyperlink w:anchor="_Toc116998882" w:history="1">
            <w:r w:rsidR="00FD10CD" w:rsidRPr="008D4516">
              <w:rPr>
                <w:rStyle w:val="Hyperlink"/>
                <w:rFonts w:eastAsiaTheme="majorEastAsia"/>
                <w:noProof/>
                <w:lang w:val="fr-FR"/>
              </w:rPr>
              <w:t>13.5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Persona à Perte Auditive Sévère</w:t>
            </w:r>
            <w:r w:rsidR="00FD10CD">
              <w:rPr>
                <w:noProof/>
                <w:webHidden/>
              </w:rPr>
              <w:tab/>
            </w:r>
            <w:r w:rsidR="00FD10CD">
              <w:rPr>
                <w:noProof/>
                <w:webHidden/>
              </w:rPr>
              <w:fldChar w:fldCharType="begin"/>
            </w:r>
            <w:r w:rsidR="00FD10CD">
              <w:rPr>
                <w:noProof/>
                <w:webHidden/>
              </w:rPr>
              <w:instrText xml:space="preserve"> PAGEREF _Toc116998882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5A0D3E9D" w14:textId="574509E4" w:rsidR="00FD10CD" w:rsidRDefault="003D3E74">
          <w:pPr>
            <w:pStyle w:val="TOC3"/>
            <w:tabs>
              <w:tab w:val="left" w:pos="1320"/>
            </w:tabs>
            <w:rPr>
              <w:rFonts w:asciiTheme="minorHAnsi" w:eastAsiaTheme="minorEastAsia" w:hAnsiTheme="minorHAnsi" w:cstheme="minorBidi"/>
              <w:noProof/>
              <w:lang w:eastAsia="en-US" w:bidi="ar-SA"/>
            </w:rPr>
          </w:pPr>
          <w:hyperlink w:anchor="_Toc116998883" w:history="1">
            <w:r w:rsidR="00FD10CD" w:rsidRPr="008D4516">
              <w:rPr>
                <w:rStyle w:val="Hyperlink"/>
                <w:rFonts w:eastAsiaTheme="majorEastAsia"/>
                <w:noProof/>
                <w:lang w:val="fr-FR"/>
              </w:rPr>
              <w:t>13.5.1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un Persona Souffrant d'une Perte Auditive Sévère</w:t>
            </w:r>
            <w:r w:rsidR="00FD10CD">
              <w:rPr>
                <w:noProof/>
                <w:webHidden/>
              </w:rPr>
              <w:tab/>
            </w:r>
            <w:r w:rsidR="00FD10CD">
              <w:rPr>
                <w:noProof/>
                <w:webHidden/>
              </w:rPr>
              <w:fldChar w:fldCharType="begin"/>
            </w:r>
            <w:r w:rsidR="00FD10CD">
              <w:rPr>
                <w:noProof/>
                <w:webHidden/>
              </w:rPr>
              <w:instrText xml:space="preserve"> PAGEREF _Toc116998883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4927E946" w14:textId="002A9FA9" w:rsidR="00FD10CD" w:rsidRDefault="003D3E74">
          <w:pPr>
            <w:pStyle w:val="TOC3"/>
            <w:tabs>
              <w:tab w:val="left" w:pos="1320"/>
            </w:tabs>
            <w:rPr>
              <w:rFonts w:asciiTheme="minorHAnsi" w:eastAsiaTheme="minorEastAsia" w:hAnsiTheme="minorHAnsi" w:cstheme="minorBidi"/>
              <w:noProof/>
              <w:lang w:eastAsia="en-US" w:bidi="ar-SA"/>
            </w:rPr>
          </w:pPr>
          <w:hyperlink w:anchor="_Toc116998884" w:history="1">
            <w:r w:rsidR="00FD10CD" w:rsidRPr="008D4516">
              <w:rPr>
                <w:rStyle w:val="Hyperlink"/>
                <w:rFonts w:eastAsiaTheme="majorEastAsia"/>
                <w:noProof/>
                <w:lang w:val="fr-FR"/>
              </w:rPr>
              <w:t>13.5.2</w:t>
            </w:r>
            <w:r w:rsidR="00FD10CD">
              <w:rPr>
                <w:rFonts w:asciiTheme="minorHAnsi" w:eastAsiaTheme="minorEastAsia" w:hAnsiTheme="minorHAnsi" w:cstheme="minorBidi"/>
                <w:noProof/>
                <w:lang w:eastAsia="en-US" w:bidi="ar-SA"/>
              </w:rPr>
              <w:tab/>
            </w:r>
            <w:r w:rsidR="00FD10CD" w:rsidRPr="008D4516">
              <w:rPr>
                <w:rStyle w:val="Hyperlink"/>
                <w:noProof/>
                <w:lang w:val="fr-FR"/>
              </w:rPr>
              <w:t>Autres Aptitudes et Caractéristiques d'un Persona Atteint de Déficience Auditive Sévère</w:t>
            </w:r>
            <w:r w:rsidR="00FD10CD">
              <w:rPr>
                <w:noProof/>
                <w:webHidden/>
              </w:rPr>
              <w:tab/>
            </w:r>
            <w:r w:rsidR="00FD10CD">
              <w:rPr>
                <w:noProof/>
                <w:webHidden/>
              </w:rPr>
              <w:fldChar w:fldCharType="begin"/>
            </w:r>
            <w:r w:rsidR="00FD10CD">
              <w:rPr>
                <w:noProof/>
                <w:webHidden/>
              </w:rPr>
              <w:instrText xml:space="preserve"> PAGEREF _Toc116998884 \h </w:instrText>
            </w:r>
            <w:r w:rsidR="00FD10CD">
              <w:rPr>
                <w:noProof/>
                <w:webHidden/>
              </w:rPr>
            </w:r>
            <w:r w:rsidR="00FD10CD">
              <w:rPr>
                <w:noProof/>
                <w:webHidden/>
              </w:rPr>
              <w:fldChar w:fldCharType="separate"/>
            </w:r>
            <w:r w:rsidR="00FD10CD">
              <w:rPr>
                <w:noProof/>
                <w:webHidden/>
              </w:rPr>
              <w:t>196</w:t>
            </w:r>
            <w:r w:rsidR="00FD10CD">
              <w:rPr>
                <w:noProof/>
                <w:webHidden/>
              </w:rPr>
              <w:fldChar w:fldCharType="end"/>
            </w:r>
          </w:hyperlink>
        </w:p>
        <w:p w14:paraId="1B2CECE9" w14:textId="72D828D7" w:rsidR="00FD10CD" w:rsidRDefault="003D3E74">
          <w:pPr>
            <w:pStyle w:val="TOC3"/>
            <w:tabs>
              <w:tab w:val="left" w:pos="1320"/>
            </w:tabs>
            <w:rPr>
              <w:rFonts w:asciiTheme="minorHAnsi" w:eastAsiaTheme="minorEastAsia" w:hAnsiTheme="minorHAnsi" w:cstheme="minorBidi"/>
              <w:noProof/>
              <w:lang w:eastAsia="en-US" w:bidi="ar-SA"/>
            </w:rPr>
          </w:pPr>
          <w:hyperlink w:anchor="_Toc116998885" w:history="1">
            <w:r w:rsidR="00FD10CD" w:rsidRPr="008D4516">
              <w:rPr>
                <w:rStyle w:val="Hyperlink"/>
                <w:rFonts w:eastAsiaTheme="majorEastAsia"/>
                <w:noProof/>
              </w:rPr>
              <w:t>13.5.3</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Sourd</w:t>
            </w:r>
            <w:r w:rsidR="00FD10CD">
              <w:rPr>
                <w:noProof/>
                <w:webHidden/>
              </w:rPr>
              <w:tab/>
            </w:r>
            <w:r w:rsidR="00FD10CD">
              <w:rPr>
                <w:noProof/>
                <w:webHidden/>
              </w:rPr>
              <w:fldChar w:fldCharType="begin"/>
            </w:r>
            <w:r w:rsidR="00FD10CD">
              <w:rPr>
                <w:noProof/>
                <w:webHidden/>
              </w:rPr>
              <w:instrText xml:space="preserve"> PAGEREF _Toc116998885 \h </w:instrText>
            </w:r>
            <w:r w:rsidR="00FD10CD">
              <w:rPr>
                <w:noProof/>
                <w:webHidden/>
              </w:rPr>
            </w:r>
            <w:r w:rsidR="00FD10CD">
              <w:rPr>
                <w:noProof/>
                <w:webHidden/>
              </w:rPr>
              <w:fldChar w:fldCharType="separate"/>
            </w:r>
            <w:r w:rsidR="00FD10CD">
              <w:rPr>
                <w:noProof/>
                <w:webHidden/>
              </w:rPr>
              <w:t>197</w:t>
            </w:r>
            <w:r w:rsidR="00FD10CD">
              <w:rPr>
                <w:noProof/>
                <w:webHidden/>
              </w:rPr>
              <w:fldChar w:fldCharType="end"/>
            </w:r>
          </w:hyperlink>
        </w:p>
        <w:p w14:paraId="25896F41" w14:textId="0346C632" w:rsidR="00FD10CD" w:rsidRDefault="003D3E74">
          <w:pPr>
            <w:pStyle w:val="TOC3"/>
            <w:tabs>
              <w:tab w:val="left" w:pos="1320"/>
            </w:tabs>
            <w:rPr>
              <w:rFonts w:asciiTheme="minorHAnsi" w:eastAsiaTheme="minorEastAsia" w:hAnsiTheme="minorHAnsi" w:cstheme="minorBidi"/>
              <w:noProof/>
              <w:lang w:eastAsia="en-US" w:bidi="ar-SA"/>
            </w:rPr>
          </w:pPr>
          <w:hyperlink w:anchor="_Toc116998886" w:history="1">
            <w:r w:rsidR="00FD10CD" w:rsidRPr="008D4516">
              <w:rPr>
                <w:rStyle w:val="Hyperlink"/>
                <w:rFonts w:eastAsiaTheme="majorEastAsia"/>
                <w:noProof/>
                <w:lang w:val="fr-FR"/>
              </w:rPr>
              <w:t>13.5.4</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un Persona Souffrant de Perte Auditive Sévère</w:t>
            </w:r>
            <w:r w:rsidR="00FD10CD">
              <w:rPr>
                <w:noProof/>
                <w:webHidden/>
              </w:rPr>
              <w:tab/>
            </w:r>
            <w:r w:rsidR="00FD10CD">
              <w:rPr>
                <w:noProof/>
                <w:webHidden/>
              </w:rPr>
              <w:fldChar w:fldCharType="begin"/>
            </w:r>
            <w:r w:rsidR="00FD10CD">
              <w:rPr>
                <w:noProof/>
                <w:webHidden/>
              </w:rPr>
              <w:instrText xml:space="preserve"> PAGEREF _Toc116998886 \h </w:instrText>
            </w:r>
            <w:r w:rsidR="00FD10CD">
              <w:rPr>
                <w:noProof/>
                <w:webHidden/>
              </w:rPr>
            </w:r>
            <w:r w:rsidR="00FD10CD">
              <w:rPr>
                <w:noProof/>
                <w:webHidden/>
              </w:rPr>
              <w:fldChar w:fldCharType="separate"/>
            </w:r>
            <w:r w:rsidR="00FD10CD">
              <w:rPr>
                <w:noProof/>
                <w:webHidden/>
              </w:rPr>
              <w:t>197</w:t>
            </w:r>
            <w:r w:rsidR="00FD10CD">
              <w:rPr>
                <w:noProof/>
                <w:webHidden/>
              </w:rPr>
              <w:fldChar w:fldCharType="end"/>
            </w:r>
          </w:hyperlink>
        </w:p>
        <w:p w14:paraId="247DC477" w14:textId="1FC9C2C9"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887" w:history="1">
            <w:r w:rsidR="00FD10CD" w:rsidRPr="008D4516">
              <w:rPr>
                <w:rStyle w:val="Hyperlink"/>
                <w:rFonts w:eastAsiaTheme="majorEastAsia"/>
                <w:noProof/>
              </w:rPr>
              <w:t>14</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Personas Ayant Perdu la Parole</w:t>
            </w:r>
            <w:r w:rsidR="00FD10CD">
              <w:rPr>
                <w:noProof/>
                <w:webHidden/>
              </w:rPr>
              <w:tab/>
            </w:r>
            <w:r w:rsidR="00FD10CD">
              <w:rPr>
                <w:noProof/>
                <w:webHidden/>
              </w:rPr>
              <w:fldChar w:fldCharType="begin"/>
            </w:r>
            <w:r w:rsidR="00FD10CD">
              <w:rPr>
                <w:noProof/>
                <w:webHidden/>
              </w:rPr>
              <w:instrText xml:space="preserve"> PAGEREF _Toc116998887 \h </w:instrText>
            </w:r>
            <w:r w:rsidR="00FD10CD">
              <w:rPr>
                <w:noProof/>
                <w:webHidden/>
              </w:rPr>
            </w:r>
            <w:r w:rsidR="00FD10CD">
              <w:rPr>
                <w:noProof/>
                <w:webHidden/>
              </w:rPr>
              <w:fldChar w:fldCharType="separate"/>
            </w:r>
            <w:r w:rsidR="00FD10CD">
              <w:rPr>
                <w:noProof/>
                <w:webHidden/>
              </w:rPr>
              <w:t>205</w:t>
            </w:r>
            <w:r w:rsidR="00FD10CD">
              <w:rPr>
                <w:noProof/>
                <w:webHidden/>
              </w:rPr>
              <w:fldChar w:fldCharType="end"/>
            </w:r>
          </w:hyperlink>
        </w:p>
        <w:p w14:paraId="07E6D762" w14:textId="79A05A08" w:rsidR="00FD10CD" w:rsidRDefault="003D3E74">
          <w:pPr>
            <w:pStyle w:val="TOC2"/>
            <w:rPr>
              <w:rFonts w:asciiTheme="minorHAnsi" w:eastAsiaTheme="minorEastAsia" w:hAnsiTheme="minorHAnsi" w:cstheme="minorBidi"/>
              <w:noProof/>
              <w:lang w:eastAsia="en-US" w:bidi="ar-SA"/>
            </w:rPr>
          </w:pPr>
          <w:hyperlink w:anchor="_Toc116998888" w:history="1">
            <w:r w:rsidR="00FD10CD" w:rsidRPr="008D4516">
              <w:rPr>
                <w:rStyle w:val="Hyperlink"/>
                <w:rFonts w:eastAsiaTheme="majorEastAsia"/>
                <w:noProof/>
                <w:lang w:val="fr-FR"/>
              </w:rPr>
              <w:t>14.1</w:t>
            </w:r>
            <w:r w:rsidR="00FD10CD">
              <w:rPr>
                <w:rFonts w:asciiTheme="minorHAnsi" w:eastAsiaTheme="minorEastAsia" w:hAnsiTheme="minorHAnsi" w:cstheme="minorBidi"/>
                <w:noProof/>
                <w:lang w:eastAsia="en-US" w:bidi="ar-SA"/>
              </w:rPr>
              <w:tab/>
            </w:r>
            <w:r w:rsidR="00FD10CD" w:rsidRPr="008D4516">
              <w:rPr>
                <w:rStyle w:val="Hyperlink"/>
                <w:noProof/>
                <w:lang w:val="fr-FR"/>
              </w:rPr>
              <w:t>Définition de la Perte de Parole</w:t>
            </w:r>
            <w:r w:rsidR="00FD10CD">
              <w:rPr>
                <w:noProof/>
                <w:webHidden/>
              </w:rPr>
              <w:tab/>
            </w:r>
            <w:r w:rsidR="00FD10CD">
              <w:rPr>
                <w:noProof/>
                <w:webHidden/>
              </w:rPr>
              <w:fldChar w:fldCharType="begin"/>
            </w:r>
            <w:r w:rsidR="00FD10CD">
              <w:rPr>
                <w:noProof/>
                <w:webHidden/>
              </w:rPr>
              <w:instrText xml:space="preserve"> PAGEREF _Toc116998888 \h </w:instrText>
            </w:r>
            <w:r w:rsidR="00FD10CD">
              <w:rPr>
                <w:noProof/>
                <w:webHidden/>
              </w:rPr>
            </w:r>
            <w:r w:rsidR="00FD10CD">
              <w:rPr>
                <w:noProof/>
                <w:webHidden/>
              </w:rPr>
              <w:fldChar w:fldCharType="separate"/>
            </w:r>
            <w:r w:rsidR="00FD10CD">
              <w:rPr>
                <w:noProof/>
                <w:webHidden/>
              </w:rPr>
              <w:t>205</w:t>
            </w:r>
            <w:r w:rsidR="00FD10CD">
              <w:rPr>
                <w:noProof/>
                <w:webHidden/>
              </w:rPr>
              <w:fldChar w:fldCharType="end"/>
            </w:r>
          </w:hyperlink>
        </w:p>
        <w:p w14:paraId="3DE18F63" w14:textId="38F77434" w:rsidR="00FD10CD" w:rsidRDefault="003D3E74">
          <w:pPr>
            <w:pStyle w:val="TOC2"/>
            <w:rPr>
              <w:rFonts w:asciiTheme="minorHAnsi" w:eastAsiaTheme="minorEastAsia" w:hAnsiTheme="minorHAnsi" w:cstheme="minorBidi"/>
              <w:noProof/>
              <w:lang w:eastAsia="en-US" w:bidi="ar-SA"/>
            </w:rPr>
          </w:pPr>
          <w:hyperlink w:anchor="_Toc116998889" w:history="1">
            <w:r w:rsidR="00FD10CD" w:rsidRPr="008D4516">
              <w:rPr>
                <w:rStyle w:val="Hyperlink"/>
                <w:rFonts w:eastAsiaTheme="majorEastAsia"/>
                <w:noProof/>
                <w:lang w:val="fr-FR"/>
              </w:rPr>
              <w:t>14.2</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Spécifiques pour les Personas Atteints de Perte de la Parole</w:t>
            </w:r>
            <w:r w:rsidR="00FD10CD">
              <w:rPr>
                <w:noProof/>
                <w:webHidden/>
              </w:rPr>
              <w:tab/>
            </w:r>
            <w:r w:rsidR="00FD10CD">
              <w:rPr>
                <w:noProof/>
                <w:webHidden/>
              </w:rPr>
              <w:fldChar w:fldCharType="begin"/>
            </w:r>
            <w:r w:rsidR="00FD10CD">
              <w:rPr>
                <w:noProof/>
                <w:webHidden/>
              </w:rPr>
              <w:instrText xml:space="preserve"> PAGEREF _Toc116998889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11469911" w14:textId="778122F0" w:rsidR="00FD10CD" w:rsidRDefault="003D3E74">
          <w:pPr>
            <w:pStyle w:val="TOC3"/>
            <w:tabs>
              <w:tab w:val="left" w:pos="1320"/>
            </w:tabs>
            <w:rPr>
              <w:rFonts w:asciiTheme="minorHAnsi" w:eastAsiaTheme="minorEastAsia" w:hAnsiTheme="minorHAnsi" w:cstheme="minorBidi"/>
              <w:noProof/>
              <w:lang w:eastAsia="en-US" w:bidi="ar-SA"/>
            </w:rPr>
          </w:pPr>
          <w:hyperlink w:anchor="_Toc116998890" w:history="1">
            <w:r w:rsidR="00FD10CD" w:rsidRPr="008D4516">
              <w:rPr>
                <w:rStyle w:val="Hyperlink"/>
                <w:rFonts w:eastAsiaTheme="majorEastAsia"/>
                <w:noProof/>
              </w:rPr>
              <w:t>14.2.1</w:t>
            </w:r>
            <w:r w:rsidR="00FD10CD">
              <w:rPr>
                <w:rFonts w:asciiTheme="minorHAnsi" w:eastAsiaTheme="minorEastAsia" w:hAnsiTheme="minorHAnsi" w:cstheme="minorBidi"/>
                <w:noProof/>
                <w:lang w:eastAsia="en-US" w:bidi="ar-SA"/>
              </w:rPr>
              <w:tab/>
            </w:r>
            <w:r w:rsidR="00FD10CD" w:rsidRPr="008D4516">
              <w:rPr>
                <w:rStyle w:val="Hyperlink"/>
                <w:noProof/>
                <w:lang w:val="fr-FR"/>
              </w:rPr>
              <w:t>Intensité Acoustique</w:t>
            </w:r>
            <w:r w:rsidR="00FD10CD">
              <w:rPr>
                <w:noProof/>
                <w:webHidden/>
              </w:rPr>
              <w:tab/>
            </w:r>
            <w:r w:rsidR="00FD10CD">
              <w:rPr>
                <w:noProof/>
                <w:webHidden/>
              </w:rPr>
              <w:fldChar w:fldCharType="begin"/>
            </w:r>
            <w:r w:rsidR="00FD10CD">
              <w:rPr>
                <w:noProof/>
                <w:webHidden/>
              </w:rPr>
              <w:instrText xml:space="preserve"> PAGEREF _Toc116998890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5C6ADB52" w14:textId="7AF639AA" w:rsidR="00FD10CD" w:rsidRDefault="003D3E74">
          <w:pPr>
            <w:pStyle w:val="TOC3"/>
            <w:tabs>
              <w:tab w:val="left" w:pos="1320"/>
            </w:tabs>
            <w:rPr>
              <w:rFonts w:asciiTheme="minorHAnsi" w:eastAsiaTheme="minorEastAsia" w:hAnsiTheme="minorHAnsi" w:cstheme="minorBidi"/>
              <w:noProof/>
              <w:lang w:eastAsia="en-US" w:bidi="ar-SA"/>
            </w:rPr>
          </w:pPr>
          <w:hyperlink w:anchor="_Toc116998891" w:history="1">
            <w:r w:rsidR="00FD10CD" w:rsidRPr="008D4516">
              <w:rPr>
                <w:rStyle w:val="Hyperlink"/>
                <w:rFonts w:eastAsiaTheme="majorEastAsia"/>
                <w:noProof/>
              </w:rPr>
              <w:t>14.2.2</w:t>
            </w:r>
            <w:r w:rsidR="00FD10CD">
              <w:rPr>
                <w:rFonts w:asciiTheme="minorHAnsi" w:eastAsiaTheme="minorEastAsia" w:hAnsiTheme="minorHAnsi" w:cstheme="minorBidi"/>
                <w:noProof/>
                <w:lang w:eastAsia="en-US" w:bidi="ar-SA"/>
              </w:rPr>
              <w:tab/>
            </w:r>
            <w:r w:rsidR="00FD10CD" w:rsidRPr="008D4516">
              <w:rPr>
                <w:rStyle w:val="Hyperlink"/>
                <w:noProof/>
                <w:lang w:val="fr-FR"/>
              </w:rPr>
              <w:t>Taux Effectif de Communication</w:t>
            </w:r>
            <w:r w:rsidR="00FD10CD">
              <w:rPr>
                <w:noProof/>
                <w:webHidden/>
              </w:rPr>
              <w:tab/>
            </w:r>
            <w:r w:rsidR="00FD10CD">
              <w:rPr>
                <w:noProof/>
                <w:webHidden/>
              </w:rPr>
              <w:fldChar w:fldCharType="begin"/>
            </w:r>
            <w:r w:rsidR="00FD10CD">
              <w:rPr>
                <w:noProof/>
                <w:webHidden/>
              </w:rPr>
              <w:instrText xml:space="preserve"> PAGEREF _Toc116998891 \h </w:instrText>
            </w:r>
            <w:r w:rsidR="00FD10CD">
              <w:rPr>
                <w:noProof/>
                <w:webHidden/>
              </w:rPr>
            </w:r>
            <w:r w:rsidR="00FD10CD">
              <w:rPr>
                <w:noProof/>
                <w:webHidden/>
              </w:rPr>
              <w:fldChar w:fldCharType="separate"/>
            </w:r>
            <w:r w:rsidR="00FD10CD">
              <w:rPr>
                <w:noProof/>
                <w:webHidden/>
              </w:rPr>
              <w:t>206</w:t>
            </w:r>
            <w:r w:rsidR="00FD10CD">
              <w:rPr>
                <w:noProof/>
                <w:webHidden/>
              </w:rPr>
              <w:fldChar w:fldCharType="end"/>
            </w:r>
          </w:hyperlink>
        </w:p>
        <w:p w14:paraId="0A6CB0D5" w14:textId="7D3BC31D" w:rsidR="00FD10CD" w:rsidRDefault="003D3E74">
          <w:pPr>
            <w:pStyle w:val="TOC2"/>
            <w:rPr>
              <w:rFonts w:asciiTheme="minorHAnsi" w:eastAsiaTheme="minorEastAsia" w:hAnsiTheme="minorHAnsi" w:cstheme="minorBidi"/>
              <w:noProof/>
              <w:lang w:eastAsia="en-US" w:bidi="ar-SA"/>
            </w:rPr>
          </w:pPr>
          <w:hyperlink w:anchor="_Toc116998892" w:history="1">
            <w:r w:rsidR="00FD10CD" w:rsidRPr="008D4516">
              <w:rPr>
                <w:rStyle w:val="Hyperlink"/>
                <w:rFonts w:eastAsiaTheme="majorEastAsia"/>
                <w:noProof/>
                <w:lang w:val="fr-FR"/>
              </w:rPr>
              <w:t>14.3</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1: Persona à Faible Intensité Acoustique</w:t>
            </w:r>
            <w:r w:rsidR="00FD10CD">
              <w:rPr>
                <w:noProof/>
                <w:webHidden/>
              </w:rPr>
              <w:tab/>
            </w:r>
            <w:r w:rsidR="00FD10CD">
              <w:rPr>
                <w:noProof/>
                <w:webHidden/>
              </w:rPr>
              <w:fldChar w:fldCharType="begin"/>
            </w:r>
            <w:r w:rsidR="00FD10CD">
              <w:rPr>
                <w:noProof/>
                <w:webHidden/>
              </w:rPr>
              <w:instrText xml:space="preserve"> PAGEREF _Toc116998892 \h </w:instrText>
            </w:r>
            <w:r w:rsidR="00FD10CD">
              <w:rPr>
                <w:noProof/>
                <w:webHidden/>
              </w:rPr>
            </w:r>
            <w:r w:rsidR="00FD10CD">
              <w:rPr>
                <w:noProof/>
                <w:webHidden/>
              </w:rPr>
              <w:fldChar w:fldCharType="separate"/>
            </w:r>
            <w:r w:rsidR="00FD10CD">
              <w:rPr>
                <w:noProof/>
                <w:webHidden/>
              </w:rPr>
              <w:t>207</w:t>
            </w:r>
            <w:r w:rsidR="00FD10CD">
              <w:rPr>
                <w:noProof/>
                <w:webHidden/>
              </w:rPr>
              <w:fldChar w:fldCharType="end"/>
            </w:r>
          </w:hyperlink>
        </w:p>
        <w:p w14:paraId="06C89F45" w14:textId="1A9ACC11" w:rsidR="00FD10CD" w:rsidRDefault="003D3E74">
          <w:pPr>
            <w:pStyle w:val="TOC3"/>
            <w:tabs>
              <w:tab w:val="left" w:pos="1320"/>
            </w:tabs>
            <w:rPr>
              <w:rFonts w:asciiTheme="minorHAnsi" w:eastAsiaTheme="minorEastAsia" w:hAnsiTheme="minorHAnsi" w:cstheme="minorBidi"/>
              <w:noProof/>
              <w:lang w:eastAsia="en-US" w:bidi="ar-SA"/>
            </w:rPr>
          </w:pPr>
          <w:hyperlink w:anchor="_Toc116998893" w:history="1">
            <w:r w:rsidR="00FD10CD" w:rsidRPr="008D4516">
              <w:rPr>
                <w:rStyle w:val="Hyperlink"/>
                <w:rFonts w:eastAsiaTheme="majorEastAsia"/>
                <w:noProof/>
                <w:lang w:val="fr-FR"/>
              </w:rPr>
              <w:t>14.3.1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1</w:t>
            </w:r>
            <w:r w:rsidR="00FD10CD">
              <w:rPr>
                <w:noProof/>
                <w:webHidden/>
              </w:rPr>
              <w:tab/>
            </w:r>
            <w:r w:rsidR="00FD10CD">
              <w:rPr>
                <w:noProof/>
                <w:webHidden/>
              </w:rPr>
              <w:fldChar w:fldCharType="begin"/>
            </w:r>
            <w:r w:rsidR="00FD10CD">
              <w:rPr>
                <w:noProof/>
                <w:webHidden/>
              </w:rPr>
              <w:instrText xml:space="preserve"> PAGEREF _Toc116998893 \h </w:instrText>
            </w:r>
            <w:r w:rsidR="00FD10CD">
              <w:rPr>
                <w:noProof/>
                <w:webHidden/>
              </w:rPr>
            </w:r>
            <w:r w:rsidR="00FD10CD">
              <w:rPr>
                <w:noProof/>
                <w:webHidden/>
              </w:rPr>
              <w:fldChar w:fldCharType="separate"/>
            </w:r>
            <w:r w:rsidR="00FD10CD">
              <w:rPr>
                <w:noProof/>
                <w:webHidden/>
              </w:rPr>
              <w:t>208</w:t>
            </w:r>
            <w:r w:rsidR="00FD10CD">
              <w:rPr>
                <w:noProof/>
                <w:webHidden/>
              </w:rPr>
              <w:fldChar w:fldCharType="end"/>
            </w:r>
          </w:hyperlink>
        </w:p>
        <w:p w14:paraId="5992BCE8" w14:textId="61674F4C" w:rsidR="00FD10CD" w:rsidRDefault="003D3E74">
          <w:pPr>
            <w:pStyle w:val="TOC3"/>
            <w:tabs>
              <w:tab w:val="left" w:pos="1320"/>
            </w:tabs>
            <w:rPr>
              <w:rFonts w:asciiTheme="minorHAnsi" w:eastAsiaTheme="minorEastAsia" w:hAnsiTheme="minorHAnsi" w:cstheme="minorBidi"/>
              <w:noProof/>
              <w:lang w:eastAsia="en-US" w:bidi="ar-SA"/>
            </w:rPr>
          </w:pPr>
          <w:hyperlink w:anchor="_Toc116998894" w:history="1">
            <w:r w:rsidR="00FD10CD" w:rsidRPr="008D4516">
              <w:rPr>
                <w:rStyle w:val="Hyperlink"/>
                <w:rFonts w:eastAsiaTheme="majorEastAsia"/>
                <w:noProof/>
              </w:rPr>
              <w:t>14.3.2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w:t>
            </w:r>
            <w:r w:rsidR="00FD10CD">
              <w:rPr>
                <w:noProof/>
                <w:webHidden/>
              </w:rPr>
              <w:tab/>
            </w:r>
            <w:r w:rsidR="00FD10CD">
              <w:rPr>
                <w:noProof/>
                <w:webHidden/>
              </w:rPr>
              <w:fldChar w:fldCharType="begin"/>
            </w:r>
            <w:r w:rsidR="00FD10CD">
              <w:rPr>
                <w:noProof/>
                <w:webHidden/>
              </w:rPr>
              <w:instrText xml:space="preserve"> PAGEREF _Toc116998894 \h </w:instrText>
            </w:r>
            <w:r w:rsidR="00FD10CD">
              <w:rPr>
                <w:noProof/>
                <w:webHidden/>
              </w:rPr>
            </w:r>
            <w:r w:rsidR="00FD10CD">
              <w:rPr>
                <w:noProof/>
                <w:webHidden/>
              </w:rPr>
              <w:fldChar w:fldCharType="separate"/>
            </w:r>
            <w:r w:rsidR="00FD10CD">
              <w:rPr>
                <w:noProof/>
                <w:webHidden/>
              </w:rPr>
              <w:t>208</w:t>
            </w:r>
            <w:r w:rsidR="00FD10CD">
              <w:rPr>
                <w:noProof/>
                <w:webHidden/>
              </w:rPr>
              <w:fldChar w:fldCharType="end"/>
            </w:r>
          </w:hyperlink>
        </w:p>
        <w:p w14:paraId="6D65FBE0" w14:textId="0334027D" w:rsidR="00FD10CD" w:rsidRDefault="003D3E74">
          <w:pPr>
            <w:pStyle w:val="TOC3"/>
            <w:tabs>
              <w:tab w:val="left" w:pos="1320"/>
            </w:tabs>
            <w:rPr>
              <w:rFonts w:asciiTheme="minorHAnsi" w:eastAsiaTheme="minorEastAsia" w:hAnsiTheme="minorHAnsi" w:cstheme="minorBidi"/>
              <w:noProof/>
              <w:lang w:eastAsia="en-US" w:bidi="ar-SA"/>
            </w:rPr>
          </w:pPr>
          <w:hyperlink w:anchor="_Toc116998895" w:history="1">
            <w:r w:rsidR="00FD10CD" w:rsidRPr="008D4516">
              <w:rPr>
                <w:rStyle w:val="Hyperlink"/>
                <w:rFonts w:eastAsiaTheme="majorEastAsia"/>
                <w:noProof/>
                <w:lang w:val="fr-FR"/>
              </w:rPr>
              <w:t>14.3.3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le Persona 1</w:t>
            </w:r>
            <w:r w:rsidR="00FD10CD">
              <w:rPr>
                <w:noProof/>
                <w:webHidden/>
              </w:rPr>
              <w:tab/>
            </w:r>
            <w:r w:rsidR="00FD10CD">
              <w:rPr>
                <w:noProof/>
                <w:webHidden/>
              </w:rPr>
              <w:fldChar w:fldCharType="begin"/>
            </w:r>
            <w:r w:rsidR="00FD10CD">
              <w:rPr>
                <w:noProof/>
                <w:webHidden/>
              </w:rPr>
              <w:instrText xml:space="preserve"> PAGEREF _Toc116998895 \h </w:instrText>
            </w:r>
            <w:r w:rsidR="00FD10CD">
              <w:rPr>
                <w:noProof/>
                <w:webHidden/>
              </w:rPr>
            </w:r>
            <w:r w:rsidR="00FD10CD">
              <w:rPr>
                <w:noProof/>
                <w:webHidden/>
              </w:rPr>
              <w:fldChar w:fldCharType="separate"/>
            </w:r>
            <w:r w:rsidR="00FD10CD">
              <w:rPr>
                <w:noProof/>
                <w:webHidden/>
              </w:rPr>
              <w:t>210</w:t>
            </w:r>
            <w:r w:rsidR="00FD10CD">
              <w:rPr>
                <w:noProof/>
                <w:webHidden/>
              </w:rPr>
              <w:fldChar w:fldCharType="end"/>
            </w:r>
          </w:hyperlink>
        </w:p>
        <w:p w14:paraId="7C7CBA48" w14:textId="4E4AE0CD" w:rsidR="00FD10CD" w:rsidRDefault="003D3E74">
          <w:pPr>
            <w:pStyle w:val="TOC2"/>
            <w:rPr>
              <w:rFonts w:asciiTheme="minorHAnsi" w:eastAsiaTheme="minorEastAsia" w:hAnsiTheme="minorHAnsi" w:cstheme="minorBidi"/>
              <w:noProof/>
              <w:lang w:eastAsia="en-US" w:bidi="ar-SA"/>
            </w:rPr>
          </w:pPr>
          <w:hyperlink w:anchor="_Toc116998896" w:history="1">
            <w:r w:rsidR="00FD10CD" w:rsidRPr="008D4516">
              <w:rPr>
                <w:rStyle w:val="Hyperlink"/>
                <w:rFonts w:eastAsiaTheme="majorEastAsia"/>
                <w:noProof/>
                <w:lang w:val="fr-FR"/>
              </w:rPr>
              <w:t>14.4</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2: Utilisateur de CAA – Persona à Faible Taux de Communication Effective, CAA Hébergée sur un Appareil Mobile</w:t>
            </w:r>
            <w:r w:rsidR="00FD10CD">
              <w:rPr>
                <w:noProof/>
                <w:webHidden/>
              </w:rPr>
              <w:tab/>
            </w:r>
            <w:r w:rsidR="00FD10CD">
              <w:rPr>
                <w:noProof/>
                <w:webHidden/>
              </w:rPr>
              <w:fldChar w:fldCharType="begin"/>
            </w:r>
            <w:r w:rsidR="00FD10CD">
              <w:rPr>
                <w:noProof/>
                <w:webHidden/>
              </w:rPr>
              <w:instrText xml:space="preserve"> PAGEREF _Toc116998896 \h </w:instrText>
            </w:r>
            <w:r w:rsidR="00FD10CD">
              <w:rPr>
                <w:noProof/>
                <w:webHidden/>
              </w:rPr>
            </w:r>
            <w:r w:rsidR="00FD10CD">
              <w:rPr>
                <w:noProof/>
                <w:webHidden/>
              </w:rPr>
              <w:fldChar w:fldCharType="separate"/>
            </w:r>
            <w:r w:rsidR="00FD10CD">
              <w:rPr>
                <w:noProof/>
                <w:webHidden/>
              </w:rPr>
              <w:t>213</w:t>
            </w:r>
            <w:r w:rsidR="00FD10CD">
              <w:rPr>
                <w:noProof/>
                <w:webHidden/>
              </w:rPr>
              <w:fldChar w:fldCharType="end"/>
            </w:r>
          </w:hyperlink>
        </w:p>
        <w:p w14:paraId="58034A60" w14:textId="4291E551" w:rsidR="00FD10CD" w:rsidRDefault="003D3E74">
          <w:pPr>
            <w:pStyle w:val="TOC3"/>
            <w:tabs>
              <w:tab w:val="left" w:pos="1320"/>
            </w:tabs>
            <w:rPr>
              <w:rFonts w:asciiTheme="minorHAnsi" w:eastAsiaTheme="minorEastAsia" w:hAnsiTheme="minorHAnsi" w:cstheme="minorBidi"/>
              <w:noProof/>
              <w:lang w:eastAsia="en-US" w:bidi="ar-SA"/>
            </w:rPr>
          </w:pPr>
          <w:hyperlink w:anchor="_Toc116998897" w:history="1">
            <w:r w:rsidR="00FD10CD" w:rsidRPr="008D4516">
              <w:rPr>
                <w:rStyle w:val="Hyperlink"/>
                <w:rFonts w:eastAsiaTheme="majorEastAsia"/>
                <w:noProof/>
                <w:lang w:val="fr-FR"/>
              </w:rPr>
              <w:t>14.4.1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2</w:t>
            </w:r>
            <w:r w:rsidR="00FD10CD">
              <w:rPr>
                <w:noProof/>
                <w:webHidden/>
              </w:rPr>
              <w:tab/>
            </w:r>
            <w:r w:rsidR="00FD10CD">
              <w:rPr>
                <w:noProof/>
                <w:webHidden/>
              </w:rPr>
              <w:fldChar w:fldCharType="begin"/>
            </w:r>
            <w:r w:rsidR="00FD10CD">
              <w:rPr>
                <w:noProof/>
                <w:webHidden/>
              </w:rPr>
              <w:instrText xml:space="preserve"> PAGEREF _Toc116998897 \h </w:instrText>
            </w:r>
            <w:r w:rsidR="00FD10CD">
              <w:rPr>
                <w:noProof/>
                <w:webHidden/>
              </w:rPr>
            </w:r>
            <w:r w:rsidR="00FD10CD">
              <w:rPr>
                <w:noProof/>
                <w:webHidden/>
              </w:rPr>
              <w:fldChar w:fldCharType="separate"/>
            </w:r>
            <w:r w:rsidR="00FD10CD">
              <w:rPr>
                <w:noProof/>
                <w:webHidden/>
              </w:rPr>
              <w:t>214</w:t>
            </w:r>
            <w:r w:rsidR="00FD10CD">
              <w:rPr>
                <w:noProof/>
                <w:webHidden/>
              </w:rPr>
              <w:fldChar w:fldCharType="end"/>
            </w:r>
          </w:hyperlink>
        </w:p>
        <w:p w14:paraId="11492636" w14:textId="41AE7D11" w:rsidR="00FD10CD" w:rsidRDefault="003D3E74">
          <w:pPr>
            <w:pStyle w:val="TOC3"/>
            <w:tabs>
              <w:tab w:val="left" w:pos="1320"/>
            </w:tabs>
            <w:rPr>
              <w:rFonts w:asciiTheme="minorHAnsi" w:eastAsiaTheme="minorEastAsia" w:hAnsiTheme="minorHAnsi" w:cstheme="minorBidi"/>
              <w:noProof/>
              <w:lang w:eastAsia="en-US" w:bidi="ar-SA"/>
            </w:rPr>
          </w:pPr>
          <w:hyperlink w:anchor="_Toc116998898" w:history="1">
            <w:r w:rsidR="00FD10CD" w:rsidRPr="008D4516">
              <w:rPr>
                <w:rStyle w:val="Hyperlink"/>
                <w:rFonts w:eastAsiaTheme="majorEastAsia"/>
                <w:noProof/>
                <w:lang w:val="fr-FR"/>
              </w:rPr>
              <w:t>14.4.2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Stades Intermédiaires de Paralysie Cérébrale</w:t>
            </w:r>
            <w:r w:rsidR="00FD10CD">
              <w:rPr>
                <w:noProof/>
                <w:webHidden/>
              </w:rPr>
              <w:tab/>
            </w:r>
            <w:r w:rsidR="00FD10CD">
              <w:rPr>
                <w:noProof/>
                <w:webHidden/>
              </w:rPr>
              <w:fldChar w:fldCharType="begin"/>
            </w:r>
            <w:r w:rsidR="00FD10CD">
              <w:rPr>
                <w:noProof/>
                <w:webHidden/>
              </w:rPr>
              <w:instrText xml:space="preserve"> PAGEREF _Toc116998898 \h </w:instrText>
            </w:r>
            <w:r w:rsidR="00FD10CD">
              <w:rPr>
                <w:noProof/>
                <w:webHidden/>
              </w:rPr>
            </w:r>
            <w:r w:rsidR="00FD10CD">
              <w:rPr>
                <w:noProof/>
                <w:webHidden/>
              </w:rPr>
              <w:fldChar w:fldCharType="separate"/>
            </w:r>
            <w:r w:rsidR="00FD10CD">
              <w:rPr>
                <w:noProof/>
                <w:webHidden/>
              </w:rPr>
              <w:t>214</w:t>
            </w:r>
            <w:r w:rsidR="00FD10CD">
              <w:rPr>
                <w:noProof/>
                <w:webHidden/>
              </w:rPr>
              <w:fldChar w:fldCharType="end"/>
            </w:r>
          </w:hyperlink>
        </w:p>
        <w:p w14:paraId="3E4B9738" w14:textId="62849F71" w:rsidR="00FD10CD" w:rsidRDefault="003D3E74">
          <w:pPr>
            <w:pStyle w:val="TOC3"/>
            <w:tabs>
              <w:tab w:val="left" w:pos="1320"/>
            </w:tabs>
            <w:rPr>
              <w:rFonts w:asciiTheme="minorHAnsi" w:eastAsiaTheme="minorEastAsia" w:hAnsiTheme="minorHAnsi" w:cstheme="minorBidi"/>
              <w:noProof/>
              <w:lang w:eastAsia="en-US" w:bidi="ar-SA"/>
            </w:rPr>
          </w:pPr>
          <w:hyperlink w:anchor="_Toc116998899" w:history="1">
            <w:r w:rsidR="00FD10CD" w:rsidRPr="008D4516">
              <w:rPr>
                <w:rStyle w:val="Hyperlink"/>
                <w:rFonts w:eastAsiaTheme="majorEastAsia"/>
                <w:noProof/>
              </w:rPr>
              <w:t>14.4.3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2</w:t>
            </w:r>
            <w:r w:rsidR="00FD10CD">
              <w:rPr>
                <w:noProof/>
                <w:webHidden/>
              </w:rPr>
              <w:tab/>
            </w:r>
            <w:r w:rsidR="00FD10CD">
              <w:rPr>
                <w:noProof/>
                <w:webHidden/>
              </w:rPr>
              <w:fldChar w:fldCharType="begin"/>
            </w:r>
            <w:r w:rsidR="00FD10CD">
              <w:rPr>
                <w:noProof/>
                <w:webHidden/>
              </w:rPr>
              <w:instrText xml:space="preserve"> PAGEREF _Toc116998899 \h </w:instrText>
            </w:r>
            <w:r w:rsidR="00FD10CD">
              <w:rPr>
                <w:noProof/>
                <w:webHidden/>
              </w:rPr>
            </w:r>
            <w:r w:rsidR="00FD10CD">
              <w:rPr>
                <w:noProof/>
                <w:webHidden/>
              </w:rPr>
              <w:fldChar w:fldCharType="separate"/>
            </w:r>
            <w:r w:rsidR="00FD10CD">
              <w:rPr>
                <w:noProof/>
                <w:webHidden/>
              </w:rPr>
              <w:t>215</w:t>
            </w:r>
            <w:r w:rsidR="00FD10CD">
              <w:rPr>
                <w:noProof/>
                <w:webHidden/>
              </w:rPr>
              <w:fldChar w:fldCharType="end"/>
            </w:r>
          </w:hyperlink>
        </w:p>
        <w:p w14:paraId="74F5229F" w14:textId="66E9E398" w:rsidR="00FD10CD" w:rsidRDefault="003D3E74">
          <w:pPr>
            <w:pStyle w:val="TOC2"/>
            <w:rPr>
              <w:rFonts w:asciiTheme="minorHAnsi" w:eastAsiaTheme="minorEastAsia" w:hAnsiTheme="minorHAnsi" w:cstheme="minorBidi"/>
              <w:noProof/>
              <w:lang w:eastAsia="en-US" w:bidi="ar-SA"/>
            </w:rPr>
          </w:pPr>
          <w:hyperlink w:anchor="_Toc116998900" w:history="1">
            <w:r w:rsidR="00FD10CD" w:rsidRPr="008D4516">
              <w:rPr>
                <w:rStyle w:val="Hyperlink"/>
                <w:rFonts w:eastAsiaTheme="majorEastAsia"/>
                <w:noProof/>
                <w:lang w:val="fr-FR"/>
              </w:rPr>
              <w:t>14.5</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3: Utilisateur de CAA – Persona à Faible Taux de Communication Effective, Dispositif de CAA Hébergé à l'Extérieur du Dispositif Mobile</w:t>
            </w:r>
            <w:r w:rsidR="00FD10CD">
              <w:rPr>
                <w:noProof/>
                <w:webHidden/>
              </w:rPr>
              <w:tab/>
            </w:r>
            <w:r w:rsidR="00FD10CD">
              <w:rPr>
                <w:noProof/>
                <w:webHidden/>
              </w:rPr>
              <w:fldChar w:fldCharType="begin"/>
            </w:r>
            <w:r w:rsidR="00FD10CD">
              <w:rPr>
                <w:noProof/>
                <w:webHidden/>
              </w:rPr>
              <w:instrText xml:space="preserve"> PAGEREF _Toc116998900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7B3E2173" w14:textId="2A2BB61A" w:rsidR="00FD10CD" w:rsidRDefault="003D3E74">
          <w:pPr>
            <w:pStyle w:val="TOC3"/>
            <w:tabs>
              <w:tab w:val="left" w:pos="1320"/>
            </w:tabs>
            <w:rPr>
              <w:rFonts w:asciiTheme="minorHAnsi" w:eastAsiaTheme="minorEastAsia" w:hAnsiTheme="minorHAnsi" w:cstheme="minorBidi"/>
              <w:noProof/>
              <w:lang w:eastAsia="en-US" w:bidi="ar-SA"/>
            </w:rPr>
          </w:pPr>
          <w:hyperlink w:anchor="_Toc116998901" w:history="1">
            <w:r w:rsidR="00FD10CD" w:rsidRPr="008D4516">
              <w:rPr>
                <w:rStyle w:val="Hyperlink"/>
                <w:rFonts w:eastAsiaTheme="majorEastAsia"/>
                <w:noProof/>
                <w:lang w:val="fr-FR"/>
              </w:rPr>
              <w:t>14.5.1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3</w:t>
            </w:r>
            <w:r w:rsidR="00FD10CD">
              <w:rPr>
                <w:noProof/>
                <w:webHidden/>
              </w:rPr>
              <w:tab/>
            </w:r>
            <w:r w:rsidR="00FD10CD">
              <w:rPr>
                <w:noProof/>
                <w:webHidden/>
              </w:rPr>
              <w:fldChar w:fldCharType="begin"/>
            </w:r>
            <w:r w:rsidR="00FD10CD">
              <w:rPr>
                <w:noProof/>
                <w:webHidden/>
              </w:rPr>
              <w:instrText xml:space="preserve"> PAGEREF _Toc116998901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19962401" w14:textId="4DA4F359" w:rsidR="00FD10CD" w:rsidRDefault="003D3E74">
          <w:pPr>
            <w:pStyle w:val="TOC3"/>
            <w:tabs>
              <w:tab w:val="left" w:pos="1320"/>
            </w:tabs>
            <w:rPr>
              <w:rFonts w:asciiTheme="minorHAnsi" w:eastAsiaTheme="minorEastAsia" w:hAnsiTheme="minorHAnsi" w:cstheme="minorBidi"/>
              <w:noProof/>
              <w:lang w:eastAsia="en-US" w:bidi="ar-SA"/>
            </w:rPr>
          </w:pPr>
          <w:hyperlink w:anchor="_Toc116998902" w:history="1">
            <w:r w:rsidR="00FD10CD" w:rsidRPr="008D4516">
              <w:rPr>
                <w:rStyle w:val="Hyperlink"/>
                <w:rFonts w:eastAsiaTheme="majorEastAsia"/>
                <w:noProof/>
              </w:rPr>
              <w:t>14.5.2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SLA</w:t>
            </w:r>
            <w:r w:rsidR="00FD10CD">
              <w:rPr>
                <w:noProof/>
                <w:webHidden/>
              </w:rPr>
              <w:tab/>
            </w:r>
            <w:r w:rsidR="00FD10CD">
              <w:rPr>
                <w:noProof/>
                <w:webHidden/>
              </w:rPr>
              <w:fldChar w:fldCharType="begin"/>
            </w:r>
            <w:r w:rsidR="00FD10CD">
              <w:rPr>
                <w:noProof/>
                <w:webHidden/>
              </w:rPr>
              <w:instrText xml:space="preserve"> PAGEREF _Toc116998902 \h </w:instrText>
            </w:r>
            <w:r w:rsidR="00FD10CD">
              <w:rPr>
                <w:noProof/>
                <w:webHidden/>
              </w:rPr>
            </w:r>
            <w:r w:rsidR="00FD10CD">
              <w:rPr>
                <w:noProof/>
                <w:webHidden/>
              </w:rPr>
              <w:fldChar w:fldCharType="separate"/>
            </w:r>
            <w:r w:rsidR="00FD10CD">
              <w:rPr>
                <w:noProof/>
                <w:webHidden/>
              </w:rPr>
              <w:t>220</w:t>
            </w:r>
            <w:r w:rsidR="00FD10CD">
              <w:rPr>
                <w:noProof/>
                <w:webHidden/>
              </w:rPr>
              <w:fldChar w:fldCharType="end"/>
            </w:r>
          </w:hyperlink>
        </w:p>
        <w:p w14:paraId="2FEFEB25" w14:textId="47C6C8BF" w:rsidR="00FD10CD" w:rsidRDefault="003D3E74">
          <w:pPr>
            <w:pStyle w:val="TOC3"/>
            <w:tabs>
              <w:tab w:val="left" w:pos="1320"/>
            </w:tabs>
            <w:rPr>
              <w:rFonts w:asciiTheme="minorHAnsi" w:eastAsiaTheme="minorEastAsia" w:hAnsiTheme="minorHAnsi" w:cstheme="minorBidi"/>
              <w:noProof/>
              <w:lang w:eastAsia="en-US" w:bidi="ar-SA"/>
            </w:rPr>
          </w:pPr>
          <w:hyperlink w:anchor="_Toc116998903" w:history="1">
            <w:r w:rsidR="00FD10CD" w:rsidRPr="008D4516">
              <w:rPr>
                <w:rStyle w:val="Hyperlink"/>
                <w:rFonts w:eastAsiaTheme="majorEastAsia"/>
                <w:noProof/>
              </w:rPr>
              <w:t>14.5.3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3</w:t>
            </w:r>
            <w:r w:rsidR="00FD10CD">
              <w:rPr>
                <w:noProof/>
                <w:webHidden/>
              </w:rPr>
              <w:tab/>
            </w:r>
            <w:r w:rsidR="00FD10CD">
              <w:rPr>
                <w:noProof/>
                <w:webHidden/>
              </w:rPr>
              <w:fldChar w:fldCharType="begin"/>
            </w:r>
            <w:r w:rsidR="00FD10CD">
              <w:rPr>
                <w:noProof/>
                <w:webHidden/>
              </w:rPr>
              <w:instrText xml:space="preserve"> PAGEREF _Toc116998903 \h </w:instrText>
            </w:r>
            <w:r w:rsidR="00FD10CD">
              <w:rPr>
                <w:noProof/>
                <w:webHidden/>
              </w:rPr>
            </w:r>
            <w:r w:rsidR="00FD10CD">
              <w:rPr>
                <w:noProof/>
                <w:webHidden/>
              </w:rPr>
              <w:fldChar w:fldCharType="separate"/>
            </w:r>
            <w:r w:rsidR="00FD10CD">
              <w:rPr>
                <w:noProof/>
                <w:webHidden/>
              </w:rPr>
              <w:t>222</w:t>
            </w:r>
            <w:r w:rsidR="00FD10CD">
              <w:rPr>
                <w:noProof/>
                <w:webHidden/>
              </w:rPr>
              <w:fldChar w:fldCharType="end"/>
            </w:r>
          </w:hyperlink>
        </w:p>
        <w:p w14:paraId="221CA76F" w14:textId="5C97D97D" w:rsidR="00FD10CD" w:rsidRDefault="003D3E74">
          <w:pPr>
            <w:pStyle w:val="TOC2"/>
            <w:rPr>
              <w:rFonts w:asciiTheme="minorHAnsi" w:eastAsiaTheme="minorEastAsia" w:hAnsiTheme="minorHAnsi" w:cstheme="minorBidi"/>
              <w:noProof/>
              <w:lang w:eastAsia="en-US" w:bidi="ar-SA"/>
            </w:rPr>
          </w:pPr>
          <w:hyperlink w:anchor="_Toc116998904" w:history="1">
            <w:r w:rsidR="00FD10CD" w:rsidRPr="008D4516">
              <w:rPr>
                <w:rStyle w:val="Hyperlink"/>
                <w:rFonts w:eastAsiaTheme="majorEastAsia"/>
                <w:noProof/>
                <w:lang w:val="fr-FR"/>
              </w:rPr>
              <w:t>14.6</w:t>
            </w:r>
            <w:r w:rsidR="00FD10CD">
              <w:rPr>
                <w:rFonts w:asciiTheme="minorHAnsi" w:eastAsiaTheme="minorEastAsia" w:hAnsiTheme="minorHAnsi" w:cstheme="minorBidi"/>
                <w:noProof/>
                <w:lang w:eastAsia="en-US" w:bidi="ar-SA"/>
              </w:rPr>
              <w:tab/>
            </w:r>
            <w:r w:rsidR="00FD10CD" w:rsidRPr="008D4516">
              <w:rPr>
                <w:rStyle w:val="Hyperlink"/>
                <w:noProof/>
                <w:lang w:val="fr-FR"/>
              </w:rPr>
              <w:t>Persona 4: Persona à Faible Taux de Communication Effective, Utilisateur de CAA avec une Condition Cognitive</w:t>
            </w:r>
            <w:r w:rsidR="00FD10CD">
              <w:rPr>
                <w:noProof/>
                <w:webHidden/>
              </w:rPr>
              <w:tab/>
            </w:r>
            <w:r w:rsidR="00FD10CD">
              <w:rPr>
                <w:noProof/>
                <w:webHidden/>
              </w:rPr>
              <w:fldChar w:fldCharType="begin"/>
            </w:r>
            <w:r w:rsidR="00FD10CD">
              <w:rPr>
                <w:noProof/>
                <w:webHidden/>
              </w:rPr>
              <w:instrText xml:space="preserve"> PAGEREF _Toc116998904 \h </w:instrText>
            </w:r>
            <w:r w:rsidR="00FD10CD">
              <w:rPr>
                <w:noProof/>
                <w:webHidden/>
              </w:rPr>
            </w:r>
            <w:r w:rsidR="00FD10CD">
              <w:rPr>
                <w:noProof/>
                <w:webHidden/>
              </w:rPr>
              <w:fldChar w:fldCharType="separate"/>
            </w:r>
            <w:r w:rsidR="00FD10CD">
              <w:rPr>
                <w:noProof/>
                <w:webHidden/>
              </w:rPr>
              <w:t>234</w:t>
            </w:r>
            <w:r w:rsidR="00FD10CD">
              <w:rPr>
                <w:noProof/>
                <w:webHidden/>
              </w:rPr>
              <w:fldChar w:fldCharType="end"/>
            </w:r>
          </w:hyperlink>
        </w:p>
        <w:p w14:paraId="4050219E" w14:textId="5454C0BC" w:rsidR="00FD10CD" w:rsidRDefault="003D3E74">
          <w:pPr>
            <w:pStyle w:val="TOC3"/>
            <w:tabs>
              <w:tab w:val="left" w:pos="1320"/>
            </w:tabs>
            <w:rPr>
              <w:rFonts w:asciiTheme="minorHAnsi" w:eastAsiaTheme="minorEastAsia" w:hAnsiTheme="minorHAnsi" w:cstheme="minorBidi"/>
              <w:noProof/>
              <w:lang w:eastAsia="en-US" w:bidi="ar-SA"/>
            </w:rPr>
          </w:pPr>
          <w:hyperlink w:anchor="_Toc116998905" w:history="1">
            <w:r w:rsidR="00FD10CD" w:rsidRPr="008D4516">
              <w:rPr>
                <w:rStyle w:val="Hyperlink"/>
                <w:rFonts w:eastAsiaTheme="majorEastAsia"/>
                <w:noProof/>
                <w:lang w:val="fr-FR"/>
              </w:rPr>
              <w:t>14.6.1</w:t>
            </w:r>
            <w:r w:rsidR="00FD10CD">
              <w:rPr>
                <w:rFonts w:asciiTheme="minorHAnsi" w:eastAsiaTheme="minorEastAsia" w:hAnsiTheme="minorHAnsi" w:cstheme="minorBidi"/>
                <w:noProof/>
                <w:lang w:eastAsia="en-US" w:bidi="ar-SA"/>
              </w:rPr>
              <w:tab/>
            </w:r>
            <w:r w:rsidR="00FD10CD" w:rsidRPr="008D4516">
              <w:rPr>
                <w:rStyle w:val="Hyperlink"/>
                <w:noProof/>
                <w:lang w:val="fr-FR"/>
              </w:rPr>
              <w:t>Mesures de Performance pour le Persona 4</w:t>
            </w:r>
            <w:r w:rsidR="00FD10CD">
              <w:rPr>
                <w:noProof/>
                <w:webHidden/>
              </w:rPr>
              <w:tab/>
            </w:r>
            <w:r w:rsidR="00FD10CD">
              <w:rPr>
                <w:noProof/>
                <w:webHidden/>
              </w:rPr>
              <w:fldChar w:fldCharType="begin"/>
            </w:r>
            <w:r w:rsidR="00FD10CD">
              <w:rPr>
                <w:noProof/>
                <w:webHidden/>
              </w:rPr>
              <w:instrText xml:space="preserve"> PAGEREF _Toc116998905 \h </w:instrText>
            </w:r>
            <w:r w:rsidR="00FD10CD">
              <w:rPr>
                <w:noProof/>
                <w:webHidden/>
              </w:rPr>
            </w:r>
            <w:r w:rsidR="00FD10CD">
              <w:rPr>
                <w:noProof/>
                <w:webHidden/>
              </w:rPr>
              <w:fldChar w:fldCharType="separate"/>
            </w:r>
            <w:r w:rsidR="00FD10CD">
              <w:rPr>
                <w:noProof/>
                <w:webHidden/>
              </w:rPr>
              <w:t>234</w:t>
            </w:r>
            <w:r w:rsidR="00FD10CD">
              <w:rPr>
                <w:noProof/>
                <w:webHidden/>
              </w:rPr>
              <w:fldChar w:fldCharType="end"/>
            </w:r>
          </w:hyperlink>
        </w:p>
        <w:p w14:paraId="5D269180" w14:textId="65046B12" w:rsidR="00FD10CD" w:rsidRDefault="003D3E74">
          <w:pPr>
            <w:pStyle w:val="TOC3"/>
            <w:tabs>
              <w:tab w:val="left" w:pos="1320"/>
            </w:tabs>
            <w:rPr>
              <w:rFonts w:asciiTheme="minorHAnsi" w:eastAsiaTheme="minorEastAsia" w:hAnsiTheme="minorHAnsi" w:cstheme="minorBidi"/>
              <w:noProof/>
              <w:lang w:eastAsia="en-US" w:bidi="ar-SA"/>
            </w:rPr>
          </w:pPr>
          <w:hyperlink w:anchor="_Toc116998906" w:history="1">
            <w:r w:rsidR="00FD10CD" w:rsidRPr="008D4516">
              <w:rPr>
                <w:rStyle w:val="Hyperlink"/>
                <w:rFonts w:eastAsiaTheme="majorEastAsia"/>
                <w:noProof/>
              </w:rPr>
              <w:t>14.6.2</w:t>
            </w:r>
            <w:r w:rsidR="00FD10CD">
              <w:rPr>
                <w:rFonts w:asciiTheme="minorHAnsi" w:eastAsiaTheme="minorEastAsia" w:hAnsiTheme="minorHAnsi" w:cstheme="minorBidi"/>
                <w:noProof/>
                <w:lang w:eastAsia="en-US" w:bidi="ar-SA"/>
              </w:rPr>
              <w:tab/>
            </w:r>
            <w:r w:rsidR="00FD10CD" w:rsidRPr="008D4516">
              <w:rPr>
                <w:rStyle w:val="Hyperlink"/>
                <w:noProof/>
                <w:lang w:val="fr-FR"/>
              </w:rPr>
              <w:t>Cas d'Utilisation : Aphasie</w:t>
            </w:r>
            <w:r w:rsidR="00FD10CD">
              <w:rPr>
                <w:noProof/>
                <w:webHidden/>
              </w:rPr>
              <w:tab/>
            </w:r>
            <w:r w:rsidR="00FD10CD">
              <w:rPr>
                <w:noProof/>
                <w:webHidden/>
              </w:rPr>
              <w:fldChar w:fldCharType="begin"/>
            </w:r>
            <w:r w:rsidR="00FD10CD">
              <w:rPr>
                <w:noProof/>
                <w:webHidden/>
              </w:rPr>
              <w:instrText xml:space="preserve"> PAGEREF _Toc116998906 \h </w:instrText>
            </w:r>
            <w:r w:rsidR="00FD10CD">
              <w:rPr>
                <w:noProof/>
                <w:webHidden/>
              </w:rPr>
            </w:r>
            <w:r w:rsidR="00FD10CD">
              <w:rPr>
                <w:noProof/>
                <w:webHidden/>
              </w:rPr>
              <w:fldChar w:fldCharType="separate"/>
            </w:r>
            <w:r w:rsidR="00FD10CD">
              <w:rPr>
                <w:noProof/>
                <w:webHidden/>
              </w:rPr>
              <w:t>235</w:t>
            </w:r>
            <w:r w:rsidR="00FD10CD">
              <w:rPr>
                <w:noProof/>
                <w:webHidden/>
              </w:rPr>
              <w:fldChar w:fldCharType="end"/>
            </w:r>
          </w:hyperlink>
        </w:p>
        <w:p w14:paraId="2BA8B2F1" w14:textId="6925F9CA" w:rsidR="00FD10CD" w:rsidRDefault="003D3E74">
          <w:pPr>
            <w:pStyle w:val="TOC3"/>
            <w:tabs>
              <w:tab w:val="left" w:pos="1320"/>
            </w:tabs>
            <w:rPr>
              <w:rFonts w:asciiTheme="minorHAnsi" w:eastAsiaTheme="minorEastAsia" w:hAnsiTheme="minorHAnsi" w:cstheme="minorBidi"/>
              <w:noProof/>
              <w:lang w:eastAsia="en-US" w:bidi="ar-SA"/>
            </w:rPr>
          </w:pPr>
          <w:hyperlink w:anchor="_Toc116998907" w:history="1">
            <w:r w:rsidR="00FD10CD" w:rsidRPr="008D4516">
              <w:rPr>
                <w:rStyle w:val="Hyperlink"/>
                <w:rFonts w:eastAsiaTheme="majorEastAsia"/>
                <w:noProof/>
              </w:rPr>
              <w:t>14.6.3</w:t>
            </w:r>
            <w:r w:rsidR="00FD10CD">
              <w:rPr>
                <w:rFonts w:asciiTheme="minorHAnsi" w:eastAsiaTheme="minorEastAsia" w:hAnsiTheme="minorHAnsi" w:cstheme="minorBidi"/>
                <w:noProof/>
                <w:lang w:eastAsia="en-US" w:bidi="ar-SA"/>
              </w:rPr>
              <w:tab/>
            </w:r>
            <w:r w:rsidR="00FD10CD" w:rsidRPr="008D4516">
              <w:rPr>
                <w:rStyle w:val="Hyperlink"/>
                <w:noProof/>
                <w:lang w:val="fr-FR"/>
              </w:rPr>
              <w:t>Meilleures pratiques pour Persona 4</w:t>
            </w:r>
            <w:r w:rsidR="00FD10CD">
              <w:rPr>
                <w:noProof/>
                <w:webHidden/>
              </w:rPr>
              <w:tab/>
            </w:r>
            <w:r w:rsidR="00FD10CD">
              <w:rPr>
                <w:noProof/>
                <w:webHidden/>
              </w:rPr>
              <w:fldChar w:fldCharType="begin"/>
            </w:r>
            <w:r w:rsidR="00FD10CD">
              <w:rPr>
                <w:noProof/>
                <w:webHidden/>
              </w:rPr>
              <w:instrText xml:space="preserve"> PAGEREF _Toc116998907 \h </w:instrText>
            </w:r>
            <w:r w:rsidR="00FD10CD">
              <w:rPr>
                <w:noProof/>
                <w:webHidden/>
              </w:rPr>
            </w:r>
            <w:r w:rsidR="00FD10CD">
              <w:rPr>
                <w:noProof/>
                <w:webHidden/>
              </w:rPr>
              <w:fldChar w:fldCharType="separate"/>
            </w:r>
            <w:r w:rsidR="00FD10CD">
              <w:rPr>
                <w:noProof/>
                <w:webHidden/>
              </w:rPr>
              <w:t>236</w:t>
            </w:r>
            <w:r w:rsidR="00FD10CD">
              <w:rPr>
                <w:noProof/>
                <w:webHidden/>
              </w:rPr>
              <w:fldChar w:fldCharType="end"/>
            </w:r>
          </w:hyperlink>
        </w:p>
        <w:p w14:paraId="01E5A06B" w14:textId="471BD884"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908" w:history="1">
            <w:r w:rsidR="00FD10CD" w:rsidRPr="008D4516">
              <w:rPr>
                <w:rStyle w:val="Hyperlink"/>
                <w:rFonts w:eastAsiaTheme="majorEastAsia"/>
                <w:noProof/>
              </w:rPr>
              <w:t>15</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Processus d’Achat</w:t>
            </w:r>
            <w:r w:rsidR="00FD10CD">
              <w:rPr>
                <w:noProof/>
                <w:webHidden/>
              </w:rPr>
              <w:tab/>
            </w:r>
            <w:r w:rsidR="00FD10CD">
              <w:rPr>
                <w:noProof/>
                <w:webHidden/>
              </w:rPr>
              <w:fldChar w:fldCharType="begin"/>
            </w:r>
            <w:r w:rsidR="00FD10CD">
              <w:rPr>
                <w:noProof/>
                <w:webHidden/>
              </w:rPr>
              <w:instrText xml:space="preserve"> PAGEREF _Toc116998908 \h </w:instrText>
            </w:r>
            <w:r w:rsidR="00FD10CD">
              <w:rPr>
                <w:noProof/>
                <w:webHidden/>
              </w:rPr>
            </w:r>
            <w:r w:rsidR="00FD10CD">
              <w:rPr>
                <w:noProof/>
                <w:webHidden/>
              </w:rPr>
              <w:fldChar w:fldCharType="separate"/>
            </w:r>
            <w:r w:rsidR="00FD10CD">
              <w:rPr>
                <w:noProof/>
                <w:webHidden/>
              </w:rPr>
              <w:t>239</w:t>
            </w:r>
            <w:r w:rsidR="00FD10CD">
              <w:rPr>
                <w:noProof/>
                <w:webHidden/>
              </w:rPr>
              <w:fldChar w:fldCharType="end"/>
            </w:r>
          </w:hyperlink>
        </w:p>
        <w:p w14:paraId="6147ECAE" w14:textId="35FC1F5D" w:rsidR="00FD10CD" w:rsidRDefault="003D3E74">
          <w:pPr>
            <w:pStyle w:val="TOC2"/>
            <w:rPr>
              <w:rFonts w:asciiTheme="minorHAnsi" w:eastAsiaTheme="minorEastAsia" w:hAnsiTheme="minorHAnsi" w:cstheme="minorBidi"/>
              <w:noProof/>
              <w:lang w:eastAsia="en-US" w:bidi="ar-SA"/>
            </w:rPr>
          </w:pPr>
          <w:hyperlink w:anchor="_Toc116998909" w:history="1">
            <w:r w:rsidR="00FD10CD" w:rsidRPr="008D4516">
              <w:rPr>
                <w:rStyle w:val="Hyperlink"/>
                <w:rFonts w:eastAsiaTheme="majorEastAsia"/>
                <w:noProof/>
              </w:rPr>
              <w:t>15.1</w:t>
            </w:r>
            <w:r w:rsidR="00FD10CD">
              <w:rPr>
                <w:rFonts w:asciiTheme="minorHAnsi" w:eastAsiaTheme="minorEastAsia" w:hAnsiTheme="minorHAnsi" w:cstheme="minorBidi"/>
                <w:noProof/>
                <w:lang w:eastAsia="en-US" w:bidi="ar-SA"/>
              </w:rPr>
              <w:tab/>
            </w:r>
            <w:r w:rsidR="00FD10CD" w:rsidRPr="008D4516">
              <w:rPr>
                <w:rStyle w:val="Hyperlink"/>
                <w:noProof/>
                <w:lang w:val="fr-FR"/>
              </w:rPr>
              <w:t>Identifier les Parties Prenantes</w:t>
            </w:r>
            <w:r w:rsidR="00FD10CD">
              <w:rPr>
                <w:noProof/>
                <w:webHidden/>
              </w:rPr>
              <w:tab/>
            </w:r>
            <w:r w:rsidR="00FD10CD">
              <w:rPr>
                <w:noProof/>
                <w:webHidden/>
              </w:rPr>
              <w:fldChar w:fldCharType="begin"/>
            </w:r>
            <w:r w:rsidR="00FD10CD">
              <w:rPr>
                <w:noProof/>
                <w:webHidden/>
              </w:rPr>
              <w:instrText xml:space="preserve"> PAGEREF _Toc116998909 \h </w:instrText>
            </w:r>
            <w:r w:rsidR="00FD10CD">
              <w:rPr>
                <w:noProof/>
                <w:webHidden/>
              </w:rPr>
            </w:r>
            <w:r w:rsidR="00FD10CD">
              <w:rPr>
                <w:noProof/>
                <w:webHidden/>
              </w:rPr>
              <w:fldChar w:fldCharType="separate"/>
            </w:r>
            <w:r w:rsidR="00FD10CD">
              <w:rPr>
                <w:noProof/>
                <w:webHidden/>
              </w:rPr>
              <w:t>240</w:t>
            </w:r>
            <w:r w:rsidR="00FD10CD">
              <w:rPr>
                <w:noProof/>
                <w:webHidden/>
              </w:rPr>
              <w:fldChar w:fldCharType="end"/>
            </w:r>
          </w:hyperlink>
        </w:p>
        <w:p w14:paraId="1F4FB7D1" w14:textId="16DB09B0" w:rsidR="00FD10CD" w:rsidRDefault="003D3E74">
          <w:pPr>
            <w:pStyle w:val="TOC2"/>
            <w:rPr>
              <w:rFonts w:asciiTheme="minorHAnsi" w:eastAsiaTheme="minorEastAsia" w:hAnsiTheme="minorHAnsi" w:cstheme="minorBidi"/>
              <w:noProof/>
              <w:lang w:eastAsia="en-US" w:bidi="ar-SA"/>
            </w:rPr>
          </w:pPr>
          <w:hyperlink w:anchor="_Toc116998910" w:history="1">
            <w:r w:rsidR="00FD10CD" w:rsidRPr="008D4516">
              <w:rPr>
                <w:rStyle w:val="Hyperlink"/>
                <w:rFonts w:eastAsiaTheme="majorEastAsia"/>
                <w:noProof/>
                <w:lang w:val="fr-FR"/>
              </w:rPr>
              <w:t>15.2</w:t>
            </w:r>
            <w:r w:rsidR="00FD10CD">
              <w:rPr>
                <w:rFonts w:asciiTheme="minorHAnsi" w:eastAsiaTheme="minorEastAsia" w:hAnsiTheme="minorHAnsi" w:cstheme="minorBidi"/>
                <w:noProof/>
                <w:lang w:eastAsia="en-US" w:bidi="ar-SA"/>
              </w:rPr>
              <w:tab/>
            </w:r>
            <w:r w:rsidR="00FD10CD" w:rsidRPr="008D4516">
              <w:rPr>
                <w:rStyle w:val="Hyperlink"/>
                <w:noProof/>
                <w:lang w:val="fr-FR"/>
              </w:rPr>
              <w:t>Confirmation des Objectifs des Utilisateurs Finaux</w:t>
            </w:r>
            <w:r w:rsidR="00FD10CD">
              <w:rPr>
                <w:noProof/>
                <w:webHidden/>
              </w:rPr>
              <w:tab/>
            </w:r>
            <w:r w:rsidR="00FD10CD">
              <w:rPr>
                <w:noProof/>
                <w:webHidden/>
              </w:rPr>
              <w:fldChar w:fldCharType="begin"/>
            </w:r>
            <w:r w:rsidR="00FD10CD">
              <w:rPr>
                <w:noProof/>
                <w:webHidden/>
              </w:rPr>
              <w:instrText xml:space="preserve"> PAGEREF _Toc116998910 \h </w:instrText>
            </w:r>
            <w:r w:rsidR="00FD10CD">
              <w:rPr>
                <w:noProof/>
                <w:webHidden/>
              </w:rPr>
            </w:r>
            <w:r w:rsidR="00FD10CD">
              <w:rPr>
                <w:noProof/>
                <w:webHidden/>
              </w:rPr>
              <w:fldChar w:fldCharType="separate"/>
            </w:r>
            <w:r w:rsidR="00FD10CD">
              <w:rPr>
                <w:noProof/>
                <w:webHidden/>
              </w:rPr>
              <w:t>241</w:t>
            </w:r>
            <w:r w:rsidR="00FD10CD">
              <w:rPr>
                <w:noProof/>
                <w:webHidden/>
              </w:rPr>
              <w:fldChar w:fldCharType="end"/>
            </w:r>
          </w:hyperlink>
        </w:p>
        <w:p w14:paraId="504B86EB" w14:textId="1ACDEB64" w:rsidR="00FD10CD" w:rsidRDefault="003D3E74">
          <w:pPr>
            <w:pStyle w:val="TOC2"/>
            <w:rPr>
              <w:rFonts w:asciiTheme="minorHAnsi" w:eastAsiaTheme="minorEastAsia" w:hAnsiTheme="minorHAnsi" w:cstheme="minorBidi"/>
              <w:noProof/>
              <w:lang w:eastAsia="en-US" w:bidi="ar-SA"/>
            </w:rPr>
          </w:pPr>
          <w:hyperlink w:anchor="_Toc116998911" w:history="1">
            <w:r w:rsidR="00FD10CD" w:rsidRPr="008D4516">
              <w:rPr>
                <w:rStyle w:val="Hyperlink"/>
                <w:rFonts w:eastAsiaTheme="majorEastAsia"/>
                <w:noProof/>
                <w:lang w:val="fr-FR"/>
              </w:rPr>
              <w:t>15.3</w:t>
            </w:r>
            <w:r w:rsidR="00FD10CD">
              <w:rPr>
                <w:rFonts w:asciiTheme="minorHAnsi" w:eastAsiaTheme="minorEastAsia" w:hAnsiTheme="minorHAnsi" w:cstheme="minorBidi"/>
                <w:noProof/>
                <w:lang w:eastAsia="en-US" w:bidi="ar-SA"/>
              </w:rPr>
              <w:tab/>
            </w:r>
            <w:r w:rsidR="00FD10CD" w:rsidRPr="008D4516">
              <w:rPr>
                <w:rStyle w:val="Hyperlink"/>
                <w:noProof/>
                <w:lang w:val="fr-FR"/>
              </w:rPr>
              <w:t>Recueillir les Mesures de Performance et les Meilleures Pratiques pour Chaque Utilisateur Final</w:t>
            </w:r>
            <w:r w:rsidR="00FD10CD">
              <w:rPr>
                <w:noProof/>
                <w:webHidden/>
              </w:rPr>
              <w:tab/>
            </w:r>
            <w:r w:rsidR="00FD10CD">
              <w:rPr>
                <w:noProof/>
                <w:webHidden/>
              </w:rPr>
              <w:fldChar w:fldCharType="begin"/>
            </w:r>
            <w:r w:rsidR="00FD10CD">
              <w:rPr>
                <w:noProof/>
                <w:webHidden/>
              </w:rPr>
              <w:instrText xml:space="preserve"> PAGEREF _Toc116998911 \h </w:instrText>
            </w:r>
            <w:r w:rsidR="00FD10CD">
              <w:rPr>
                <w:noProof/>
                <w:webHidden/>
              </w:rPr>
            </w:r>
            <w:r w:rsidR="00FD10CD">
              <w:rPr>
                <w:noProof/>
                <w:webHidden/>
              </w:rPr>
              <w:fldChar w:fldCharType="separate"/>
            </w:r>
            <w:r w:rsidR="00FD10CD">
              <w:rPr>
                <w:noProof/>
                <w:webHidden/>
              </w:rPr>
              <w:t>242</w:t>
            </w:r>
            <w:r w:rsidR="00FD10CD">
              <w:rPr>
                <w:noProof/>
                <w:webHidden/>
              </w:rPr>
              <w:fldChar w:fldCharType="end"/>
            </w:r>
          </w:hyperlink>
        </w:p>
        <w:p w14:paraId="7C83D5D6" w14:textId="0691A6A3" w:rsidR="00FD10CD" w:rsidRDefault="003D3E74">
          <w:pPr>
            <w:pStyle w:val="TOC2"/>
            <w:rPr>
              <w:rFonts w:asciiTheme="minorHAnsi" w:eastAsiaTheme="minorEastAsia" w:hAnsiTheme="minorHAnsi" w:cstheme="minorBidi"/>
              <w:noProof/>
              <w:lang w:eastAsia="en-US" w:bidi="ar-SA"/>
            </w:rPr>
          </w:pPr>
          <w:hyperlink w:anchor="_Toc116998912" w:history="1">
            <w:r w:rsidR="00FD10CD" w:rsidRPr="008D4516">
              <w:rPr>
                <w:rStyle w:val="Hyperlink"/>
                <w:rFonts w:eastAsiaTheme="majorEastAsia"/>
                <w:noProof/>
                <w:lang w:val="fr-FR"/>
              </w:rPr>
              <w:t>15.4</w:t>
            </w:r>
            <w:r w:rsidR="00FD10CD">
              <w:rPr>
                <w:rFonts w:asciiTheme="minorHAnsi" w:eastAsiaTheme="minorEastAsia" w:hAnsiTheme="minorHAnsi" w:cstheme="minorBidi"/>
                <w:noProof/>
                <w:lang w:eastAsia="en-US" w:bidi="ar-SA"/>
              </w:rPr>
              <w:tab/>
            </w:r>
            <w:r w:rsidR="00FD10CD" w:rsidRPr="008D4516">
              <w:rPr>
                <w:rStyle w:val="Hyperlink"/>
                <w:noProof/>
                <w:lang w:val="fr-FR"/>
              </w:rPr>
              <w:t>Collationner les Exigences Techniques et les Spécifications</w:t>
            </w:r>
            <w:r w:rsidR="00FD10CD">
              <w:rPr>
                <w:noProof/>
                <w:webHidden/>
              </w:rPr>
              <w:tab/>
            </w:r>
            <w:r w:rsidR="00FD10CD">
              <w:rPr>
                <w:noProof/>
                <w:webHidden/>
              </w:rPr>
              <w:fldChar w:fldCharType="begin"/>
            </w:r>
            <w:r w:rsidR="00FD10CD">
              <w:rPr>
                <w:noProof/>
                <w:webHidden/>
              </w:rPr>
              <w:instrText xml:space="preserve"> PAGEREF _Toc116998912 \h </w:instrText>
            </w:r>
            <w:r w:rsidR="00FD10CD">
              <w:rPr>
                <w:noProof/>
                <w:webHidden/>
              </w:rPr>
            </w:r>
            <w:r w:rsidR="00FD10CD">
              <w:rPr>
                <w:noProof/>
                <w:webHidden/>
              </w:rPr>
              <w:fldChar w:fldCharType="separate"/>
            </w:r>
            <w:r w:rsidR="00FD10CD">
              <w:rPr>
                <w:noProof/>
                <w:webHidden/>
              </w:rPr>
              <w:t>242</w:t>
            </w:r>
            <w:r w:rsidR="00FD10CD">
              <w:rPr>
                <w:noProof/>
                <w:webHidden/>
              </w:rPr>
              <w:fldChar w:fldCharType="end"/>
            </w:r>
          </w:hyperlink>
        </w:p>
        <w:p w14:paraId="68AF653B" w14:textId="207C4669" w:rsidR="00FD10CD" w:rsidRDefault="003D3E74">
          <w:pPr>
            <w:pStyle w:val="TOC2"/>
            <w:rPr>
              <w:rFonts w:asciiTheme="minorHAnsi" w:eastAsiaTheme="minorEastAsia" w:hAnsiTheme="minorHAnsi" w:cstheme="minorBidi"/>
              <w:noProof/>
              <w:lang w:eastAsia="en-US" w:bidi="ar-SA"/>
            </w:rPr>
          </w:pPr>
          <w:hyperlink w:anchor="_Toc116998913" w:history="1">
            <w:r w:rsidR="00FD10CD" w:rsidRPr="008D4516">
              <w:rPr>
                <w:rStyle w:val="Hyperlink"/>
                <w:rFonts w:eastAsiaTheme="majorEastAsia"/>
                <w:noProof/>
                <w:lang w:val="fr-FR"/>
              </w:rPr>
              <w:t>15.5</w:t>
            </w:r>
            <w:r w:rsidR="00FD10CD">
              <w:rPr>
                <w:rFonts w:asciiTheme="minorHAnsi" w:eastAsiaTheme="minorEastAsia" w:hAnsiTheme="minorHAnsi" w:cstheme="minorBidi"/>
                <w:noProof/>
                <w:lang w:eastAsia="en-US" w:bidi="ar-SA"/>
              </w:rPr>
              <w:tab/>
            </w:r>
            <w:r w:rsidR="00FD10CD" w:rsidRPr="008D4516">
              <w:rPr>
                <w:rStyle w:val="Hyperlink"/>
                <w:noProof/>
                <w:lang w:val="fr-FR"/>
              </w:rPr>
              <w:t>Générer un Modèle de Contrat d'Achat</w:t>
            </w:r>
            <w:r w:rsidR="00FD10CD">
              <w:rPr>
                <w:noProof/>
                <w:webHidden/>
              </w:rPr>
              <w:tab/>
            </w:r>
            <w:r w:rsidR="00FD10CD">
              <w:rPr>
                <w:noProof/>
                <w:webHidden/>
              </w:rPr>
              <w:fldChar w:fldCharType="begin"/>
            </w:r>
            <w:r w:rsidR="00FD10CD">
              <w:rPr>
                <w:noProof/>
                <w:webHidden/>
              </w:rPr>
              <w:instrText xml:space="preserve"> PAGEREF _Toc116998913 \h </w:instrText>
            </w:r>
            <w:r w:rsidR="00FD10CD">
              <w:rPr>
                <w:noProof/>
                <w:webHidden/>
              </w:rPr>
            </w:r>
            <w:r w:rsidR="00FD10CD">
              <w:rPr>
                <w:noProof/>
                <w:webHidden/>
              </w:rPr>
              <w:fldChar w:fldCharType="separate"/>
            </w:r>
            <w:r w:rsidR="00FD10CD">
              <w:rPr>
                <w:noProof/>
                <w:webHidden/>
              </w:rPr>
              <w:t>244</w:t>
            </w:r>
            <w:r w:rsidR="00FD10CD">
              <w:rPr>
                <w:noProof/>
                <w:webHidden/>
              </w:rPr>
              <w:fldChar w:fldCharType="end"/>
            </w:r>
          </w:hyperlink>
        </w:p>
        <w:p w14:paraId="2BCB7741" w14:textId="31B773E6" w:rsidR="00FD10CD" w:rsidRDefault="003D3E74">
          <w:pPr>
            <w:pStyle w:val="TOC2"/>
            <w:rPr>
              <w:rFonts w:asciiTheme="minorHAnsi" w:eastAsiaTheme="minorEastAsia" w:hAnsiTheme="minorHAnsi" w:cstheme="minorBidi"/>
              <w:noProof/>
              <w:lang w:eastAsia="en-US" w:bidi="ar-SA"/>
            </w:rPr>
          </w:pPr>
          <w:hyperlink w:anchor="_Toc116998914" w:history="1">
            <w:r w:rsidR="00FD10CD" w:rsidRPr="008D4516">
              <w:rPr>
                <w:rStyle w:val="Hyperlink"/>
                <w:rFonts w:eastAsiaTheme="majorEastAsia"/>
                <w:noProof/>
              </w:rPr>
              <w:t>15.6</w:t>
            </w:r>
            <w:r w:rsidR="00FD10CD">
              <w:rPr>
                <w:rFonts w:asciiTheme="minorHAnsi" w:eastAsiaTheme="minorEastAsia" w:hAnsiTheme="minorHAnsi" w:cstheme="minorBidi"/>
                <w:noProof/>
                <w:lang w:eastAsia="en-US" w:bidi="ar-SA"/>
              </w:rPr>
              <w:tab/>
            </w:r>
            <w:r w:rsidR="00FD10CD" w:rsidRPr="008D4516">
              <w:rPr>
                <w:rStyle w:val="Hyperlink"/>
                <w:noProof/>
                <w:lang w:val="fr-FR"/>
              </w:rPr>
              <w:t>Acceptation du Produit Livré</w:t>
            </w:r>
            <w:r w:rsidR="00FD10CD">
              <w:rPr>
                <w:noProof/>
                <w:webHidden/>
              </w:rPr>
              <w:tab/>
            </w:r>
            <w:r w:rsidR="00FD10CD">
              <w:rPr>
                <w:noProof/>
                <w:webHidden/>
              </w:rPr>
              <w:fldChar w:fldCharType="begin"/>
            </w:r>
            <w:r w:rsidR="00FD10CD">
              <w:rPr>
                <w:noProof/>
                <w:webHidden/>
              </w:rPr>
              <w:instrText xml:space="preserve"> PAGEREF _Toc116998914 \h </w:instrText>
            </w:r>
            <w:r w:rsidR="00FD10CD">
              <w:rPr>
                <w:noProof/>
                <w:webHidden/>
              </w:rPr>
            </w:r>
            <w:r w:rsidR="00FD10CD">
              <w:rPr>
                <w:noProof/>
                <w:webHidden/>
              </w:rPr>
              <w:fldChar w:fldCharType="separate"/>
            </w:r>
            <w:r w:rsidR="00FD10CD">
              <w:rPr>
                <w:noProof/>
                <w:webHidden/>
              </w:rPr>
              <w:t>244</w:t>
            </w:r>
            <w:r w:rsidR="00FD10CD">
              <w:rPr>
                <w:noProof/>
                <w:webHidden/>
              </w:rPr>
              <w:fldChar w:fldCharType="end"/>
            </w:r>
          </w:hyperlink>
        </w:p>
        <w:p w14:paraId="37AAC4E4" w14:textId="516BCA80" w:rsidR="00FD10CD" w:rsidRDefault="003D3E74">
          <w:pPr>
            <w:pStyle w:val="TOC2"/>
            <w:rPr>
              <w:rFonts w:asciiTheme="minorHAnsi" w:eastAsiaTheme="minorEastAsia" w:hAnsiTheme="minorHAnsi" w:cstheme="minorBidi"/>
              <w:noProof/>
              <w:lang w:eastAsia="en-US" w:bidi="ar-SA"/>
            </w:rPr>
          </w:pPr>
          <w:hyperlink w:anchor="_Toc116998915" w:history="1">
            <w:r w:rsidR="00FD10CD" w:rsidRPr="008D4516">
              <w:rPr>
                <w:rStyle w:val="Hyperlink"/>
                <w:rFonts w:eastAsiaTheme="majorEastAsia"/>
                <w:noProof/>
                <w:lang w:val="fr-FR"/>
              </w:rPr>
              <w:t>15.7</w:t>
            </w:r>
            <w:r w:rsidR="00FD10CD">
              <w:rPr>
                <w:rFonts w:asciiTheme="minorHAnsi" w:eastAsiaTheme="minorEastAsia" w:hAnsiTheme="minorHAnsi" w:cstheme="minorBidi"/>
                <w:noProof/>
                <w:lang w:eastAsia="en-US" w:bidi="ar-SA"/>
              </w:rPr>
              <w:tab/>
            </w:r>
            <w:r w:rsidR="00FD10CD" w:rsidRPr="008D4516">
              <w:rPr>
                <w:rStyle w:val="Hyperlink"/>
                <w:noProof/>
                <w:lang w:val="fr-FR"/>
              </w:rPr>
              <w:t>Formulaire de Déclaration de Conformité d'Accessibilité (DAC)</w:t>
            </w:r>
            <w:r w:rsidR="00FD10CD">
              <w:rPr>
                <w:noProof/>
                <w:webHidden/>
              </w:rPr>
              <w:tab/>
            </w:r>
            <w:r w:rsidR="00FD10CD">
              <w:rPr>
                <w:noProof/>
                <w:webHidden/>
              </w:rPr>
              <w:fldChar w:fldCharType="begin"/>
            </w:r>
            <w:r w:rsidR="00FD10CD">
              <w:rPr>
                <w:noProof/>
                <w:webHidden/>
              </w:rPr>
              <w:instrText xml:space="preserve"> PAGEREF _Toc116998915 \h </w:instrText>
            </w:r>
            <w:r w:rsidR="00FD10CD">
              <w:rPr>
                <w:noProof/>
                <w:webHidden/>
              </w:rPr>
            </w:r>
            <w:r w:rsidR="00FD10CD">
              <w:rPr>
                <w:noProof/>
                <w:webHidden/>
              </w:rPr>
              <w:fldChar w:fldCharType="separate"/>
            </w:r>
            <w:r w:rsidR="00FD10CD">
              <w:rPr>
                <w:noProof/>
                <w:webHidden/>
              </w:rPr>
              <w:t>250</w:t>
            </w:r>
            <w:r w:rsidR="00FD10CD">
              <w:rPr>
                <w:noProof/>
                <w:webHidden/>
              </w:rPr>
              <w:fldChar w:fldCharType="end"/>
            </w:r>
          </w:hyperlink>
        </w:p>
        <w:p w14:paraId="2D503539" w14:textId="01C33271" w:rsidR="00FD10CD" w:rsidRDefault="003D3E74">
          <w:pPr>
            <w:pStyle w:val="TOC3"/>
            <w:tabs>
              <w:tab w:val="left" w:pos="1320"/>
            </w:tabs>
            <w:rPr>
              <w:rFonts w:asciiTheme="minorHAnsi" w:eastAsiaTheme="minorEastAsia" w:hAnsiTheme="minorHAnsi" w:cstheme="minorBidi"/>
              <w:noProof/>
              <w:lang w:eastAsia="en-US" w:bidi="ar-SA"/>
            </w:rPr>
          </w:pPr>
          <w:hyperlink w:anchor="_Toc116998916" w:history="1">
            <w:r w:rsidR="00FD10CD" w:rsidRPr="008D4516">
              <w:rPr>
                <w:rStyle w:val="Hyperlink"/>
                <w:rFonts w:eastAsiaTheme="majorEastAsia"/>
                <w:noProof/>
              </w:rPr>
              <w:t>15.7.1</w:t>
            </w:r>
            <w:r w:rsidR="00FD10CD">
              <w:rPr>
                <w:rFonts w:asciiTheme="minorHAnsi" w:eastAsiaTheme="minorEastAsia" w:hAnsiTheme="minorHAnsi" w:cstheme="minorBidi"/>
                <w:noProof/>
                <w:lang w:eastAsia="en-US" w:bidi="ar-SA"/>
              </w:rPr>
              <w:tab/>
            </w:r>
            <w:r w:rsidR="00FD10CD" w:rsidRPr="008D4516">
              <w:rPr>
                <w:rStyle w:val="Hyperlink"/>
                <w:noProof/>
                <w:lang w:val="fr-FR"/>
              </w:rPr>
              <w:t>Termes</w:t>
            </w:r>
            <w:r w:rsidR="00FD10CD">
              <w:rPr>
                <w:noProof/>
                <w:webHidden/>
              </w:rPr>
              <w:tab/>
            </w:r>
            <w:r w:rsidR="00FD10CD">
              <w:rPr>
                <w:noProof/>
                <w:webHidden/>
              </w:rPr>
              <w:fldChar w:fldCharType="begin"/>
            </w:r>
            <w:r w:rsidR="00FD10CD">
              <w:rPr>
                <w:noProof/>
                <w:webHidden/>
              </w:rPr>
              <w:instrText xml:space="preserve"> PAGEREF _Toc116998916 \h </w:instrText>
            </w:r>
            <w:r w:rsidR="00FD10CD">
              <w:rPr>
                <w:noProof/>
                <w:webHidden/>
              </w:rPr>
            </w:r>
            <w:r w:rsidR="00FD10CD">
              <w:rPr>
                <w:noProof/>
                <w:webHidden/>
              </w:rPr>
              <w:fldChar w:fldCharType="separate"/>
            </w:r>
            <w:r w:rsidR="00FD10CD">
              <w:rPr>
                <w:noProof/>
                <w:webHidden/>
              </w:rPr>
              <w:t>251</w:t>
            </w:r>
            <w:r w:rsidR="00FD10CD">
              <w:rPr>
                <w:noProof/>
                <w:webHidden/>
              </w:rPr>
              <w:fldChar w:fldCharType="end"/>
            </w:r>
          </w:hyperlink>
        </w:p>
        <w:p w14:paraId="79168FBD" w14:textId="762518F4" w:rsidR="00FD10CD" w:rsidRDefault="003D3E74">
          <w:pPr>
            <w:pStyle w:val="TOC3"/>
            <w:tabs>
              <w:tab w:val="left" w:pos="1320"/>
            </w:tabs>
            <w:rPr>
              <w:rFonts w:asciiTheme="minorHAnsi" w:eastAsiaTheme="minorEastAsia" w:hAnsiTheme="minorHAnsi" w:cstheme="minorBidi"/>
              <w:noProof/>
              <w:lang w:eastAsia="en-US" w:bidi="ar-SA"/>
            </w:rPr>
          </w:pPr>
          <w:hyperlink w:anchor="_Toc116998917" w:history="1">
            <w:r w:rsidR="00FD10CD" w:rsidRPr="008D4516">
              <w:rPr>
                <w:rStyle w:val="Hyperlink"/>
                <w:rFonts w:eastAsiaTheme="majorEastAsia"/>
                <w:noProof/>
                <w:lang w:val="fr-FR"/>
              </w:rPr>
              <w:t>15.7.2</w:t>
            </w:r>
            <w:r w:rsidR="00FD10CD">
              <w:rPr>
                <w:rFonts w:asciiTheme="minorHAnsi" w:eastAsiaTheme="minorEastAsia" w:hAnsiTheme="minorHAnsi" w:cstheme="minorBidi"/>
                <w:noProof/>
                <w:lang w:eastAsia="en-US" w:bidi="ar-SA"/>
              </w:rPr>
              <w:tab/>
            </w:r>
            <w:r w:rsidR="00FD10CD" w:rsidRPr="008D4516">
              <w:rPr>
                <w:rStyle w:val="Hyperlink"/>
                <w:noProof/>
                <w:lang w:val="fr-FR"/>
              </w:rPr>
              <w:t>Liste des Tâches Principales Fournie par l'Agence d'Approvisionnement</w:t>
            </w:r>
            <w:r w:rsidR="00FD10CD">
              <w:rPr>
                <w:noProof/>
                <w:webHidden/>
              </w:rPr>
              <w:tab/>
            </w:r>
            <w:r w:rsidR="00FD10CD">
              <w:rPr>
                <w:noProof/>
                <w:webHidden/>
              </w:rPr>
              <w:fldChar w:fldCharType="begin"/>
            </w:r>
            <w:r w:rsidR="00FD10CD">
              <w:rPr>
                <w:noProof/>
                <w:webHidden/>
              </w:rPr>
              <w:instrText xml:space="preserve"> PAGEREF _Toc116998917 \h </w:instrText>
            </w:r>
            <w:r w:rsidR="00FD10CD">
              <w:rPr>
                <w:noProof/>
                <w:webHidden/>
              </w:rPr>
            </w:r>
            <w:r w:rsidR="00FD10CD">
              <w:rPr>
                <w:noProof/>
                <w:webHidden/>
              </w:rPr>
              <w:fldChar w:fldCharType="separate"/>
            </w:r>
            <w:r w:rsidR="00FD10CD">
              <w:rPr>
                <w:noProof/>
                <w:webHidden/>
              </w:rPr>
              <w:t>251</w:t>
            </w:r>
            <w:r w:rsidR="00FD10CD">
              <w:rPr>
                <w:noProof/>
                <w:webHidden/>
              </w:rPr>
              <w:fldChar w:fldCharType="end"/>
            </w:r>
          </w:hyperlink>
        </w:p>
        <w:p w14:paraId="7195432A" w14:textId="7515EF49" w:rsidR="00FD10CD" w:rsidRDefault="003D3E74">
          <w:pPr>
            <w:pStyle w:val="TOC2"/>
            <w:rPr>
              <w:rFonts w:asciiTheme="minorHAnsi" w:eastAsiaTheme="minorEastAsia" w:hAnsiTheme="minorHAnsi" w:cstheme="minorBidi"/>
              <w:noProof/>
              <w:lang w:eastAsia="en-US" w:bidi="ar-SA"/>
            </w:rPr>
          </w:pPr>
          <w:hyperlink w:anchor="_Toc116998918" w:history="1">
            <w:r w:rsidR="00FD10CD" w:rsidRPr="008D4516">
              <w:rPr>
                <w:rStyle w:val="Hyperlink"/>
                <w:rFonts w:eastAsiaTheme="majorEastAsia"/>
                <w:noProof/>
                <w:lang w:val="fr-FR"/>
              </w:rPr>
              <w:t>15.8</w:t>
            </w:r>
            <w:r w:rsidR="00FD10CD">
              <w:rPr>
                <w:rFonts w:asciiTheme="minorHAnsi" w:eastAsiaTheme="minorEastAsia" w:hAnsiTheme="minorHAnsi" w:cstheme="minorBidi"/>
                <w:noProof/>
                <w:lang w:eastAsia="en-US" w:bidi="ar-SA"/>
              </w:rPr>
              <w:tab/>
            </w:r>
            <w:r w:rsidR="00FD10CD" w:rsidRPr="008D4516">
              <w:rPr>
                <w:rStyle w:val="Hyperlink"/>
                <w:noProof/>
                <w:lang w:val="fr-FR"/>
              </w:rPr>
              <w:t>Rapport de Conformité à la Norme EN 301 549</w:t>
            </w:r>
            <w:r w:rsidR="00FD10CD">
              <w:rPr>
                <w:noProof/>
                <w:webHidden/>
              </w:rPr>
              <w:tab/>
            </w:r>
            <w:r w:rsidR="00FD10CD">
              <w:rPr>
                <w:noProof/>
                <w:webHidden/>
              </w:rPr>
              <w:fldChar w:fldCharType="begin"/>
            </w:r>
            <w:r w:rsidR="00FD10CD">
              <w:rPr>
                <w:noProof/>
                <w:webHidden/>
              </w:rPr>
              <w:instrText xml:space="preserve"> PAGEREF _Toc116998918 \h </w:instrText>
            </w:r>
            <w:r w:rsidR="00FD10CD">
              <w:rPr>
                <w:noProof/>
                <w:webHidden/>
              </w:rPr>
            </w:r>
            <w:r w:rsidR="00FD10CD">
              <w:rPr>
                <w:noProof/>
                <w:webHidden/>
              </w:rPr>
              <w:fldChar w:fldCharType="separate"/>
            </w:r>
            <w:r w:rsidR="00FD10CD">
              <w:rPr>
                <w:noProof/>
                <w:webHidden/>
              </w:rPr>
              <w:t>253</w:t>
            </w:r>
            <w:r w:rsidR="00FD10CD">
              <w:rPr>
                <w:noProof/>
                <w:webHidden/>
              </w:rPr>
              <w:fldChar w:fldCharType="end"/>
            </w:r>
          </w:hyperlink>
        </w:p>
        <w:p w14:paraId="063E85B1" w14:textId="0288D006" w:rsidR="00FD10CD" w:rsidRDefault="003D3E74">
          <w:pPr>
            <w:pStyle w:val="TOC2"/>
            <w:rPr>
              <w:rFonts w:asciiTheme="minorHAnsi" w:eastAsiaTheme="minorEastAsia" w:hAnsiTheme="minorHAnsi" w:cstheme="minorBidi"/>
              <w:noProof/>
              <w:lang w:eastAsia="en-US" w:bidi="ar-SA"/>
            </w:rPr>
          </w:pPr>
          <w:hyperlink w:anchor="_Toc116998919" w:history="1">
            <w:r w:rsidR="00FD10CD" w:rsidRPr="008D4516">
              <w:rPr>
                <w:rStyle w:val="Hyperlink"/>
                <w:rFonts w:eastAsiaTheme="majorEastAsia"/>
                <w:noProof/>
                <w:lang w:val="fr-FR"/>
              </w:rPr>
              <w:t>15.9</w:t>
            </w:r>
            <w:r w:rsidR="00FD10CD">
              <w:rPr>
                <w:rFonts w:asciiTheme="minorHAnsi" w:eastAsiaTheme="minorEastAsia" w:hAnsiTheme="minorHAnsi" w:cstheme="minorBidi"/>
                <w:noProof/>
                <w:lang w:eastAsia="en-US" w:bidi="ar-SA"/>
              </w:rPr>
              <w:tab/>
            </w:r>
            <w:r w:rsidR="00FD10CD" w:rsidRPr="008D4516">
              <w:rPr>
                <w:rStyle w:val="Hyperlink"/>
                <w:noProof/>
                <w:lang w:val="fr-FR"/>
              </w:rPr>
              <w:t>Mise en Oeuvre des Meilleures Pratiques</w:t>
            </w:r>
            <w:r w:rsidR="00FD10CD">
              <w:rPr>
                <w:noProof/>
                <w:webHidden/>
              </w:rPr>
              <w:tab/>
            </w:r>
            <w:r w:rsidR="00FD10CD">
              <w:rPr>
                <w:noProof/>
                <w:webHidden/>
              </w:rPr>
              <w:fldChar w:fldCharType="begin"/>
            </w:r>
            <w:r w:rsidR="00FD10CD">
              <w:rPr>
                <w:noProof/>
                <w:webHidden/>
              </w:rPr>
              <w:instrText xml:space="preserve"> PAGEREF _Toc116998919 \h </w:instrText>
            </w:r>
            <w:r w:rsidR="00FD10CD">
              <w:rPr>
                <w:noProof/>
                <w:webHidden/>
              </w:rPr>
            </w:r>
            <w:r w:rsidR="00FD10CD">
              <w:rPr>
                <w:noProof/>
                <w:webHidden/>
              </w:rPr>
              <w:fldChar w:fldCharType="separate"/>
            </w:r>
            <w:r w:rsidR="00FD10CD">
              <w:rPr>
                <w:noProof/>
                <w:webHidden/>
              </w:rPr>
              <w:t>271</w:t>
            </w:r>
            <w:r w:rsidR="00FD10CD">
              <w:rPr>
                <w:noProof/>
                <w:webHidden/>
              </w:rPr>
              <w:fldChar w:fldCharType="end"/>
            </w:r>
          </w:hyperlink>
        </w:p>
        <w:p w14:paraId="279B8C47" w14:textId="240F4DFE" w:rsidR="00FD10CD" w:rsidRDefault="003D3E74">
          <w:pPr>
            <w:pStyle w:val="TOC3"/>
            <w:tabs>
              <w:tab w:val="left" w:pos="1320"/>
            </w:tabs>
            <w:rPr>
              <w:rFonts w:asciiTheme="minorHAnsi" w:eastAsiaTheme="minorEastAsia" w:hAnsiTheme="minorHAnsi" w:cstheme="minorBidi"/>
              <w:noProof/>
              <w:lang w:eastAsia="en-US" w:bidi="ar-SA"/>
            </w:rPr>
          </w:pPr>
          <w:hyperlink w:anchor="_Toc116998920" w:history="1">
            <w:r w:rsidR="00FD10CD" w:rsidRPr="008D4516">
              <w:rPr>
                <w:rStyle w:val="Hyperlink"/>
                <w:rFonts w:eastAsiaTheme="majorEastAsia"/>
                <w:noProof/>
                <w:lang w:val="fr-FR"/>
              </w:rPr>
              <w:t>15.9.1</w:t>
            </w:r>
            <w:r w:rsidR="00FD10CD">
              <w:rPr>
                <w:rFonts w:asciiTheme="minorHAnsi" w:eastAsiaTheme="minorEastAsia" w:hAnsiTheme="minorHAnsi" w:cstheme="minorBidi"/>
                <w:noProof/>
                <w:lang w:eastAsia="en-US" w:bidi="ar-SA"/>
              </w:rPr>
              <w:tab/>
            </w:r>
            <w:r w:rsidR="00FD10CD" w:rsidRPr="008D4516">
              <w:rPr>
                <w:rStyle w:val="Hyperlink"/>
                <w:noProof/>
                <w:lang w:val="fr-FR"/>
              </w:rPr>
              <w:t>Système de Classement pour la Mise en Oeuvre des Meilleures Pratiques</w:t>
            </w:r>
            <w:r w:rsidR="00FD10CD">
              <w:rPr>
                <w:noProof/>
                <w:webHidden/>
              </w:rPr>
              <w:tab/>
            </w:r>
            <w:r w:rsidR="00FD10CD">
              <w:rPr>
                <w:noProof/>
                <w:webHidden/>
              </w:rPr>
              <w:fldChar w:fldCharType="begin"/>
            </w:r>
            <w:r w:rsidR="00FD10CD">
              <w:rPr>
                <w:noProof/>
                <w:webHidden/>
              </w:rPr>
              <w:instrText xml:space="preserve"> PAGEREF _Toc116998920 \h </w:instrText>
            </w:r>
            <w:r w:rsidR="00FD10CD">
              <w:rPr>
                <w:noProof/>
                <w:webHidden/>
              </w:rPr>
            </w:r>
            <w:r w:rsidR="00FD10CD">
              <w:rPr>
                <w:noProof/>
                <w:webHidden/>
              </w:rPr>
              <w:fldChar w:fldCharType="separate"/>
            </w:r>
            <w:r w:rsidR="00FD10CD">
              <w:rPr>
                <w:noProof/>
                <w:webHidden/>
              </w:rPr>
              <w:t>272</w:t>
            </w:r>
            <w:r w:rsidR="00FD10CD">
              <w:rPr>
                <w:noProof/>
                <w:webHidden/>
              </w:rPr>
              <w:fldChar w:fldCharType="end"/>
            </w:r>
          </w:hyperlink>
        </w:p>
        <w:p w14:paraId="15614362" w14:textId="195553D6" w:rsidR="00FD10CD" w:rsidRDefault="003D3E74">
          <w:pPr>
            <w:pStyle w:val="TOC2"/>
            <w:rPr>
              <w:rFonts w:asciiTheme="minorHAnsi" w:eastAsiaTheme="minorEastAsia" w:hAnsiTheme="minorHAnsi" w:cstheme="minorBidi"/>
              <w:noProof/>
              <w:lang w:eastAsia="en-US" w:bidi="ar-SA"/>
            </w:rPr>
          </w:pPr>
          <w:hyperlink w:anchor="_Toc116998921" w:history="1">
            <w:r w:rsidR="00FD10CD" w:rsidRPr="008D4516">
              <w:rPr>
                <w:rStyle w:val="Hyperlink"/>
                <w:rFonts w:eastAsiaTheme="majorEastAsia"/>
                <w:noProof/>
              </w:rPr>
              <w:t>15.10</w:t>
            </w:r>
            <w:r w:rsidR="00FD10CD">
              <w:rPr>
                <w:rFonts w:asciiTheme="minorHAnsi" w:eastAsiaTheme="minorEastAsia" w:hAnsiTheme="minorHAnsi" w:cstheme="minorBidi"/>
                <w:noProof/>
                <w:lang w:eastAsia="en-US" w:bidi="ar-SA"/>
              </w:rPr>
              <w:tab/>
            </w:r>
            <w:r w:rsidR="00FD10CD" w:rsidRPr="008D4516">
              <w:rPr>
                <w:rStyle w:val="Hyperlink"/>
                <w:noProof/>
                <w:lang w:val="fr-FR"/>
              </w:rPr>
              <w:t>Tests fonctionnels</w:t>
            </w:r>
            <w:r w:rsidR="00FD10CD">
              <w:rPr>
                <w:noProof/>
                <w:webHidden/>
              </w:rPr>
              <w:tab/>
            </w:r>
            <w:r w:rsidR="00FD10CD">
              <w:rPr>
                <w:noProof/>
                <w:webHidden/>
              </w:rPr>
              <w:fldChar w:fldCharType="begin"/>
            </w:r>
            <w:r w:rsidR="00FD10CD">
              <w:rPr>
                <w:noProof/>
                <w:webHidden/>
              </w:rPr>
              <w:instrText xml:space="preserve"> PAGEREF _Toc116998921 \h </w:instrText>
            </w:r>
            <w:r w:rsidR="00FD10CD">
              <w:rPr>
                <w:noProof/>
                <w:webHidden/>
              </w:rPr>
            </w:r>
            <w:r w:rsidR="00FD10CD">
              <w:rPr>
                <w:noProof/>
                <w:webHidden/>
              </w:rPr>
              <w:fldChar w:fldCharType="separate"/>
            </w:r>
            <w:r w:rsidR="00FD10CD">
              <w:rPr>
                <w:noProof/>
                <w:webHidden/>
              </w:rPr>
              <w:t>302</w:t>
            </w:r>
            <w:r w:rsidR="00FD10CD">
              <w:rPr>
                <w:noProof/>
                <w:webHidden/>
              </w:rPr>
              <w:fldChar w:fldCharType="end"/>
            </w:r>
          </w:hyperlink>
        </w:p>
        <w:p w14:paraId="4F62B3EF" w14:textId="63788856" w:rsidR="00FD10CD" w:rsidRDefault="003D3E74">
          <w:pPr>
            <w:pStyle w:val="TOC2"/>
            <w:rPr>
              <w:rFonts w:asciiTheme="minorHAnsi" w:eastAsiaTheme="minorEastAsia" w:hAnsiTheme="minorHAnsi" w:cstheme="minorBidi"/>
              <w:noProof/>
              <w:lang w:eastAsia="en-US" w:bidi="ar-SA"/>
            </w:rPr>
          </w:pPr>
          <w:hyperlink w:anchor="_Toc116998922" w:history="1">
            <w:r w:rsidR="00FD10CD" w:rsidRPr="008D4516">
              <w:rPr>
                <w:rStyle w:val="Hyperlink"/>
                <w:rFonts w:eastAsiaTheme="majorEastAsia"/>
                <w:noProof/>
              </w:rPr>
              <w:t>15.11</w:t>
            </w:r>
            <w:r w:rsidR="00FD10CD">
              <w:rPr>
                <w:rFonts w:asciiTheme="minorHAnsi" w:eastAsiaTheme="minorEastAsia" w:hAnsiTheme="minorHAnsi" w:cstheme="minorBidi"/>
                <w:noProof/>
                <w:lang w:eastAsia="en-US" w:bidi="ar-SA"/>
              </w:rPr>
              <w:tab/>
            </w:r>
            <w:r w:rsidR="00FD10CD" w:rsidRPr="008D4516">
              <w:rPr>
                <w:rStyle w:val="Hyperlink"/>
                <w:noProof/>
                <w:lang w:val="fr-FR"/>
              </w:rPr>
              <w:t>Processus d'Acceptation par l'Utilisateur Final</w:t>
            </w:r>
            <w:r w:rsidR="00FD10CD">
              <w:rPr>
                <w:noProof/>
                <w:webHidden/>
              </w:rPr>
              <w:tab/>
            </w:r>
            <w:r w:rsidR="00FD10CD">
              <w:rPr>
                <w:noProof/>
                <w:webHidden/>
              </w:rPr>
              <w:fldChar w:fldCharType="begin"/>
            </w:r>
            <w:r w:rsidR="00FD10CD">
              <w:rPr>
                <w:noProof/>
                <w:webHidden/>
              </w:rPr>
              <w:instrText xml:space="preserve"> PAGEREF _Toc116998922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189DAD8B" w14:textId="3B627EBC" w:rsidR="00FD10CD" w:rsidRDefault="003D3E74">
          <w:pPr>
            <w:pStyle w:val="TOC2"/>
            <w:rPr>
              <w:rFonts w:asciiTheme="minorHAnsi" w:eastAsiaTheme="minorEastAsia" w:hAnsiTheme="minorHAnsi" w:cstheme="minorBidi"/>
              <w:noProof/>
              <w:lang w:eastAsia="en-US" w:bidi="ar-SA"/>
            </w:rPr>
          </w:pPr>
          <w:hyperlink w:anchor="_Toc116998923" w:history="1">
            <w:r w:rsidR="00FD10CD" w:rsidRPr="008D4516">
              <w:rPr>
                <w:rStyle w:val="Hyperlink"/>
                <w:rFonts w:eastAsiaTheme="majorEastAsia"/>
                <w:noProof/>
                <w:lang w:val="fr-FR"/>
              </w:rPr>
              <w:t>15.12</w:t>
            </w:r>
            <w:r w:rsidR="00FD10CD">
              <w:rPr>
                <w:rFonts w:asciiTheme="minorHAnsi" w:eastAsiaTheme="minorEastAsia" w:hAnsiTheme="minorHAnsi" w:cstheme="minorBidi"/>
                <w:noProof/>
                <w:lang w:eastAsia="en-US" w:bidi="ar-SA"/>
              </w:rPr>
              <w:tab/>
            </w:r>
            <w:r w:rsidR="00FD10CD" w:rsidRPr="008D4516">
              <w:rPr>
                <w:rStyle w:val="Hyperlink"/>
                <w:noProof/>
                <w:lang w:val="fr-FR"/>
              </w:rPr>
              <w:t>Test de Conformité des Dolutions aux Lignes Directrices Ci-Dessus</w:t>
            </w:r>
            <w:r w:rsidR="00FD10CD">
              <w:rPr>
                <w:noProof/>
                <w:webHidden/>
              </w:rPr>
              <w:tab/>
            </w:r>
            <w:r w:rsidR="00FD10CD">
              <w:rPr>
                <w:noProof/>
                <w:webHidden/>
              </w:rPr>
              <w:fldChar w:fldCharType="begin"/>
            </w:r>
            <w:r w:rsidR="00FD10CD">
              <w:rPr>
                <w:noProof/>
                <w:webHidden/>
              </w:rPr>
              <w:instrText xml:space="preserve"> PAGEREF _Toc116998923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74177F8A" w14:textId="54DDCEB5" w:rsidR="00FD10CD" w:rsidRDefault="003D3E74">
          <w:pPr>
            <w:pStyle w:val="TOC2"/>
            <w:rPr>
              <w:rFonts w:asciiTheme="minorHAnsi" w:eastAsiaTheme="minorEastAsia" w:hAnsiTheme="minorHAnsi" w:cstheme="minorBidi"/>
              <w:noProof/>
              <w:lang w:eastAsia="en-US" w:bidi="ar-SA"/>
            </w:rPr>
          </w:pPr>
          <w:hyperlink w:anchor="_Toc116998924" w:history="1">
            <w:r w:rsidR="00FD10CD" w:rsidRPr="008D4516">
              <w:rPr>
                <w:rStyle w:val="Hyperlink"/>
                <w:rFonts w:eastAsiaTheme="majorEastAsia"/>
                <w:noProof/>
                <w:lang w:val="fr-FR"/>
              </w:rPr>
              <w:t>15.13</w:t>
            </w:r>
            <w:r w:rsidR="00FD10CD">
              <w:rPr>
                <w:rFonts w:asciiTheme="minorHAnsi" w:eastAsiaTheme="minorEastAsia" w:hAnsiTheme="minorHAnsi" w:cstheme="minorBidi"/>
                <w:noProof/>
                <w:lang w:eastAsia="en-US" w:bidi="ar-SA"/>
              </w:rPr>
              <w:tab/>
            </w:r>
            <w:r w:rsidR="00FD10CD" w:rsidRPr="008D4516">
              <w:rPr>
                <w:rStyle w:val="Hyperlink"/>
                <w:noProof/>
                <w:lang w:val="fr-FR"/>
              </w:rPr>
              <w:t>Processus de Test pour une Nouvelle Solution Accessible</w:t>
            </w:r>
            <w:r w:rsidR="00FD10CD">
              <w:rPr>
                <w:noProof/>
                <w:webHidden/>
              </w:rPr>
              <w:tab/>
            </w:r>
            <w:r w:rsidR="00FD10CD">
              <w:rPr>
                <w:noProof/>
                <w:webHidden/>
              </w:rPr>
              <w:fldChar w:fldCharType="begin"/>
            </w:r>
            <w:r w:rsidR="00FD10CD">
              <w:rPr>
                <w:noProof/>
                <w:webHidden/>
              </w:rPr>
              <w:instrText xml:space="preserve"> PAGEREF _Toc116998924 \h </w:instrText>
            </w:r>
            <w:r w:rsidR="00FD10CD">
              <w:rPr>
                <w:noProof/>
                <w:webHidden/>
              </w:rPr>
            </w:r>
            <w:r w:rsidR="00FD10CD">
              <w:rPr>
                <w:noProof/>
                <w:webHidden/>
              </w:rPr>
              <w:fldChar w:fldCharType="separate"/>
            </w:r>
            <w:r w:rsidR="00FD10CD">
              <w:rPr>
                <w:noProof/>
                <w:webHidden/>
              </w:rPr>
              <w:t>303</w:t>
            </w:r>
            <w:r w:rsidR="00FD10CD">
              <w:rPr>
                <w:noProof/>
                <w:webHidden/>
              </w:rPr>
              <w:fldChar w:fldCharType="end"/>
            </w:r>
          </w:hyperlink>
        </w:p>
        <w:p w14:paraId="4484CD5D" w14:textId="4B3EE6D7" w:rsidR="00FD10CD" w:rsidRDefault="003D3E74">
          <w:pPr>
            <w:pStyle w:val="TOC1"/>
            <w:tabs>
              <w:tab w:val="left" w:pos="660"/>
            </w:tabs>
            <w:rPr>
              <w:rFonts w:asciiTheme="minorHAnsi" w:eastAsiaTheme="minorEastAsia" w:hAnsiTheme="minorHAnsi" w:cstheme="minorBidi"/>
              <w:b w:val="0"/>
              <w:noProof/>
              <w:lang w:eastAsia="en-US" w:bidi="ar-SA"/>
            </w:rPr>
          </w:pPr>
          <w:hyperlink w:anchor="_Toc116998925" w:history="1">
            <w:r w:rsidR="00FD10CD" w:rsidRPr="008D4516">
              <w:rPr>
                <w:rStyle w:val="Hyperlink"/>
                <w:rFonts w:eastAsiaTheme="majorEastAsia"/>
                <w:noProof/>
                <w:lang w:val="fr-FR"/>
              </w:rPr>
              <w:t>16</w:t>
            </w:r>
            <w:r w:rsidR="00FD10CD">
              <w:rPr>
                <w:rFonts w:asciiTheme="minorHAnsi" w:eastAsiaTheme="minorEastAsia" w:hAnsiTheme="minorHAnsi" w:cstheme="minorBidi"/>
                <w:b w:val="0"/>
                <w:noProof/>
                <w:lang w:eastAsia="en-US" w:bidi="ar-SA"/>
              </w:rPr>
              <w:tab/>
            </w:r>
            <w:r w:rsidR="00FD10CD" w:rsidRPr="008D4516">
              <w:rPr>
                <w:rStyle w:val="Hyperlink"/>
                <w:rFonts w:eastAsiaTheme="majorEastAsia"/>
                <w:noProof/>
                <w:lang w:val="fr-FR"/>
              </w:rPr>
              <w:t>Annexe A : Liste des Textes Alternatifs</w:t>
            </w:r>
            <w:r w:rsidR="00FD10CD">
              <w:rPr>
                <w:noProof/>
                <w:webHidden/>
              </w:rPr>
              <w:tab/>
            </w:r>
            <w:r w:rsidR="00FD10CD">
              <w:rPr>
                <w:noProof/>
                <w:webHidden/>
              </w:rPr>
              <w:fldChar w:fldCharType="begin"/>
            </w:r>
            <w:r w:rsidR="00FD10CD">
              <w:rPr>
                <w:noProof/>
                <w:webHidden/>
              </w:rPr>
              <w:instrText xml:space="preserve"> PAGEREF _Toc116998925 \h </w:instrText>
            </w:r>
            <w:r w:rsidR="00FD10CD">
              <w:rPr>
                <w:noProof/>
                <w:webHidden/>
              </w:rPr>
            </w:r>
            <w:r w:rsidR="00FD10CD">
              <w:rPr>
                <w:noProof/>
                <w:webHidden/>
              </w:rPr>
              <w:fldChar w:fldCharType="separate"/>
            </w:r>
            <w:r w:rsidR="00FD10CD">
              <w:rPr>
                <w:noProof/>
                <w:webHidden/>
              </w:rPr>
              <w:t>311</w:t>
            </w:r>
            <w:r w:rsidR="00FD10CD">
              <w:rPr>
                <w:noProof/>
                <w:webHidden/>
              </w:rPr>
              <w:fldChar w:fldCharType="end"/>
            </w:r>
          </w:hyperlink>
        </w:p>
        <w:p w14:paraId="66C06CC7" w14:textId="35C748EB" w:rsidR="003A7CBB" w:rsidRDefault="003066FD" w:rsidP="00AE4989">
          <w:pPr>
            <w:suppressLineNumbers/>
          </w:pPr>
          <w:r>
            <w:rPr>
              <w:b/>
              <w:bCs/>
              <w:noProof/>
            </w:rPr>
            <w:fldChar w:fldCharType="end"/>
          </w:r>
        </w:p>
      </w:sdtContent>
    </w:sdt>
    <w:p w14:paraId="7F1A0C82" w14:textId="77777777" w:rsidR="00490A72" w:rsidRDefault="00490A72" w:rsidP="00AE4989">
      <w:pPr>
        <w:suppressLineNumbers/>
      </w:pPr>
    </w:p>
    <w:p w14:paraId="5F242FF0" w14:textId="77777777" w:rsidR="00E63A6F" w:rsidRDefault="00E63A6F" w:rsidP="00AA5B2D">
      <w:pPr>
        <w:sectPr w:rsidR="00E63A6F">
          <w:footerReference w:type="default" r:id="rId13"/>
          <w:type w:val="continuous"/>
          <w:pgSz w:w="12240" w:h="15840"/>
          <w:pgMar w:top="1440" w:right="1440" w:bottom="1440" w:left="1440" w:header="0" w:footer="0" w:gutter="0"/>
          <w:cols w:space="720"/>
        </w:sectPr>
      </w:pPr>
    </w:p>
    <w:p w14:paraId="3F762B92" w14:textId="77777777" w:rsidR="00137353" w:rsidRDefault="003066FD" w:rsidP="009C58F7">
      <w:pPr>
        <w:pStyle w:val="Heading1"/>
      </w:pPr>
      <w:bookmarkStart w:id="1" w:name="_Toc690845011"/>
      <w:bookmarkStart w:id="2" w:name="_Toc977585989"/>
      <w:bookmarkStart w:id="3" w:name="_Toc116998771"/>
      <w:r>
        <w:rPr>
          <w:lang w:val="fr-FR"/>
        </w:rPr>
        <w:lastRenderedPageBreak/>
        <w:t>Introduction</w:t>
      </w:r>
      <w:bookmarkEnd w:id="1"/>
      <w:bookmarkEnd w:id="2"/>
      <w:bookmarkEnd w:id="3"/>
    </w:p>
    <w:p w14:paraId="33726365" w14:textId="77777777" w:rsidR="00137353" w:rsidRPr="004C13E6" w:rsidRDefault="003066FD" w:rsidP="00AA5B2D">
      <w:pPr>
        <w:ind w:firstLine="432"/>
        <w:rPr>
          <w:lang w:val="fr-FR"/>
        </w:rPr>
      </w:pPr>
      <w:r>
        <w:rPr>
          <w:lang w:val="fr-FR"/>
        </w:rPr>
        <w:t>Ce document a été élaboré pour créer un procédé d'acquisition d'appareils mobiles qui répondent aux besoins des personnes handicapées. L'objectif de ce document est de documenter les meilleures pratiques en matière d'accessibilité et d'aborder certains des problèmes et limites qui ont été identifiés dans les procédés d'achat existants pour les technologies de l'information et de la communication (TIC) accessibles dans plusieurs juridictions à travers le monde. Le document propose également un moyen d'évaluer le niveau de conformité à ce procédé d'achat pour les nouvelles solutions d'accessibilité qui pourraient être créées à l'avenir.</w:t>
      </w:r>
    </w:p>
    <w:p w14:paraId="465BEDFC" w14:textId="77777777" w:rsidR="00137353" w:rsidRDefault="003066FD" w:rsidP="009C58F7">
      <w:pPr>
        <w:pStyle w:val="Heading1"/>
      </w:pPr>
      <w:bookmarkStart w:id="4" w:name="_Toc22749180"/>
      <w:bookmarkStart w:id="5" w:name="_Toc139750607"/>
      <w:bookmarkStart w:id="6" w:name="_Toc116998772"/>
      <w:r>
        <w:rPr>
          <w:lang w:val="fr-FR"/>
        </w:rPr>
        <w:t>Cadre</w:t>
      </w:r>
      <w:bookmarkEnd w:id="4"/>
      <w:bookmarkEnd w:id="5"/>
      <w:bookmarkEnd w:id="6"/>
    </w:p>
    <w:p w14:paraId="7A0DB327" w14:textId="77777777" w:rsidR="00AE4989" w:rsidRDefault="003066FD" w:rsidP="00AA5B2D">
      <w:pPr>
        <w:pStyle w:val="LO-normal"/>
        <w:ind w:firstLine="432"/>
        <w:rPr>
          <w:lang w:val="fr-FR"/>
        </w:rPr>
      </w:pPr>
      <w:r>
        <w:rPr>
          <w:lang w:val="fr-FR"/>
        </w:rPr>
        <w:t>Ce document précise les exigences d'accessibilité applicables aux appareils mobiles et décrit les procédures d'essai et la méthodologie d'évaluation pour chaque exigence d'accessibilité sous une forme qui convient à une utilisation dans le cadre des marchés publics dans un contexte canadien. Il est principalement destiné aux fournisseurs et au personnel chargé des approvisionnements, mais les concepteurs et les utilisateurs finaux peuvent également bénéficier des informations qu'il contient. Ce document fait référence aux normes de plusieurs organisations de normalisation, plus particulièrement l'ETSI, le Comité européen de normalisation (CEN) et le World Wide Web Consortium (W3C).</w:t>
      </w:r>
    </w:p>
    <w:p w14:paraId="70EF8EBE" w14:textId="60AA2300" w:rsidR="00137353" w:rsidRPr="004C13E6" w:rsidRDefault="003066FD" w:rsidP="00AA5B2D">
      <w:pPr>
        <w:pStyle w:val="LO-normal"/>
        <w:ind w:firstLine="432"/>
        <w:rPr>
          <w:lang w:val="fr-FR"/>
        </w:rPr>
      </w:pPr>
      <w:r>
        <w:rPr>
          <w:lang w:val="fr-FR"/>
        </w:rPr>
        <w:t>Ce document contient les exigences fonctionnelles nécessaires et fournit un document de référence tel que, si les procédures sont suivies, les résultats des tests sont similaires et l'interprétation de ces résultats est claire.</w:t>
      </w:r>
    </w:p>
    <w:p w14:paraId="31440E41" w14:textId="7A67DC85" w:rsidR="00137353" w:rsidRDefault="003066FD" w:rsidP="009C58F7">
      <w:pPr>
        <w:pStyle w:val="Heading1"/>
      </w:pPr>
      <w:bookmarkStart w:id="7" w:name="_Toc862941326"/>
      <w:bookmarkStart w:id="8" w:name="_Toc1226631789"/>
      <w:bookmarkStart w:id="9" w:name="_Toc116998773"/>
      <w:r>
        <w:rPr>
          <w:lang w:val="fr-FR"/>
        </w:rPr>
        <w:t>R</w:t>
      </w:r>
      <w:r w:rsidR="004C13E6">
        <w:rPr>
          <w:lang w:val="fr-FR"/>
        </w:rPr>
        <w:t>é</w:t>
      </w:r>
      <w:r>
        <w:rPr>
          <w:lang w:val="fr-FR"/>
        </w:rPr>
        <w:t>férences</w:t>
      </w:r>
      <w:bookmarkEnd w:id="7"/>
      <w:bookmarkEnd w:id="8"/>
      <w:bookmarkEnd w:id="9"/>
    </w:p>
    <w:p w14:paraId="1AE39793" w14:textId="77777777" w:rsidR="00137353" w:rsidRDefault="003066FD" w:rsidP="009C58F7">
      <w:pPr>
        <w:pStyle w:val="Heading2"/>
      </w:pPr>
      <w:bookmarkStart w:id="10" w:name="_Toc1633690933"/>
      <w:bookmarkStart w:id="11" w:name="_Toc1499041360"/>
      <w:bookmarkStart w:id="12" w:name="_Toc116998774"/>
      <w:r>
        <w:rPr>
          <w:rFonts w:eastAsia="Times New Roman"/>
          <w:szCs w:val="36"/>
          <w:lang w:val="fr-FR"/>
        </w:rPr>
        <w:t>Références normatives</w:t>
      </w:r>
      <w:bookmarkEnd w:id="10"/>
      <w:bookmarkEnd w:id="11"/>
      <w:bookmarkEnd w:id="12"/>
    </w:p>
    <w:p w14:paraId="283AB294" w14:textId="77777777" w:rsidR="00137353" w:rsidRPr="004C13E6" w:rsidRDefault="003066FD" w:rsidP="009C15C9">
      <w:pPr>
        <w:pStyle w:val="LO-normal"/>
        <w:ind w:firstLine="360"/>
        <w:rPr>
          <w:lang w:val="fr-FR"/>
        </w:rPr>
      </w:pPr>
      <w:r>
        <w:rPr>
          <w:lang w:val="fr-FR"/>
        </w:rPr>
        <w:t>Les documents mentionnés ci-après sont nécessaires pour l'application du présent document.</w:t>
      </w:r>
    </w:p>
    <w:p w14:paraId="6EE198E0" w14:textId="77777777" w:rsidR="00137353" w:rsidRPr="004C13E6" w:rsidRDefault="003066FD" w:rsidP="005D15E4">
      <w:pPr>
        <w:pStyle w:val="LO-normal"/>
        <w:numPr>
          <w:ilvl w:val="0"/>
          <w:numId w:val="26"/>
        </w:numPr>
        <w:rPr>
          <w:lang w:val="fr-FR"/>
        </w:rPr>
      </w:pPr>
      <w:r>
        <w:rPr>
          <w:lang w:val="fr-FR"/>
        </w:rPr>
        <w:lastRenderedPageBreak/>
        <w:t>ETSI EN 301 549 (V3.2.1) (mars 2021</w:t>
      </w:r>
      <w:proofErr w:type="gramStart"/>
      <w:r>
        <w:rPr>
          <w:lang w:val="fr-FR"/>
        </w:rPr>
        <w:t>):</w:t>
      </w:r>
      <w:proofErr w:type="gramEnd"/>
      <w:r>
        <w:rPr>
          <w:lang w:val="fr-FR"/>
        </w:rPr>
        <w:t xml:space="preserve"> «Exigences d'accessibilité pour les produits et services TIC».</w:t>
      </w:r>
    </w:p>
    <w:p w14:paraId="5FB2C3A8" w14:textId="472AAE08" w:rsidR="00137353" w:rsidRPr="004C13E6" w:rsidRDefault="003066FD" w:rsidP="00AA5B2D">
      <w:pPr>
        <w:pStyle w:val="LO-normal"/>
        <w:rPr>
          <w:lang w:val="fr-FR"/>
        </w:rPr>
      </w:pPr>
      <w:proofErr w:type="gramStart"/>
      <w:r>
        <w:rPr>
          <w:lang w:val="fr-FR"/>
        </w:rPr>
        <w:t>NOTE:</w:t>
      </w:r>
      <w:proofErr w:type="gramEnd"/>
      <w:r>
        <w:rPr>
          <w:lang w:val="fr-FR"/>
        </w:rPr>
        <w:t xml:space="preserve"> Disponible à l'adresse </w:t>
      </w:r>
      <w:hyperlink r:id="rId14" w:history="1">
        <w:r>
          <w:rPr>
            <w:color w:val="0563C1"/>
            <w:u w:val="single"/>
            <w:lang w:val="fr-FR"/>
          </w:rPr>
          <w:t>[EN 301 549].</w:t>
        </w:r>
      </w:hyperlink>
    </w:p>
    <w:p w14:paraId="6808EEA7" w14:textId="77777777" w:rsidR="00137353" w:rsidRPr="004C13E6" w:rsidRDefault="003066FD" w:rsidP="005D15E4">
      <w:pPr>
        <w:pStyle w:val="LO-normal"/>
        <w:numPr>
          <w:ilvl w:val="0"/>
          <w:numId w:val="26"/>
        </w:numPr>
        <w:rPr>
          <w:lang w:val="fr-FR"/>
        </w:rPr>
      </w:pPr>
      <w:r>
        <w:rPr>
          <w:lang w:val="fr-FR"/>
        </w:rPr>
        <w:t xml:space="preserve">Recommandation du W3C (décembre </w:t>
      </w:r>
      <w:proofErr w:type="gramStart"/>
      <w:r>
        <w:rPr>
          <w:lang w:val="fr-FR"/>
        </w:rPr>
        <w:t>2008)/</w:t>
      </w:r>
      <w:proofErr w:type="gramEnd"/>
      <w:r>
        <w:rPr>
          <w:lang w:val="fr-FR"/>
        </w:rPr>
        <w:t>ISO/IEC 40500:2012 : "Directives d'Accessibilité Au Contenu Web (WCAG) 2.0".</w:t>
      </w:r>
    </w:p>
    <w:p w14:paraId="39B868B7" w14:textId="4B634046" w:rsidR="00137353" w:rsidRPr="004C13E6" w:rsidRDefault="003066FD" w:rsidP="00AA5B2D">
      <w:pPr>
        <w:pStyle w:val="LO-normal"/>
        <w:rPr>
          <w:lang w:val="fr-FR"/>
        </w:rPr>
      </w:pPr>
      <w:proofErr w:type="gramStart"/>
      <w:r>
        <w:rPr>
          <w:lang w:val="fr-FR"/>
        </w:rPr>
        <w:t>NOTE:</w:t>
      </w:r>
      <w:proofErr w:type="gramEnd"/>
      <w:r>
        <w:rPr>
          <w:lang w:val="fr-FR"/>
        </w:rPr>
        <w:t xml:space="preserve"> Disponible à l'adresse </w:t>
      </w:r>
      <w:hyperlink r:id="rId15" w:history="1">
        <w:r>
          <w:rPr>
            <w:color w:val="0563C1"/>
            <w:u w:val="single"/>
            <w:lang w:val="fr-FR"/>
          </w:rPr>
          <w:t>[WCAG 2.0].</w:t>
        </w:r>
      </w:hyperlink>
    </w:p>
    <w:p w14:paraId="72960B78" w14:textId="77777777" w:rsidR="00137353" w:rsidRPr="004C13E6" w:rsidRDefault="003066FD" w:rsidP="005D15E4">
      <w:pPr>
        <w:pStyle w:val="LO-normal"/>
        <w:numPr>
          <w:ilvl w:val="0"/>
          <w:numId w:val="26"/>
        </w:numPr>
        <w:rPr>
          <w:lang w:val="fr-FR"/>
        </w:rPr>
      </w:pPr>
      <w:r>
        <w:rPr>
          <w:lang w:val="fr-FR"/>
        </w:rPr>
        <w:t>Recommandation du W3C (juin 2018) : "Directives d'Accessibilité Au Contenu Web (WCAG) 2.1".</w:t>
      </w:r>
    </w:p>
    <w:p w14:paraId="0142F661" w14:textId="39A58F54" w:rsidR="00137353" w:rsidRPr="004C13E6" w:rsidRDefault="003066FD" w:rsidP="00AA5B2D">
      <w:pPr>
        <w:pStyle w:val="LO-normal"/>
        <w:rPr>
          <w:lang w:val="fr-FR"/>
        </w:rPr>
      </w:pPr>
      <w:proofErr w:type="gramStart"/>
      <w:r>
        <w:rPr>
          <w:lang w:val="fr-FR"/>
        </w:rPr>
        <w:t>NOTE:</w:t>
      </w:r>
      <w:proofErr w:type="gramEnd"/>
      <w:r>
        <w:rPr>
          <w:lang w:val="fr-FR"/>
        </w:rPr>
        <w:t xml:space="preserve"> Disponible à l'adresse </w:t>
      </w:r>
      <w:hyperlink r:id="rId16" w:history="1">
        <w:r>
          <w:rPr>
            <w:color w:val="0563C1"/>
            <w:u w:val="single"/>
            <w:lang w:val="fr-FR"/>
          </w:rPr>
          <w:t>[WCAG 2.1].</w:t>
        </w:r>
      </w:hyperlink>
    </w:p>
    <w:p w14:paraId="00F29D6A" w14:textId="77777777" w:rsidR="00137353" w:rsidRPr="004C13E6" w:rsidRDefault="003066FD" w:rsidP="005D15E4">
      <w:pPr>
        <w:pStyle w:val="LO-normal"/>
        <w:numPr>
          <w:ilvl w:val="0"/>
          <w:numId w:val="26"/>
        </w:numPr>
        <w:rPr>
          <w:lang w:val="fr-FR"/>
        </w:rPr>
      </w:pPr>
      <w:r>
        <w:rPr>
          <w:lang w:val="fr-FR"/>
        </w:rPr>
        <w:t>Loi sur l'Accessibilité des Communications et des Vidéos au 21e Siècle (CVAA).</w:t>
      </w:r>
    </w:p>
    <w:p w14:paraId="768DAB7F" w14:textId="77777777" w:rsidR="00137353" w:rsidRPr="004C13E6" w:rsidRDefault="003066FD" w:rsidP="005D15E4">
      <w:pPr>
        <w:pStyle w:val="LO-normal"/>
        <w:numPr>
          <w:ilvl w:val="0"/>
          <w:numId w:val="26"/>
        </w:numPr>
        <w:rPr>
          <w:lang w:val="fr-FR"/>
        </w:rPr>
      </w:pPr>
      <w:r>
        <w:rPr>
          <w:lang w:val="fr-FR"/>
        </w:rPr>
        <w:t>Section 508 de la Loi sur la Réadaptation de 1973 (29 USC § 794d).</w:t>
      </w:r>
    </w:p>
    <w:p w14:paraId="33F9111F" w14:textId="1F785173" w:rsidR="00137353" w:rsidRPr="004C13E6" w:rsidRDefault="003066FD" w:rsidP="00AA5B2D">
      <w:pPr>
        <w:pStyle w:val="LO-normal"/>
        <w:rPr>
          <w:lang w:val="fr-FR"/>
        </w:rPr>
      </w:pPr>
      <w:proofErr w:type="gramStart"/>
      <w:r>
        <w:rPr>
          <w:lang w:val="fr-FR"/>
        </w:rPr>
        <w:t>NOTE:</w:t>
      </w:r>
      <w:proofErr w:type="gramEnd"/>
      <w:r>
        <w:rPr>
          <w:lang w:val="fr-FR"/>
        </w:rPr>
        <w:t xml:space="preserve"> Disponible à l'adresse : </w:t>
      </w:r>
      <w:hyperlink r:id="rId17" w:history="1">
        <w:r>
          <w:rPr>
            <w:color w:val="0563C1"/>
            <w:u w:val="single"/>
            <w:lang w:val="fr-FR"/>
          </w:rPr>
          <w:t>[Section 508].</w:t>
        </w:r>
      </w:hyperlink>
    </w:p>
    <w:p w14:paraId="7512A5A7" w14:textId="65D96AA3" w:rsidR="00137353" w:rsidRPr="004C13E6" w:rsidRDefault="003066FD" w:rsidP="00B1479B">
      <w:pPr>
        <w:pStyle w:val="LO-normal"/>
        <w:ind w:firstLine="576"/>
        <w:rPr>
          <w:lang w:val="fr-FR"/>
        </w:rPr>
      </w:pPr>
      <w:r>
        <w:rPr>
          <w:lang w:val="fr-FR"/>
        </w:rPr>
        <w:t xml:space="preserve">Ce document s'appuie également sur les références normatives de </w:t>
      </w:r>
      <w:hyperlink r:id="rId18" w:anchor="page=11" w:history="1">
        <w:r>
          <w:rPr>
            <w:color w:val="0563C1"/>
            <w:u w:val="single"/>
            <w:lang w:val="fr-FR"/>
          </w:rPr>
          <w:t>[Section 2.1 Références normatives</w:t>
        </w:r>
      </w:hyperlink>
      <w:r>
        <w:rPr>
          <w:color w:val="0563C1"/>
          <w:u w:val="single"/>
          <w:lang w:val="fr-FR"/>
        </w:rPr>
        <w:t>]</w:t>
      </w:r>
      <w:r>
        <w:rPr>
          <w:lang w:val="fr-FR"/>
        </w:rPr>
        <w:t xml:space="preserve"> dans la norme européenne pour l'accessibilité numérique (EN 301 549).</w:t>
      </w:r>
    </w:p>
    <w:p w14:paraId="6769FE3D" w14:textId="77777777" w:rsidR="00137353" w:rsidRPr="004C13E6" w:rsidRDefault="00137353" w:rsidP="00AE4989">
      <w:pPr>
        <w:pStyle w:val="LO-normal"/>
        <w:suppressLineNumbers/>
        <w:rPr>
          <w:lang w:val="fr-FR"/>
        </w:rPr>
      </w:pPr>
    </w:p>
    <w:p w14:paraId="684B4CB0" w14:textId="77777777" w:rsidR="00137353" w:rsidRDefault="003066FD" w:rsidP="009C58F7">
      <w:pPr>
        <w:pStyle w:val="Heading2"/>
      </w:pPr>
      <w:bookmarkStart w:id="13" w:name="_Toc1827932713"/>
      <w:bookmarkStart w:id="14" w:name="_Toc774865856"/>
      <w:bookmarkStart w:id="15" w:name="_Toc116998775"/>
      <w:r>
        <w:rPr>
          <w:rFonts w:eastAsia="Times New Roman"/>
          <w:szCs w:val="36"/>
          <w:lang w:val="fr-FR"/>
        </w:rPr>
        <w:t>Références informatives</w:t>
      </w:r>
      <w:bookmarkEnd w:id="13"/>
      <w:bookmarkEnd w:id="14"/>
      <w:bookmarkEnd w:id="15"/>
    </w:p>
    <w:p w14:paraId="2BC9F6AC" w14:textId="60DCE274" w:rsidR="00137353" w:rsidRPr="004C13E6" w:rsidRDefault="003066FD" w:rsidP="00B1479B">
      <w:pPr>
        <w:pStyle w:val="LO-normal"/>
        <w:ind w:firstLine="432"/>
        <w:rPr>
          <w:lang w:val="fr-FR"/>
        </w:rPr>
      </w:pPr>
      <w:r>
        <w:rPr>
          <w:lang w:val="fr-FR"/>
        </w:rPr>
        <w:t xml:space="preserve">Ce document s'appuie sur les références informatives de </w:t>
      </w:r>
      <w:hyperlink r:id="rId19" w:anchor="page=12" w:history="1">
        <w:r>
          <w:rPr>
            <w:color w:val="0563C1"/>
            <w:u w:val="single"/>
            <w:lang w:val="fr-FR"/>
          </w:rPr>
          <w:t>[Section 2.2 Références informatives</w:t>
        </w:r>
      </w:hyperlink>
      <w:r>
        <w:rPr>
          <w:color w:val="0563C1"/>
          <w:u w:val="single"/>
          <w:lang w:val="fr-FR"/>
        </w:rPr>
        <w:t>]</w:t>
      </w:r>
      <w:r>
        <w:rPr>
          <w:lang w:val="fr-FR"/>
        </w:rPr>
        <w:t xml:space="preserve"> dans la norme européenne pour l'accessibilité numérique (EN 301 549).</w:t>
      </w:r>
    </w:p>
    <w:p w14:paraId="7E08EC30" w14:textId="77777777" w:rsidR="00137353" w:rsidRPr="004C13E6" w:rsidRDefault="00137353" w:rsidP="00AE4989">
      <w:pPr>
        <w:pStyle w:val="LO-normal"/>
        <w:suppressLineNumbers/>
        <w:rPr>
          <w:lang w:val="fr-FR"/>
        </w:rPr>
      </w:pPr>
    </w:p>
    <w:p w14:paraId="3759E71F" w14:textId="77777777" w:rsidR="00137353" w:rsidRDefault="003066FD" w:rsidP="009C58F7">
      <w:pPr>
        <w:pStyle w:val="Heading1"/>
      </w:pPr>
      <w:bookmarkStart w:id="16" w:name="_Toc538024425"/>
      <w:bookmarkStart w:id="17" w:name="_Toc717475221"/>
      <w:bookmarkStart w:id="18" w:name="_Toc116998776"/>
      <w:r>
        <w:rPr>
          <w:lang w:val="fr-FR"/>
        </w:rPr>
        <w:t>Définitions</w:t>
      </w:r>
      <w:bookmarkEnd w:id="16"/>
      <w:bookmarkEnd w:id="17"/>
      <w:bookmarkEnd w:id="18"/>
    </w:p>
    <w:p w14:paraId="0F046981" w14:textId="14E863EB" w:rsidR="00137353" w:rsidRPr="004C13E6" w:rsidRDefault="003066FD" w:rsidP="001C39F6">
      <w:pPr>
        <w:pStyle w:val="LO-normal"/>
        <w:ind w:firstLine="360"/>
        <w:rPr>
          <w:color w:val="000000"/>
          <w:lang w:val="fr-FR"/>
        </w:rPr>
      </w:pPr>
      <w:r>
        <w:rPr>
          <w:color w:val="000000"/>
          <w:lang w:val="fr-FR"/>
        </w:rPr>
        <w:t xml:space="preserve">Ce document s'en remet à toutes les définitions des termes, symboles et abréviations énoncées dans la </w:t>
      </w:r>
      <w:hyperlink r:id="rId20" w:anchor="page=15" w:history="1">
        <w:r>
          <w:rPr>
            <w:color w:val="0563C1"/>
            <w:u w:val="single"/>
            <w:lang w:val="fr-FR"/>
          </w:rPr>
          <w:t>[Section 3 Définition des termes, symboles et abréviations</w:t>
        </w:r>
      </w:hyperlink>
      <w:r>
        <w:rPr>
          <w:color w:val="0563C1"/>
          <w:u w:val="single"/>
          <w:lang w:val="fr-FR"/>
        </w:rPr>
        <w:t>]</w:t>
      </w:r>
      <w:r>
        <w:rPr>
          <w:color w:val="000000"/>
          <w:lang w:val="fr-FR"/>
        </w:rPr>
        <w:t xml:space="preserve"> de la norme européenne pour l'accessibilité numérique (EN 301 549). </w:t>
      </w:r>
      <w:r>
        <w:rPr>
          <w:color w:val="000000"/>
          <w:lang w:val="fr-FR"/>
        </w:rPr>
        <w:lastRenderedPageBreak/>
        <w:t>Certaines définitions que la norme EN 301 549 n'inclut pas sont présentées ci-dessous.</w:t>
      </w:r>
    </w:p>
    <w:p w14:paraId="37503A27" w14:textId="74284D9C" w:rsidR="000D0B45" w:rsidRPr="004C13E6" w:rsidRDefault="003066FD" w:rsidP="009C58F7">
      <w:pPr>
        <w:pStyle w:val="LO-normal"/>
        <w:numPr>
          <w:ilvl w:val="0"/>
          <w:numId w:val="62"/>
        </w:numPr>
        <w:rPr>
          <w:lang w:val="fr-FR"/>
        </w:rPr>
      </w:pPr>
      <w:r>
        <w:rPr>
          <w:i/>
          <w:iCs/>
          <w:lang w:val="fr-FR"/>
        </w:rPr>
        <w:t>Accessibilité</w:t>
      </w:r>
      <w:r>
        <w:rPr>
          <w:lang w:val="fr-FR"/>
        </w:rPr>
        <w:t xml:space="preserve"> – Pour une définition, se référer à </w:t>
      </w:r>
      <w:hyperlink r:id="rId21" w:anchor="page=15" w:history="1">
        <w:r>
          <w:rPr>
            <w:color w:val="0563C1"/>
            <w:u w:val="single"/>
            <w:lang w:val="fr-FR"/>
          </w:rPr>
          <w:t>[EN 301 549, Section 3.1].</w:t>
        </w:r>
      </w:hyperlink>
      <w:r>
        <w:fldChar w:fldCharType="begin"/>
      </w:r>
      <w:r w:rsidRPr="004C13E6">
        <w:rPr>
          <w:lang w:val="fr-FR"/>
        </w:rPr>
        <w:instrText xml:space="preserve"> HYPERLINK "https://www.etsi.org/deliver/etsi_en/301500_301599/301549/03.02.01_60/en_301549v030201p.pdf#page=15" </w:instrText>
      </w:r>
      <w:r>
        <w:fldChar w:fldCharType="separate"/>
      </w:r>
    </w:p>
    <w:p w14:paraId="3BCC729B" w14:textId="77777777" w:rsidR="00AE4989" w:rsidRDefault="003066FD" w:rsidP="00725DE9">
      <w:pPr>
        <w:pStyle w:val="LO-normal"/>
        <w:numPr>
          <w:ilvl w:val="0"/>
          <w:numId w:val="62"/>
        </w:numPr>
        <w:rPr>
          <w:lang w:val="fr-FR"/>
        </w:rPr>
      </w:pPr>
      <w:r>
        <w:fldChar w:fldCharType="end"/>
      </w:r>
      <w:r>
        <w:rPr>
          <w:i/>
          <w:iCs/>
          <w:lang w:val="fr-FR"/>
        </w:rPr>
        <w:t>Action</w:t>
      </w:r>
      <w:r>
        <w:rPr>
          <w:lang w:val="fr-FR"/>
        </w:rPr>
        <w:t xml:space="preserve"> – réalisée sur un élément ou une série d'éléments. Une action peut modifier l'état d'une ou plusieurs propriétés d'un élément. Une action demande à un élément d'effectuer une interaction.</w:t>
      </w:r>
    </w:p>
    <w:p w14:paraId="44D23E19" w14:textId="77777777" w:rsidR="00AE4989" w:rsidRDefault="003066FD" w:rsidP="009C58F7">
      <w:pPr>
        <w:pStyle w:val="LO-normal"/>
        <w:numPr>
          <w:ilvl w:val="0"/>
          <w:numId w:val="62"/>
        </w:numPr>
        <w:rPr>
          <w:lang w:val="fr-FR"/>
        </w:rPr>
      </w:pPr>
      <w:r>
        <w:rPr>
          <w:i/>
          <w:iCs/>
          <w:lang w:val="fr-FR"/>
        </w:rPr>
        <w:t>Communication avancée</w:t>
      </w:r>
      <w:r>
        <w:rPr>
          <w:lang w:val="fr-FR"/>
        </w:rPr>
        <w:t xml:space="preserve"> – Ce terme est dérivé de la description proposée dans la loi américaine sur l'accessibilité des communications et des vidéos (CVAA).</w:t>
      </w:r>
      <w:r>
        <w:rPr>
          <w:vertAlign w:val="superscript"/>
        </w:rPr>
        <w:footnoteReference w:id="2"/>
      </w:r>
      <w:r>
        <w:rPr>
          <w:lang w:val="fr-FR"/>
        </w:rPr>
        <w:t xml:space="preserve"> La CVAA utilise le terme « Advanced Communications Services » pour décrire des systèmes de communication plus récents, basés sur l'internet, qui n'étaient pas réglementés par les lois existantes sur les communications.</w:t>
      </w:r>
    </w:p>
    <w:p w14:paraId="5C063570" w14:textId="2D5584BE" w:rsidR="00AE4989" w:rsidRDefault="003066FD" w:rsidP="001C39F6">
      <w:pPr>
        <w:pStyle w:val="LO-normal"/>
        <w:ind w:left="720"/>
        <w:rPr>
          <w:lang w:val="fr-FR"/>
        </w:rPr>
      </w:pPr>
      <w:r>
        <w:rPr>
          <w:lang w:val="fr-FR"/>
        </w:rPr>
        <w:t>Il existe quatre types de services de communications avancés couverts par la CVAA :</w:t>
      </w:r>
    </w:p>
    <w:p w14:paraId="76D72FD2" w14:textId="00B933D5" w:rsidR="00560F5E" w:rsidRPr="004C13E6" w:rsidRDefault="003066FD" w:rsidP="009C58F7">
      <w:pPr>
        <w:pStyle w:val="LO-normal"/>
        <w:numPr>
          <w:ilvl w:val="1"/>
          <w:numId w:val="62"/>
        </w:numPr>
        <w:rPr>
          <w:lang w:val="fr-FR"/>
        </w:rPr>
      </w:pPr>
      <w:r>
        <w:rPr>
          <w:lang w:val="fr-FR"/>
        </w:rPr>
        <w:t>Les services de messagerie électronique, qui offrent une messagerie textuelle en temps réel ou quasi réel, y compris la messagerie textuelle, la messagerie instantanée, le chat textuel et le courrier électronique. Les exemples incluent le chat de Facebook, l'application Messages d'Apple, Slack et Gmail de Google.</w:t>
      </w:r>
    </w:p>
    <w:p w14:paraId="3852838D" w14:textId="77777777" w:rsidR="000D0B45" w:rsidRPr="004C13E6" w:rsidRDefault="003066FD" w:rsidP="009C58F7">
      <w:pPr>
        <w:pStyle w:val="LO-normal"/>
        <w:numPr>
          <w:ilvl w:val="1"/>
          <w:numId w:val="62"/>
        </w:numPr>
        <w:rPr>
          <w:lang w:val="fr-FR"/>
        </w:rPr>
      </w:pPr>
      <w:r>
        <w:rPr>
          <w:lang w:val="fr-FR"/>
        </w:rPr>
        <w:t>Services interconnectés de Voix sur IP (</w:t>
      </w:r>
      <w:proofErr w:type="spellStart"/>
      <w:r>
        <w:rPr>
          <w:lang w:val="fr-FR"/>
        </w:rPr>
        <w:t>VoIP</w:t>
      </w:r>
      <w:proofErr w:type="spellEnd"/>
      <w:r>
        <w:rPr>
          <w:lang w:val="fr-FR"/>
        </w:rPr>
        <w:t xml:space="preserve">), qui permettent aux utilisateurs de passer et de recevoir des appels téléphoniques traditionnels. Les exemples incluent </w:t>
      </w:r>
      <w:proofErr w:type="spellStart"/>
      <w:r>
        <w:rPr>
          <w:lang w:val="fr-FR"/>
        </w:rPr>
        <w:t>Vonage</w:t>
      </w:r>
      <w:proofErr w:type="spellEnd"/>
      <w:r>
        <w:rPr>
          <w:lang w:val="fr-FR"/>
        </w:rPr>
        <w:t xml:space="preserve"> et </w:t>
      </w:r>
      <w:proofErr w:type="spellStart"/>
      <w:r>
        <w:rPr>
          <w:lang w:val="fr-FR"/>
        </w:rPr>
        <w:t>MagicJack</w:t>
      </w:r>
      <w:proofErr w:type="spellEnd"/>
      <w:r>
        <w:rPr>
          <w:lang w:val="fr-FR"/>
        </w:rPr>
        <w:t xml:space="preserve">, ainsi que certains services téléphoniques proposés par les fournisseurs d'accès au réseau </w:t>
      </w:r>
      <w:proofErr w:type="spellStart"/>
      <w:r>
        <w:rPr>
          <w:lang w:val="fr-FR"/>
        </w:rPr>
        <w:t>cablé</w:t>
      </w:r>
      <w:proofErr w:type="spellEnd"/>
      <w:r>
        <w:rPr>
          <w:lang w:val="fr-FR"/>
        </w:rPr>
        <w:t xml:space="preserve"> et à Internet.</w:t>
      </w:r>
    </w:p>
    <w:p w14:paraId="508D803A" w14:textId="77777777" w:rsidR="00137353" w:rsidRPr="004C13E6" w:rsidRDefault="003066FD" w:rsidP="009C58F7">
      <w:pPr>
        <w:pStyle w:val="LO-normal"/>
        <w:numPr>
          <w:ilvl w:val="1"/>
          <w:numId w:val="62"/>
        </w:numPr>
        <w:rPr>
          <w:lang w:val="fr-FR"/>
        </w:rPr>
      </w:pPr>
      <w:r>
        <w:rPr>
          <w:lang w:val="fr-FR"/>
        </w:rPr>
        <w:t xml:space="preserve">Services de visioconférence interopérables, qui permettent des communications vidéo en temps réel. Parmi les exemples, citons </w:t>
      </w:r>
      <w:r>
        <w:rPr>
          <w:lang w:val="fr-FR"/>
        </w:rPr>
        <w:lastRenderedPageBreak/>
        <w:t xml:space="preserve">Skype, Google Hangouts, </w:t>
      </w:r>
      <w:proofErr w:type="spellStart"/>
      <w:r>
        <w:rPr>
          <w:lang w:val="fr-FR"/>
        </w:rPr>
        <w:t>FaceTime</w:t>
      </w:r>
      <w:proofErr w:type="spellEnd"/>
      <w:r>
        <w:rPr>
          <w:lang w:val="fr-FR"/>
        </w:rPr>
        <w:t xml:space="preserve"> d'Apple et d'autres services de vidéoconférence/chat vidéo.</w:t>
      </w:r>
    </w:p>
    <w:p w14:paraId="5F7D2043" w14:textId="77777777" w:rsidR="00490A72" w:rsidRPr="004C13E6" w:rsidRDefault="003066FD" w:rsidP="006B64B9">
      <w:pPr>
        <w:pStyle w:val="LO-normal"/>
        <w:numPr>
          <w:ilvl w:val="1"/>
          <w:numId w:val="62"/>
        </w:numPr>
        <w:rPr>
          <w:lang w:val="fr-FR"/>
        </w:rPr>
      </w:pPr>
      <w:r>
        <w:rPr>
          <w:lang w:val="fr-FR"/>
        </w:rPr>
        <w:t xml:space="preserve">Services </w:t>
      </w:r>
      <w:proofErr w:type="spellStart"/>
      <w:r>
        <w:rPr>
          <w:lang w:val="fr-FR"/>
        </w:rPr>
        <w:t>VoIP</w:t>
      </w:r>
      <w:proofErr w:type="spellEnd"/>
      <w:r>
        <w:rPr>
          <w:lang w:val="fr-FR"/>
        </w:rPr>
        <w:t xml:space="preserve"> non interconnectés, qui fournissent des communications vocales, mais n'utilisent pas le système téléphonique traditionnel. Les exemples incluent Skype, Google Talk et d'autres services de chat vocal.</w:t>
      </w:r>
    </w:p>
    <w:p w14:paraId="5E4B9975" w14:textId="77777777" w:rsidR="009F1088" w:rsidRPr="004C13E6" w:rsidRDefault="003066FD" w:rsidP="009C58F7">
      <w:pPr>
        <w:pStyle w:val="LO-normal"/>
        <w:numPr>
          <w:ilvl w:val="0"/>
          <w:numId w:val="62"/>
        </w:numPr>
        <w:rPr>
          <w:lang w:val="fr-FR"/>
        </w:rPr>
      </w:pPr>
      <w:r>
        <w:rPr>
          <w:lang w:val="fr-FR"/>
        </w:rPr>
        <w:t>Appropriation – mesure dans quelle mesure la solution technologique d'assistance maximise la capacité de l'utilisateur à l'aider à accomplir la tâche prévue de la manière la plus efficace possible. L'appropriation d'une solution mesure si l'utilisation de la solution est évidente, prévisible et cohérente, si la conception correspond aux capacités anthropométriques et biomécaniques (</w:t>
      </w:r>
      <w:r>
        <w:rPr>
          <w:u w:val="single"/>
          <w:lang w:val="fr-FR"/>
        </w:rPr>
        <w:t>essentiellement les capacités</w:t>
      </w:r>
      <w:r>
        <w:rPr>
          <w:lang w:val="fr-FR"/>
        </w:rPr>
        <w:t>) des utilisateurs tout en fournissant un retour d'information, une contrôlabilité et une réactivité suffisants pour répondre aux attentes des utilisateurs concernant l'efficacité de la réalisation de la tâche.</w:t>
      </w:r>
    </w:p>
    <w:p w14:paraId="154B05A8" w14:textId="77777777" w:rsidR="00490A72" w:rsidRPr="004C13E6" w:rsidRDefault="003066FD" w:rsidP="006B64B9">
      <w:pPr>
        <w:pStyle w:val="LO-normal"/>
        <w:ind w:firstLine="720"/>
        <w:rPr>
          <w:lang w:val="fr-FR"/>
        </w:rPr>
      </w:pPr>
      <w:r>
        <w:rPr>
          <w:lang w:val="fr-FR"/>
        </w:rPr>
        <w:t>L'appropriation d'une solution peut être mesurée par les dimensions suivantes :</w:t>
      </w:r>
    </w:p>
    <w:p w14:paraId="66F3F42F" w14:textId="77777777" w:rsidR="00AE4989" w:rsidRDefault="003066FD" w:rsidP="009C58F7">
      <w:pPr>
        <w:pStyle w:val="LO-normal"/>
        <w:numPr>
          <w:ilvl w:val="1"/>
          <w:numId w:val="62"/>
        </w:numPr>
        <w:rPr>
          <w:lang w:val="fr-FR"/>
        </w:rPr>
      </w:pPr>
      <w:r>
        <w:rPr>
          <w:i/>
          <w:iCs/>
          <w:lang w:val="fr-FR"/>
        </w:rPr>
        <w:t>Constance</w:t>
      </w:r>
      <w:r>
        <w:rPr>
          <w:lang w:val="fr-FR"/>
        </w:rPr>
        <w:t xml:space="preserve"> – il doit se comporter de la même manière lorsqu'il est utilisé dans des situations similaires.</w:t>
      </w:r>
    </w:p>
    <w:p w14:paraId="6520A5F3" w14:textId="77777777" w:rsidR="00AE4989" w:rsidRDefault="003066FD" w:rsidP="009C58F7">
      <w:pPr>
        <w:pStyle w:val="LO-normal"/>
        <w:numPr>
          <w:ilvl w:val="1"/>
          <w:numId w:val="62"/>
        </w:numPr>
        <w:rPr>
          <w:lang w:val="fr-FR"/>
        </w:rPr>
      </w:pPr>
      <w:r>
        <w:rPr>
          <w:i/>
          <w:iCs/>
          <w:lang w:val="fr-FR"/>
        </w:rPr>
        <w:t>Opérabilité</w:t>
      </w:r>
      <w:r>
        <w:rPr>
          <w:lang w:val="fr-FR"/>
        </w:rPr>
        <w:t xml:space="preserve"> – son utilisation prévue doit être évidente, prévisible et cohérente.</w:t>
      </w:r>
    </w:p>
    <w:p w14:paraId="4558A70C" w14:textId="37EB9E32" w:rsidR="00490A72" w:rsidRPr="004C13E6" w:rsidRDefault="003066FD" w:rsidP="009C58F7">
      <w:pPr>
        <w:pStyle w:val="LO-normal"/>
        <w:numPr>
          <w:ilvl w:val="1"/>
          <w:numId w:val="62"/>
        </w:numPr>
        <w:rPr>
          <w:lang w:val="fr-FR"/>
        </w:rPr>
      </w:pPr>
      <w:r>
        <w:rPr>
          <w:i/>
          <w:iCs/>
          <w:lang w:val="fr-FR"/>
        </w:rPr>
        <w:t>Evident</w:t>
      </w:r>
      <w:r>
        <w:rPr>
          <w:lang w:val="fr-FR"/>
        </w:rPr>
        <w:t xml:space="preserve"> – facilement vu, reconnu ou compris.</w:t>
      </w:r>
    </w:p>
    <w:p w14:paraId="6A44B1C1" w14:textId="77777777" w:rsidR="00AE4989" w:rsidRDefault="003066FD" w:rsidP="009C58F7">
      <w:pPr>
        <w:pStyle w:val="LO-normal"/>
        <w:numPr>
          <w:ilvl w:val="1"/>
          <w:numId w:val="62"/>
        </w:numPr>
        <w:rPr>
          <w:lang w:val="fr-FR"/>
        </w:rPr>
      </w:pPr>
      <w:r>
        <w:rPr>
          <w:i/>
          <w:iCs/>
          <w:lang w:val="fr-FR"/>
        </w:rPr>
        <w:t>Prévisibilité</w:t>
      </w:r>
      <w:r>
        <w:rPr>
          <w:lang w:val="fr-FR"/>
        </w:rPr>
        <w:t xml:space="preserve"> – elle doit correspondre aux attentes des utilisateurs.</w:t>
      </w:r>
    </w:p>
    <w:p w14:paraId="6573C711" w14:textId="77777777" w:rsidR="00AE4989" w:rsidRDefault="003066FD" w:rsidP="009C58F7">
      <w:pPr>
        <w:pStyle w:val="LO-normal"/>
        <w:numPr>
          <w:ilvl w:val="1"/>
          <w:numId w:val="62"/>
        </w:numPr>
        <w:rPr>
          <w:lang w:val="fr-FR"/>
        </w:rPr>
      </w:pPr>
      <w:r>
        <w:rPr>
          <w:i/>
          <w:iCs/>
          <w:lang w:val="fr-FR"/>
        </w:rPr>
        <w:t>Compatibilité utilisateur</w:t>
      </w:r>
      <w:r>
        <w:rPr>
          <w:lang w:val="fr-FR"/>
        </w:rPr>
        <w:t xml:space="preserve"> – la conception doit correspondre aux capacités anthropométriques et biomécaniques (</w:t>
      </w:r>
      <w:r>
        <w:rPr>
          <w:u w:val="single"/>
          <w:lang w:val="fr-FR"/>
        </w:rPr>
        <w:t>essentiellement, les capacités</w:t>
      </w:r>
      <w:r>
        <w:rPr>
          <w:lang w:val="fr-FR"/>
        </w:rPr>
        <w:t>) des utilisateurs.</w:t>
      </w:r>
    </w:p>
    <w:p w14:paraId="0C967762" w14:textId="68642888" w:rsidR="00490A72" w:rsidRPr="004C13E6" w:rsidRDefault="003066FD" w:rsidP="006B64B9">
      <w:pPr>
        <w:pStyle w:val="LO-normal"/>
        <w:numPr>
          <w:ilvl w:val="0"/>
          <w:numId w:val="62"/>
        </w:numPr>
        <w:rPr>
          <w:lang w:val="fr-FR"/>
        </w:rPr>
      </w:pPr>
      <w:r>
        <w:rPr>
          <w:i/>
          <w:iCs/>
          <w:lang w:val="fr-FR"/>
        </w:rPr>
        <w:t>Meilleure performance –</w:t>
      </w:r>
      <w:r>
        <w:rPr>
          <w:lang w:val="fr-FR"/>
        </w:rPr>
        <w:t xml:space="preserve"> la meilleure solution disponible dans sa catégorie.</w:t>
      </w:r>
    </w:p>
    <w:p w14:paraId="036EB3E3" w14:textId="77777777" w:rsidR="00121335" w:rsidRPr="004C13E6" w:rsidRDefault="003066FD" w:rsidP="009C58F7">
      <w:pPr>
        <w:pStyle w:val="LO-normal"/>
        <w:numPr>
          <w:ilvl w:val="0"/>
          <w:numId w:val="62"/>
        </w:numPr>
        <w:rPr>
          <w:lang w:val="fr-FR"/>
        </w:rPr>
      </w:pPr>
      <w:r>
        <w:rPr>
          <w:i/>
          <w:iCs/>
          <w:lang w:val="fr-FR"/>
        </w:rPr>
        <w:lastRenderedPageBreak/>
        <w:t xml:space="preserve">Charge biomécanique </w:t>
      </w:r>
      <w:r>
        <w:rPr>
          <w:lang w:val="fr-FR"/>
        </w:rPr>
        <w:t>– la force qui doit être appliquée pour effectuer une tâche, la durée de la force appliquée et la fréquence à laquelle la tâche est effectuée.</w:t>
      </w:r>
    </w:p>
    <w:p w14:paraId="53E674C3" w14:textId="77777777" w:rsidR="00AE4989" w:rsidRDefault="003066FD" w:rsidP="009C58F7">
      <w:pPr>
        <w:pStyle w:val="LO-normal"/>
        <w:numPr>
          <w:ilvl w:val="0"/>
          <w:numId w:val="62"/>
        </w:numPr>
        <w:rPr>
          <w:lang w:val="fr-FR"/>
        </w:rPr>
      </w:pPr>
      <w:r>
        <w:rPr>
          <w:i/>
          <w:iCs/>
          <w:lang w:val="fr-FR"/>
        </w:rPr>
        <w:t>Contrôlabilité</w:t>
      </w:r>
      <w:r>
        <w:rPr>
          <w:lang w:val="fr-FR"/>
        </w:rPr>
        <w:t xml:space="preserve"> – l'appareil doit être réactif.</w:t>
      </w:r>
    </w:p>
    <w:p w14:paraId="6159CCC2" w14:textId="25A8B2F7" w:rsidR="0084013B" w:rsidRPr="004C13E6" w:rsidRDefault="003066FD" w:rsidP="009C58F7">
      <w:pPr>
        <w:pStyle w:val="LO-normal"/>
        <w:numPr>
          <w:ilvl w:val="0"/>
          <w:numId w:val="62"/>
        </w:numPr>
        <w:rPr>
          <w:lang w:val="fr-FR"/>
        </w:rPr>
      </w:pPr>
      <w:r>
        <w:rPr>
          <w:i/>
          <w:iCs/>
          <w:lang w:val="fr-FR"/>
        </w:rPr>
        <w:t>Handicap</w:t>
      </w:r>
      <w:r>
        <w:rPr>
          <w:lang w:val="fr-FR"/>
        </w:rPr>
        <w:t xml:space="preserve"> – toute restriction ou absence (résultant d'une déficience) de la capacité d'accomplir une activité de la manière ou dans les limites considérées comme normales pour un être humain.</w:t>
      </w:r>
    </w:p>
    <w:p w14:paraId="4D111CFF" w14:textId="77777777" w:rsidR="00F7638F" w:rsidRPr="004C13E6" w:rsidRDefault="003066FD" w:rsidP="009C58F7">
      <w:pPr>
        <w:pStyle w:val="LO-normal"/>
        <w:numPr>
          <w:ilvl w:val="0"/>
          <w:numId w:val="62"/>
        </w:numPr>
        <w:rPr>
          <w:lang w:val="fr-FR"/>
        </w:rPr>
      </w:pPr>
      <w:r>
        <w:rPr>
          <w:i/>
          <w:iCs/>
          <w:lang w:val="fr-FR"/>
        </w:rPr>
        <w:t xml:space="preserve">Amélioration </w:t>
      </w:r>
      <w:r>
        <w:rPr>
          <w:lang w:val="fr-FR"/>
        </w:rPr>
        <w:t>– une fonction qui aide à accomplir une tâche plus efficacement.</w:t>
      </w:r>
    </w:p>
    <w:p w14:paraId="48CFF5F3" w14:textId="77777777" w:rsidR="00AE4989" w:rsidRDefault="003066FD" w:rsidP="009C58F7">
      <w:pPr>
        <w:pStyle w:val="LO-normal"/>
        <w:numPr>
          <w:ilvl w:val="0"/>
          <w:numId w:val="62"/>
        </w:numPr>
        <w:rPr>
          <w:lang w:val="fr-FR"/>
        </w:rPr>
      </w:pPr>
      <w:r>
        <w:rPr>
          <w:i/>
          <w:iCs/>
          <w:lang w:val="fr-FR"/>
        </w:rPr>
        <w:t>Utilisation équitable</w:t>
      </w:r>
      <w:r>
        <w:rPr>
          <w:lang w:val="fr-FR"/>
        </w:rPr>
        <w:t xml:space="preserve"> – La réalisation d'une utilisation équitable garantira que les solutions conçues pour accroître l'accessibilité n'entraînent pas de perte de vie privée, de risques accrus pour la sûreté ou la sécurité des personnes, ou de stigmatisation des individus, et que les solutions fournissent à tous les utilisateurs des moyens d'utilisation identiques dans la mesure du possible ; équivalents dans le cas contraire.</w:t>
      </w:r>
    </w:p>
    <w:p w14:paraId="18B10B4C" w14:textId="4B1A3E2C" w:rsidR="00560F5E" w:rsidRPr="004C13E6" w:rsidRDefault="003066FD" w:rsidP="009C58F7">
      <w:pPr>
        <w:pStyle w:val="LO-normal"/>
        <w:numPr>
          <w:ilvl w:val="0"/>
          <w:numId w:val="62"/>
        </w:numPr>
        <w:rPr>
          <w:lang w:val="fr-FR"/>
        </w:rPr>
      </w:pPr>
      <w:r>
        <w:rPr>
          <w:i/>
          <w:iCs/>
          <w:lang w:val="fr-FR"/>
        </w:rPr>
        <w:t>Evénements</w:t>
      </w:r>
      <w:r>
        <w:rPr>
          <w:lang w:val="fr-FR"/>
        </w:rPr>
        <w:t xml:space="preserve"> – la modification de l'état d'une propriété d'un élément peut générer un événement qui indique au système d'exploitation du dispositif qu'une ou plusieurs propriétés ont changé d'état.</w:t>
      </w:r>
    </w:p>
    <w:p w14:paraId="4BA19146" w14:textId="77777777" w:rsidR="00AE4989" w:rsidRDefault="003066FD" w:rsidP="009C58F7">
      <w:pPr>
        <w:pStyle w:val="LO-normal"/>
        <w:numPr>
          <w:ilvl w:val="0"/>
          <w:numId w:val="62"/>
        </w:numPr>
        <w:rPr>
          <w:lang w:val="fr-FR"/>
        </w:rPr>
      </w:pPr>
      <w:r>
        <w:rPr>
          <w:i/>
          <w:iCs/>
          <w:lang w:val="fr-FR"/>
        </w:rPr>
        <w:t>Retour d'information</w:t>
      </w:r>
      <w:r>
        <w:rPr>
          <w:lang w:val="fr-FR"/>
        </w:rPr>
        <w:t xml:space="preserve"> – le dispositif doit faire savoir à l'utilisateur quand il répond à ses actions.</w:t>
      </w:r>
    </w:p>
    <w:p w14:paraId="559CE1AB" w14:textId="6D1B4E8E" w:rsidR="00121335" w:rsidRPr="004C13E6" w:rsidRDefault="003066FD" w:rsidP="009C58F7">
      <w:pPr>
        <w:pStyle w:val="LO-normal"/>
        <w:numPr>
          <w:ilvl w:val="0"/>
          <w:numId w:val="62"/>
        </w:numPr>
        <w:rPr>
          <w:lang w:val="fr-FR"/>
        </w:rPr>
      </w:pPr>
      <w:r>
        <w:rPr>
          <w:i/>
          <w:iCs/>
          <w:lang w:val="fr-FR"/>
        </w:rPr>
        <w:t>Déficience</w:t>
      </w:r>
      <w:r>
        <w:rPr>
          <w:lang w:val="fr-FR"/>
        </w:rPr>
        <w:t xml:space="preserve"> – perte ou anomalie d'une structure ou d'une fonction psychologique, physiologique ou anatomique.</w:t>
      </w:r>
    </w:p>
    <w:p w14:paraId="7E8A462B" w14:textId="77777777" w:rsidR="001F131A" w:rsidRPr="004C13E6" w:rsidRDefault="003066FD" w:rsidP="009C58F7">
      <w:pPr>
        <w:pStyle w:val="LO-normal"/>
        <w:numPr>
          <w:ilvl w:val="0"/>
          <w:numId w:val="62"/>
        </w:numPr>
        <w:rPr>
          <w:lang w:val="fr-FR"/>
        </w:rPr>
      </w:pPr>
      <w:r>
        <w:rPr>
          <w:i/>
          <w:iCs/>
          <w:lang w:val="fr-FR"/>
        </w:rPr>
        <w:t>Appareil mobile</w:t>
      </w:r>
      <w:r>
        <w:rPr>
          <w:lang w:val="fr-FR"/>
        </w:rPr>
        <w:t xml:space="preserve"> – un appareil offrant des fonctions de communication avancées, notamment un smartphone, un téléphone cellulaire, un téléphone mobile ou une tablette.</w:t>
      </w:r>
    </w:p>
    <w:p w14:paraId="19B2D2CA" w14:textId="77777777" w:rsidR="00560F5E" w:rsidRPr="004C13E6" w:rsidRDefault="003066FD" w:rsidP="009C58F7">
      <w:pPr>
        <w:pStyle w:val="LO-normal"/>
        <w:numPr>
          <w:ilvl w:val="0"/>
          <w:numId w:val="62"/>
        </w:numPr>
        <w:rPr>
          <w:lang w:val="fr-FR"/>
        </w:rPr>
      </w:pPr>
      <w:r>
        <w:rPr>
          <w:i/>
          <w:iCs/>
          <w:lang w:val="fr-FR"/>
        </w:rPr>
        <w:t>Réduire la portée d'un point d'intérêt –</w:t>
      </w:r>
      <w:r>
        <w:rPr>
          <w:lang w:val="fr-FR"/>
        </w:rPr>
        <w:t xml:space="preserve"> Une action peut réduire la portée d'un point d'intérêt (c'est-à-dire modifier le nombre d'entrées mises en évidence dans un menu déroulant).</w:t>
      </w:r>
    </w:p>
    <w:p w14:paraId="7C4D49E6" w14:textId="77777777" w:rsidR="00560F5E" w:rsidRPr="004C13E6" w:rsidRDefault="003066FD" w:rsidP="009C58F7">
      <w:pPr>
        <w:pStyle w:val="LO-normal"/>
        <w:numPr>
          <w:ilvl w:val="0"/>
          <w:numId w:val="62"/>
        </w:numPr>
        <w:rPr>
          <w:lang w:val="fr-FR"/>
        </w:rPr>
      </w:pPr>
      <w:r>
        <w:rPr>
          <w:i/>
          <w:iCs/>
          <w:lang w:val="fr-FR"/>
        </w:rPr>
        <w:lastRenderedPageBreak/>
        <w:t>Parallaxe</w:t>
      </w:r>
      <w:r>
        <w:rPr>
          <w:lang w:val="fr-FR"/>
        </w:rPr>
        <w:t xml:space="preserve"> – le déplacement apparent d'un objet observé ou d'un point d'intérêt en raison d'un changement de position de l'observateur.</w:t>
      </w:r>
    </w:p>
    <w:p w14:paraId="3C18F770" w14:textId="77777777" w:rsidR="00560F5E" w:rsidRPr="004C13E6" w:rsidRDefault="003066FD" w:rsidP="009C58F7">
      <w:pPr>
        <w:pStyle w:val="LO-normal"/>
        <w:numPr>
          <w:ilvl w:val="0"/>
          <w:numId w:val="62"/>
        </w:numPr>
        <w:rPr>
          <w:lang w:val="fr-FR"/>
        </w:rPr>
      </w:pPr>
      <w:r>
        <w:rPr>
          <w:i/>
          <w:iCs/>
          <w:lang w:val="fr-FR"/>
        </w:rPr>
        <w:t>Point d'intérêt/Points d’</w:t>
      </w:r>
      <w:proofErr w:type="spellStart"/>
      <w:r>
        <w:rPr>
          <w:i/>
          <w:iCs/>
          <w:lang w:val="fr-FR"/>
        </w:rPr>
        <w:t>Intêret</w:t>
      </w:r>
      <w:proofErr w:type="spellEnd"/>
      <w:r>
        <w:rPr>
          <w:i/>
          <w:iCs/>
          <w:lang w:val="fr-FR"/>
        </w:rPr>
        <w:t xml:space="preserve"> (Point of </w:t>
      </w:r>
      <w:proofErr w:type="spellStart"/>
      <w:r>
        <w:rPr>
          <w:i/>
          <w:iCs/>
          <w:lang w:val="fr-FR"/>
        </w:rPr>
        <w:t>Interest</w:t>
      </w:r>
      <w:proofErr w:type="spellEnd"/>
      <w:r>
        <w:rPr>
          <w:i/>
          <w:iCs/>
          <w:lang w:val="fr-FR"/>
        </w:rPr>
        <w:t xml:space="preserve">, POI) </w:t>
      </w:r>
      <w:r>
        <w:rPr>
          <w:lang w:val="fr-FR"/>
        </w:rPr>
        <w:t>– un élément ou un ensemble d'éléments qui constitue un regroupement logique d'éléments.  Les points d'intérêt peuvent être manipulés ou constituent une cible pour une interaction potentielle.   Un point d’</w:t>
      </w:r>
      <w:proofErr w:type="spellStart"/>
      <w:r>
        <w:rPr>
          <w:lang w:val="fr-FR"/>
        </w:rPr>
        <w:t>intêret</w:t>
      </w:r>
      <w:proofErr w:type="spellEnd"/>
      <w:r>
        <w:rPr>
          <w:lang w:val="fr-FR"/>
        </w:rPr>
        <w:t xml:space="preserve"> réduit la portée des interactions potentielles et la perception de l'interface utilisateur.</w:t>
      </w:r>
    </w:p>
    <w:p w14:paraId="24D95955" w14:textId="77777777" w:rsidR="00560F5E" w:rsidRPr="004C13E6" w:rsidRDefault="003066FD" w:rsidP="009C58F7">
      <w:pPr>
        <w:pStyle w:val="LO-normal"/>
        <w:numPr>
          <w:ilvl w:val="0"/>
          <w:numId w:val="62"/>
        </w:numPr>
        <w:rPr>
          <w:lang w:val="fr-FR"/>
        </w:rPr>
      </w:pPr>
      <w:r>
        <w:rPr>
          <w:i/>
          <w:iCs/>
          <w:lang w:val="fr-FR"/>
        </w:rPr>
        <w:t>Propriétés</w:t>
      </w:r>
      <w:r>
        <w:rPr>
          <w:lang w:val="fr-FR"/>
        </w:rPr>
        <w:t xml:space="preserve"> – décrivent les paramètres individuels qui décrivent un élément comme la position (x, y) s'il existe, la largeur et la hauteur s'il existe et le statut.  Les propriétés d'un élément dépendent de la nature de l'élément. Un élément peut ne pas avoir de représentation visuelle, par exemple, et donc ne pas avoir de données de hauteur et de largeur.</w:t>
      </w:r>
    </w:p>
    <w:p w14:paraId="4144DCF5" w14:textId="77777777" w:rsidR="00560F5E" w:rsidRPr="004C13E6" w:rsidRDefault="003066FD" w:rsidP="009C58F7">
      <w:pPr>
        <w:pStyle w:val="LO-normal"/>
        <w:numPr>
          <w:ilvl w:val="0"/>
          <w:numId w:val="62"/>
        </w:numPr>
        <w:rPr>
          <w:lang w:val="fr-FR"/>
        </w:rPr>
      </w:pPr>
      <w:r>
        <w:rPr>
          <w:i/>
          <w:iCs/>
          <w:lang w:val="fr-FR"/>
        </w:rPr>
        <w:t>Réactivité</w:t>
      </w:r>
      <w:r>
        <w:rPr>
          <w:lang w:val="fr-FR"/>
        </w:rPr>
        <w:t xml:space="preserve"> – rapidité à répondre ou à réagir de manière appropriée.</w:t>
      </w:r>
    </w:p>
    <w:p w14:paraId="09DD7CFF" w14:textId="77777777" w:rsidR="00560F5E" w:rsidRPr="004C13E6" w:rsidRDefault="003066FD" w:rsidP="009C58F7">
      <w:pPr>
        <w:pStyle w:val="LO-normal"/>
        <w:numPr>
          <w:ilvl w:val="0"/>
          <w:numId w:val="62"/>
        </w:numPr>
        <w:rPr>
          <w:lang w:val="fr-FR"/>
        </w:rPr>
      </w:pPr>
      <w:r>
        <w:rPr>
          <w:i/>
          <w:iCs/>
          <w:lang w:val="fr-FR"/>
        </w:rPr>
        <w:t>Robustesse</w:t>
      </w:r>
      <w:r>
        <w:rPr>
          <w:lang w:val="fr-FR"/>
        </w:rPr>
        <w:t xml:space="preserve"> – implique la prise en charge d'un large éventail d'options, tant en termes de fonctionnalités fournies par les équipements ou services TIC qu'en termes de capacité à connecter des équipements, logiciels et/ou services TIC supplémentaires</w:t>
      </w:r>
    </w:p>
    <w:p w14:paraId="44FE7EBC" w14:textId="77777777" w:rsidR="00AE4989" w:rsidRDefault="003066FD" w:rsidP="009C58F7">
      <w:pPr>
        <w:pStyle w:val="LO-normal"/>
        <w:numPr>
          <w:ilvl w:val="0"/>
          <w:numId w:val="62"/>
        </w:numPr>
        <w:rPr>
          <w:lang w:val="fr-FR"/>
        </w:rPr>
      </w:pPr>
      <w:r>
        <w:rPr>
          <w:i/>
          <w:iCs/>
          <w:lang w:val="fr-FR"/>
        </w:rPr>
        <w:t>Raccourci</w:t>
      </w:r>
      <w:r>
        <w:rPr>
          <w:lang w:val="fr-FR"/>
        </w:rPr>
        <w:t xml:space="preserve"> – permet d'obtenir le même résultat qu'une action ou une série d'actions sans qu'il soit nécessaire d'interagir directement avec des éléments ou une série d'éléments.</w:t>
      </w:r>
    </w:p>
    <w:p w14:paraId="539BDE3F" w14:textId="104F15A8" w:rsidR="00583105" w:rsidRPr="004C13E6" w:rsidRDefault="003066FD" w:rsidP="009C58F7">
      <w:pPr>
        <w:pStyle w:val="LO-normal"/>
        <w:numPr>
          <w:ilvl w:val="0"/>
          <w:numId w:val="62"/>
        </w:numPr>
        <w:rPr>
          <w:lang w:val="fr-FR"/>
        </w:rPr>
      </w:pPr>
      <w:r>
        <w:rPr>
          <w:i/>
          <w:iCs/>
          <w:lang w:val="fr-FR"/>
        </w:rPr>
        <w:t xml:space="preserve">Solution </w:t>
      </w:r>
      <w:r>
        <w:rPr>
          <w:lang w:val="fr-FR"/>
        </w:rPr>
        <w:t>– une méthode proposée pour résoudre un problème d'accessibilité.</w:t>
      </w:r>
    </w:p>
    <w:p w14:paraId="1DAA0C3A" w14:textId="77777777" w:rsidR="00137353" w:rsidRPr="004C13E6" w:rsidRDefault="003066FD" w:rsidP="009C58F7">
      <w:pPr>
        <w:pStyle w:val="LO-normal"/>
        <w:numPr>
          <w:ilvl w:val="0"/>
          <w:numId w:val="62"/>
        </w:numPr>
        <w:rPr>
          <w:lang w:val="fr-FR"/>
        </w:rPr>
      </w:pPr>
      <w:r>
        <w:rPr>
          <w:i/>
          <w:iCs/>
          <w:lang w:val="fr-FR"/>
        </w:rPr>
        <w:t>État</w:t>
      </w:r>
      <w:r>
        <w:rPr>
          <w:lang w:val="fr-FR"/>
        </w:rPr>
        <w:t xml:space="preserve"> – définit l'état d'une propriété qui a plusieurs états (par exemple On/Off)</w:t>
      </w:r>
    </w:p>
    <w:p w14:paraId="2115E7FE" w14:textId="77777777" w:rsidR="00AE4989" w:rsidRDefault="003066FD" w:rsidP="009C58F7">
      <w:pPr>
        <w:pStyle w:val="LO-normal"/>
        <w:numPr>
          <w:ilvl w:val="0"/>
          <w:numId w:val="62"/>
        </w:numPr>
        <w:rPr>
          <w:lang w:val="fr-FR"/>
        </w:rPr>
      </w:pPr>
      <w:r>
        <w:rPr>
          <w:i/>
          <w:iCs/>
          <w:lang w:val="fr-FR"/>
        </w:rPr>
        <w:t>Adéquation à la gamme d'utilisation la plus large</w:t>
      </w:r>
      <w:r>
        <w:rPr>
          <w:lang w:val="fr-FR"/>
        </w:rPr>
        <w:t xml:space="preserve"> – L'adéquation à la gamme d'utilisation la plus large implique de concevoir dans le but de produire des solutions qui seront utiles, acceptables et disponibles pour la gamme la plus large d'utilisateurs au sein de la population d'utilisateurs, en tenant compte de leurs capacités spéciales, des variations de leurs capacités, de la diversité </w:t>
      </w:r>
      <w:r>
        <w:rPr>
          <w:lang w:val="fr-FR"/>
        </w:rPr>
        <w:lastRenderedPageBreak/>
        <w:t>de leurs tâches et de leurs différentes circonstances environnementales, économiques et sociales.</w:t>
      </w:r>
    </w:p>
    <w:p w14:paraId="6AB3AEC9" w14:textId="7250CEAE" w:rsidR="00137353" w:rsidRPr="004C13E6" w:rsidRDefault="003066FD" w:rsidP="009C58F7">
      <w:pPr>
        <w:pStyle w:val="LO-normal"/>
        <w:numPr>
          <w:ilvl w:val="0"/>
          <w:numId w:val="62"/>
        </w:numPr>
        <w:rPr>
          <w:lang w:val="fr-FR"/>
        </w:rPr>
      </w:pPr>
      <w:r>
        <w:rPr>
          <w:i/>
          <w:iCs/>
          <w:lang w:val="fr-FR"/>
        </w:rPr>
        <w:t>Interface utilisateur</w:t>
      </w:r>
      <w:r>
        <w:rPr>
          <w:lang w:val="fr-FR"/>
        </w:rPr>
        <w:t xml:space="preserve"> – pour une définition, se reporter à </w:t>
      </w:r>
      <w:hyperlink r:id="rId22" w:anchor="page=18" w:history="1">
        <w:r>
          <w:rPr>
            <w:color w:val="0563C1"/>
            <w:u w:val="single"/>
            <w:lang w:val="fr-FR"/>
          </w:rPr>
          <w:t>[EN 301 549, section 3.1</w:t>
        </w:r>
      </w:hyperlink>
      <w:r>
        <w:rPr>
          <w:color w:val="0563C1"/>
          <w:u w:val="single"/>
          <w:lang w:val="fr-FR"/>
        </w:rPr>
        <w:t>]</w:t>
      </w:r>
      <w:r>
        <w:rPr>
          <w:lang w:val="fr-FR"/>
        </w:rPr>
        <w:t>.</w:t>
      </w:r>
    </w:p>
    <w:p w14:paraId="0A4539A7" w14:textId="4256F866" w:rsidR="00137353" w:rsidRPr="004C13E6" w:rsidRDefault="003066FD" w:rsidP="009C58F7">
      <w:pPr>
        <w:pStyle w:val="LO-normal"/>
        <w:numPr>
          <w:ilvl w:val="0"/>
          <w:numId w:val="62"/>
        </w:numPr>
        <w:rPr>
          <w:lang w:val="fr-FR"/>
        </w:rPr>
      </w:pPr>
      <w:r>
        <w:rPr>
          <w:i/>
          <w:iCs/>
          <w:lang w:val="fr-FR"/>
        </w:rPr>
        <w:t>Élément de l'interface utilisateur</w:t>
      </w:r>
      <w:r>
        <w:rPr>
          <w:lang w:val="fr-FR"/>
        </w:rPr>
        <w:t xml:space="preserve"> – pour une définition, se reporter à </w:t>
      </w:r>
      <w:hyperlink r:id="rId23" w:anchor="page=18" w:history="1">
        <w:r>
          <w:rPr>
            <w:color w:val="0563C1"/>
            <w:u w:val="single"/>
            <w:lang w:val="fr-FR"/>
          </w:rPr>
          <w:t>[EN 301 549, section 3.1</w:t>
        </w:r>
      </w:hyperlink>
      <w:r>
        <w:rPr>
          <w:color w:val="0563C1"/>
          <w:u w:val="single"/>
          <w:lang w:val="fr-FR"/>
        </w:rPr>
        <w:t>]</w:t>
      </w:r>
      <w:r>
        <w:rPr>
          <w:lang w:val="fr-FR"/>
        </w:rPr>
        <w:t>.</w:t>
      </w:r>
    </w:p>
    <w:p w14:paraId="1CC16CF9" w14:textId="77777777" w:rsidR="00137353" w:rsidRPr="004C13E6" w:rsidRDefault="00137353" w:rsidP="00AE4989">
      <w:pPr>
        <w:pStyle w:val="LO-normal"/>
        <w:suppressLineNumbers/>
        <w:rPr>
          <w:lang w:val="fr-FR"/>
        </w:rPr>
      </w:pPr>
    </w:p>
    <w:p w14:paraId="437E53DD" w14:textId="77777777" w:rsidR="00137353" w:rsidRDefault="003066FD" w:rsidP="009C58F7">
      <w:pPr>
        <w:pStyle w:val="Heading1"/>
      </w:pPr>
      <w:bookmarkStart w:id="19" w:name="_Toc1954143817"/>
      <w:bookmarkStart w:id="20" w:name="_Toc1172450190"/>
      <w:bookmarkStart w:id="21" w:name="_Toc116998777"/>
      <w:r>
        <w:rPr>
          <w:lang w:val="fr-FR"/>
        </w:rPr>
        <w:t>Rapports de Performance Fonctionnelle</w:t>
      </w:r>
      <w:bookmarkEnd w:id="19"/>
      <w:bookmarkEnd w:id="20"/>
      <w:bookmarkEnd w:id="21"/>
    </w:p>
    <w:p w14:paraId="60642318" w14:textId="1D843EB8" w:rsidR="00137353" w:rsidRPr="004C13E6" w:rsidRDefault="003066FD" w:rsidP="009351AB">
      <w:pPr>
        <w:pStyle w:val="LO-normal"/>
        <w:ind w:firstLine="432"/>
        <w:rPr>
          <w:lang w:val="fr-FR"/>
        </w:rPr>
      </w:pPr>
      <w:r>
        <w:rPr>
          <w:lang w:val="fr-FR"/>
        </w:rPr>
        <w:t xml:space="preserve">Un rapport de performances fonctionnelles décrit ce qui peut être fait avec un appareil compte tenu des capacités d'un utilisateur spécifique. Les performances fonctionnelles de toute TIC doivent permettre une transmission équitable de l'information pour tous les niveaux d'aptitude, et donner aux utilisateurs la possibilité de localiser, d'identifier et d'utiliser toute TIC. Aux fins du présent document, celui-ci s'en remet à la norme EN 301 549 pour toutes les déclarations de performance fonctionnelle. Pour une déclaration de performances fonctionnelles décrivant les besoins des utilisateurs handicapés, reportez-vous à </w:t>
      </w:r>
      <w:hyperlink r:id="rId24" w:anchor="page=20" w:history="1">
        <w:r>
          <w:rPr>
            <w:color w:val="0563C1"/>
            <w:u w:val="single"/>
            <w:lang w:val="fr-FR"/>
          </w:rPr>
          <w:t>[EN 301 549, section 4.2 Déclarations de performances fonctionnelles</w:t>
        </w:r>
      </w:hyperlink>
      <w:r>
        <w:rPr>
          <w:color w:val="0563C1"/>
          <w:u w:val="single"/>
          <w:lang w:val="fr-FR"/>
        </w:rPr>
        <w:t>]</w:t>
      </w:r>
      <w:r>
        <w:rPr>
          <w:lang w:val="fr-FR"/>
        </w:rPr>
        <w:t>.</w:t>
      </w:r>
    </w:p>
    <w:p w14:paraId="7CA33970" w14:textId="77777777" w:rsidR="00F40ADB" w:rsidRPr="004C13E6" w:rsidRDefault="00F40ADB" w:rsidP="00AE4989">
      <w:pPr>
        <w:pStyle w:val="LO-normal"/>
        <w:suppressLineNumbers/>
        <w:rPr>
          <w:lang w:val="fr-FR"/>
        </w:rPr>
      </w:pPr>
    </w:p>
    <w:p w14:paraId="1CDF8935" w14:textId="77777777" w:rsidR="00137353" w:rsidRDefault="003066FD" w:rsidP="009C58F7">
      <w:pPr>
        <w:pStyle w:val="Heading1"/>
      </w:pPr>
      <w:bookmarkStart w:id="22" w:name="_Toc1531498002"/>
      <w:bookmarkStart w:id="23" w:name="_Toc392529111"/>
      <w:bookmarkStart w:id="24" w:name="_Toc116998778"/>
      <w:r>
        <w:rPr>
          <w:lang w:val="fr-FR"/>
        </w:rPr>
        <w:t>Cadre des Mesures de Performance</w:t>
      </w:r>
      <w:bookmarkEnd w:id="22"/>
      <w:bookmarkEnd w:id="23"/>
      <w:bookmarkEnd w:id="24"/>
    </w:p>
    <w:p w14:paraId="469F721F" w14:textId="77777777" w:rsidR="00137353" w:rsidRPr="004C13E6" w:rsidRDefault="003066FD" w:rsidP="009351AB">
      <w:pPr>
        <w:pStyle w:val="LO-normal"/>
        <w:ind w:firstLine="432"/>
        <w:rPr>
          <w:lang w:val="fr-FR"/>
        </w:rPr>
      </w:pPr>
      <w:r>
        <w:rPr>
          <w:lang w:val="fr-FR"/>
        </w:rPr>
        <w:t>En plus des déclarations de performance fonctionnelle décrites dans la section 5, le concept de "mesures de performance" est introduit. Les mesures de performance sont des caractéristiques ou des dimensions mesurables d'une personne ou d'un processus. Les mesures de performance pour chaque niveau de gravité représentent des degrés de limitation pour chacune des mesures de performance utilisées pour définir la communauté.</w:t>
      </w:r>
    </w:p>
    <w:p w14:paraId="0638372F" w14:textId="77777777" w:rsidR="00AE4989" w:rsidRDefault="003066FD" w:rsidP="009351AB">
      <w:pPr>
        <w:pStyle w:val="LO-normal"/>
        <w:ind w:firstLine="432"/>
        <w:rPr>
          <w:lang w:val="fr-FR"/>
        </w:rPr>
      </w:pPr>
      <w:r>
        <w:rPr>
          <w:lang w:val="fr-FR"/>
        </w:rPr>
        <w:t xml:space="preserve">Une discussion plus approfondie des mesures de performance se trouve dans la section 8.4. Des mesures de performance spécifiques pour chaque communauté </w:t>
      </w:r>
      <w:r>
        <w:rPr>
          <w:lang w:val="fr-FR"/>
        </w:rPr>
        <w:lastRenderedPageBreak/>
        <w:t xml:space="preserve">de personnes handicapées seront spécifiées ci-dessous dans les sections 10 à 14. Des </w:t>
      </w:r>
      <w:proofErr w:type="spellStart"/>
      <w:r>
        <w:rPr>
          <w:lang w:val="fr-FR"/>
        </w:rPr>
        <w:t>personas</w:t>
      </w:r>
      <w:proofErr w:type="spellEnd"/>
      <w:r>
        <w:rPr>
          <w:lang w:val="fr-FR"/>
        </w:rPr>
        <w:t xml:space="preserve"> seront présentés pour chaque communauté de personnes handicapées avec un niveau de gravité spécifique de leur état défini par des mesures de performance.</w:t>
      </w:r>
    </w:p>
    <w:p w14:paraId="4260F374" w14:textId="6071BBA3" w:rsidR="00F40ADB" w:rsidRPr="004C13E6" w:rsidRDefault="00F40ADB" w:rsidP="00AE4989">
      <w:pPr>
        <w:pStyle w:val="LO-normal"/>
        <w:suppressLineNumbers/>
        <w:rPr>
          <w:lang w:val="fr-FR"/>
        </w:rPr>
      </w:pPr>
    </w:p>
    <w:p w14:paraId="1C687B0A" w14:textId="77777777" w:rsidR="00137353" w:rsidRPr="004C13E6" w:rsidRDefault="003066FD" w:rsidP="009C58F7">
      <w:pPr>
        <w:pStyle w:val="Heading1"/>
        <w:rPr>
          <w:lang w:val="fr-FR"/>
        </w:rPr>
      </w:pPr>
      <w:bookmarkStart w:id="25" w:name="_Toc1564220745"/>
      <w:bookmarkStart w:id="26" w:name="_Toc2062886444"/>
      <w:bookmarkStart w:id="27" w:name="_Toc116998779"/>
      <w:r>
        <w:rPr>
          <w:lang w:val="fr-FR"/>
        </w:rPr>
        <w:t>Liste de Contrôle des Modifications de la Norme EN 301 549</w:t>
      </w:r>
      <w:bookmarkEnd w:id="25"/>
      <w:bookmarkEnd w:id="26"/>
      <w:bookmarkEnd w:id="27"/>
    </w:p>
    <w:p w14:paraId="6F44F690" w14:textId="77777777" w:rsidR="00137353" w:rsidRPr="004C13E6" w:rsidRDefault="003066FD" w:rsidP="0077174A">
      <w:pPr>
        <w:pStyle w:val="LO-normal"/>
        <w:ind w:firstLine="432"/>
        <w:rPr>
          <w:lang w:val="fr-FR"/>
        </w:rPr>
      </w:pPr>
      <w:r>
        <w:rPr>
          <w:lang w:val="fr-FR"/>
        </w:rPr>
        <w:t>Il a été proposé que la norme européenne d'accessibilité numérique (EN 301 549) soit adoptée comme norme générique d'accessibilité pour toutes les technologies de l'information et de la communication (TIC) pour le gouvernement du Canada. Bien que cette adoption n'ait pas été officiellement approuvée au moment de la rédaction du présent document, la norme EN 301 549 constituera potentiellement la spécification de base pour tout achat de TIC pour le gouvernement du Canada, une fois approuvée. Un groupe de travail est actuellement formé par les Normes d'Accessibilité du Canada pour travailler à l'adoption de cette norme.</w:t>
      </w:r>
    </w:p>
    <w:p w14:paraId="43B3DA8A" w14:textId="77777777" w:rsidR="00137353" w:rsidRPr="004C13E6" w:rsidRDefault="003066FD" w:rsidP="000A09EE">
      <w:pPr>
        <w:pStyle w:val="LO-normal"/>
        <w:ind w:firstLine="432"/>
        <w:rPr>
          <w:lang w:val="fr-FR"/>
        </w:rPr>
      </w:pPr>
      <w:r>
        <w:rPr>
          <w:lang w:val="fr-FR"/>
        </w:rPr>
        <w:t>Cette section du document met en évidence les exceptions (ajouts, révisions et suppressions) proposées spécifiquement pour les dispositifs mobiles aux exigences individuelles de la norme EN 301 549. Les dispositifs mobiles sont une sous-catégorie distincte des TIC qui peuvent ne pas nécessiter toutes les exigences individuelles spécifiques, peuvent nécessiter des spécifications supplémentaires, ou peuvent nécessiter des versions modifiées des spécifications de la norme EN 301 549.</w:t>
      </w:r>
    </w:p>
    <w:p w14:paraId="65D3AD15" w14:textId="77777777" w:rsidR="00137353" w:rsidRPr="004C13E6" w:rsidRDefault="003066FD" w:rsidP="00507DCB">
      <w:pPr>
        <w:pStyle w:val="LO-normal"/>
        <w:ind w:firstLine="432"/>
        <w:rPr>
          <w:lang w:val="fr-FR"/>
        </w:rPr>
      </w:pPr>
      <w:r>
        <w:rPr>
          <w:lang w:val="fr-FR"/>
        </w:rPr>
        <w:t xml:space="preserve">Cette section a pour but de fournir un résumé bref des changements proposés pour la norme EN 301 549 modifiée, telle qu'elle est appliquée aux dispositifs mobiles. Cette section s'adresse spécifiquement au personnel chargé des approvisionnements et au personnel chargé de la réglementation chez les fabricants d'appareils mobiles, qui doivent se tenir au courant des nouvelles normes. Il est important que le personnel chargé des approvisionnements et de la </w:t>
      </w:r>
      <w:r>
        <w:rPr>
          <w:lang w:val="fr-FR"/>
        </w:rPr>
        <w:lastRenderedPageBreak/>
        <w:t xml:space="preserve">réglementation examine également la manière dont les normes et les exceptions sont appliquées dans le processus d'achat proposé. Ce point est abordé en dessous, dans la section 14. Pour savoir d'où proviennent les recommandations, reportez-vous à la vue d'ensemble et à la Discussion Technique sous chaque Meilleure Performance pour chaque Persona. Les recommandations sont présentées ici sans référence aux </w:t>
      </w:r>
      <w:proofErr w:type="spellStart"/>
      <w:r>
        <w:rPr>
          <w:lang w:val="fr-FR"/>
        </w:rPr>
        <w:t>Personas</w:t>
      </w:r>
      <w:proofErr w:type="spellEnd"/>
      <w:r>
        <w:rPr>
          <w:lang w:val="fr-FR"/>
        </w:rPr>
        <w:t xml:space="preserve"> et aux Meilleures Performances spécifiques, afin de garder cette partie du document concentrée et simple pour les lecteurs uniquement intéressés par les nouvelles spécifications applicables à leur processus de conception ou d'approvisionnement.</w:t>
      </w:r>
    </w:p>
    <w:p w14:paraId="4871883A" w14:textId="77777777" w:rsidR="00AE4989" w:rsidRDefault="003066FD" w:rsidP="00507DCB">
      <w:pPr>
        <w:pStyle w:val="LO-normal"/>
        <w:ind w:firstLine="432"/>
        <w:rPr>
          <w:lang w:val="fr-FR"/>
        </w:rPr>
      </w:pPr>
      <w:r>
        <w:rPr>
          <w:lang w:val="fr-FR"/>
        </w:rPr>
        <w:t xml:space="preserve">Les cinq tableaux ci-dessous font référence aux spécifications EN 301 549 existantes, en utilisant leur numéro de référence dans le document original. La norme EN 301 549 est accessible ici : </w:t>
      </w:r>
      <w:hyperlink r:id="rId25" w:history="1">
        <w:r>
          <w:rPr>
            <w:color w:val="0563C1"/>
            <w:u w:val="single"/>
            <w:lang w:val="fr-FR"/>
          </w:rPr>
          <w:t>[ETSI EN 301 549 - V3.2.1 - Exigences d'accessibilité pour les produits et services TIC]</w:t>
        </w:r>
      </w:hyperlink>
      <w:r>
        <w:rPr>
          <w:lang w:val="fr-FR"/>
        </w:rPr>
        <w:t>. Les modifications seront regroupées par communauté de personnes handicapées afin de préserver le contexte. Il peut y avoir des spécifications qui affectent plus d'une communauté. Dans ces cas, la modification sera répétée pour chaque communauté qu'elle affecte.</w:t>
      </w:r>
    </w:p>
    <w:p w14:paraId="1FD64130" w14:textId="35A9A6D2" w:rsidR="00137353" w:rsidRPr="004C13E6" w:rsidRDefault="00137353" w:rsidP="00AE4989">
      <w:pPr>
        <w:pStyle w:val="LO-normal"/>
        <w:suppressLineNumbers/>
        <w:rPr>
          <w:lang w:val="fr-FR"/>
        </w:rPr>
      </w:pPr>
    </w:p>
    <w:p w14:paraId="798F8296" w14:textId="77777777" w:rsidR="0ACDED92" w:rsidRPr="004C13E6" w:rsidRDefault="003066FD" w:rsidP="001D06C1">
      <w:pPr>
        <w:pStyle w:val="Heading2"/>
        <w:rPr>
          <w:lang w:val="fr-FR"/>
        </w:rPr>
      </w:pPr>
      <w:bookmarkStart w:id="28" w:name="_Toc1711659227"/>
      <w:bookmarkStart w:id="29" w:name="_Toc1328912764"/>
      <w:bookmarkStart w:id="30" w:name="_Toc116998780"/>
      <w:r>
        <w:rPr>
          <w:rFonts w:eastAsia="Times New Roman"/>
          <w:szCs w:val="36"/>
          <w:lang w:val="fr-FR"/>
        </w:rPr>
        <w:t>Modifications Génériques Applicables à Tous les Dispositifs Mobiles et Groupes de Personnes Handicapées dans la Norme EN 301 549</w:t>
      </w:r>
      <w:bookmarkEnd w:id="28"/>
      <w:bookmarkEnd w:id="29"/>
      <w:bookmarkEnd w:id="30"/>
    </w:p>
    <w:p w14:paraId="11919E85" w14:textId="77777777" w:rsidR="001D06C1" w:rsidRPr="004C13E6" w:rsidRDefault="001D06C1" w:rsidP="00AE4989">
      <w:pPr>
        <w:pStyle w:val="LO-normal"/>
        <w:suppressLineNumbers/>
        <w:rPr>
          <w:lang w:val="fr-FR"/>
        </w:rPr>
      </w:pPr>
    </w:p>
    <w:p w14:paraId="1A7B08B2" w14:textId="650BFB3C" w:rsidR="0089509A" w:rsidRPr="004C13E6" w:rsidRDefault="003066FD" w:rsidP="0089509A">
      <w:pPr>
        <w:pStyle w:val="Caption"/>
        <w:rPr>
          <w:lang w:val="fr-FR"/>
        </w:rPr>
      </w:pPr>
      <w:r>
        <w:rPr>
          <w:lang w:val="fr-FR"/>
        </w:rPr>
        <w:lastRenderedPageBreak/>
        <w:t xml:space="preserve">Tableau </w:t>
      </w:r>
      <w:r>
        <w:fldChar w:fldCharType="begin"/>
      </w:r>
      <w:r w:rsidRPr="004C13E6">
        <w:rPr>
          <w:lang w:val="fr-FR"/>
        </w:rPr>
        <w:instrText>SEQ Table \* ARABIC</w:instrText>
      </w:r>
      <w:r>
        <w:fldChar w:fldCharType="separate"/>
      </w:r>
      <w:r w:rsidR="00FD10CD">
        <w:rPr>
          <w:noProof/>
          <w:lang w:val="fr-FR"/>
        </w:rPr>
        <w:t>1</w:t>
      </w:r>
      <w:r>
        <w:fldChar w:fldCharType="end"/>
      </w:r>
      <w:r>
        <w:rPr>
          <w:lang w:val="fr-FR"/>
        </w:rPr>
        <w:t>. Modifications génériques qui s'appliquent à tous les dispositifs mobiles et groupes de personnes handicapées dans la norme EN 301 549.</w:t>
      </w:r>
    </w:p>
    <w:tbl>
      <w:tblPr>
        <w:tblStyle w:val="TableGrid"/>
        <w:tblW w:w="9634" w:type="dxa"/>
        <w:tblLayout w:type="fixed"/>
        <w:tblLook w:val="06A0" w:firstRow="1" w:lastRow="0" w:firstColumn="1" w:lastColumn="0" w:noHBand="1" w:noVBand="1"/>
      </w:tblPr>
      <w:tblGrid>
        <w:gridCol w:w="1905"/>
        <w:gridCol w:w="3864"/>
        <w:gridCol w:w="3865"/>
      </w:tblGrid>
      <w:tr w:rsidR="00442164" w14:paraId="755550B9" w14:textId="77777777" w:rsidTr="00D238D1">
        <w:trPr>
          <w:trHeight w:val="300"/>
          <w:tblHeader/>
        </w:trPr>
        <w:tc>
          <w:tcPr>
            <w:tcW w:w="1905" w:type="dxa"/>
          </w:tcPr>
          <w:p w14:paraId="7D0946DD" w14:textId="77777777" w:rsidR="6D2D7013" w:rsidRPr="001D06C1" w:rsidRDefault="003066FD" w:rsidP="00515CBE">
            <w:pPr>
              <w:pStyle w:val="LO-normal"/>
              <w:jc w:val="left"/>
              <w:rPr>
                <w:b/>
                <w:bCs/>
              </w:rPr>
            </w:pPr>
            <w:r>
              <w:rPr>
                <w:b/>
                <w:bCs/>
                <w:lang w:val="fr-FR"/>
              </w:rPr>
              <w:t xml:space="preserve">Type de modification </w:t>
            </w:r>
          </w:p>
        </w:tc>
        <w:tc>
          <w:tcPr>
            <w:tcW w:w="3864" w:type="dxa"/>
          </w:tcPr>
          <w:p w14:paraId="67F080F2" w14:textId="77777777" w:rsidR="6D2D7013" w:rsidRPr="001D06C1" w:rsidRDefault="003066FD" w:rsidP="00515CBE">
            <w:pPr>
              <w:pStyle w:val="LO-normal"/>
              <w:jc w:val="left"/>
              <w:rPr>
                <w:b/>
                <w:bCs/>
              </w:rPr>
            </w:pPr>
            <w:r>
              <w:rPr>
                <w:b/>
                <w:bCs/>
                <w:lang w:val="fr-FR"/>
              </w:rPr>
              <w:t>Description</w:t>
            </w:r>
          </w:p>
        </w:tc>
        <w:tc>
          <w:tcPr>
            <w:tcW w:w="3865" w:type="dxa"/>
          </w:tcPr>
          <w:p w14:paraId="108FBD14" w14:textId="77777777" w:rsidR="6D2D7013" w:rsidRPr="001D06C1" w:rsidRDefault="003066FD" w:rsidP="00515CBE">
            <w:pPr>
              <w:pStyle w:val="LO-normal"/>
              <w:jc w:val="left"/>
              <w:rPr>
                <w:b/>
                <w:bCs/>
              </w:rPr>
            </w:pPr>
            <w:r>
              <w:rPr>
                <w:b/>
                <w:bCs/>
                <w:lang w:val="fr-FR"/>
              </w:rPr>
              <w:t>Commentaires</w:t>
            </w:r>
          </w:p>
        </w:tc>
      </w:tr>
      <w:tr w:rsidR="00442164" w:rsidRPr="00156819" w14:paraId="09986578" w14:textId="77777777" w:rsidTr="00D238D1">
        <w:trPr>
          <w:trHeight w:val="300"/>
          <w:tblHeader/>
        </w:trPr>
        <w:tc>
          <w:tcPr>
            <w:tcW w:w="1905" w:type="dxa"/>
          </w:tcPr>
          <w:p w14:paraId="6506CCB4" w14:textId="77777777" w:rsidR="6D2D7013" w:rsidRDefault="003066FD" w:rsidP="00515CBE">
            <w:pPr>
              <w:pStyle w:val="LO-normal"/>
              <w:jc w:val="left"/>
            </w:pPr>
            <w:r>
              <w:rPr>
                <w:lang w:val="fr-FR"/>
              </w:rPr>
              <w:t>Suppression</w:t>
            </w:r>
          </w:p>
        </w:tc>
        <w:tc>
          <w:tcPr>
            <w:tcW w:w="3864" w:type="dxa"/>
          </w:tcPr>
          <w:p w14:paraId="50E80D33" w14:textId="1F03CE23" w:rsidR="6D2D7013" w:rsidRPr="004C13E6" w:rsidRDefault="003D3E74" w:rsidP="00515CBE">
            <w:pPr>
              <w:pStyle w:val="LO-normal"/>
              <w:jc w:val="left"/>
              <w:rPr>
                <w:lang w:val="fr-FR"/>
              </w:rPr>
            </w:pPr>
            <w:hyperlink r:id="rId26" w:anchor="page=38" w:history="1">
              <w:r w:rsidR="003066FD">
                <w:rPr>
                  <w:color w:val="0563C1"/>
                  <w:u w:val="single"/>
                  <w:lang w:val="fr-FR"/>
                </w:rPr>
                <w:t>[Section 8.3 TIC stationnaire</w:t>
              </w:r>
            </w:hyperlink>
            <w:r w:rsidR="003066FD">
              <w:rPr>
                <w:color w:val="0563C1"/>
                <w:u w:val="single"/>
                <w:lang w:val="fr-FR"/>
              </w:rPr>
              <w:t>]</w:t>
            </w:r>
            <w:r w:rsidR="003066FD">
              <w:rPr>
                <w:lang w:val="fr-FR"/>
              </w:rPr>
              <w:t xml:space="preserve"> et toutes ses sous-sections de </w:t>
            </w:r>
            <w:hyperlink r:id="rId27" w:anchor="page=38" w:history="1">
              <w:r w:rsidR="003066FD">
                <w:rPr>
                  <w:color w:val="0563C1"/>
                  <w:u w:val="single"/>
                  <w:lang w:val="fr-FR"/>
                </w:rPr>
                <w:t>[8.3.1 Portée avant ou latérale</w:t>
              </w:r>
            </w:hyperlink>
            <w:r w:rsidR="003066FD">
              <w:rPr>
                <w:lang w:val="fr-FR"/>
              </w:rPr>
              <w:t xml:space="preserve"> à </w:t>
            </w:r>
            <w:hyperlink r:id="rId28" w:anchor="page=43" w:history="1">
              <w:r w:rsidR="003066FD">
                <w:rPr>
                  <w:color w:val="0563C1"/>
                  <w:u w:val="single"/>
                  <w:lang w:val="fr-FR"/>
                </w:rPr>
                <w:t>8.3.5 Visibilité</w:t>
              </w:r>
            </w:hyperlink>
            <w:r w:rsidR="003066FD">
              <w:rPr>
                <w:color w:val="0563C1"/>
                <w:u w:val="single"/>
                <w:lang w:val="fr-FR"/>
              </w:rPr>
              <w:t>]</w:t>
            </w:r>
            <w:r w:rsidR="003066FD">
              <w:rPr>
                <w:lang w:val="fr-FR"/>
              </w:rPr>
              <w:t xml:space="preserve"> ne s'appliquent pas aux dispositifs mobiles. </w:t>
            </w:r>
          </w:p>
        </w:tc>
        <w:tc>
          <w:tcPr>
            <w:tcW w:w="3865" w:type="dxa"/>
          </w:tcPr>
          <w:p w14:paraId="714F485F" w14:textId="77777777" w:rsidR="6D2D7013" w:rsidRPr="004C13E6" w:rsidRDefault="003066FD" w:rsidP="00515CBE">
            <w:pPr>
              <w:pStyle w:val="LO-normal"/>
              <w:jc w:val="left"/>
              <w:rPr>
                <w:lang w:val="fr-FR"/>
              </w:rPr>
            </w:pPr>
            <w:r>
              <w:rPr>
                <w:lang w:val="fr-FR"/>
              </w:rPr>
              <w:t xml:space="preserve">Ces sections s'appliquent à l'accès physique aux kiosques où sont installées des technologies de l'information et des communications (TIC). Ces sections couvrent la hauteur d'un terminal dans le kiosque et d'autres spécifications qui ne s'appliquent pas aux appareils mobiles puisqu'ils ne sont pas de nature stationnaire. </w:t>
            </w:r>
          </w:p>
        </w:tc>
      </w:tr>
    </w:tbl>
    <w:p w14:paraId="367950EF" w14:textId="77777777" w:rsidR="3FE0D5B6" w:rsidRPr="004C13E6" w:rsidRDefault="3FE0D5B6" w:rsidP="00AE4989">
      <w:pPr>
        <w:pStyle w:val="LO-normal"/>
        <w:suppressLineNumbers/>
        <w:rPr>
          <w:lang w:val="fr-FR"/>
        </w:rPr>
      </w:pPr>
    </w:p>
    <w:p w14:paraId="6722BE55" w14:textId="77777777" w:rsidR="00A75E04" w:rsidRPr="004C13E6" w:rsidRDefault="003066FD" w:rsidP="001D06C1">
      <w:pPr>
        <w:pStyle w:val="Heading2"/>
        <w:rPr>
          <w:lang w:val="fr-FR"/>
        </w:rPr>
      </w:pPr>
      <w:bookmarkStart w:id="31" w:name="_Toc1345304467"/>
      <w:bookmarkStart w:id="32" w:name="_Toc1000249633"/>
      <w:bookmarkStart w:id="33" w:name="_Toc116998781"/>
      <w:r>
        <w:rPr>
          <w:rFonts w:eastAsia="Times New Roman"/>
          <w:szCs w:val="36"/>
          <w:lang w:val="fr-FR"/>
        </w:rPr>
        <w:t xml:space="preserve">Modifications des </w:t>
      </w:r>
      <w:r>
        <w:rPr>
          <w:rFonts w:eastAsia="Times New Roman"/>
          <w:szCs w:val="36"/>
          <w:u w:val="single"/>
          <w:lang w:val="fr-FR"/>
        </w:rPr>
        <w:t>Perte de Mobilité</w:t>
      </w:r>
      <w:r>
        <w:rPr>
          <w:rFonts w:eastAsia="Times New Roman"/>
          <w:szCs w:val="36"/>
          <w:lang w:val="fr-FR"/>
        </w:rPr>
        <w:t xml:space="preserve"> Exigences relatives aux solutions TIC dans la norme EN 301 549</w:t>
      </w:r>
      <w:bookmarkEnd w:id="31"/>
      <w:bookmarkEnd w:id="32"/>
      <w:bookmarkEnd w:id="33"/>
    </w:p>
    <w:p w14:paraId="3AECB718" w14:textId="77777777" w:rsidR="00A75E04" w:rsidRPr="004C13E6" w:rsidRDefault="00A75E04" w:rsidP="00AE4989">
      <w:pPr>
        <w:pStyle w:val="LO-normal"/>
        <w:suppressLineNumbers/>
        <w:rPr>
          <w:lang w:val="fr-FR"/>
        </w:rPr>
      </w:pPr>
    </w:p>
    <w:p w14:paraId="2638E2FF" w14:textId="57401386" w:rsidR="00F40ADB" w:rsidRPr="004C13E6" w:rsidRDefault="003066FD" w:rsidP="00F40ADB">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w:t>
      </w:r>
      <w:r>
        <w:fldChar w:fldCharType="end"/>
      </w:r>
      <w:r>
        <w:rPr>
          <w:lang w:val="fr-FR"/>
        </w:rPr>
        <w:t>. Modifications des Perte de Mobilité Exigences relatives aux solutions TIC dans la norme EN 301 549</w:t>
      </w:r>
    </w:p>
    <w:tbl>
      <w:tblPr>
        <w:tblW w:w="4999" w:type="pct"/>
        <w:tblLook w:val="0420" w:firstRow="1" w:lastRow="0" w:firstColumn="0" w:lastColumn="0" w:noHBand="0" w:noVBand="1"/>
      </w:tblPr>
      <w:tblGrid>
        <w:gridCol w:w="1905"/>
        <w:gridCol w:w="3721"/>
        <w:gridCol w:w="3722"/>
      </w:tblGrid>
      <w:tr w:rsidR="00442164" w14:paraId="772C2A6A" w14:textId="77777777" w:rsidTr="00D238D1">
        <w:trPr>
          <w:trHeight w:val="295"/>
          <w:tblHeader/>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90ADA" w14:textId="77777777" w:rsidR="00137353" w:rsidRPr="00F40ADB" w:rsidRDefault="003066FD" w:rsidP="00515CBE">
            <w:pPr>
              <w:pStyle w:val="LO-normal"/>
              <w:jc w:val="left"/>
              <w:rPr>
                <w:b/>
                <w:bCs/>
                <w:color w:val="000000"/>
              </w:rPr>
            </w:pPr>
            <w:r>
              <w:rPr>
                <w:b/>
                <w:bCs/>
                <w:lang w:val="fr-FR"/>
              </w:rPr>
              <w:t>Type de modification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D25292" w14:textId="77777777" w:rsidR="00137353" w:rsidRPr="00F40ADB" w:rsidRDefault="003066FD" w:rsidP="00515CBE">
            <w:pPr>
              <w:pStyle w:val="LO-normal"/>
              <w:jc w:val="left"/>
              <w:rPr>
                <w:b/>
                <w:bCs/>
              </w:rPr>
            </w:pPr>
            <w:r>
              <w:rPr>
                <w:b/>
                <w:bCs/>
                <w:lang w:val="fr-FR"/>
              </w:rPr>
              <w:t>Description</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B66ACE" w14:textId="77777777" w:rsidR="00137353" w:rsidRPr="00F40ADB" w:rsidRDefault="003066FD" w:rsidP="00515CBE">
            <w:pPr>
              <w:pStyle w:val="LO-normal"/>
              <w:jc w:val="left"/>
              <w:rPr>
                <w:b/>
                <w:bCs/>
              </w:rPr>
            </w:pPr>
            <w:r>
              <w:rPr>
                <w:b/>
                <w:bCs/>
                <w:lang w:val="fr-FR"/>
              </w:rPr>
              <w:t>Commentaires</w:t>
            </w:r>
          </w:p>
        </w:tc>
      </w:tr>
      <w:tr w:rsidR="00442164" w:rsidRPr="00156819" w14:paraId="0DDF5690"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640C95" w14:textId="77777777" w:rsidR="00137353" w:rsidRDefault="003066FD" w:rsidP="00515CBE">
            <w:pPr>
              <w:pStyle w:val="LO-normal"/>
              <w:jc w:val="left"/>
              <w:rPr>
                <w:color w:val="000000"/>
              </w:rPr>
            </w:pPr>
            <w:r>
              <w:rPr>
                <w:lang w:val="fr-FR"/>
              </w:rPr>
              <w:t>Révision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439582" w14:textId="5039F01E" w:rsidR="001C7AD6" w:rsidRPr="004C13E6" w:rsidRDefault="003D3E74" w:rsidP="00515CBE">
            <w:pPr>
              <w:pStyle w:val="LO-normal"/>
              <w:jc w:val="left"/>
              <w:rPr>
                <w:lang w:val="fr-FR"/>
              </w:rPr>
            </w:pPr>
            <w:hyperlink r:id="rId29" w:anchor="=44" w:history="1">
              <w:r w:rsidR="003066FD">
                <w:rPr>
                  <w:color w:val="0563C1"/>
                  <w:u w:val="single"/>
                  <w:lang w:val="fr-FR"/>
                </w:rPr>
                <w:t>[Section 8.4.2.2 Force de fonctionnement des pièces mécaniques</w:t>
              </w:r>
            </w:hyperlink>
            <w:r w:rsidR="003066FD">
              <w:rPr>
                <w:color w:val="0563C1"/>
                <w:u w:val="single"/>
                <w:lang w:val="fr-FR"/>
              </w:rPr>
              <w:t>]</w:t>
            </w:r>
          </w:p>
          <w:p w14:paraId="64CB6CEC" w14:textId="77777777" w:rsidR="00137353" w:rsidRPr="004C13E6" w:rsidRDefault="003066FD" w:rsidP="00515CBE">
            <w:pPr>
              <w:pStyle w:val="LO-normal"/>
              <w:jc w:val="left"/>
              <w:rPr>
                <w:lang w:val="fr-FR"/>
              </w:rPr>
            </w:pPr>
            <w:r>
              <w:rPr>
                <w:lang w:val="fr-FR"/>
              </w:rPr>
              <w:t xml:space="preserve">Lorsqu'une commande nécessite une force supérieure à 3 N pour être actionnée, un autre moyen accessible d'actionnement nécessitant </w:t>
            </w:r>
            <w:r>
              <w:rPr>
                <w:lang w:val="fr-FR"/>
              </w:rPr>
              <w:lastRenderedPageBreak/>
              <w:t>une force inférieure à 3 N doit être prévu.</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1E8BA0" w14:textId="59BD9E8A" w:rsidR="00137353" w:rsidRPr="004C13E6" w:rsidRDefault="003066FD" w:rsidP="00515CBE">
            <w:pPr>
              <w:pStyle w:val="LO-normal"/>
              <w:jc w:val="left"/>
              <w:rPr>
                <w:color w:val="000000"/>
                <w:lang w:val="fr-FR"/>
              </w:rPr>
            </w:pPr>
            <w:r>
              <w:rPr>
                <w:lang w:val="fr-FR"/>
              </w:rPr>
              <w:lastRenderedPageBreak/>
              <w:t xml:space="preserve">Il s'agit d'une révision de </w:t>
            </w:r>
            <w:hyperlink r:id="rId30" w:anchor="=44" w:history="1">
              <w:r>
                <w:rPr>
                  <w:color w:val="0563C1"/>
                  <w:u w:val="single"/>
                  <w:lang w:val="fr-FR"/>
                </w:rPr>
                <w:t>[Section 8.4.2.2 Force de fonctionnement des pièces mécaniques</w:t>
              </w:r>
            </w:hyperlink>
            <w:r>
              <w:rPr>
                <w:color w:val="0563C1"/>
                <w:u w:val="single"/>
                <w:lang w:val="fr-FR"/>
              </w:rPr>
              <w:t>]</w:t>
            </w:r>
            <w:r>
              <w:rPr>
                <w:lang w:val="fr-FR"/>
              </w:rPr>
              <w:t>. Modifié de 22.2 N de force à 3 N de force. Les appareils mobiles nécessitent une force d'interaction moindre.</w:t>
            </w:r>
          </w:p>
        </w:tc>
      </w:tr>
      <w:tr w:rsidR="00442164" w:rsidRPr="00156819" w14:paraId="466158D6"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89945" w14:textId="77777777" w:rsidR="00137353" w:rsidRDefault="003066FD" w:rsidP="00515CBE">
            <w:pPr>
              <w:pStyle w:val="LO-normal"/>
              <w:jc w:val="left"/>
              <w:rPr>
                <w:color w:val="000000"/>
              </w:rPr>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CC66F" w14:textId="77777777" w:rsidR="00137353" w:rsidRPr="004C13E6" w:rsidRDefault="003066FD" w:rsidP="00515CBE">
            <w:pPr>
              <w:pStyle w:val="LO-normal"/>
              <w:jc w:val="left"/>
              <w:rPr>
                <w:lang w:val="fr-FR"/>
              </w:rPr>
            </w:pPr>
            <w:r>
              <w:rPr>
                <w:lang w:val="fr-FR"/>
              </w:rPr>
              <w:t>Lorsque le logiciel fournit une interface utilisateur et qu'il offre également des modes de fonctionnement suffisants qui utilisent les préférences de l'utilisateur pour les paramètres de la police à l'échelle de la plate-forme, l'utilisateur doit pouvoir régler la hauteur des lettres (mesure à l'aide de la lettre "H") jusqu'à au moins 8,4 mm, sauf pour les logiciels conçus pour être isolés de leurs plates-formes sous-jacentes.</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85460D" w14:textId="5A7806B2" w:rsidR="00137353" w:rsidRPr="004C13E6" w:rsidRDefault="003066FD" w:rsidP="00515CBE">
            <w:pPr>
              <w:pStyle w:val="LO-normal"/>
              <w:jc w:val="left"/>
              <w:rPr>
                <w:lang w:val="fr-FR"/>
              </w:rPr>
            </w:pPr>
            <w:r>
              <w:rPr>
                <w:lang w:val="fr-FR"/>
              </w:rPr>
              <w:t xml:space="preserve">Critères de supplémentation à </w:t>
            </w:r>
            <w:hyperlink r:id="rId31" w:anchor="page=82" w:history="1">
              <w:r>
                <w:rPr>
                  <w:color w:val="0563C1"/>
                  <w:u w:val="single"/>
                  <w:lang w:val="fr-FR"/>
                </w:rPr>
                <w:t>[Section 11.7 Préférences des utilisateurs</w:t>
              </w:r>
            </w:hyperlink>
            <w:r>
              <w:rPr>
                <w:color w:val="0563C1"/>
                <w:u w:val="single"/>
                <w:lang w:val="fr-FR"/>
              </w:rPr>
              <w:t>]</w:t>
            </w:r>
            <w:r>
              <w:rPr>
                <w:lang w:val="fr-FR"/>
              </w:rPr>
              <w:t>.</w:t>
            </w:r>
          </w:p>
          <w:p w14:paraId="11DD1D45" w14:textId="49A5D073" w:rsidR="00137353" w:rsidRPr="004C13E6" w:rsidRDefault="003066FD" w:rsidP="00515CBE">
            <w:pPr>
              <w:pStyle w:val="LO-normal"/>
              <w:jc w:val="left"/>
              <w:rPr>
                <w:lang w:val="fr-FR"/>
              </w:rPr>
            </w:pPr>
            <w:r>
              <w:rPr>
                <w:lang w:val="fr-FR"/>
              </w:rPr>
              <w:t xml:space="preserve">Il s'agit également d'une variation de </w:t>
            </w:r>
            <w:hyperlink r:id="rId32" w:anchor="page=26" w:history="1">
              <w:r>
                <w:rPr>
                  <w:color w:val="0563C1"/>
                  <w:u w:val="single"/>
                  <w:lang w:val="fr-FR"/>
                </w:rPr>
                <w:t>[Section 5.1.4 Fonctionnalité fermée à l'agrandissement du texte</w:t>
              </w:r>
            </w:hyperlink>
            <w:r>
              <w:rPr>
                <w:color w:val="0563C1"/>
                <w:u w:val="single"/>
                <w:lang w:val="fr-FR"/>
              </w:rPr>
              <w:t>]</w:t>
            </w:r>
            <w:r>
              <w:rPr>
                <w:lang w:val="fr-FR"/>
              </w:rPr>
              <w:t>, mais avec une distance maximale d'utilisation connue, qui est la longueur de bras. La longueur moyenne d'un bras est de 0,68 mètre.</w:t>
            </w:r>
            <w:r>
              <w:rPr>
                <w:vertAlign w:val="superscript"/>
              </w:rPr>
              <w:footnoteReference w:id="3"/>
            </w:r>
          </w:p>
          <w:p w14:paraId="6AB8960D" w14:textId="793ABA4B" w:rsidR="00137353" w:rsidRPr="004C13E6" w:rsidRDefault="003066FD" w:rsidP="00515CBE">
            <w:pPr>
              <w:pStyle w:val="LO-normal"/>
              <w:jc w:val="left"/>
              <w:rPr>
                <w:lang w:val="fr-FR"/>
              </w:rPr>
            </w:pPr>
            <w:r>
              <w:rPr>
                <w:lang w:val="fr-FR"/>
              </w:rPr>
              <w:t xml:space="preserve">Il existe des indications similaires pour un système stationnaire fermé dans la section </w:t>
            </w:r>
            <w:hyperlink r:id="rId33" w:anchor="page=43" w:history="1">
              <w:r>
                <w:rPr>
                  <w:color w:val="0563C1"/>
                  <w:u w:val="single"/>
                  <w:lang w:val="fr-FR"/>
                </w:rPr>
                <w:t>[Section 8.3.5 Visibilité</w:t>
              </w:r>
            </w:hyperlink>
            <w:r>
              <w:rPr>
                <w:color w:val="0563C1"/>
                <w:u w:val="single"/>
                <w:lang w:val="fr-FR"/>
              </w:rPr>
              <w:t>]</w:t>
            </w:r>
            <w:r>
              <w:rPr>
                <w:lang w:val="fr-FR"/>
              </w:rPr>
              <w:t xml:space="preserve">. </w:t>
            </w:r>
          </w:p>
        </w:tc>
      </w:tr>
      <w:tr w:rsidR="00442164" w:rsidRPr="00156819" w14:paraId="12D81A50"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9DF50" w14:textId="77777777" w:rsidR="00137353" w:rsidRDefault="003066FD" w:rsidP="00515CBE">
            <w:pPr>
              <w:pStyle w:val="LO-normal"/>
              <w:jc w:val="left"/>
              <w:rPr>
                <w:color w:val="000000"/>
              </w:rPr>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8C42B" w14:textId="77777777" w:rsidR="0ED89ACE" w:rsidRPr="004C13E6" w:rsidRDefault="003066FD" w:rsidP="00515CBE">
            <w:pPr>
              <w:pStyle w:val="LO-normal"/>
              <w:jc w:val="left"/>
              <w:rPr>
                <w:lang w:val="fr-FR"/>
              </w:rPr>
            </w:pPr>
            <w:r>
              <w:rPr>
                <w:lang w:val="fr-FR"/>
              </w:rPr>
              <w:t xml:space="preserve">Lorsqu'un pointeur avec curseur est disponible, la vitesse maximale du curseur doit être réglable jusqu'à une </w:t>
            </w:r>
            <w:r>
              <w:rPr>
                <w:lang w:val="fr-FR"/>
              </w:rPr>
              <w:lastRenderedPageBreak/>
              <w:t>vitesse d'au moins 87 mm par seconde.</w:t>
            </w:r>
            <w:r>
              <w:rPr>
                <w:vertAlign w:val="superscript"/>
              </w:rPr>
              <w:footnoteReference w:id="4"/>
            </w:r>
          </w:p>
          <w:p w14:paraId="6A2AAA18" w14:textId="77777777" w:rsidR="00137353" w:rsidRPr="004C13E6" w:rsidRDefault="003066FD" w:rsidP="00515CBE">
            <w:pPr>
              <w:pStyle w:val="LO-normal"/>
              <w:jc w:val="left"/>
              <w:rPr>
                <w:lang w:val="fr-FR"/>
              </w:rPr>
            </w:pPr>
            <w:r>
              <w:rPr>
                <w:lang w:val="fr-FR"/>
              </w:rPr>
              <w:t>Cela suppose que les interactions tactiles sont distinctes de celles du curseur.</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C39F5" w14:textId="77777777" w:rsidR="00137353" w:rsidRPr="004C13E6" w:rsidRDefault="00137353" w:rsidP="00515CBE">
            <w:pPr>
              <w:pStyle w:val="LO-normal"/>
              <w:jc w:val="left"/>
              <w:rPr>
                <w:lang w:val="fr-FR"/>
              </w:rPr>
            </w:pPr>
          </w:p>
        </w:tc>
      </w:tr>
      <w:tr w:rsidR="00442164" w:rsidRPr="00156819" w14:paraId="21676F17"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762C49" w14:textId="77777777" w:rsidR="74C4182A"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8D9FFE" w14:textId="77777777" w:rsidR="74C4182A" w:rsidRPr="004C13E6" w:rsidRDefault="003066FD" w:rsidP="00515CBE">
            <w:pPr>
              <w:pStyle w:val="LO-normal"/>
              <w:jc w:val="left"/>
              <w:rPr>
                <w:lang w:val="fr-FR"/>
              </w:rPr>
            </w:pPr>
            <w:r>
              <w:rPr>
                <w:lang w:val="fr-FR"/>
              </w:rPr>
              <w:t>Lorsque le logiciel fournit une interface utilisateur et qu'il offre également des modes de fonctionnement suffisants qui utilisent les préférences de l'utilisateur pour les réglages de la taille du curseur de mise au point à l'échelle de la plate-forme, l'utilisateur doit pouvoir régler la hauteur du curseur jusqu'à au moins 8,4 mm, sauf pour les logiciels conçus pour être isolés de leurs plates-formes sous-jacentes.</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FCB4F" w14:textId="77777777" w:rsidR="74C4182A" w:rsidRPr="004C13E6" w:rsidRDefault="74C4182A" w:rsidP="00515CBE">
            <w:pPr>
              <w:pStyle w:val="LO-normal"/>
              <w:jc w:val="left"/>
              <w:rPr>
                <w:lang w:val="fr-FR"/>
              </w:rPr>
            </w:pPr>
          </w:p>
        </w:tc>
      </w:tr>
      <w:tr w:rsidR="00442164" w:rsidRPr="00744E26" w14:paraId="0221D827"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D9395" w14:textId="77777777" w:rsidR="00137353"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B386E2" w14:textId="77777777" w:rsidR="00137353" w:rsidRPr="004C13E6" w:rsidRDefault="003066FD" w:rsidP="00515CBE">
            <w:pPr>
              <w:pStyle w:val="LO-normal"/>
              <w:jc w:val="left"/>
              <w:rPr>
                <w:lang w:val="fr-FR"/>
              </w:rPr>
            </w:pPr>
            <w:r>
              <w:rPr>
                <w:lang w:val="fr-FR"/>
              </w:rPr>
              <w:t xml:space="preserve">Lorsqu'un pointeur avec curseur est disponible, le curseur doit être délimité par une bordure qui contraste avec la couleur du corps du curseur. Le contraste de </w:t>
            </w:r>
            <w:r>
              <w:rPr>
                <w:lang w:val="fr-FR"/>
              </w:rPr>
              <w:lastRenderedPageBreak/>
              <w:t xml:space="preserve">couleur entre le corps du curseur et sa bordure doit être d'au moins </w:t>
            </w:r>
            <w:proofErr w:type="gramStart"/>
            <w:r>
              <w:rPr>
                <w:lang w:val="fr-FR"/>
              </w:rPr>
              <w:t>7:</w:t>
            </w:r>
            <w:proofErr w:type="gramEnd"/>
            <w:r>
              <w:rPr>
                <w:lang w:val="fr-FR"/>
              </w:rPr>
              <w:t xml:space="preserve">1. </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A5815" w14:textId="77777777" w:rsidR="00137353" w:rsidRPr="004C13E6" w:rsidRDefault="00137353" w:rsidP="00515CBE">
            <w:pPr>
              <w:pStyle w:val="LO-normal"/>
              <w:jc w:val="left"/>
              <w:rPr>
                <w:lang w:val="fr-FR"/>
              </w:rPr>
            </w:pPr>
          </w:p>
        </w:tc>
      </w:tr>
      <w:tr w:rsidR="00442164" w:rsidRPr="00744E26" w14:paraId="24736FBA"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6DFE52" w14:textId="77777777" w:rsidR="00137353" w:rsidRDefault="003066FD" w:rsidP="00515CBE">
            <w:pPr>
              <w:pStyle w:val="LO-normal"/>
              <w:jc w:val="left"/>
              <w:rPr>
                <w:color w:val="000000"/>
              </w:rPr>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28BCD" w14:textId="77777777" w:rsidR="00137353" w:rsidRPr="004C13E6" w:rsidRDefault="003066FD" w:rsidP="00515CBE">
            <w:pPr>
              <w:pStyle w:val="LO-normal"/>
              <w:jc w:val="left"/>
              <w:rPr>
                <w:lang w:val="fr-FR"/>
              </w:rPr>
            </w:pPr>
            <w:r>
              <w:rPr>
                <w:lang w:val="fr-FR"/>
              </w:rPr>
              <w:t>Toutes les interactions physiques ne devraient pas reposer uniquement sur la capacité de l'utilisateur à cibler de manière précise et cohérente un point d'intérêt dont la dimension est inférieure à 12 mm de côté. Lorsqu'une interaction avec une cible de moins de 12 mm x 12 mm est requise, une alternative qui ne repose pas sur le ciblage systématique d'un point d'intérêt de moins de 12 mm x 12 mm doit être fournie.</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9F331" w14:textId="77777777" w:rsidR="00137353" w:rsidRPr="004C13E6" w:rsidRDefault="003066FD" w:rsidP="00515CBE">
            <w:pPr>
              <w:pStyle w:val="LO-normal"/>
              <w:jc w:val="left"/>
              <w:rPr>
                <w:color w:val="000000"/>
                <w:lang w:val="fr-FR"/>
              </w:rPr>
            </w:pPr>
            <w:proofErr w:type="gramStart"/>
            <w:r>
              <w:rPr>
                <w:lang w:val="fr-FR"/>
              </w:rPr>
              <w:t>la</w:t>
            </w:r>
            <w:proofErr w:type="gramEnd"/>
            <w:r>
              <w:rPr>
                <w:lang w:val="fr-FR"/>
              </w:rPr>
              <w:t xml:space="preserve"> taille moyenne de l'extrémité d'un doigt est de 12 mm x 12 </w:t>
            </w:r>
            <w:proofErr w:type="spellStart"/>
            <w:r>
              <w:rPr>
                <w:lang w:val="fr-FR"/>
              </w:rPr>
              <w:t>mm.</w:t>
            </w:r>
            <w:proofErr w:type="spellEnd"/>
          </w:p>
        </w:tc>
      </w:tr>
      <w:tr w:rsidR="00442164" w:rsidRPr="00156819" w14:paraId="45F2AB23"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9203A4" w14:textId="77777777" w:rsidR="72D1421D"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298F3" w14:textId="77777777" w:rsidR="72D1421D" w:rsidRPr="004C13E6" w:rsidRDefault="003066FD" w:rsidP="00515CBE">
            <w:pPr>
              <w:pStyle w:val="LO-normal"/>
              <w:jc w:val="left"/>
              <w:rPr>
                <w:color w:val="1155CC"/>
                <w:lang w:val="fr-FR"/>
              </w:rPr>
            </w:pPr>
            <w:r>
              <w:rPr>
                <w:lang w:val="fr-FR"/>
              </w:rPr>
              <w:t xml:space="preserve">NOTE 4 : La définition d'une connexion standard comprend la définition du support de connexion, des connecteurs avec des niveaux de signal si nécessaire, et des protocoles nécessaires pour prendre en charge l'interfaçage d'un périphérique ou d'un dispositif </w:t>
            </w:r>
            <w:r>
              <w:rPr>
                <w:lang w:val="fr-FR"/>
              </w:rPr>
              <w:lastRenderedPageBreak/>
              <w:t>distant avec le dispositif mobile.</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26B2F" w14:textId="5D09CC60" w:rsidR="00F066A8" w:rsidRPr="004C13E6" w:rsidRDefault="003066FD" w:rsidP="00515CBE">
            <w:pPr>
              <w:pStyle w:val="LO-normal"/>
              <w:jc w:val="left"/>
              <w:rPr>
                <w:lang w:val="fr-FR"/>
              </w:rPr>
            </w:pPr>
            <w:r>
              <w:rPr>
                <w:lang w:val="fr-FR"/>
              </w:rPr>
              <w:lastRenderedPageBreak/>
              <w:t xml:space="preserve">Il s'agit d'un ajout à </w:t>
            </w:r>
            <w:hyperlink r:id="rId34" w:anchor="page=37" w:history="1">
              <w:r>
                <w:rPr>
                  <w:color w:val="1155CC"/>
                  <w:u w:val="single"/>
                  <w:lang w:val="fr-FR"/>
                </w:rPr>
                <w:t>[8.1.2 Connexions standard]</w:t>
              </w:r>
            </w:hyperlink>
            <w:r>
              <w:rPr>
                <w:sz w:val="16"/>
                <w:szCs w:val="16"/>
                <w:lang w:val="fr-FR"/>
              </w:rPr>
              <w:t>.</w:t>
            </w:r>
          </w:p>
          <w:p w14:paraId="7E66B9CB" w14:textId="77777777" w:rsidR="72D1421D" w:rsidRPr="004C13E6" w:rsidRDefault="003066FD" w:rsidP="00515CBE">
            <w:pPr>
              <w:pStyle w:val="LO-normal"/>
              <w:jc w:val="left"/>
              <w:rPr>
                <w:color w:val="1155CC"/>
                <w:u w:val="single"/>
                <w:lang w:val="fr-FR"/>
              </w:rPr>
            </w:pPr>
            <w:r>
              <w:rPr>
                <w:lang w:val="fr-FR"/>
              </w:rPr>
              <w:t>Il n'était pas clair si les protocoles étaient pris en charge dans cette exigence en utilisant la définition actuelle de la norme EN 301 549.</w:t>
            </w:r>
          </w:p>
        </w:tc>
      </w:tr>
      <w:tr w:rsidR="00442164" w:rsidRPr="00156819" w14:paraId="42CA3479" w14:textId="77777777" w:rsidTr="00D238D1">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9C4A70" w14:textId="77777777" w:rsidR="00137353"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073AB" w14:textId="77777777" w:rsidR="00137353" w:rsidRPr="004C13E6" w:rsidRDefault="003066FD" w:rsidP="00515CBE">
            <w:pPr>
              <w:pStyle w:val="LO-normal"/>
              <w:spacing w:after="0"/>
              <w:jc w:val="left"/>
              <w:rPr>
                <w:lang w:val="fr-FR"/>
              </w:rPr>
            </w:pPr>
            <w:r>
              <w:rPr>
                <w:lang w:val="fr-FR"/>
              </w:rPr>
              <w:t xml:space="preserve">Le dispositif mobile doit prendre en charge une interface de clavier externe par le biais d'une connexion standard telle que définie à la section 8.1.2. </w:t>
            </w: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23DCF" w14:textId="5BF265E6" w:rsidR="00137353" w:rsidRPr="004C13E6" w:rsidRDefault="003066FD" w:rsidP="00515CBE">
            <w:pPr>
              <w:pStyle w:val="LO-normal"/>
              <w:jc w:val="left"/>
              <w:rPr>
                <w:lang w:val="fr-FR"/>
              </w:rPr>
            </w:pPr>
            <w:r>
              <w:rPr>
                <w:lang w:val="fr-FR"/>
              </w:rPr>
              <w:t xml:space="preserve">Il s'agit d'un ajout à </w:t>
            </w:r>
            <w:hyperlink r:id="rId35" w:anchor="=37" w:history="1">
              <w:r>
                <w:rPr>
                  <w:color w:val="0563C1"/>
                  <w:u w:val="single"/>
                  <w:lang w:val="fr-FR"/>
                </w:rPr>
                <w:t>[Section 8.1.2 Connexions standard</w:t>
              </w:r>
            </w:hyperlink>
            <w:r>
              <w:rPr>
                <w:color w:val="0563C1"/>
                <w:u w:val="single"/>
                <w:lang w:val="fr-FR"/>
              </w:rPr>
              <w:t xml:space="preserve">]. </w:t>
            </w:r>
          </w:p>
        </w:tc>
      </w:tr>
      <w:tr w:rsidR="00442164" w14:paraId="45F9B9C8" w14:textId="77777777" w:rsidTr="00D238D1">
        <w:trPr>
          <w:trHeight w:val="300"/>
        </w:trPr>
        <w:tc>
          <w:tcPr>
            <w:tcW w:w="10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4BCC9D" w14:textId="77777777" w:rsidR="1C2DFBE0" w:rsidRDefault="003066FD" w:rsidP="00515CBE">
            <w:pPr>
              <w:pStyle w:val="LO-normal"/>
              <w:jc w:val="left"/>
            </w:pPr>
            <w:r>
              <w:rPr>
                <w:lang w:val="fr-FR"/>
              </w:rPr>
              <w:t>Addition</w:t>
            </w:r>
          </w:p>
        </w:tc>
        <w:tc>
          <w:tcPr>
            <w:tcW w:w="199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F587E4" w14:textId="77777777" w:rsidR="1C2DFBE0" w:rsidRPr="004C13E6" w:rsidRDefault="003066FD" w:rsidP="00515CBE">
            <w:pPr>
              <w:pStyle w:val="LO-normal"/>
              <w:spacing w:after="0"/>
              <w:jc w:val="left"/>
              <w:rPr>
                <w:lang w:val="fr-FR"/>
              </w:rPr>
            </w:pPr>
            <w:r>
              <w:rPr>
                <w:lang w:val="fr-FR"/>
              </w:rPr>
              <w:t>Le dispositif mobile doit prendre en charge une interface de commutateur externe pour un commutateur simple et double par le biais d'une connexion standard telle que définie au point 8.1.2.</w:t>
            </w:r>
          </w:p>
          <w:p w14:paraId="366AFC09" w14:textId="77777777" w:rsidR="7C55E86E" w:rsidRPr="004C13E6" w:rsidRDefault="7C55E86E" w:rsidP="00515CBE">
            <w:pPr>
              <w:pStyle w:val="LO-normal"/>
              <w:jc w:val="left"/>
              <w:rPr>
                <w:lang w:val="fr-FR"/>
              </w:rPr>
            </w:pPr>
          </w:p>
        </w:tc>
        <w:tc>
          <w:tcPr>
            <w:tcW w:w="199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3C6AD" w14:textId="77777777" w:rsidR="466E4E50" w:rsidRDefault="003066FD" w:rsidP="00515CBE">
            <w:pPr>
              <w:pStyle w:val="LO-normal"/>
              <w:jc w:val="left"/>
            </w:pPr>
            <w:r>
              <w:rPr>
                <w:lang w:val="fr-FR"/>
              </w:rPr>
              <w:t>Il n'existe toujours pas de spécification et de protocole de connexion matérielle normalisés pour connecter un commutateur à un appareil mobile. Il n'y a actuellement qu'une convention.</w:t>
            </w:r>
          </w:p>
        </w:tc>
      </w:tr>
    </w:tbl>
    <w:p w14:paraId="18590CD1" w14:textId="77777777" w:rsidR="00137353" w:rsidRDefault="00137353" w:rsidP="00AE4989">
      <w:pPr>
        <w:pStyle w:val="LO-normal"/>
        <w:suppressLineNumbers/>
      </w:pPr>
    </w:p>
    <w:p w14:paraId="2B4D7BA1" w14:textId="77777777" w:rsidR="00A75E04" w:rsidRPr="004C13E6" w:rsidRDefault="003066FD" w:rsidP="009C58F7">
      <w:pPr>
        <w:pStyle w:val="Heading2"/>
        <w:rPr>
          <w:lang w:val="fr-FR"/>
        </w:rPr>
      </w:pPr>
      <w:bookmarkStart w:id="34" w:name="_Toc58011012"/>
      <w:bookmarkStart w:id="35" w:name="_Toc1272392327"/>
      <w:bookmarkStart w:id="36" w:name="_Toc116998782"/>
      <w:r>
        <w:rPr>
          <w:rFonts w:eastAsia="Times New Roman"/>
          <w:szCs w:val="36"/>
          <w:lang w:val="fr-FR"/>
        </w:rPr>
        <w:t xml:space="preserve">Modifications des exigences des solutions TIC de la </w:t>
      </w:r>
      <w:r>
        <w:rPr>
          <w:rFonts w:eastAsia="Times New Roman"/>
          <w:szCs w:val="36"/>
          <w:u w:val="single"/>
          <w:lang w:val="fr-FR"/>
        </w:rPr>
        <w:t>Communauté Cognitive</w:t>
      </w:r>
      <w:r>
        <w:rPr>
          <w:rFonts w:eastAsia="Times New Roman"/>
          <w:szCs w:val="36"/>
          <w:lang w:val="fr-FR"/>
        </w:rPr>
        <w:t xml:space="preserve"> couvertes par la norme EN 301 549.</w:t>
      </w:r>
      <w:bookmarkEnd w:id="34"/>
      <w:bookmarkEnd w:id="35"/>
      <w:bookmarkEnd w:id="36"/>
    </w:p>
    <w:p w14:paraId="568C90D3" w14:textId="77777777" w:rsidR="00A75E04" w:rsidRPr="004C13E6" w:rsidRDefault="00A75E04" w:rsidP="00AE4989">
      <w:pPr>
        <w:pStyle w:val="LO-normal"/>
        <w:suppressLineNumbers/>
        <w:rPr>
          <w:shd w:val="clear" w:color="auto" w:fill="FF9900"/>
          <w:lang w:val="fr-FR"/>
        </w:rPr>
      </w:pPr>
    </w:p>
    <w:p w14:paraId="699CD77A" w14:textId="5BD74DEA" w:rsidR="006909AD" w:rsidRPr="004C13E6" w:rsidRDefault="003066FD" w:rsidP="006909A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3</w:t>
      </w:r>
      <w:r>
        <w:fldChar w:fldCharType="end"/>
      </w:r>
      <w:r>
        <w:rPr>
          <w:lang w:val="fr-FR"/>
        </w:rPr>
        <w:t>. Modifications des exigences des solutions TIC de la Communauté Cognitive couvertes par la norme EN 301 549.</w:t>
      </w:r>
    </w:p>
    <w:tbl>
      <w:tblPr>
        <w:tblStyle w:val="TableGrid"/>
        <w:tblW w:w="9634" w:type="dxa"/>
        <w:tblLayout w:type="fixed"/>
        <w:tblLook w:val="06A0" w:firstRow="1" w:lastRow="0" w:firstColumn="1" w:lastColumn="0" w:noHBand="1" w:noVBand="1"/>
      </w:tblPr>
      <w:tblGrid>
        <w:gridCol w:w="1905"/>
        <w:gridCol w:w="3864"/>
        <w:gridCol w:w="3865"/>
      </w:tblGrid>
      <w:tr w:rsidR="00442164" w14:paraId="1A465EF2" w14:textId="77777777" w:rsidTr="00D238D1">
        <w:trPr>
          <w:trHeight w:val="300"/>
          <w:tblHeader/>
        </w:trPr>
        <w:tc>
          <w:tcPr>
            <w:tcW w:w="1905" w:type="dxa"/>
          </w:tcPr>
          <w:p w14:paraId="41034195" w14:textId="77777777" w:rsidR="51642D35" w:rsidRPr="00DE61FB" w:rsidRDefault="003066FD" w:rsidP="006909AD">
            <w:pPr>
              <w:pStyle w:val="LO-normal"/>
              <w:jc w:val="left"/>
              <w:rPr>
                <w:b/>
                <w:bCs/>
              </w:rPr>
            </w:pPr>
            <w:r>
              <w:rPr>
                <w:b/>
                <w:bCs/>
                <w:lang w:val="fr-FR"/>
              </w:rPr>
              <w:t>Type de modification</w:t>
            </w:r>
          </w:p>
        </w:tc>
        <w:tc>
          <w:tcPr>
            <w:tcW w:w="3864" w:type="dxa"/>
          </w:tcPr>
          <w:p w14:paraId="34F7B7F0" w14:textId="77777777" w:rsidR="51642D35" w:rsidRPr="00DE61FB" w:rsidRDefault="003066FD" w:rsidP="006909AD">
            <w:pPr>
              <w:pStyle w:val="LO-normal"/>
              <w:jc w:val="left"/>
              <w:rPr>
                <w:b/>
                <w:bCs/>
              </w:rPr>
            </w:pPr>
            <w:r>
              <w:rPr>
                <w:b/>
                <w:bCs/>
                <w:lang w:val="fr-FR"/>
              </w:rPr>
              <w:t>Description</w:t>
            </w:r>
          </w:p>
        </w:tc>
        <w:tc>
          <w:tcPr>
            <w:tcW w:w="3865" w:type="dxa"/>
          </w:tcPr>
          <w:p w14:paraId="3A66F15D" w14:textId="1B8A44D0" w:rsidR="51642D35" w:rsidRPr="00DE61FB" w:rsidRDefault="003066FD" w:rsidP="006909AD">
            <w:pPr>
              <w:pStyle w:val="LO-normal"/>
              <w:jc w:val="left"/>
              <w:rPr>
                <w:b/>
                <w:bCs/>
              </w:rPr>
            </w:pPr>
            <w:r>
              <w:rPr>
                <w:b/>
                <w:bCs/>
                <w:lang w:val="fr-FR"/>
              </w:rPr>
              <w:t>Commentaires</w:t>
            </w:r>
          </w:p>
        </w:tc>
      </w:tr>
      <w:tr w:rsidR="00442164" w:rsidRPr="00156819" w14:paraId="310F0A4D" w14:textId="77777777" w:rsidTr="00D238D1">
        <w:trPr>
          <w:trHeight w:val="300"/>
        </w:trPr>
        <w:tc>
          <w:tcPr>
            <w:tcW w:w="1905" w:type="dxa"/>
          </w:tcPr>
          <w:p w14:paraId="18B51B72" w14:textId="77777777" w:rsidR="51642D35" w:rsidRDefault="003066FD" w:rsidP="006909AD">
            <w:pPr>
              <w:pStyle w:val="LO-normal"/>
              <w:jc w:val="left"/>
            </w:pPr>
            <w:r>
              <w:rPr>
                <w:lang w:val="fr-FR"/>
              </w:rPr>
              <w:t>Addition</w:t>
            </w:r>
          </w:p>
        </w:tc>
        <w:tc>
          <w:tcPr>
            <w:tcW w:w="3864" w:type="dxa"/>
          </w:tcPr>
          <w:p w14:paraId="76EA9A5C" w14:textId="77777777" w:rsidR="0DB7731B" w:rsidRPr="004C13E6" w:rsidRDefault="003066FD" w:rsidP="006909AD">
            <w:pPr>
              <w:pStyle w:val="LO-normal"/>
              <w:jc w:val="left"/>
              <w:rPr>
                <w:lang w:val="fr-FR"/>
              </w:rPr>
            </w:pPr>
            <w:r>
              <w:rPr>
                <w:lang w:val="fr-FR"/>
              </w:rPr>
              <w:t>9.3.1.3 Équivalent Audio du Texte</w:t>
            </w:r>
          </w:p>
          <w:p w14:paraId="2130B33C" w14:textId="77777777" w:rsidR="06D75EBA" w:rsidRPr="004C13E6" w:rsidRDefault="06D75EBA" w:rsidP="00AE4989">
            <w:pPr>
              <w:pStyle w:val="LO-normal"/>
              <w:suppressLineNumbers/>
              <w:jc w:val="left"/>
              <w:rPr>
                <w:lang w:val="fr-FR"/>
              </w:rPr>
            </w:pPr>
          </w:p>
          <w:p w14:paraId="4E24B0A9" w14:textId="77777777" w:rsidR="00AE4989" w:rsidRDefault="003066FD" w:rsidP="006909AD">
            <w:pPr>
              <w:pStyle w:val="LO-normal"/>
              <w:jc w:val="left"/>
              <w:rPr>
                <w:lang w:val="fr-FR"/>
              </w:rPr>
            </w:pPr>
            <w:r>
              <w:rPr>
                <w:lang w:val="fr-FR"/>
              </w:rPr>
              <w:lastRenderedPageBreak/>
              <w:t>Lorsque le TIC est une page web, le texte de la page web sera également disponible en format audio.</w:t>
            </w:r>
          </w:p>
          <w:p w14:paraId="3D31899E" w14:textId="4683ECEA" w:rsidR="53BC0862" w:rsidRPr="004C13E6" w:rsidRDefault="53BC0862" w:rsidP="00AE4989">
            <w:pPr>
              <w:pStyle w:val="LO-normal"/>
              <w:suppressLineNumbers/>
              <w:jc w:val="left"/>
              <w:rPr>
                <w:lang w:val="fr-FR"/>
              </w:rPr>
            </w:pPr>
          </w:p>
          <w:p w14:paraId="307938E8" w14:textId="77777777" w:rsidR="51642D35" w:rsidRPr="004C13E6" w:rsidRDefault="003066FD" w:rsidP="006909AD">
            <w:pPr>
              <w:pStyle w:val="LO-normal"/>
              <w:jc w:val="left"/>
              <w:rPr>
                <w:lang w:val="fr-FR"/>
              </w:rPr>
            </w:pPr>
            <w:r>
              <w:rPr>
                <w:lang w:val="fr-FR"/>
              </w:rPr>
              <w:t xml:space="preserve">NOTE 1 : Un exemple serait la mise en œuvre d'une solution </w:t>
            </w:r>
            <w:proofErr w:type="spellStart"/>
            <w:r>
              <w:rPr>
                <w:lang w:val="fr-FR"/>
              </w:rPr>
              <w:t>Text</w:t>
            </w:r>
            <w:proofErr w:type="spellEnd"/>
            <w:r>
              <w:rPr>
                <w:lang w:val="fr-FR"/>
              </w:rPr>
              <w:t xml:space="preserve">-To-Speech pour les personnes </w:t>
            </w:r>
            <w:proofErr w:type="gramStart"/>
            <w:r>
              <w:rPr>
                <w:lang w:val="fr-FR"/>
              </w:rPr>
              <w:t>ayant</w:t>
            </w:r>
            <w:proofErr w:type="gramEnd"/>
            <w:r>
              <w:rPr>
                <w:lang w:val="fr-FR"/>
              </w:rPr>
              <w:t xml:space="preserve"> des difficultés à lire un texte écrit.</w:t>
            </w:r>
          </w:p>
        </w:tc>
        <w:tc>
          <w:tcPr>
            <w:tcW w:w="3865" w:type="dxa"/>
          </w:tcPr>
          <w:p w14:paraId="3588F333" w14:textId="1B35CD82" w:rsidR="007009ED" w:rsidRPr="004C13E6" w:rsidRDefault="003066FD" w:rsidP="006909AD">
            <w:pPr>
              <w:pStyle w:val="LO-normal"/>
              <w:jc w:val="left"/>
              <w:rPr>
                <w:lang w:val="fr-FR"/>
              </w:rPr>
            </w:pPr>
            <w:r>
              <w:rPr>
                <w:lang w:val="fr-FR"/>
              </w:rPr>
              <w:lastRenderedPageBreak/>
              <w:t xml:space="preserve">La nouvelle Section 9.3.1.3 Équivalent Audio du Texte est un ajout pour le contenu web </w:t>
            </w:r>
            <w:r>
              <w:rPr>
                <w:lang w:val="fr-FR"/>
              </w:rPr>
              <w:lastRenderedPageBreak/>
              <w:t xml:space="preserve">sous </w:t>
            </w:r>
            <w:hyperlink r:id="rId36" w:anchor="page=49" w:history="1">
              <w:r>
                <w:rPr>
                  <w:color w:val="0563C1"/>
                  <w:u w:val="single"/>
                  <w:lang w:val="fr-FR"/>
                </w:rPr>
                <w:t>[Section 9.3 Compréhensible</w:t>
              </w:r>
            </w:hyperlink>
            <w:r>
              <w:rPr>
                <w:color w:val="0563C1"/>
                <w:u w:val="single"/>
                <w:lang w:val="fr-FR"/>
              </w:rPr>
              <w:t>]</w:t>
            </w:r>
            <w:r>
              <w:rPr>
                <w:lang w:val="fr-FR"/>
              </w:rPr>
              <w:t xml:space="preserve"> et </w:t>
            </w:r>
            <w:hyperlink r:id="rId37" w:anchor="page=49" w:history="1">
              <w:r>
                <w:rPr>
                  <w:color w:val="0563C1"/>
                  <w:u w:val="single"/>
                  <w:lang w:val="fr-FR"/>
                </w:rPr>
                <w:t>[Section 9.3.1 Lisible</w:t>
              </w:r>
            </w:hyperlink>
            <w:r>
              <w:rPr>
                <w:color w:val="0563C1"/>
                <w:u w:val="single"/>
                <w:lang w:val="fr-FR"/>
              </w:rPr>
              <w:t>]</w:t>
            </w:r>
            <w:r>
              <w:rPr>
                <w:lang w:val="fr-FR"/>
              </w:rPr>
              <w:t>.</w:t>
            </w:r>
          </w:p>
          <w:p w14:paraId="61E6B9FA" w14:textId="77777777" w:rsidR="007009ED" w:rsidRPr="004C13E6" w:rsidRDefault="007009ED" w:rsidP="00AE4989">
            <w:pPr>
              <w:pStyle w:val="LO-normal"/>
              <w:suppressLineNumbers/>
              <w:jc w:val="left"/>
              <w:rPr>
                <w:lang w:val="fr-FR"/>
              </w:rPr>
            </w:pPr>
          </w:p>
          <w:p w14:paraId="6B798C7A" w14:textId="77777777" w:rsidR="51642D35" w:rsidRPr="004C13E6" w:rsidRDefault="003066FD" w:rsidP="006909AD">
            <w:pPr>
              <w:pStyle w:val="LO-normal"/>
              <w:jc w:val="left"/>
              <w:rPr>
                <w:lang w:val="fr-FR"/>
              </w:rPr>
            </w:pPr>
            <w:r>
              <w:rPr>
                <w:lang w:val="fr-FR"/>
              </w:rPr>
              <w:t>Notez qu'un système de synthèse vocale se distingue d'une solution de lecture d'écran qui est généralement utilisée pour les personnes souffrant d'une perte de vision. Un lecteur d'écran permet également de révéler et de comprendre les structures sous-jacentes de ce qui se trouve sur la page Web. Par exemple, un lecteur d'écran annoncera la lecture d'un tableau, tandis qu'une solution de synthèse vocale ne lira que le texte contenu dans une cellule du tableau.</w:t>
            </w:r>
          </w:p>
        </w:tc>
      </w:tr>
      <w:tr w:rsidR="00442164" w:rsidRPr="00156819" w14:paraId="7E9DECC8" w14:textId="77777777" w:rsidTr="00D238D1">
        <w:trPr>
          <w:trHeight w:val="300"/>
        </w:trPr>
        <w:tc>
          <w:tcPr>
            <w:tcW w:w="1905" w:type="dxa"/>
          </w:tcPr>
          <w:p w14:paraId="290AE7B1" w14:textId="77777777" w:rsidR="51642D35" w:rsidRDefault="003066FD" w:rsidP="006909AD">
            <w:pPr>
              <w:pStyle w:val="LO-normal"/>
              <w:jc w:val="left"/>
            </w:pPr>
            <w:r>
              <w:rPr>
                <w:lang w:val="fr-FR"/>
              </w:rPr>
              <w:lastRenderedPageBreak/>
              <w:t>Addition</w:t>
            </w:r>
          </w:p>
        </w:tc>
        <w:tc>
          <w:tcPr>
            <w:tcW w:w="3864" w:type="dxa"/>
          </w:tcPr>
          <w:p w14:paraId="2267423A" w14:textId="77777777" w:rsidR="36911833" w:rsidRPr="004C13E6" w:rsidRDefault="003066FD" w:rsidP="006909AD">
            <w:pPr>
              <w:pStyle w:val="LO-normal"/>
              <w:jc w:val="left"/>
              <w:rPr>
                <w:lang w:val="fr-FR"/>
              </w:rPr>
            </w:pPr>
            <w:r>
              <w:rPr>
                <w:lang w:val="fr-FR"/>
              </w:rPr>
              <w:t>10.3.1.3 Équivalent Audio du Texte</w:t>
            </w:r>
          </w:p>
          <w:p w14:paraId="6E646523" w14:textId="77777777" w:rsidR="66980B4E" w:rsidRPr="004C13E6" w:rsidRDefault="66980B4E" w:rsidP="00AE4989">
            <w:pPr>
              <w:pStyle w:val="LO-normal"/>
              <w:suppressLineNumbers/>
              <w:jc w:val="left"/>
              <w:rPr>
                <w:lang w:val="fr-FR"/>
              </w:rPr>
            </w:pPr>
          </w:p>
          <w:p w14:paraId="1C88E727" w14:textId="77777777" w:rsidR="36911833" w:rsidRPr="004C13E6" w:rsidRDefault="003066FD" w:rsidP="006909AD">
            <w:pPr>
              <w:pStyle w:val="LO-normal"/>
              <w:jc w:val="left"/>
              <w:rPr>
                <w:lang w:val="fr-FR"/>
              </w:rPr>
            </w:pPr>
            <w:r>
              <w:rPr>
                <w:lang w:val="fr-FR"/>
              </w:rPr>
              <w:t xml:space="preserve">Lorsque le TIC est un document </w:t>
            </w:r>
            <w:proofErr w:type="gramStart"/>
            <w:r>
              <w:rPr>
                <w:lang w:val="fr-FR"/>
              </w:rPr>
              <w:t>non web</w:t>
            </w:r>
            <w:proofErr w:type="gramEnd"/>
            <w:r>
              <w:rPr>
                <w:lang w:val="fr-FR"/>
              </w:rPr>
              <w:t>, le texte du document sera également disponible en format audio.</w:t>
            </w:r>
          </w:p>
          <w:p w14:paraId="4B188B53" w14:textId="77777777" w:rsidR="66980B4E" w:rsidRPr="004C13E6" w:rsidRDefault="66980B4E" w:rsidP="00AE4989">
            <w:pPr>
              <w:pStyle w:val="LO-normal"/>
              <w:suppressLineNumbers/>
              <w:jc w:val="left"/>
              <w:rPr>
                <w:lang w:val="fr-FR"/>
              </w:rPr>
            </w:pPr>
          </w:p>
          <w:p w14:paraId="07A5C5EC" w14:textId="77777777" w:rsidR="51642D35" w:rsidRPr="004C13E6" w:rsidRDefault="003066FD" w:rsidP="006909AD">
            <w:pPr>
              <w:pStyle w:val="LO-normal"/>
              <w:jc w:val="left"/>
              <w:rPr>
                <w:lang w:val="fr-FR"/>
              </w:rPr>
            </w:pPr>
            <w:r>
              <w:rPr>
                <w:lang w:val="fr-FR"/>
              </w:rPr>
              <w:lastRenderedPageBreak/>
              <w:t xml:space="preserve">NOTE 1 : Un exemple serait la mise en œuvre d'une solution </w:t>
            </w:r>
            <w:proofErr w:type="spellStart"/>
            <w:r>
              <w:rPr>
                <w:lang w:val="fr-FR"/>
              </w:rPr>
              <w:t>Text</w:t>
            </w:r>
            <w:proofErr w:type="spellEnd"/>
            <w:r>
              <w:rPr>
                <w:lang w:val="fr-FR"/>
              </w:rPr>
              <w:t xml:space="preserve">-To-Speech pour les personnes </w:t>
            </w:r>
            <w:proofErr w:type="gramStart"/>
            <w:r>
              <w:rPr>
                <w:lang w:val="fr-FR"/>
              </w:rPr>
              <w:t>ayant</w:t>
            </w:r>
            <w:proofErr w:type="gramEnd"/>
            <w:r>
              <w:rPr>
                <w:lang w:val="fr-FR"/>
              </w:rPr>
              <w:t xml:space="preserve"> des difficultés à lire un texte écrit.</w:t>
            </w:r>
          </w:p>
        </w:tc>
        <w:tc>
          <w:tcPr>
            <w:tcW w:w="3865" w:type="dxa"/>
          </w:tcPr>
          <w:p w14:paraId="7DA6AF3F" w14:textId="4537F694" w:rsidR="51642D35" w:rsidRPr="004C13E6" w:rsidRDefault="003066FD" w:rsidP="006909AD">
            <w:pPr>
              <w:pStyle w:val="LO-normal"/>
              <w:jc w:val="left"/>
              <w:rPr>
                <w:lang w:val="fr-FR"/>
              </w:rPr>
            </w:pPr>
            <w:r>
              <w:rPr>
                <w:lang w:val="fr-FR"/>
              </w:rPr>
              <w:lastRenderedPageBreak/>
              <w:t xml:space="preserve">La nouvelle Section 10.3.1.3 Équivalent Audio du Texte est un ajout pour les documents non web sous </w:t>
            </w:r>
            <w:hyperlink r:id="rId38" w:anchor="page=60" w:history="1">
              <w:r>
                <w:rPr>
                  <w:color w:val="0563C1"/>
                  <w:u w:val="single"/>
                  <w:lang w:val="fr-FR"/>
                </w:rPr>
                <w:t>[Section 10.3 Compréhensible</w:t>
              </w:r>
            </w:hyperlink>
            <w:r>
              <w:rPr>
                <w:color w:val="0563C1"/>
                <w:u w:val="single"/>
                <w:lang w:val="fr-FR"/>
              </w:rPr>
              <w:t>]</w:t>
            </w:r>
            <w:r>
              <w:rPr>
                <w:lang w:val="fr-FR"/>
              </w:rPr>
              <w:t xml:space="preserve"> et </w:t>
            </w:r>
            <w:hyperlink r:id="rId39" w:anchor="page=60" w:history="1">
              <w:r>
                <w:rPr>
                  <w:color w:val="0563C1"/>
                  <w:u w:val="single"/>
                  <w:lang w:val="fr-FR"/>
                </w:rPr>
                <w:t>[Section 10.3.1 Lisible</w:t>
              </w:r>
            </w:hyperlink>
            <w:r>
              <w:rPr>
                <w:color w:val="0563C1"/>
                <w:u w:val="single"/>
                <w:lang w:val="fr-FR"/>
              </w:rPr>
              <w:t>]</w:t>
            </w:r>
            <w:r>
              <w:rPr>
                <w:lang w:val="fr-FR"/>
              </w:rPr>
              <w:t>.</w:t>
            </w:r>
          </w:p>
        </w:tc>
      </w:tr>
      <w:tr w:rsidR="00442164" w:rsidRPr="00156819" w14:paraId="075902A9" w14:textId="77777777" w:rsidTr="00D238D1">
        <w:trPr>
          <w:trHeight w:val="300"/>
        </w:trPr>
        <w:tc>
          <w:tcPr>
            <w:tcW w:w="1905" w:type="dxa"/>
          </w:tcPr>
          <w:p w14:paraId="0B91C040" w14:textId="77777777" w:rsidR="51642D35" w:rsidRDefault="003066FD" w:rsidP="006909AD">
            <w:pPr>
              <w:pStyle w:val="LO-normal"/>
              <w:jc w:val="left"/>
            </w:pPr>
            <w:r>
              <w:rPr>
                <w:lang w:val="fr-FR"/>
              </w:rPr>
              <w:t>Addition</w:t>
            </w:r>
          </w:p>
        </w:tc>
        <w:tc>
          <w:tcPr>
            <w:tcW w:w="3864" w:type="dxa"/>
          </w:tcPr>
          <w:p w14:paraId="71891A02" w14:textId="77777777" w:rsidR="36911833" w:rsidRPr="004C13E6" w:rsidRDefault="003066FD" w:rsidP="006909AD">
            <w:pPr>
              <w:pStyle w:val="LO-normal"/>
              <w:jc w:val="left"/>
              <w:rPr>
                <w:lang w:val="fr-FR"/>
              </w:rPr>
            </w:pPr>
            <w:r>
              <w:rPr>
                <w:lang w:val="fr-FR"/>
              </w:rPr>
              <w:t>11.3.1.3 Équivalent Audio du Texte</w:t>
            </w:r>
          </w:p>
          <w:p w14:paraId="33B7B8DC" w14:textId="77777777" w:rsidR="66980B4E" w:rsidRPr="004C13E6" w:rsidRDefault="66980B4E" w:rsidP="00AE4989">
            <w:pPr>
              <w:pStyle w:val="LO-normal"/>
              <w:suppressLineNumbers/>
              <w:jc w:val="left"/>
              <w:rPr>
                <w:lang w:val="fr-FR"/>
              </w:rPr>
            </w:pPr>
          </w:p>
          <w:p w14:paraId="2A3BACC2" w14:textId="77777777" w:rsidR="36911833" w:rsidRPr="004C13E6" w:rsidRDefault="003066FD" w:rsidP="006909AD">
            <w:pPr>
              <w:pStyle w:val="LO-normal"/>
              <w:jc w:val="left"/>
              <w:rPr>
                <w:lang w:val="fr-FR"/>
              </w:rPr>
            </w:pPr>
            <w:r>
              <w:rPr>
                <w:lang w:val="fr-FR"/>
              </w:rPr>
              <w:t xml:space="preserve">Lorsque les TIC sont des logiciels </w:t>
            </w:r>
            <w:proofErr w:type="gramStart"/>
            <w:r>
              <w:rPr>
                <w:lang w:val="fr-FR"/>
              </w:rPr>
              <w:t>non web</w:t>
            </w:r>
            <w:proofErr w:type="gramEnd"/>
            <w:r>
              <w:rPr>
                <w:lang w:val="fr-FR"/>
              </w:rPr>
              <w:t>, le texte de ces logiciels non web sera également disponible dans un format audio compatible.</w:t>
            </w:r>
          </w:p>
          <w:p w14:paraId="4E5F6A57" w14:textId="77777777" w:rsidR="66980B4E" w:rsidRPr="004C13E6" w:rsidRDefault="66980B4E" w:rsidP="00AE4989">
            <w:pPr>
              <w:pStyle w:val="LO-normal"/>
              <w:suppressLineNumbers/>
              <w:jc w:val="left"/>
              <w:rPr>
                <w:lang w:val="fr-FR"/>
              </w:rPr>
            </w:pPr>
          </w:p>
          <w:p w14:paraId="3D7F599B" w14:textId="77777777" w:rsidR="51642D35" w:rsidRPr="004C13E6" w:rsidRDefault="003066FD" w:rsidP="006909AD">
            <w:pPr>
              <w:pStyle w:val="LO-normal"/>
              <w:jc w:val="left"/>
              <w:rPr>
                <w:lang w:val="fr-FR"/>
              </w:rPr>
            </w:pPr>
            <w:r>
              <w:rPr>
                <w:lang w:val="fr-FR"/>
              </w:rPr>
              <w:t xml:space="preserve">NOTE 1 : Un exemple serait la mise en œuvre d'une solution </w:t>
            </w:r>
            <w:proofErr w:type="spellStart"/>
            <w:r>
              <w:rPr>
                <w:lang w:val="fr-FR"/>
              </w:rPr>
              <w:t>Text</w:t>
            </w:r>
            <w:proofErr w:type="spellEnd"/>
            <w:r>
              <w:rPr>
                <w:lang w:val="fr-FR"/>
              </w:rPr>
              <w:t xml:space="preserve">-to-Speech pour les personnes qui </w:t>
            </w:r>
            <w:proofErr w:type="gramStart"/>
            <w:r>
              <w:rPr>
                <w:lang w:val="fr-FR"/>
              </w:rPr>
              <w:t>ont</w:t>
            </w:r>
            <w:proofErr w:type="gramEnd"/>
            <w:r>
              <w:rPr>
                <w:lang w:val="fr-FR"/>
              </w:rPr>
              <w:t xml:space="preserve"> des difficultés à lire un texte écrit.</w:t>
            </w:r>
          </w:p>
        </w:tc>
        <w:tc>
          <w:tcPr>
            <w:tcW w:w="3865" w:type="dxa"/>
          </w:tcPr>
          <w:p w14:paraId="599D6C85" w14:textId="5FE2A10B" w:rsidR="51642D35" w:rsidRPr="004C13E6" w:rsidRDefault="003066FD" w:rsidP="00F9199D">
            <w:pPr>
              <w:pStyle w:val="LO-normal"/>
              <w:jc w:val="left"/>
              <w:rPr>
                <w:lang w:val="fr-FR"/>
              </w:rPr>
            </w:pPr>
            <w:r>
              <w:rPr>
                <w:lang w:val="fr-FR"/>
              </w:rPr>
              <w:t xml:space="preserve">La nouvelle Section 11.3.1.3 Équivalent Audio du Texte est un ajout pour le contenu web sous </w:t>
            </w:r>
            <w:hyperlink r:id="rId40" w:anchor="page=74" w:history="1">
              <w:r>
                <w:rPr>
                  <w:color w:val="0563C1"/>
                  <w:u w:val="single"/>
                  <w:lang w:val="fr-FR"/>
                </w:rPr>
                <w:t>[Section 11.3 Compréhensible</w:t>
              </w:r>
            </w:hyperlink>
            <w:r>
              <w:rPr>
                <w:color w:val="0563C1"/>
                <w:u w:val="single"/>
                <w:lang w:val="fr-FR"/>
              </w:rPr>
              <w:t>]</w:t>
            </w:r>
            <w:r>
              <w:rPr>
                <w:lang w:val="fr-FR"/>
              </w:rPr>
              <w:t xml:space="preserve"> et </w:t>
            </w:r>
            <w:hyperlink r:id="rId41" w:anchor="page=74" w:history="1">
              <w:r>
                <w:rPr>
                  <w:color w:val="0563C1"/>
                  <w:u w:val="single"/>
                  <w:lang w:val="fr-FR"/>
                </w:rPr>
                <w:t>[Section 11.3.1 Lisible</w:t>
              </w:r>
            </w:hyperlink>
            <w:r>
              <w:rPr>
                <w:color w:val="0563C1"/>
                <w:u w:val="single"/>
                <w:lang w:val="fr-FR"/>
              </w:rPr>
              <w:t>]</w:t>
            </w:r>
            <w:r>
              <w:rPr>
                <w:lang w:val="fr-FR"/>
              </w:rPr>
              <w:t>.</w:t>
            </w:r>
          </w:p>
        </w:tc>
      </w:tr>
      <w:tr w:rsidR="00442164" w:rsidRPr="00156819" w14:paraId="451ED7D8" w14:textId="77777777" w:rsidTr="00D238D1">
        <w:trPr>
          <w:trHeight w:val="300"/>
        </w:trPr>
        <w:tc>
          <w:tcPr>
            <w:tcW w:w="1905" w:type="dxa"/>
          </w:tcPr>
          <w:p w14:paraId="7CC7C6C9" w14:textId="77777777" w:rsidR="51642D35" w:rsidRDefault="003066FD" w:rsidP="006909AD">
            <w:pPr>
              <w:pStyle w:val="LO-normal"/>
              <w:jc w:val="left"/>
            </w:pPr>
            <w:r>
              <w:rPr>
                <w:lang w:val="fr-FR"/>
              </w:rPr>
              <w:t>Addition</w:t>
            </w:r>
          </w:p>
        </w:tc>
        <w:tc>
          <w:tcPr>
            <w:tcW w:w="3864" w:type="dxa"/>
          </w:tcPr>
          <w:p w14:paraId="17221278" w14:textId="77777777" w:rsidR="51642D35" w:rsidRPr="004C13E6" w:rsidRDefault="003066FD" w:rsidP="006909AD">
            <w:pPr>
              <w:pStyle w:val="LO-normal"/>
              <w:jc w:val="left"/>
              <w:rPr>
                <w:lang w:val="fr-FR"/>
              </w:rPr>
            </w:pPr>
            <w:r>
              <w:rPr>
                <w:lang w:val="fr-FR"/>
              </w:rPr>
              <w:t>12.2.4.1 Lorsqu'un format web est disponible, en plus de la documentation en format texte, un accès à la documentation en format vidéo avec des marques de chapitre sera fourni pour l'utilisation des tâches principales de l'appareil mobile.</w:t>
            </w:r>
          </w:p>
        </w:tc>
        <w:tc>
          <w:tcPr>
            <w:tcW w:w="3865" w:type="dxa"/>
          </w:tcPr>
          <w:p w14:paraId="112B4C67" w14:textId="14491AF6" w:rsidR="51642D35" w:rsidRPr="004C13E6" w:rsidRDefault="003066FD" w:rsidP="006909AD">
            <w:pPr>
              <w:pStyle w:val="LO-normal"/>
              <w:jc w:val="left"/>
              <w:rPr>
                <w:lang w:val="fr-FR"/>
              </w:rPr>
            </w:pPr>
            <w:r>
              <w:rPr>
                <w:lang w:val="fr-FR"/>
              </w:rPr>
              <w:t xml:space="preserve">La nouvelle section 12.2.4.1 est un ajout à </w:t>
            </w:r>
            <w:hyperlink r:id="rId42" w:anchor="page=85" w:history="1">
              <w:r>
                <w:rPr>
                  <w:color w:val="0563C1"/>
                  <w:u w:val="single"/>
                  <w:lang w:val="fr-FR"/>
                </w:rPr>
                <w:t>[Section 12.2.4 Documentation accessible</w:t>
              </w:r>
            </w:hyperlink>
            <w:r>
              <w:rPr>
                <w:color w:val="0563C1"/>
                <w:u w:val="single"/>
                <w:lang w:val="fr-FR"/>
              </w:rPr>
              <w:t>]</w:t>
            </w:r>
            <w:r>
              <w:rPr>
                <w:lang w:val="fr-FR"/>
              </w:rPr>
              <w:t>.</w:t>
            </w:r>
          </w:p>
        </w:tc>
      </w:tr>
      <w:tr w:rsidR="00442164" w:rsidRPr="00156819" w14:paraId="53947088" w14:textId="77777777" w:rsidTr="00D238D1">
        <w:trPr>
          <w:trHeight w:val="300"/>
        </w:trPr>
        <w:tc>
          <w:tcPr>
            <w:tcW w:w="1905" w:type="dxa"/>
          </w:tcPr>
          <w:p w14:paraId="4B4B5DCC" w14:textId="77777777" w:rsidR="0001272F" w:rsidRDefault="003066FD" w:rsidP="0001272F">
            <w:pPr>
              <w:pStyle w:val="LO-normal"/>
              <w:jc w:val="left"/>
            </w:pPr>
            <w:r>
              <w:rPr>
                <w:lang w:val="fr-FR"/>
              </w:rPr>
              <w:lastRenderedPageBreak/>
              <w:t>Addition</w:t>
            </w:r>
          </w:p>
        </w:tc>
        <w:tc>
          <w:tcPr>
            <w:tcW w:w="3864" w:type="dxa"/>
          </w:tcPr>
          <w:p w14:paraId="255A3D44" w14:textId="77777777" w:rsidR="0001272F" w:rsidRPr="004C13E6" w:rsidRDefault="003066FD" w:rsidP="0001272F">
            <w:pPr>
              <w:pStyle w:val="LO-normal"/>
              <w:jc w:val="left"/>
              <w:rPr>
                <w:lang w:val="fr-FR"/>
              </w:rPr>
            </w:pPr>
            <w:r>
              <w:rPr>
                <w:lang w:val="fr-FR"/>
              </w:rPr>
              <w:t xml:space="preserve">12.2.4.2 Lorsqu'un format </w:t>
            </w:r>
            <w:proofErr w:type="gramStart"/>
            <w:r>
              <w:rPr>
                <w:lang w:val="fr-FR"/>
              </w:rPr>
              <w:t>non web</w:t>
            </w:r>
            <w:proofErr w:type="gramEnd"/>
            <w:r>
              <w:rPr>
                <w:lang w:val="fr-FR"/>
              </w:rPr>
              <w:t xml:space="preserve"> est disponible, en plus de la documentation en format texte, un accès à la documentation en format vidéo avec des repères de chapitre sera fourni pour l'utilisation des tâches principales du dispositif mobile.</w:t>
            </w:r>
          </w:p>
        </w:tc>
        <w:tc>
          <w:tcPr>
            <w:tcW w:w="3865" w:type="dxa"/>
          </w:tcPr>
          <w:p w14:paraId="11ED3199" w14:textId="539BFB6D" w:rsidR="0001272F" w:rsidRPr="004C13E6" w:rsidRDefault="003066FD" w:rsidP="0001272F">
            <w:pPr>
              <w:pStyle w:val="LO-normal"/>
              <w:jc w:val="left"/>
              <w:rPr>
                <w:lang w:val="fr-FR"/>
              </w:rPr>
            </w:pPr>
            <w:r>
              <w:rPr>
                <w:lang w:val="fr-FR"/>
              </w:rPr>
              <w:t xml:space="preserve">La nouvelle section 12.2.4.1 est un ajout à </w:t>
            </w:r>
            <w:hyperlink r:id="rId43" w:anchor="page=85" w:history="1">
              <w:r>
                <w:rPr>
                  <w:color w:val="0563C1"/>
                  <w:u w:val="single"/>
                  <w:lang w:val="fr-FR"/>
                </w:rPr>
                <w:t>[Section 12.2.4 Documentation accessible</w:t>
              </w:r>
            </w:hyperlink>
            <w:r>
              <w:rPr>
                <w:color w:val="0563C1"/>
                <w:u w:val="single"/>
                <w:lang w:val="fr-FR"/>
              </w:rPr>
              <w:t>]</w:t>
            </w:r>
            <w:r>
              <w:rPr>
                <w:lang w:val="fr-FR"/>
              </w:rPr>
              <w:t>.</w:t>
            </w:r>
          </w:p>
        </w:tc>
      </w:tr>
    </w:tbl>
    <w:p w14:paraId="00ADE2DC" w14:textId="77777777" w:rsidR="007B156E" w:rsidRPr="004C13E6" w:rsidRDefault="007B156E" w:rsidP="00AE4989">
      <w:pPr>
        <w:pStyle w:val="LO-normal"/>
        <w:suppressLineNumbers/>
        <w:rPr>
          <w:lang w:val="fr-FR"/>
        </w:rPr>
      </w:pPr>
    </w:p>
    <w:p w14:paraId="29E4B00B" w14:textId="77777777" w:rsidR="00137353" w:rsidRPr="004C13E6" w:rsidRDefault="003066FD" w:rsidP="009C58F7">
      <w:pPr>
        <w:pStyle w:val="Heading2"/>
        <w:rPr>
          <w:lang w:val="fr-FR"/>
        </w:rPr>
      </w:pPr>
      <w:bookmarkStart w:id="37" w:name="_Toc789364319"/>
      <w:bookmarkStart w:id="38" w:name="_Toc283017049"/>
      <w:bookmarkStart w:id="39" w:name="_Toc116998783"/>
      <w:r>
        <w:rPr>
          <w:rFonts w:eastAsia="Times New Roman"/>
          <w:szCs w:val="36"/>
          <w:lang w:val="fr-FR"/>
        </w:rPr>
        <w:t xml:space="preserve">Modifications des exigences des solutions TIC pour la </w:t>
      </w:r>
      <w:r>
        <w:rPr>
          <w:rFonts w:eastAsia="Times New Roman"/>
          <w:szCs w:val="36"/>
          <w:u w:val="single"/>
          <w:lang w:val="fr-FR"/>
        </w:rPr>
        <w:t>Perte de Vision</w:t>
      </w:r>
      <w:r>
        <w:rPr>
          <w:rFonts w:eastAsia="Times New Roman"/>
          <w:szCs w:val="36"/>
          <w:lang w:val="fr-FR"/>
        </w:rPr>
        <w:t xml:space="preserve"> couvertes par la norme EN 301 549.</w:t>
      </w:r>
      <w:bookmarkEnd w:id="37"/>
      <w:bookmarkEnd w:id="38"/>
      <w:bookmarkEnd w:id="39"/>
    </w:p>
    <w:p w14:paraId="45427096" w14:textId="77777777" w:rsidR="00137353" w:rsidRPr="004C13E6" w:rsidRDefault="00137353" w:rsidP="00AE4989">
      <w:pPr>
        <w:pStyle w:val="LO-normal"/>
        <w:suppressLineNumbers/>
        <w:rPr>
          <w:lang w:val="fr-FR"/>
        </w:rPr>
      </w:pPr>
    </w:p>
    <w:p w14:paraId="20E600A0" w14:textId="1EA43F83" w:rsidR="00A75E04" w:rsidRPr="004C13E6" w:rsidRDefault="003066FD" w:rsidP="00A75E04">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4</w:t>
      </w:r>
      <w:r>
        <w:fldChar w:fldCharType="end"/>
      </w:r>
      <w:r>
        <w:rPr>
          <w:lang w:val="fr-FR"/>
        </w:rPr>
        <w:t>. Modifications des exigences des solutions TIC pour la Perte de Vision couvertes par la norme EN 301 549.</w:t>
      </w:r>
    </w:p>
    <w:tbl>
      <w:tblPr>
        <w:tblStyle w:val="GridTable1Light"/>
        <w:tblW w:w="9366"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00" w:firstRow="0" w:lastRow="0" w:firstColumn="0" w:lastColumn="0" w:noHBand="1" w:noVBand="1"/>
      </w:tblPr>
      <w:tblGrid>
        <w:gridCol w:w="1905"/>
        <w:gridCol w:w="3730"/>
        <w:gridCol w:w="3731"/>
      </w:tblGrid>
      <w:tr w:rsidR="00442164" w14:paraId="2B3C3E3A" w14:textId="77777777" w:rsidTr="00D238D1">
        <w:trPr>
          <w:trHeight w:val="879"/>
        </w:trPr>
        <w:tc>
          <w:tcPr>
            <w:tcW w:w="1905" w:type="dxa"/>
            <w:shd w:val="clear" w:color="auto" w:fill="auto"/>
          </w:tcPr>
          <w:p w14:paraId="32B2B8EB" w14:textId="77777777" w:rsidR="00AA5B2D" w:rsidRPr="008F4DF1" w:rsidRDefault="003066FD" w:rsidP="00447051">
            <w:pPr>
              <w:pStyle w:val="LO-normal"/>
              <w:jc w:val="left"/>
              <w:rPr>
                <w:b/>
                <w:bCs/>
              </w:rPr>
            </w:pPr>
            <w:r>
              <w:rPr>
                <w:b/>
                <w:bCs/>
                <w:lang w:val="fr-FR"/>
              </w:rPr>
              <w:t>Type de modification</w:t>
            </w:r>
          </w:p>
        </w:tc>
        <w:tc>
          <w:tcPr>
            <w:tcW w:w="3730" w:type="dxa"/>
            <w:shd w:val="clear" w:color="auto" w:fill="auto"/>
          </w:tcPr>
          <w:p w14:paraId="0D6CCB18" w14:textId="77777777" w:rsidR="00AA5B2D" w:rsidRPr="008F4DF1" w:rsidRDefault="003066FD" w:rsidP="00447051">
            <w:pPr>
              <w:pStyle w:val="LO-normal"/>
              <w:jc w:val="left"/>
              <w:rPr>
                <w:b/>
                <w:bCs/>
              </w:rPr>
            </w:pPr>
            <w:r>
              <w:rPr>
                <w:b/>
                <w:bCs/>
                <w:lang w:val="fr-FR"/>
              </w:rPr>
              <w:t>Description</w:t>
            </w:r>
          </w:p>
        </w:tc>
        <w:tc>
          <w:tcPr>
            <w:tcW w:w="3731" w:type="dxa"/>
            <w:shd w:val="clear" w:color="auto" w:fill="auto"/>
          </w:tcPr>
          <w:p w14:paraId="21B80248" w14:textId="77777777" w:rsidR="00AA5B2D" w:rsidRPr="008F4DF1" w:rsidRDefault="003066FD" w:rsidP="00447051">
            <w:pPr>
              <w:pStyle w:val="LO-normal"/>
              <w:jc w:val="left"/>
              <w:rPr>
                <w:b/>
                <w:bCs/>
              </w:rPr>
            </w:pPr>
            <w:r>
              <w:rPr>
                <w:b/>
                <w:bCs/>
                <w:lang w:val="fr-FR"/>
              </w:rPr>
              <w:t>Commentaires</w:t>
            </w:r>
          </w:p>
        </w:tc>
      </w:tr>
      <w:tr w:rsidR="00442164" w:rsidRPr="00744E26" w14:paraId="6369F06D" w14:textId="77777777" w:rsidTr="00D238D1">
        <w:trPr>
          <w:trHeight w:val="3996"/>
        </w:trPr>
        <w:tc>
          <w:tcPr>
            <w:tcW w:w="1905" w:type="dxa"/>
            <w:shd w:val="clear" w:color="auto" w:fill="auto"/>
          </w:tcPr>
          <w:p w14:paraId="412C0825" w14:textId="77777777" w:rsidR="00AA5B2D" w:rsidRDefault="003066FD" w:rsidP="00447051">
            <w:pPr>
              <w:pStyle w:val="LO-normal"/>
              <w:jc w:val="left"/>
            </w:pPr>
            <w:r>
              <w:rPr>
                <w:lang w:val="fr-FR"/>
              </w:rPr>
              <w:t>Addition</w:t>
            </w:r>
          </w:p>
        </w:tc>
        <w:tc>
          <w:tcPr>
            <w:tcW w:w="3730" w:type="dxa"/>
            <w:shd w:val="clear" w:color="auto" w:fill="auto"/>
          </w:tcPr>
          <w:p w14:paraId="51413B72" w14:textId="77777777" w:rsidR="00AA5B2D" w:rsidRPr="004C13E6" w:rsidRDefault="003066FD" w:rsidP="00447051">
            <w:pPr>
              <w:pStyle w:val="LO-normal"/>
              <w:jc w:val="left"/>
              <w:rPr>
                <w:lang w:val="fr-FR"/>
              </w:rPr>
            </w:pPr>
            <w:r>
              <w:rPr>
                <w:lang w:val="fr-FR"/>
              </w:rPr>
              <w:t>La hauteur de la police du système par défaut doit être d'au moins 8,4 mm (0,33 pouce) pour la lettre "H" dans le cas d'un système fermé et ajustée à une hauteur d'au moins 8,4 mm (0,33 pouce) pour la lettre "H" dans le cas d'un système ouvert.</w:t>
            </w:r>
          </w:p>
        </w:tc>
        <w:tc>
          <w:tcPr>
            <w:tcW w:w="3731" w:type="dxa"/>
            <w:shd w:val="clear" w:color="auto" w:fill="auto"/>
          </w:tcPr>
          <w:p w14:paraId="4E92739B" w14:textId="1E25573D" w:rsidR="00AA5B2D" w:rsidRPr="004C13E6" w:rsidRDefault="003066FD" w:rsidP="00447051">
            <w:pPr>
              <w:pStyle w:val="LO-normal"/>
              <w:jc w:val="left"/>
              <w:rPr>
                <w:lang w:val="fr-FR"/>
              </w:rPr>
            </w:pPr>
            <w:r>
              <w:rPr>
                <w:lang w:val="fr-FR"/>
              </w:rPr>
              <w:t xml:space="preserve">Il s'agit d'une modification de </w:t>
            </w:r>
            <w:hyperlink r:id="rId44" w:anchor="page=26" w:history="1">
              <w:r>
                <w:rPr>
                  <w:color w:val="0563C1"/>
                  <w:u w:val="single"/>
                  <w:lang w:val="fr-FR"/>
                </w:rPr>
                <w:t>[Section 5.1.4 Fonctionnalité fermée à l'agrandissement du texte</w:t>
              </w:r>
            </w:hyperlink>
            <w:r>
              <w:rPr>
                <w:color w:val="0563C1"/>
                <w:u w:val="single"/>
                <w:lang w:val="fr-FR"/>
              </w:rPr>
              <w:t>].</w:t>
            </w:r>
            <w:r>
              <w:rPr>
                <w:lang w:val="fr-FR"/>
              </w:rPr>
              <w:t xml:space="preserve"> Pour les appareils mobiles, la distance maximale à laquelle le téléphone sera positionné par rapport à l'utilisateur est l'équivalent d'une longueur de bras. La longueur maximale moyenne </w:t>
            </w:r>
            <w:proofErr w:type="gramStart"/>
            <w:r>
              <w:rPr>
                <w:lang w:val="fr-FR"/>
              </w:rPr>
              <w:t>du bras basée</w:t>
            </w:r>
            <w:proofErr w:type="gramEnd"/>
            <w:r>
              <w:rPr>
                <w:lang w:val="fr-FR"/>
              </w:rPr>
              <w:t xml:space="preserve"> sur des études anthropométriques</w:t>
            </w:r>
            <w:r>
              <w:rPr>
                <w:rFonts w:ascii="Arial" w:eastAsia="Arial" w:hAnsi="Arial" w:cs="Arial"/>
                <w:b/>
                <w:bCs/>
                <w:color w:val="5F6368"/>
                <w:sz w:val="21"/>
                <w:szCs w:val="21"/>
                <w:lang w:val="fr-FR"/>
              </w:rPr>
              <w:t xml:space="preserve"> </w:t>
            </w:r>
            <w:r>
              <w:rPr>
                <w:lang w:val="fr-FR"/>
              </w:rPr>
              <w:t xml:space="preserve">est de </w:t>
            </w:r>
            <w:r>
              <w:rPr>
                <w:lang w:val="fr-FR"/>
              </w:rPr>
              <w:lastRenderedPageBreak/>
              <w:t>0,68 mètre (voir section 10.4.4).</w:t>
            </w:r>
          </w:p>
        </w:tc>
      </w:tr>
      <w:tr w:rsidR="00442164" w:rsidRPr="00156819" w14:paraId="5E36988D" w14:textId="77777777" w:rsidTr="00D238D1">
        <w:trPr>
          <w:trHeight w:val="3996"/>
        </w:trPr>
        <w:tc>
          <w:tcPr>
            <w:tcW w:w="1905" w:type="dxa"/>
            <w:shd w:val="clear" w:color="auto" w:fill="auto"/>
          </w:tcPr>
          <w:p w14:paraId="72396DBF" w14:textId="77777777" w:rsidR="6A03A09A" w:rsidRDefault="003066FD" w:rsidP="00447051">
            <w:pPr>
              <w:pStyle w:val="LO-normal"/>
              <w:jc w:val="left"/>
            </w:pPr>
            <w:r>
              <w:rPr>
                <w:lang w:val="fr-FR"/>
              </w:rPr>
              <w:lastRenderedPageBreak/>
              <w:t>Révision</w:t>
            </w:r>
          </w:p>
        </w:tc>
        <w:tc>
          <w:tcPr>
            <w:tcW w:w="3730" w:type="dxa"/>
            <w:shd w:val="clear" w:color="auto" w:fill="auto"/>
          </w:tcPr>
          <w:p w14:paraId="203424A9" w14:textId="1990800D" w:rsidR="00FA0338" w:rsidRPr="004C13E6" w:rsidRDefault="003D3E74" w:rsidP="00447051">
            <w:pPr>
              <w:pStyle w:val="LO-normal"/>
              <w:jc w:val="left"/>
              <w:rPr>
                <w:lang w:val="fr-FR"/>
              </w:rPr>
            </w:pPr>
            <w:hyperlink r:id="rId45" w:anchor="page=47" w:history="1">
              <w:r w:rsidR="003066FD">
                <w:rPr>
                  <w:color w:val="0563C1"/>
                  <w:u w:val="single"/>
                  <w:lang w:val="fr-FR"/>
                </w:rPr>
                <w:t>[9.1.4.4 Redimensionner le texte</w:t>
              </w:r>
            </w:hyperlink>
            <w:r w:rsidR="003066FD">
              <w:rPr>
                <w:color w:val="0563C1"/>
                <w:u w:val="single"/>
                <w:lang w:val="fr-FR"/>
              </w:rPr>
              <w:t>]</w:t>
            </w:r>
          </w:p>
          <w:p w14:paraId="0B6F2D02" w14:textId="77777777" w:rsidR="00FA0338" w:rsidRPr="004C13E6" w:rsidRDefault="00FA0338" w:rsidP="00AE4989">
            <w:pPr>
              <w:pStyle w:val="LO-normal"/>
              <w:suppressLineNumbers/>
              <w:jc w:val="left"/>
              <w:rPr>
                <w:lang w:val="fr-FR"/>
              </w:rPr>
            </w:pPr>
          </w:p>
          <w:p w14:paraId="431E4F63" w14:textId="77777777" w:rsidR="6A03A09A" w:rsidRPr="004C13E6" w:rsidRDefault="003066FD" w:rsidP="00447051">
            <w:pPr>
              <w:pStyle w:val="LO-normal"/>
              <w:jc w:val="left"/>
              <w:rPr>
                <w:lang w:val="fr-FR"/>
              </w:rPr>
            </w:pPr>
            <w:r>
              <w:rPr>
                <w:lang w:val="fr-FR"/>
              </w:rPr>
              <w:t>Lorsque l'ICT est une page web, elle doit satisfaire à l'exigence selon laquelle la hauteur de la police du système par défaut doit être d'au moins 8,4 mm (0,33 pouce) pour la lettre "H" dans le cas d'un système fermé et ajustée jusqu'à une hauteur d'au moins 8,4 mm (0,33 pouce) pour la lettre "H" dans le cas d'un système ouvert.</w:t>
            </w:r>
          </w:p>
        </w:tc>
        <w:tc>
          <w:tcPr>
            <w:tcW w:w="3731" w:type="dxa"/>
            <w:shd w:val="clear" w:color="auto" w:fill="auto"/>
          </w:tcPr>
          <w:p w14:paraId="7CD86280" w14:textId="578D31BC" w:rsidR="7E964F0C" w:rsidRPr="004C13E6" w:rsidRDefault="003066FD" w:rsidP="00447051">
            <w:pPr>
              <w:pStyle w:val="LO-normal"/>
              <w:jc w:val="left"/>
              <w:rPr>
                <w:lang w:val="fr-FR"/>
              </w:rPr>
            </w:pPr>
            <w:r>
              <w:rPr>
                <w:lang w:val="fr-FR"/>
              </w:rPr>
              <w:t xml:space="preserve">Il s'agit d'une révision du texte existant </w:t>
            </w:r>
            <w:hyperlink r:id="rId46" w:anchor="page=47" w:history="1">
              <w:r>
                <w:rPr>
                  <w:color w:val="0563C1"/>
                  <w:u w:val="single"/>
                  <w:lang w:val="fr-FR"/>
                </w:rPr>
                <w:t>[Section 9.1.4.4 Redimensionnement du texte</w:t>
              </w:r>
            </w:hyperlink>
            <w:r>
              <w:rPr>
                <w:color w:val="0563C1"/>
                <w:u w:val="single"/>
                <w:lang w:val="fr-FR"/>
              </w:rPr>
              <w:t>]</w:t>
            </w:r>
            <w:r>
              <w:rPr>
                <w:lang w:val="fr-FR"/>
              </w:rPr>
              <w:t>.</w:t>
            </w:r>
          </w:p>
          <w:p w14:paraId="1447CB07" w14:textId="77777777" w:rsidR="387AD14F" w:rsidRPr="004C13E6" w:rsidRDefault="387AD14F" w:rsidP="00AE4989">
            <w:pPr>
              <w:pStyle w:val="LO-normal"/>
              <w:suppressLineNumbers/>
              <w:jc w:val="left"/>
              <w:rPr>
                <w:lang w:val="fr-FR"/>
              </w:rPr>
            </w:pPr>
          </w:p>
          <w:p w14:paraId="21448F35" w14:textId="5EB9F048" w:rsidR="3D260A4D" w:rsidRPr="004C13E6" w:rsidRDefault="003D3E74" w:rsidP="00447051">
            <w:pPr>
              <w:pStyle w:val="LO-normal"/>
              <w:jc w:val="left"/>
              <w:rPr>
                <w:lang w:val="fr-FR"/>
              </w:rPr>
            </w:pPr>
            <w:hyperlink r:id="rId47" w:anchor="resize-text" w:history="1">
              <w:r w:rsidR="003066FD">
                <w:rPr>
                  <w:color w:val="0563C1"/>
                  <w:u w:val="single"/>
                  <w:lang w:val="fr-FR"/>
                </w:rPr>
                <w:t>[Directives d'accessibilité au contenu Web (WCAG) 2.1 (w3.org)</w:t>
              </w:r>
            </w:hyperlink>
            <w:r w:rsidR="003066FD">
              <w:rPr>
                <w:color w:val="0563C1"/>
                <w:u w:val="single"/>
                <w:lang w:val="fr-FR"/>
              </w:rPr>
              <w:t>]</w:t>
            </w:r>
          </w:p>
        </w:tc>
      </w:tr>
      <w:tr w:rsidR="00442164" w:rsidRPr="00156819" w14:paraId="2F66D8CF" w14:textId="77777777" w:rsidTr="00D238D1">
        <w:trPr>
          <w:trHeight w:val="3996"/>
        </w:trPr>
        <w:tc>
          <w:tcPr>
            <w:tcW w:w="1905" w:type="dxa"/>
            <w:shd w:val="clear" w:color="auto" w:fill="auto"/>
          </w:tcPr>
          <w:p w14:paraId="6F87512E" w14:textId="77777777" w:rsidR="00D37100" w:rsidRPr="00D37100" w:rsidRDefault="003066FD" w:rsidP="00D37100">
            <w:pPr>
              <w:pStyle w:val="LO-normal"/>
              <w:jc w:val="left"/>
            </w:pPr>
            <w:r>
              <w:rPr>
                <w:lang w:val="fr-FR"/>
              </w:rPr>
              <w:lastRenderedPageBreak/>
              <w:t>Révision</w:t>
            </w:r>
          </w:p>
        </w:tc>
        <w:tc>
          <w:tcPr>
            <w:tcW w:w="3730" w:type="dxa"/>
            <w:shd w:val="clear" w:color="auto" w:fill="auto"/>
          </w:tcPr>
          <w:p w14:paraId="35424A7F" w14:textId="1E43E515" w:rsidR="004E0D46" w:rsidRPr="004C13E6" w:rsidRDefault="003D3E74" w:rsidP="00447051">
            <w:pPr>
              <w:pStyle w:val="LO-normal"/>
              <w:jc w:val="left"/>
              <w:rPr>
                <w:lang w:val="fr-FR"/>
              </w:rPr>
            </w:pPr>
            <w:hyperlink r:id="rId48" w:anchor="page=54" w:history="1">
              <w:r w:rsidR="003066FD">
                <w:rPr>
                  <w:color w:val="0563C1"/>
                  <w:u w:val="single"/>
                  <w:lang w:val="fr-FR"/>
                </w:rPr>
                <w:t>[10.1.4.4 Redimensionner le texte</w:t>
              </w:r>
            </w:hyperlink>
            <w:r w:rsidR="003066FD">
              <w:rPr>
                <w:color w:val="0563C1"/>
                <w:u w:val="single"/>
                <w:lang w:val="fr-FR"/>
              </w:rPr>
              <w:t>]</w:t>
            </w:r>
          </w:p>
          <w:p w14:paraId="4B30BC7C" w14:textId="77777777" w:rsidR="004E0D46" w:rsidRPr="004C13E6" w:rsidRDefault="004E0D46" w:rsidP="00AE4989">
            <w:pPr>
              <w:pStyle w:val="LO-normal"/>
              <w:suppressLineNumbers/>
              <w:jc w:val="left"/>
              <w:rPr>
                <w:lang w:val="fr-FR"/>
              </w:rPr>
            </w:pPr>
          </w:p>
          <w:p w14:paraId="27BBAC6D" w14:textId="77777777" w:rsidR="2776285C" w:rsidRPr="004C13E6" w:rsidRDefault="003066FD" w:rsidP="00447051">
            <w:pPr>
              <w:pStyle w:val="LO-normal"/>
              <w:jc w:val="left"/>
              <w:rPr>
                <w:lang w:val="fr-FR"/>
              </w:rPr>
            </w:pPr>
            <w:r>
              <w:rPr>
                <w:lang w:val="fr-FR"/>
              </w:rPr>
              <w:t xml:space="preserve">Lorsque l'ICT est un document </w:t>
            </w:r>
            <w:proofErr w:type="gramStart"/>
            <w:r>
              <w:rPr>
                <w:lang w:val="fr-FR"/>
              </w:rPr>
              <w:t>non web</w:t>
            </w:r>
            <w:proofErr w:type="gramEnd"/>
            <w:r>
              <w:rPr>
                <w:lang w:val="fr-FR"/>
              </w:rPr>
              <w:t xml:space="preserve">, il doit satisfaire à l'exigence selon laquelle la hauteur de la police du système par défaut doit être d'au moins 8,4 mm (0,33 pouce) pour la lettre "H" dans le cas d'un système fermé et ajustée jusqu'à une hauteur d'au moins 8,4 mm (0,33 pouce) pour la lettre "H" dans le cas d'un système ouvert. </w:t>
            </w:r>
          </w:p>
        </w:tc>
        <w:tc>
          <w:tcPr>
            <w:tcW w:w="3731" w:type="dxa"/>
            <w:shd w:val="clear" w:color="auto" w:fill="auto"/>
          </w:tcPr>
          <w:p w14:paraId="65D2A118" w14:textId="0A4405D1" w:rsidR="450D9CDD" w:rsidRPr="004C13E6" w:rsidRDefault="003066FD" w:rsidP="00447051">
            <w:pPr>
              <w:pStyle w:val="LO-normal"/>
              <w:jc w:val="left"/>
              <w:rPr>
                <w:color w:val="000000" w:themeColor="text1"/>
                <w:lang w:val="fr-FR"/>
              </w:rPr>
            </w:pPr>
            <w:r>
              <w:rPr>
                <w:lang w:val="fr-FR"/>
              </w:rPr>
              <w:t xml:space="preserve">Il s'agit d'une révision de </w:t>
            </w:r>
            <w:hyperlink r:id="rId49" w:anchor="page=54" w:history="1">
              <w:r>
                <w:rPr>
                  <w:color w:val="0563C1"/>
                  <w:u w:val="single"/>
                  <w:lang w:val="fr-FR"/>
                </w:rPr>
                <w:t>[Section 10.1.4.4 Redimensionner le texte</w:t>
              </w:r>
            </w:hyperlink>
            <w:r>
              <w:rPr>
                <w:color w:val="0563C1"/>
                <w:u w:val="single"/>
                <w:lang w:val="fr-FR"/>
              </w:rPr>
              <w:t>]</w:t>
            </w:r>
            <w:r>
              <w:rPr>
                <w:lang w:val="fr-FR"/>
              </w:rPr>
              <w:t xml:space="preserve">. L'exigence précédente était que </w:t>
            </w:r>
            <w:hyperlink r:id="rId50" w:anchor="dfn-text" w:history="1">
              <w:r>
                <w:rPr>
                  <w:color w:val="0563C1"/>
                  <w:u w:val="single"/>
                  <w:lang w:val="fr-FR"/>
                </w:rPr>
                <w:t>[texte</w:t>
              </w:r>
            </w:hyperlink>
            <w:r>
              <w:rPr>
                <w:color w:val="0563C1"/>
                <w:u w:val="single"/>
                <w:lang w:val="fr-FR"/>
              </w:rPr>
              <w:t>]</w:t>
            </w:r>
            <w:r>
              <w:rPr>
                <w:color w:val="000000"/>
                <w:lang w:val="fr-FR"/>
              </w:rPr>
              <w:t xml:space="preserve"> puisse être redimensionné sans </w:t>
            </w:r>
            <w:hyperlink r:id="rId51" w:anchor="dfn-assistive-technologies" w:history="1">
              <w:r>
                <w:rPr>
                  <w:color w:val="0563C1"/>
                  <w:u w:val="single"/>
                  <w:lang w:val="fr-FR"/>
                </w:rPr>
                <w:t>[technologie d'assistance</w:t>
              </w:r>
            </w:hyperlink>
            <w:r>
              <w:rPr>
                <w:color w:val="0563C1"/>
                <w:u w:val="single"/>
                <w:lang w:val="fr-FR"/>
              </w:rPr>
              <w:t>]</w:t>
            </w:r>
            <w:r>
              <w:rPr>
                <w:color w:val="000000"/>
                <w:lang w:val="fr-FR"/>
              </w:rPr>
              <w:t xml:space="preserve"> jusqu'à 200 pour cent sans perte de contenu ou de fonctionnalité."</w:t>
            </w:r>
          </w:p>
          <w:p w14:paraId="5C7B0B34" w14:textId="77777777" w:rsidR="3D260A4D" w:rsidRPr="004C13E6" w:rsidRDefault="3D260A4D" w:rsidP="00AE4989">
            <w:pPr>
              <w:pStyle w:val="LO-normal"/>
              <w:suppressLineNumbers/>
              <w:jc w:val="left"/>
              <w:rPr>
                <w:color w:val="000000" w:themeColor="text1"/>
                <w:lang w:val="fr-FR"/>
              </w:rPr>
            </w:pPr>
          </w:p>
          <w:p w14:paraId="7769C2E6" w14:textId="77777777" w:rsidR="5C5CF954" w:rsidRPr="004C13E6" w:rsidRDefault="003066FD" w:rsidP="00447051">
            <w:pPr>
              <w:pStyle w:val="LO-normal"/>
              <w:jc w:val="left"/>
              <w:rPr>
                <w:color w:val="000000" w:themeColor="text1"/>
                <w:lang w:val="fr-FR"/>
              </w:rPr>
            </w:pPr>
            <w:r>
              <w:rPr>
                <w:color w:val="000000"/>
                <w:lang w:val="fr-FR"/>
              </w:rPr>
              <w:t>Il n'y avait pas de hauteur de texte de base, de sorte que le fait de pouvoir augmenter la taille du texte de 200 % n'est pas défini par rapport à la plage de hauteurs de texte requise.</w:t>
            </w:r>
          </w:p>
        </w:tc>
      </w:tr>
      <w:tr w:rsidR="00442164" w:rsidRPr="00156819" w14:paraId="19E6D6A6" w14:textId="77777777" w:rsidTr="00D238D1">
        <w:trPr>
          <w:trHeight w:val="3996"/>
        </w:trPr>
        <w:tc>
          <w:tcPr>
            <w:tcW w:w="1905" w:type="dxa"/>
            <w:shd w:val="clear" w:color="auto" w:fill="auto"/>
          </w:tcPr>
          <w:p w14:paraId="17983C5E" w14:textId="77777777" w:rsidR="63865064" w:rsidRDefault="003066FD" w:rsidP="00447051">
            <w:pPr>
              <w:pStyle w:val="LO-normal"/>
              <w:jc w:val="left"/>
            </w:pPr>
            <w:r>
              <w:rPr>
                <w:lang w:val="fr-FR"/>
              </w:rPr>
              <w:t>Révision</w:t>
            </w:r>
          </w:p>
        </w:tc>
        <w:tc>
          <w:tcPr>
            <w:tcW w:w="3730" w:type="dxa"/>
            <w:shd w:val="clear" w:color="auto" w:fill="auto"/>
          </w:tcPr>
          <w:p w14:paraId="46509A58" w14:textId="6E9FCB03" w:rsidR="004E0D46" w:rsidRPr="004C13E6" w:rsidRDefault="003D3E74" w:rsidP="00447051">
            <w:pPr>
              <w:pStyle w:val="LO-normal"/>
              <w:jc w:val="left"/>
              <w:rPr>
                <w:lang w:val="fr-FR"/>
              </w:rPr>
            </w:pPr>
            <w:hyperlink r:id="rId52" w:anchor="page=68" w:history="1">
              <w:r w:rsidR="003066FD">
                <w:rPr>
                  <w:color w:val="0563C1"/>
                  <w:u w:val="single"/>
                  <w:lang w:val="fr-FR"/>
                </w:rPr>
                <w:t>[11.1.4.4.1 Redimensionner le texte (fonctionnalité ouverte)</w:t>
              </w:r>
            </w:hyperlink>
            <w:r w:rsidR="003066FD">
              <w:rPr>
                <w:color w:val="0563C1"/>
                <w:u w:val="single"/>
                <w:lang w:val="fr-FR"/>
              </w:rPr>
              <w:t>]</w:t>
            </w:r>
          </w:p>
          <w:p w14:paraId="1D3E04A7" w14:textId="77777777" w:rsidR="004E0D46" w:rsidRPr="004C13E6" w:rsidRDefault="004E0D46" w:rsidP="00AE4989">
            <w:pPr>
              <w:pStyle w:val="LO-normal"/>
              <w:suppressLineNumbers/>
              <w:jc w:val="left"/>
              <w:rPr>
                <w:lang w:val="fr-FR"/>
              </w:rPr>
            </w:pPr>
          </w:p>
          <w:p w14:paraId="6F45369C" w14:textId="77777777" w:rsidR="63865064" w:rsidRPr="004C13E6" w:rsidRDefault="003066FD" w:rsidP="00447051">
            <w:pPr>
              <w:pStyle w:val="LO-normal"/>
              <w:jc w:val="left"/>
              <w:rPr>
                <w:lang w:val="fr-FR"/>
              </w:rPr>
            </w:pPr>
            <w:r>
              <w:rPr>
                <w:lang w:val="fr-FR"/>
              </w:rPr>
              <w:t xml:space="preserve">Lorsque la TIC est un logiciel </w:t>
            </w:r>
            <w:proofErr w:type="gramStart"/>
            <w:r>
              <w:rPr>
                <w:lang w:val="fr-FR"/>
              </w:rPr>
              <w:t>non web</w:t>
            </w:r>
            <w:proofErr w:type="gramEnd"/>
            <w:r>
              <w:rPr>
                <w:lang w:val="fr-FR"/>
              </w:rPr>
              <w:t xml:space="preserve"> qui fournit une interface utilisateur et qui prend en charge l'accès aux fonctions d'agrandissement de la plate-forme ou de la technologie d'assistance, elle doit satisfaire à l'exigence selon laquelle la hauteur de la police du système par défaut doit être d'au moins 8,4 mm </w:t>
            </w:r>
            <w:r>
              <w:rPr>
                <w:lang w:val="fr-FR"/>
              </w:rPr>
              <w:lastRenderedPageBreak/>
              <w:t>(0,33 pouce) pour la lettre "H" pour un système fermé et ajustée jusqu'à une hauteur d'au moins 8,4 mm (0,33 pouce).</w:t>
            </w:r>
          </w:p>
        </w:tc>
        <w:tc>
          <w:tcPr>
            <w:tcW w:w="3731" w:type="dxa"/>
            <w:shd w:val="clear" w:color="auto" w:fill="auto"/>
          </w:tcPr>
          <w:p w14:paraId="4D4CE480" w14:textId="033C12C0" w:rsidR="63865064" w:rsidRPr="004C13E6" w:rsidRDefault="003066FD" w:rsidP="00447051">
            <w:pPr>
              <w:pStyle w:val="LO-normal"/>
              <w:jc w:val="left"/>
              <w:rPr>
                <w:lang w:val="fr-FR"/>
              </w:rPr>
            </w:pPr>
            <w:r>
              <w:rPr>
                <w:lang w:val="fr-FR"/>
              </w:rPr>
              <w:lastRenderedPageBreak/>
              <w:t xml:space="preserve">Il s'agit d'une révision de </w:t>
            </w:r>
            <w:hyperlink r:id="rId53" w:anchor="page=68" w:history="1">
              <w:r>
                <w:rPr>
                  <w:color w:val="0563C1"/>
                  <w:u w:val="single"/>
                  <w:lang w:val="fr-FR"/>
                </w:rPr>
                <w:t>[Section 11.1.4.4.1 Redimensionnement du texte (fonctionnalité ouverte)</w:t>
              </w:r>
            </w:hyperlink>
            <w:r>
              <w:rPr>
                <w:color w:val="0563C1"/>
                <w:u w:val="single"/>
                <w:lang w:val="fr-FR"/>
              </w:rPr>
              <w:t>]</w:t>
            </w:r>
            <w:r>
              <w:rPr>
                <w:lang w:val="fr-FR"/>
              </w:rPr>
              <w:t>.</w:t>
            </w:r>
          </w:p>
        </w:tc>
      </w:tr>
    </w:tbl>
    <w:p w14:paraId="47C5511B" w14:textId="77777777" w:rsidR="00137353" w:rsidRPr="004C13E6" w:rsidRDefault="00137353" w:rsidP="00AE4989">
      <w:pPr>
        <w:pStyle w:val="LO-normal"/>
        <w:suppressLineNumbers/>
        <w:rPr>
          <w:shd w:val="clear" w:color="auto" w:fill="FF9900"/>
          <w:lang w:val="fr-FR"/>
        </w:rPr>
      </w:pPr>
      <w:bookmarkStart w:id="40" w:name="_heading=h.phil9b8wq74z" w:colFirst="0" w:colLast="0"/>
      <w:bookmarkEnd w:id="40"/>
    </w:p>
    <w:p w14:paraId="06422FD5" w14:textId="77777777" w:rsidR="00AE4989" w:rsidRDefault="003066FD" w:rsidP="009C58F7">
      <w:pPr>
        <w:pStyle w:val="Heading2"/>
        <w:rPr>
          <w:lang w:val="fr-FR"/>
        </w:rPr>
      </w:pPr>
      <w:bookmarkStart w:id="41" w:name="_heading=h.yx5ulujxhoee"/>
      <w:bookmarkStart w:id="42" w:name="_Toc318224076"/>
      <w:bookmarkStart w:id="43" w:name="_Toc525802675"/>
      <w:bookmarkStart w:id="44" w:name="_Toc116998784"/>
      <w:bookmarkEnd w:id="41"/>
      <w:r>
        <w:rPr>
          <w:rFonts w:eastAsia="Times New Roman"/>
          <w:szCs w:val="36"/>
          <w:lang w:val="fr-FR"/>
        </w:rPr>
        <w:t xml:space="preserve">Modifications des exigences relatives aux solutions TIC pour la </w:t>
      </w:r>
      <w:r>
        <w:rPr>
          <w:rFonts w:eastAsia="Times New Roman"/>
          <w:szCs w:val="36"/>
          <w:u w:val="single"/>
          <w:lang w:val="fr-FR"/>
        </w:rPr>
        <w:t>Perte Auditive</w:t>
      </w:r>
      <w:r>
        <w:rPr>
          <w:rFonts w:eastAsia="Times New Roman"/>
          <w:szCs w:val="36"/>
          <w:lang w:val="fr-FR"/>
        </w:rPr>
        <w:t xml:space="preserve"> dans la norme EN 301 549</w:t>
      </w:r>
      <w:bookmarkEnd w:id="42"/>
      <w:bookmarkEnd w:id="43"/>
      <w:bookmarkEnd w:id="44"/>
    </w:p>
    <w:p w14:paraId="68E0B1E3" w14:textId="4920B164" w:rsidR="00137353" w:rsidRPr="004C13E6" w:rsidRDefault="00137353" w:rsidP="00AE4989">
      <w:pPr>
        <w:pStyle w:val="LO-normal"/>
        <w:suppressLineNumbers/>
        <w:rPr>
          <w:lang w:val="fr-FR"/>
        </w:rPr>
      </w:pPr>
    </w:p>
    <w:p w14:paraId="0F1542AF" w14:textId="171E7549" w:rsidR="00185E0D" w:rsidRPr="004C13E6" w:rsidRDefault="003066FD" w:rsidP="00185E0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5</w:t>
      </w:r>
      <w:r>
        <w:fldChar w:fldCharType="end"/>
      </w:r>
      <w:r>
        <w:rPr>
          <w:lang w:val="fr-FR"/>
        </w:rPr>
        <w:t>. Modifications des exigences relatives aux solutions TIC pour la Perte Auditive dans la norme EN 301 549</w:t>
      </w:r>
    </w:p>
    <w:tbl>
      <w:tblPr>
        <w:tblW w:w="93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top w:w="100" w:type="dxa"/>
          <w:left w:w="100" w:type="dxa"/>
          <w:bottom w:w="100" w:type="dxa"/>
          <w:right w:w="100" w:type="dxa"/>
        </w:tblCellMar>
        <w:tblLook w:val="0600" w:firstRow="0" w:lastRow="0" w:firstColumn="0" w:lastColumn="0" w:noHBand="1" w:noVBand="1"/>
      </w:tblPr>
      <w:tblGrid>
        <w:gridCol w:w="1905"/>
        <w:gridCol w:w="3730"/>
        <w:gridCol w:w="3730"/>
      </w:tblGrid>
      <w:tr w:rsidR="00442164" w14:paraId="69CF8680" w14:textId="77777777" w:rsidTr="00D238D1">
        <w:trPr>
          <w:trHeight w:val="770"/>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DABF8A9" w14:textId="77777777" w:rsidR="00137353" w:rsidRPr="008F4DF1" w:rsidRDefault="003066FD" w:rsidP="00515CBE">
            <w:pPr>
              <w:pStyle w:val="LO-normal"/>
              <w:jc w:val="left"/>
              <w:rPr>
                <w:b/>
                <w:bCs/>
              </w:rPr>
            </w:pPr>
            <w:r>
              <w:rPr>
                <w:b/>
                <w:bCs/>
                <w:lang w:val="fr-FR"/>
              </w:rPr>
              <w:t>Type de modification</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96F3102" w14:textId="77777777" w:rsidR="00137353" w:rsidRPr="008F4DF1" w:rsidRDefault="003066FD" w:rsidP="00515CBE">
            <w:pPr>
              <w:pStyle w:val="LO-normal"/>
              <w:jc w:val="left"/>
              <w:rPr>
                <w:b/>
                <w:bCs/>
              </w:rPr>
            </w:pPr>
            <w:r>
              <w:rPr>
                <w:b/>
                <w:bCs/>
                <w:lang w:val="fr-FR"/>
              </w:rPr>
              <w:t>Description</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9B7C364" w14:textId="77777777" w:rsidR="00137353" w:rsidRPr="008F4DF1" w:rsidRDefault="003066FD" w:rsidP="00515CBE">
            <w:pPr>
              <w:pStyle w:val="LO-normal"/>
              <w:jc w:val="left"/>
              <w:rPr>
                <w:b/>
                <w:bCs/>
              </w:rPr>
            </w:pPr>
            <w:r>
              <w:rPr>
                <w:b/>
                <w:bCs/>
                <w:lang w:val="fr-FR"/>
              </w:rPr>
              <w:t>Commentaires</w:t>
            </w:r>
          </w:p>
        </w:tc>
      </w:tr>
      <w:tr w:rsidR="00442164" w14:paraId="783AE166" w14:textId="77777777" w:rsidTr="00D238D1">
        <w:trPr>
          <w:trHeight w:val="1055"/>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967DF06" w14:textId="77777777" w:rsidR="00137353" w:rsidRDefault="003066FD" w:rsidP="00515CBE">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0E3D30F" w14:textId="77777777" w:rsidR="00137353" w:rsidRPr="004C13E6" w:rsidRDefault="003066FD" w:rsidP="00515CBE">
            <w:pPr>
              <w:pStyle w:val="LO-normal"/>
              <w:jc w:val="left"/>
              <w:rPr>
                <w:lang w:val="fr-FR"/>
              </w:rPr>
            </w:pPr>
            <w:r>
              <w:rPr>
                <w:lang w:val="fr-FR"/>
              </w:rPr>
              <w:t>Il ne devrait y avoir que trois clignotements dans un intervalle d'une seconde si le TIC produit des lumières par éclairs.</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F248CD0" w14:textId="66B8949A" w:rsidR="00137353" w:rsidRDefault="003066FD" w:rsidP="00515CBE">
            <w:pPr>
              <w:pStyle w:val="LO-normal"/>
              <w:jc w:val="left"/>
              <w:rPr>
                <w:color w:val="1155CC"/>
                <w:u w:val="single"/>
              </w:rPr>
            </w:pPr>
            <w:r>
              <w:rPr>
                <w:lang w:val="fr-FR"/>
              </w:rPr>
              <w:t>L'ajout provient d'une exigence existante dans</w:t>
            </w:r>
            <w:hyperlink r:id="rId54" w:anchor="e411_1:~:text=408.3%20Flashing.,conform%20to%20408.3." w:history="1">
              <w:r>
                <w:rPr>
                  <w:lang w:val="fr-FR"/>
                </w:rPr>
                <w:t xml:space="preserve"> </w:t>
              </w:r>
            </w:hyperlink>
            <w:hyperlink r:id="rId55" w:anchor="e411_1:~:text=408.3%20Flashing.,conform%20to%20408.3." w:history="1">
              <w:r>
                <w:rPr>
                  <w:color w:val="1155CC"/>
                  <w:u w:val="single"/>
                  <w:lang w:val="fr-FR"/>
                </w:rPr>
                <w:t>[Section 508 :]. 408.3 Clignotement].</w:t>
              </w:r>
            </w:hyperlink>
          </w:p>
        </w:tc>
      </w:tr>
      <w:tr w:rsidR="00442164" w14:paraId="68591DB3" w14:textId="77777777" w:rsidTr="00D238D1">
        <w:trPr>
          <w:trHeight w:val="1055"/>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5E6098F" w14:textId="77777777" w:rsidR="00137353" w:rsidRDefault="003066FD" w:rsidP="00515CBE">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5095E08" w14:textId="77777777" w:rsidR="00137353" w:rsidRPr="004C13E6" w:rsidRDefault="003066FD" w:rsidP="00515CBE">
            <w:pPr>
              <w:pStyle w:val="LO-normal"/>
              <w:jc w:val="left"/>
              <w:rPr>
                <w:lang w:val="fr-FR"/>
              </w:rPr>
            </w:pPr>
            <w:r>
              <w:rPr>
                <w:lang w:val="fr-FR"/>
              </w:rPr>
              <w:t>Si une TIC émet un signal ou un indice audible, ce ne devrait pas être le seul moyen d'inciter à une réponse ou à une action ou de transmettre une information.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6943C1" w14:textId="2A645AD5" w:rsidR="00137353" w:rsidRDefault="003066FD" w:rsidP="00515CBE">
            <w:pPr>
              <w:pStyle w:val="LO-normal"/>
              <w:jc w:val="left"/>
              <w:rPr>
                <w:color w:val="1155CC"/>
                <w:u w:val="single"/>
              </w:rPr>
            </w:pPr>
            <w:r>
              <w:rPr>
                <w:lang w:val="fr-FR"/>
              </w:rPr>
              <w:t>L'ajout provient d'une exigence existante dans</w:t>
            </w:r>
            <w:hyperlink r:id="rId56" w:anchor="e411_1:~:text=411.1%20General.%20Where%20provided%2C%20audible%20signals%20or%20cues%20shall%20not%20be%20used%20as%20the%20only%20means%20of%20conveying%20information%2C%20indicating%20an%20action%2C%20or%20prompting%20a%20response" w:history="1">
              <w:r>
                <w:rPr>
                  <w:lang w:val="fr-FR"/>
                </w:rPr>
                <w:t xml:space="preserve"> </w:t>
              </w:r>
            </w:hyperlink>
            <w:hyperlink r:id="rId57" w:anchor="e411_1:~:text=411.1%20General.%20Where%20provided%2C%20audible%20signals%20or%20cues%20shall%20not%20be%20used%20as%20the%20only%20means%20of%20conveying%20information%2C%20indicating%20an%20action%2C%20or%20prompting%20a%20response" w:history="1">
              <w:r>
                <w:rPr>
                  <w:color w:val="1155CC"/>
                  <w:u w:val="single"/>
                  <w:lang w:val="fr-FR"/>
                </w:rPr>
                <w:t>[Section 508 :]. 411.1 Général].</w:t>
              </w:r>
            </w:hyperlink>
          </w:p>
        </w:tc>
      </w:tr>
    </w:tbl>
    <w:p w14:paraId="3DD54D05" w14:textId="77777777" w:rsidR="00137353" w:rsidRDefault="00137353" w:rsidP="00AE4989">
      <w:pPr>
        <w:pStyle w:val="LO-normal"/>
        <w:suppressLineNumbers/>
        <w:rPr>
          <w:shd w:val="clear" w:color="auto" w:fill="FF9900"/>
        </w:rPr>
      </w:pPr>
    </w:p>
    <w:p w14:paraId="3AF88F5C" w14:textId="77777777" w:rsidR="00137353" w:rsidRPr="004C13E6" w:rsidRDefault="003066FD" w:rsidP="009C58F7">
      <w:pPr>
        <w:pStyle w:val="Heading2"/>
        <w:rPr>
          <w:shd w:val="clear" w:color="auto" w:fill="FF9900"/>
          <w:lang w:val="fr-FR"/>
        </w:rPr>
      </w:pPr>
      <w:bookmarkStart w:id="45" w:name="_heading=h.crzzqx8bq4we"/>
      <w:bookmarkStart w:id="46" w:name="_Toc296983613"/>
      <w:bookmarkStart w:id="47" w:name="_Toc935247653"/>
      <w:bookmarkStart w:id="48" w:name="_Toc116998785"/>
      <w:bookmarkEnd w:id="45"/>
      <w:r>
        <w:rPr>
          <w:rFonts w:eastAsia="Times New Roman"/>
          <w:szCs w:val="36"/>
          <w:lang w:val="fr-FR"/>
        </w:rPr>
        <w:lastRenderedPageBreak/>
        <w:t xml:space="preserve">Modifications des exigences relatives aux solutions TIC pour la </w:t>
      </w:r>
      <w:r>
        <w:rPr>
          <w:rFonts w:eastAsia="Times New Roman"/>
          <w:szCs w:val="36"/>
          <w:u w:val="single"/>
          <w:lang w:val="fr-FR"/>
        </w:rPr>
        <w:t>Perte de Parole</w:t>
      </w:r>
      <w:r>
        <w:rPr>
          <w:rFonts w:eastAsia="Times New Roman"/>
          <w:szCs w:val="36"/>
          <w:lang w:val="fr-FR"/>
        </w:rPr>
        <w:t xml:space="preserve"> dans la norme EN 301 549</w:t>
      </w:r>
      <w:bookmarkEnd w:id="46"/>
      <w:bookmarkEnd w:id="47"/>
      <w:bookmarkEnd w:id="48"/>
    </w:p>
    <w:p w14:paraId="6CA08E64" w14:textId="77777777" w:rsidR="00137353" w:rsidRPr="004C13E6" w:rsidRDefault="00137353" w:rsidP="00AE4989">
      <w:pPr>
        <w:pStyle w:val="LO-normal"/>
        <w:suppressLineNumbers/>
        <w:rPr>
          <w:shd w:val="clear" w:color="auto" w:fill="FF9900"/>
          <w:lang w:val="fr-FR"/>
        </w:rPr>
      </w:pPr>
    </w:p>
    <w:p w14:paraId="66838797" w14:textId="22A846B8" w:rsidR="008F4DF1" w:rsidRPr="004C13E6" w:rsidRDefault="003066FD" w:rsidP="008F4DF1">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6</w:t>
      </w:r>
      <w:r>
        <w:fldChar w:fldCharType="end"/>
      </w:r>
      <w:r>
        <w:rPr>
          <w:lang w:val="fr-FR"/>
        </w:rPr>
        <w:t>. Modifications des exigences relatives aux solutions TIC pour la Perte de Parole dans la norme EN 301 549</w:t>
      </w:r>
    </w:p>
    <w:tbl>
      <w:tblPr>
        <w:tblW w:w="9366" w:type="dxa"/>
        <w:tblBorders>
          <w:top w:val="nil"/>
          <w:left w:val="nil"/>
          <w:bottom w:val="nil"/>
          <w:right w:val="nil"/>
          <w:insideH w:val="nil"/>
          <w:insideV w:val="nil"/>
        </w:tblBorders>
        <w:tblCellMar>
          <w:top w:w="100" w:type="dxa"/>
          <w:left w:w="100" w:type="dxa"/>
          <w:bottom w:w="100" w:type="dxa"/>
          <w:right w:w="100" w:type="dxa"/>
        </w:tblCellMar>
        <w:tblLook w:val="0600" w:firstRow="0" w:lastRow="0" w:firstColumn="0" w:lastColumn="0" w:noHBand="1" w:noVBand="1"/>
      </w:tblPr>
      <w:tblGrid>
        <w:gridCol w:w="1905"/>
        <w:gridCol w:w="3730"/>
        <w:gridCol w:w="3731"/>
      </w:tblGrid>
      <w:tr w:rsidR="00442164" w14:paraId="5245240F" w14:textId="77777777" w:rsidTr="001D62D2">
        <w:trPr>
          <w:trHeight w:val="840"/>
          <w:tblHeader/>
        </w:trPr>
        <w:tc>
          <w:tcPr>
            <w:tcW w:w="190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EF59008" w14:textId="77777777" w:rsidR="00137353" w:rsidRPr="008F4DF1" w:rsidRDefault="003066FD" w:rsidP="001D62D2">
            <w:pPr>
              <w:pStyle w:val="LO-normal"/>
              <w:jc w:val="left"/>
              <w:rPr>
                <w:b/>
                <w:bCs/>
              </w:rPr>
            </w:pPr>
            <w:r>
              <w:rPr>
                <w:b/>
                <w:bCs/>
                <w:lang w:val="fr-FR"/>
              </w:rPr>
              <w:t>Type de modification</w:t>
            </w:r>
          </w:p>
        </w:tc>
        <w:tc>
          <w:tcPr>
            <w:tcW w:w="3730"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0DA37D7E" w14:textId="77777777" w:rsidR="00137353" w:rsidRPr="008F4DF1" w:rsidRDefault="003066FD" w:rsidP="001D62D2">
            <w:pPr>
              <w:pStyle w:val="LO-normal"/>
              <w:jc w:val="left"/>
              <w:rPr>
                <w:b/>
                <w:bCs/>
              </w:rPr>
            </w:pPr>
            <w:r>
              <w:rPr>
                <w:b/>
                <w:bCs/>
                <w:lang w:val="fr-FR"/>
              </w:rPr>
              <w:t>Description</w:t>
            </w:r>
          </w:p>
        </w:tc>
        <w:tc>
          <w:tcPr>
            <w:tcW w:w="3731" w:type="dxa"/>
            <w:tcBorders>
              <w:top w:val="single" w:sz="8" w:space="0" w:color="000000" w:themeColor="text1"/>
              <w:left w:val="nil"/>
              <w:bottom w:val="single" w:sz="8" w:space="0" w:color="000000" w:themeColor="text1"/>
              <w:right w:val="single" w:sz="8" w:space="0" w:color="000000" w:themeColor="text1"/>
            </w:tcBorders>
            <w:tcMar>
              <w:top w:w="100" w:type="dxa"/>
              <w:left w:w="100" w:type="dxa"/>
              <w:bottom w:w="100" w:type="dxa"/>
              <w:right w:w="100" w:type="dxa"/>
            </w:tcMar>
          </w:tcPr>
          <w:p w14:paraId="5412048B" w14:textId="77777777" w:rsidR="00137353" w:rsidRPr="008F4DF1" w:rsidRDefault="003066FD" w:rsidP="00AA5B2D">
            <w:pPr>
              <w:pStyle w:val="LO-normal"/>
              <w:rPr>
                <w:b/>
                <w:bCs/>
              </w:rPr>
            </w:pPr>
            <w:r>
              <w:rPr>
                <w:b/>
                <w:bCs/>
                <w:lang w:val="fr-FR"/>
              </w:rPr>
              <w:t>Commentaires</w:t>
            </w:r>
          </w:p>
        </w:tc>
      </w:tr>
      <w:tr w:rsidR="00442164" w:rsidRPr="00156819" w14:paraId="39C94A65"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1852BF1" w14:textId="77777777" w:rsidR="00137353" w:rsidRDefault="003066FD" w:rsidP="001D62D2">
            <w:pPr>
              <w:pStyle w:val="LO-normal"/>
              <w:jc w:val="left"/>
            </w:pPr>
            <w:r>
              <w:rPr>
                <w:lang w:val="fr-FR"/>
              </w:rPr>
              <w:t>Renforcement</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CF383E2" w14:textId="2CADC4BB" w:rsidR="00137353" w:rsidRDefault="003D3E74" w:rsidP="001D62D2">
            <w:pPr>
              <w:pStyle w:val="LO-normal"/>
              <w:jc w:val="left"/>
              <w:rPr>
                <w:color w:val="1155CC"/>
                <w:u w:val="single"/>
              </w:rPr>
            </w:pPr>
            <w:hyperlink r:id="rId58" w:anchor="page=22" w:history="1">
              <w:r w:rsidR="003066FD">
                <w:rPr>
                  <w:color w:val="1155CC"/>
                  <w:u w:val="single"/>
                  <w:lang w:val="fr-FR"/>
                </w:rPr>
                <w:t>[4.2.11 Confidentialité</w:t>
              </w:r>
            </w:hyperlink>
            <w:r w:rsidR="003066FD">
              <w:rPr>
                <w:color w:val="1155CC"/>
                <w:u w:val="single"/>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5174BF2" w14:textId="77777777" w:rsidR="00137353" w:rsidRPr="004C13E6" w:rsidRDefault="003066FD" w:rsidP="00EC051E">
            <w:pPr>
              <w:pStyle w:val="LO-normal"/>
              <w:jc w:val="left"/>
              <w:rPr>
                <w:lang w:val="fr-FR"/>
              </w:rPr>
            </w:pPr>
            <w:r>
              <w:rPr>
                <w:lang w:val="fr-FR"/>
              </w:rPr>
              <w:t>Il ne s'agit pas d'une modification spécifique mais cela renforce la nécessité d'avoir une conversation privée lorsque l'utilisateur est au téléphone.</w:t>
            </w:r>
          </w:p>
        </w:tc>
      </w:tr>
      <w:tr w:rsidR="00442164" w:rsidRPr="00156819" w14:paraId="2E93DA1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A37E977" w14:textId="77777777" w:rsidR="00E22D33"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4E048632" w14:textId="21610324" w:rsidR="00E22D33" w:rsidRPr="004C13E6" w:rsidRDefault="003D3E74" w:rsidP="001D62D2">
            <w:pPr>
              <w:jc w:val="left"/>
              <w:rPr>
                <w:lang w:val="fr-FR"/>
              </w:rPr>
            </w:pPr>
            <w:hyperlink r:id="rId59" w:anchor="page=21" w:history="1">
              <w:r w:rsidR="003066FD">
                <w:rPr>
                  <w:color w:val="0563C1"/>
                  <w:u w:val="single"/>
                  <w:lang w:val="fr-FR"/>
                </w:rPr>
                <w:t>[4.2.6 Utilisation avec une capacité vocale nulle ou limitée]</w:t>
              </w:r>
            </w:hyperlink>
          </w:p>
          <w:p w14:paraId="1E9D11B2" w14:textId="77777777" w:rsidR="00E22D33" w:rsidRPr="004C13E6" w:rsidRDefault="003066FD" w:rsidP="001D62D2">
            <w:pPr>
              <w:jc w:val="left"/>
              <w:rPr>
                <w:lang w:val="fr-FR"/>
              </w:rPr>
            </w:pPr>
            <w:r>
              <w:rPr>
                <w:lang w:val="fr-FR"/>
              </w:rPr>
              <w:t>Ajouté les notes suivantes :</w:t>
            </w:r>
          </w:p>
          <w:p w14:paraId="0ABC91DD" w14:textId="77777777" w:rsidR="00E22D33" w:rsidRPr="004C13E6" w:rsidRDefault="003066FD" w:rsidP="001D62D2">
            <w:pPr>
              <w:jc w:val="left"/>
              <w:rPr>
                <w:lang w:val="fr-FR"/>
              </w:rPr>
            </w:pPr>
            <w:r>
              <w:rPr>
                <w:lang w:val="fr-FR"/>
              </w:rPr>
              <w:t>NOTE 3 : Lorsqu'un assistant vocal est pris en charge par l'appareil, une méthode permettant de contrôler l'assistant vocal sans utiliser la voix est requise et cette méthode doit être accessible à un matériel tiers.</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7F348799" w14:textId="21C24150" w:rsidR="00011E06" w:rsidRPr="004C13E6" w:rsidRDefault="003066FD">
            <w:pPr>
              <w:pStyle w:val="LO-normal"/>
              <w:jc w:val="left"/>
              <w:rPr>
                <w:lang w:val="fr-FR"/>
              </w:rPr>
            </w:pPr>
            <w:r>
              <w:rPr>
                <w:lang w:val="fr-FR"/>
              </w:rPr>
              <w:t xml:space="preserve">Ceci est un ajout à </w:t>
            </w:r>
            <w:hyperlink r:id="rId60" w:anchor="page=21" w:history="1">
              <w:r>
                <w:rPr>
                  <w:color w:val="0563C1"/>
                  <w:u w:val="single"/>
                  <w:lang w:val="fr-FR"/>
                </w:rPr>
                <w:t>[4.2.6 Utilisation avec une capacité vocale nulle ou limitée].</w:t>
              </w:r>
            </w:hyperlink>
          </w:p>
          <w:p w14:paraId="1D430141" w14:textId="77777777" w:rsidR="00E22D33" w:rsidRPr="004C13E6" w:rsidRDefault="003066FD">
            <w:pPr>
              <w:pStyle w:val="LO-normal"/>
              <w:jc w:val="left"/>
              <w:rPr>
                <w:lang w:val="fr-FR"/>
              </w:rPr>
            </w:pPr>
            <w:r>
              <w:rPr>
                <w:lang w:val="fr-FR"/>
              </w:rPr>
              <w:t>Note 3 : Soutenir la meilleure pratique d'une fonction de commande directe décrite à la section 14.5.3.3 du présent document.</w:t>
            </w:r>
          </w:p>
        </w:tc>
      </w:tr>
      <w:tr w:rsidR="00442164" w:rsidRPr="00156819" w14:paraId="25EC4169"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9220555" w14:textId="77777777" w:rsidR="00137353" w:rsidRDefault="003066FD" w:rsidP="001D62D2">
            <w:pPr>
              <w:pStyle w:val="LO-normal"/>
              <w:jc w:val="left"/>
            </w:pPr>
            <w:r>
              <w:rPr>
                <w:lang w:val="fr-FR"/>
              </w:rPr>
              <w:t>Révision</w:t>
            </w:r>
          </w:p>
        </w:tc>
        <w:bookmarkStart w:id="49" w:name="_heading=h.gyqxjmo69uon" w:colFirst="0" w:colLast="0"/>
        <w:bookmarkEnd w:id="49"/>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9338671" w14:textId="34506D9C" w:rsidR="004E0D46" w:rsidRPr="004C13E6" w:rsidRDefault="003066FD" w:rsidP="001D62D2">
            <w:pPr>
              <w:jc w:val="left"/>
              <w:rPr>
                <w:rStyle w:val="Hyperlink"/>
                <w:lang w:val="fr-FR"/>
              </w:rPr>
            </w:pPr>
            <w:r>
              <w:fldChar w:fldCharType="begin"/>
            </w:r>
            <w:r w:rsidRPr="004C13E6">
              <w:rPr>
                <w:lang w:val="fr-FR"/>
              </w:rPr>
              <w:instrText xml:space="preserve"> HYPERLINK "https://www.etsi.org/deliver/etsi_en/301500_301599/301549/03.02.01_60/en_301549v030201p.pdf" \l "page=21" </w:instrText>
            </w:r>
            <w:r>
              <w:fldChar w:fldCharType="separate"/>
            </w:r>
            <w:r>
              <w:rPr>
                <w:color w:val="0563C1"/>
                <w:u w:val="single"/>
                <w:lang w:val="fr-FR"/>
              </w:rPr>
              <w:t>[4.2.7 Utilisation avec manipulation ou force limitée]</w:t>
            </w:r>
          </w:p>
          <w:p w14:paraId="38B95A91" w14:textId="77777777" w:rsidR="42B22029" w:rsidRPr="004C13E6" w:rsidRDefault="003066FD" w:rsidP="001D62D2">
            <w:pPr>
              <w:jc w:val="left"/>
              <w:rPr>
                <w:lang w:val="fr-FR"/>
              </w:rPr>
            </w:pPr>
            <w:r>
              <w:fldChar w:fldCharType="end"/>
            </w:r>
            <w:r>
              <w:rPr>
                <w:lang w:val="fr-FR"/>
              </w:rPr>
              <w:t>Ajouté les notes suivantes :</w:t>
            </w:r>
          </w:p>
          <w:p w14:paraId="39D44B63" w14:textId="77777777" w:rsidR="00137353" w:rsidRPr="004C13E6" w:rsidRDefault="003066FD" w:rsidP="001D62D2">
            <w:pPr>
              <w:jc w:val="left"/>
              <w:rPr>
                <w:lang w:val="fr-FR"/>
              </w:rPr>
            </w:pPr>
            <w:r>
              <w:rPr>
                <w:lang w:val="fr-FR"/>
              </w:rPr>
              <w:lastRenderedPageBreak/>
              <w:t>NOTE 4 : Lorsque l'utilisateur n'a pas ou peu l'usage de ses mains et que la force de ses mains est limitée ou inexistante, le dispositif mobile doit prendre en charge la capacité de reproduire l'affichage du dispositif mobile sur un terminal distant par le biais d'une connexion standard et permettre d'envoyer les interactions du clavier et du pointeur du terminal distant vers le dispositif mobile pour contrôler les fonctions et les programmes à l'aide de la connexion standard utilisée pour reproduire l'affichage du dispositif mobile.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05CDF39" w14:textId="0C89C175" w:rsidR="00137353" w:rsidRPr="004C13E6" w:rsidRDefault="003066FD" w:rsidP="00EC051E">
            <w:pPr>
              <w:pStyle w:val="LO-normal"/>
              <w:jc w:val="left"/>
              <w:rPr>
                <w:lang w:val="fr-FR"/>
              </w:rPr>
            </w:pPr>
            <w:r>
              <w:rPr>
                <w:lang w:val="fr-FR"/>
              </w:rPr>
              <w:lastRenderedPageBreak/>
              <w:t xml:space="preserve">Il s'agit d'une révision de </w:t>
            </w:r>
            <w:hyperlink r:id="rId61" w:anchor="page=21" w:history="1">
              <w:r>
                <w:rPr>
                  <w:color w:val="0563C1"/>
                  <w:u w:val="single"/>
                  <w:lang w:val="fr-FR"/>
                </w:rPr>
                <w:t>[4.2.7 Utilisation avec manipulation ou force limitée</w:t>
              </w:r>
            </w:hyperlink>
            <w:r>
              <w:rPr>
                <w:color w:val="0563C1"/>
                <w:u w:val="single"/>
                <w:lang w:val="fr-FR"/>
              </w:rPr>
              <w:t>]</w:t>
            </w:r>
            <w:r>
              <w:rPr>
                <w:lang w:val="fr-FR"/>
              </w:rPr>
              <w:t xml:space="preserve">. Reportez-vous à la discussion de la </w:t>
            </w:r>
            <w:r>
              <w:rPr>
                <w:lang w:val="fr-FR"/>
              </w:rPr>
              <w:lastRenderedPageBreak/>
              <w:t>section 14.5.3.3 Commandes Directes de ce document.</w:t>
            </w:r>
          </w:p>
        </w:tc>
      </w:tr>
      <w:tr w:rsidR="00442164" w:rsidRPr="00156819" w14:paraId="0F179A3D"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7396195B" w14:textId="77777777" w:rsidR="01A1B109"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6B8F1ED" w14:textId="77777777" w:rsidR="00AE4989" w:rsidRDefault="003066FD" w:rsidP="001D62D2">
            <w:pPr>
              <w:jc w:val="left"/>
              <w:rPr>
                <w:color w:val="000000"/>
                <w:lang w:val="fr-FR"/>
              </w:rPr>
            </w:pPr>
            <w:r>
              <w:rPr>
                <w:color w:val="000000"/>
                <w:lang w:val="fr-FR"/>
              </w:rPr>
              <w:t xml:space="preserve">Le dispositif mobile doit fournir un mécanisme permettant d'acheminer la sortie audio d'un dispositif de CAA externe vers le canal d'entrée audio du téléphone (pas via le mode haut-parleur) du dispositif mobile et vers </w:t>
            </w:r>
            <w:r>
              <w:rPr>
                <w:color w:val="000000"/>
                <w:lang w:val="fr-FR"/>
              </w:rPr>
              <w:lastRenderedPageBreak/>
              <w:t xml:space="preserve">l'entrée audio des fonctions à commande vocale du dispositif mobile, le cas échéant. En même temps, le dispositif mobile doit préserver la capacité d'utiliser le canal audio existant pour entendre l'appelant à l'autre bout de la ligne en utilisant </w:t>
            </w:r>
            <w:proofErr w:type="gramStart"/>
            <w:r>
              <w:rPr>
                <w:color w:val="000000"/>
                <w:lang w:val="fr-FR"/>
              </w:rPr>
              <w:t>les canaux audio</w:t>
            </w:r>
            <w:proofErr w:type="gramEnd"/>
            <w:r>
              <w:rPr>
                <w:color w:val="000000"/>
                <w:lang w:val="fr-FR"/>
              </w:rPr>
              <w:t xml:space="preserve"> existants sur le dispositif. Cela doit inclure l'audition de l'appelant à l'autre bout du fil par le haut-parleur du téléphone en mode combiné, et par le haut-parleur du dispositif de CAA. Cela facilitera les conversations privées lorsque l'utilisateur en aura besoin.</w:t>
            </w:r>
          </w:p>
          <w:p w14:paraId="1E592A21" w14:textId="709A338F" w:rsidR="01A1B109" w:rsidRPr="004C13E6" w:rsidRDefault="01A1B109" w:rsidP="001D62D2">
            <w:pPr>
              <w:jc w:val="left"/>
              <w:rPr>
                <w:highlight w:val="yellow"/>
                <w:lang w:val="fr-FR"/>
              </w:rPr>
            </w:pP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DB1F52D" w14:textId="77777777" w:rsidR="01A1B109" w:rsidRPr="004C13E6" w:rsidRDefault="003066FD" w:rsidP="00DA1E42">
            <w:pPr>
              <w:jc w:val="left"/>
              <w:rPr>
                <w:lang w:val="fr-FR"/>
              </w:rPr>
            </w:pPr>
            <w:r>
              <w:rPr>
                <w:lang w:val="fr-FR"/>
              </w:rPr>
              <w:lastRenderedPageBreak/>
              <w:t>Reportez-vous à la fonction de routage audio décrite à la section 14.5.3.4.</w:t>
            </w:r>
          </w:p>
        </w:tc>
      </w:tr>
      <w:tr w:rsidR="00442164" w14:paraId="62AA8018"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784D64D" w14:textId="77777777" w:rsidR="00137353" w:rsidRDefault="003066FD" w:rsidP="001D62D2">
            <w:pPr>
              <w:pStyle w:val="LO-normal"/>
              <w:jc w:val="left"/>
              <w:rPr>
                <w:color w:val="1155CC"/>
                <w:u w:val="single"/>
              </w:rPr>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1E0E07" w14:textId="77777777" w:rsidR="00011E06" w:rsidRPr="004C13E6" w:rsidRDefault="003066FD" w:rsidP="001D62D2">
            <w:pPr>
              <w:pStyle w:val="LO-normal"/>
              <w:jc w:val="left"/>
              <w:rPr>
                <w:lang w:val="fr-FR"/>
              </w:rPr>
            </w:pPr>
            <w:r>
              <w:rPr>
                <w:lang w:val="fr-FR"/>
              </w:rPr>
              <w:t>Ajouté les notes suivantes :</w:t>
            </w:r>
          </w:p>
          <w:p w14:paraId="420D1C60" w14:textId="77777777" w:rsidR="00137353" w:rsidRPr="004C13E6" w:rsidRDefault="003066FD" w:rsidP="001D62D2">
            <w:pPr>
              <w:pStyle w:val="LO-normal"/>
              <w:jc w:val="left"/>
              <w:rPr>
                <w:lang w:val="fr-FR"/>
              </w:rPr>
            </w:pPr>
            <w:r>
              <w:rPr>
                <w:lang w:val="fr-FR"/>
              </w:rPr>
              <w:t xml:space="preserve">NOTE 4 : La définition d'une connexion standard comprend la définition du support de connexion, des connecteurs avec des niveaux de signal si nécessaire, et des protocoles </w:t>
            </w:r>
            <w:r>
              <w:rPr>
                <w:lang w:val="fr-FR"/>
              </w:rPr>
              <w:lastRenderedPageBreak/>
              <w:t>nécessaires pour prendre en charge l'interfaçage d'un périphérique ou d'un dispositif distant avec le dispositif mobile.</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C06760E" w14:textId="1BCF596F" w:rsidR="002D0B7B" w:rsidRPr="004C13E6" w:rsidRDefault="003066FD" w:rsidP="002D0B7B">
            <w:pPr>
              <w:pStyle w:val="LO-normal"/>
              <w:jc w:val="left"/>
              <w:rPr>
                <w:color w:val="1155CC"/>
                <w:u w:val="single"/>
                <w:lang w:val="fr-FR"/>
              </w:rPr>
            </w:pPr>
            <w:r>
              <w:rPr>
                <w:lang w:val="fr-FR"/>
              </w:rPr>
              <w:lastRenderedPageBreak/>
              <w:t xml:space="preserve">Il s'agit d'un ajout à </w:t>
            </w:r>
            <w:hyperlink r:id="rId62" w:anchor="page=37" w:history="1">
              <w:r>
                <w:rPr>
                  <w:color w:val="1155CC"/>
                  <w:u w:val="single"/>
                  <w:lang w:val="fr-FR"/>
                </w:rPr>
                <w:t>[Section 8.1.2 Connexions standard</w:t>
              </w:r>
            </w:hyperlink>
            <w:r>
              <w:rPr>
                <w:color w:val="1155CC"/>
                <w:u w:val="single"/>
                <w:lang w:val="fr-FR"/>
              </w:rPr>
              <w:t>]</w:t>
            </w:r>
          </w:p>
          <w:p w14:paraId="6EEBAF21" w14:textId="77777777" w:rsidR="00137353" w:rsidRDefault="003066FD" w:rsidP="00EC051E">
            <w:pPr>
              <w:pStyle w:val="LO-normal"/>
              <w:jc w:val="left"/>
            </w:pPr>
            <w:r>
              <w:rPr>
                <w:lang w:val="fr-FR"/>
              </w:rPr>
              <w:t xml:space="preserve">Il n'existe pas de matériel ou de protocole de connexion standard pour mettre en miroir ou contrôler à distance le dispositif mobile à partir </w:t>
            </w:r>
            <w:r>
              <w:rPr>
                <w:lang w:val="fr-FR"/>
              </w:rPr>
              <w:lastRenderedPageBreak/>
              <w:t>d'un autre terminal ou dispositif. Il n'existe actuellement que des conventions propriétaires.</w:t>
            </w:r>
          </w:p>
        </w:tc>
      </w:tr>
      <w:tr w:rsidR="00442164" w:rsidRPr="00156819" w14:paraId="32CE511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2010358" w14:textId="77777777" w:rsidR="649427DF"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BEA0CA7" w14:textId="77777777" w:rsidR="00DA6DE1" w:rsidRPr="004C13E6" w:rsidRDefault="003066FD" w:rsidP="001D62D2">
            <w:pPr>
              <w:pStyle w:val="LO-normal"/>
              <w:jc w:val="left"/>
              <w:rPr>
                <w:lang w:val="fr-FR"/>
              </w:rPr>
            </w:pPr>
            <w:r>
              <w:rPr>
                <w:lang w:val="fr-FR"/>
              </w:rPr>
              <w:t>9.1.5</w:t>
            </w:r>
          </w:p>
          <w:p w14:paraId="1CF439AA" w14:textId="7CA6A613" w:rsidR="649427DF" w:rsidRPr="004C13E6" w:rsidRDefault="003066FD" w:rsidP="001D62D2">
            <w:pPr>
              <w:pStyle w:val="LO-normal"/>
              <w:jc w:val="left"/>
              <w:rPr>
                <w:color w:val="1155CC"/>
                <w:u w:val="single"/>
                <w:lang w:val="fr-FR"/>
              </w:rPr>
            </w:pPr>
            <w:r>
              <w:rPr>
                <w:lang w:val="fr-FR"/>
              </w:rPr>
              <w:t xml:space="preserve">Lorsque la TIC est un document basé sur le web, le dispositif mobile doit avoir la capacité de refléter ce contenu sur un terminal distant du dispositif tout en respectant les exigences de la </w:t>
            </w:r>
            <w:hyperlink r:id="rId63" w:anchor="page=37" w:history="1">
              <w:r>
                <w:rPr>
                  <w:color w:val="0563C1"/>
                  <w:u w:val="single"/>
                  <w:lang w:val="fr-FR"/>
                </w:rPr>
                <w:t>[Section 8.1.2 Connexion standard</w:t>
              </w:r>
            </w:hyperlink>
            <w:r>
              <w:rPr>
                <w:color w:val="0563C1"/>
                <w:u w:val="single"/>
                <w:lang w:val="fr-FR"/>
              </w:rPr>
              <w:t>]</w:t>
            </w:r>
            <w:r>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054DDD0" w14:textId="203E344B" w:rsidR="30D78F61" w:rsidRPr="004C13E6" w:rsidRDefault="003066FD" w:rsidP="000A2B28">
            <w:pPr>
              <w:pStyle w:val="LO-normal"/>
              <w:jc w:val="left"/>
              <w:rPr>
                <w:lang w:val="fr-FR"/>
              </w:rPr>
            </w:pPr>
            <w:r>
              <w:rPr>
                <w:lang w:val="fr-FR"/>
              </w:rPr>
              <w:t xml:space="preserve">Ceci est un ajout à </w:t>
            </w:r>
            <w:hyperlink r:id="rId64" w:anchor="page=45" w:history="1">
              <w:r>
                <w:rPr>
                  <w:color w:val="0563C1"/>
                  <w:u w:val="single"/>
                  <w:lang w:val="fr-FR"/>
                </w:rPr>
                <w:t>[Section 9.1. Perceptible</w:t>
              </w:r>
            </w:hyperlink>
            <w:r>
              <w:rPr>
                <w:color w:val="0563C1"/>
                <w:u w:val="single"/>
                <w:lang w:val="fr-FR"/>
              </w:rPr>
              <w:t>]</w:t>
            </w:r>
            <w:r>
              <w:rPr>
                <w:lang w:val="fr-FR"/>
              </w:rPr>
              <w:t>. Cet ajout existe pour soutenir les meilleures pratiques pour Personne ayant perdu la parole 3.</w:t>
            </w:r>
          </w:p>
        </w:tc>
      </w:tr>
      <w:tr w:rsidR="00442164" w:rsidRPr="00156819" w14:paraId="07519712"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0A126F" w14:textId="77777777" w:rsidR="649427DF"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F500A33" w14:textId="77777777" w:rsidR="00AE4989" w:rsidRDefault="003066FD" w:rsidP="001D62D2">
            <w:pPr>
              <w:pStyle w:val="LO-normal"/>
              <w:jc w:val="left"/>
              <w:rPr>
                <w:lang w:val="fr-FR"/>
              </w:rPr>
            </w:pPr>
            <w:r>
              <w:rPr>
                <w:lang w:val="fr-FR"/>
              </w:rPr>
              <w:t>10.1.5</w:t>
            </w:r>
          </w:p>
          <w:p w14:paraId="6B1582E9" w14:textId="60261066" w:rsidR="649427DF" w:rsidRPr="004C13E6" w:rsidRDefault="003066FD" w:rsidP="001D62D2">
            <w:pPr>
              <w:pStyle w:val="LO-normal"/>
              <w:jc w:val="left"/>
              <w:rPr>
                <w:color w:val="1155CC"/>
                <w:u w:val="single"/>
                <w:lang w:val="fr-FR"/>
              </w:rPr>
            </w:pPr>
            <w:r>
              <w:rPr>
                <w:lang w:val="fr-FR"/>
              </w:rPr>
              <w:t xml:space="preserve">Lorsque la TIC est un document </w:t>
            </w:r>
            <w:proofErr w:type="gramStart"/>
            <w:r>
              <w:rPr>
                <w:lang w:val="fr-FR"/>
              </w:rPr>
              <w:t>non web</w:t>
            </w:r>
            <w:proofErr w:type="gramEnd"/>
            <w:r>
              <w:rPr>
                <w:lang w:val="fr-FR"/>
              </w:rPr>
              <w:t xml:space="preserve">, le dispositif mobile doit avoir la capacité de refléter le contenu sur un terminal distant du dispositif tout en respectant les exigences de la </w:t>
            </w:r>
            <w:hyperlink r:id="rId65" w:anchor="page=37" w:history="1">
              <w:r>
                <w:rPr>
                  <w:color w:val="0563C1"/>
                  <w:u w:val="single"/>
                  <w:lang w:val="fr-FR"/>
                </w:rPr>
                <w:t>[Section 8.1.2 Connexion standard</w:t>
              </w:r>
            </w:hyperlink>
            <w:r>
              <w:rPr>
                <w:color w:val="0563C1"/>
                <w:u w:val="single"/>
                <w:lang w:val="fr-FR"/>
              </w:rPr>
              <w:t>]</w:t>
            </w:r>
            <w:r>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34C0B13" w14:textId="0E10DCB4" w:rsidR="11426995" w:rsidRPr="004C13E6" w:rsidRDefault="003066FD" w:rsidP="00DE61FB">
            <w:pPr>
              <w:pStyle w:val="LO-normal"/>
              <w:jc w:val="left"/>
              <w:rPr>
                <w:lang w:val="fr-FR"/>
              </w:rPr>
            </w:pPr>
            <w:r>
              <w:rPr>
                <w:lang w:val="fr-FR"/>
              </w:rPr>
              <w:t xml:space="preserve">Il s'agit d'un ajout à </w:t>
            </w:r>
            <w:hyperlink r:id="rId66" w:anchor="page=52" w:history="1">
              <w:r>
                <w:rPr>
                  <w:color w:val="0563C1"/>
                  <w:u w:val="single"/>
                  <w:lang w:val="fr-FR"/>
                </w:rPr>
                <w:t>[Section 10.1 Perceptible</w:t>
              </w:r>
            </w:hyperlink>
            <w:r>
              <w:rPr>
                <w:color w:val="0563C1"/>
                <w:u w:val="single"/>
                <w:lang w:val="fr-FR"/>
              </w:rPr>
              <w:t>]</w:t>
            </w:r>
            <w:r>
              <w:rPr>
                <w:lang w:val="fr-FR"/>
              </w:rPr>
              <w:t>. Cet ajout existe pour soutenir les meilleures pratiques pour Personne ayant perdu la parole 3.</w:t>
            </w:r>
          </w:p>
        </w:tc>
      </w:tr>
      <w:tr w:rsidR="00442164" w:rsidRPr="00156819" w14:paraId="0173FF37"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01D45BC" w14:textId="77777777" w:rsidR="649427DF"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5E091FFA" w14:textId="77777777" w:rsidR="00254055" w:rsidRPr="004C13E6" w:rsidRDefault="003066FD" w:rsidP="001D62D2">
            <w:pPr>
              <w:pStyle w:val="LO-normal"/>
              <w:jc w:val="left"/>
              <w:rPr>
                <w:lang w:val="fr-FR"/>
              </w:rPr>
            </w:pPr>
            <w:r>
              <w:rPr>
                <w:lang w:val="fr-FR"/>
              </w:rPr>
              <w:t>11.1.5</w:t>
            </w:r>
          </w:p>
          <w:p w14:paraId="1F1C9C21" w14:textId="37EFA4B5" w:rsidR="649427DF" w:rsidRPr="004C13E6" w:rsidRDefault="003066FD" w:rsidP="001D62D2">
            <w:pPr>
              <w:pStyle w:val="LO-normal"/>
              <w:jc w:val="left"/>
              <w:rPr>
                <w:color w:val="1155CC"/>
                <w:lang w:val="fr-FR"/>
              </w:rPr>
            </w:pPr>
            <w:r>
              <w:rPr>
                <w:lang w:val="fr-FR"/>
              </w:rPr>
              <w:t xml:space="preserve">Lorsque le TIC est un logiciel </w:t>
            </w:r>
            <w:proofErr w:type="gramStart"/>
            <w:r>
              <w:rPr>
                <w:lang w:val="fr-FR"/>
              </w:rPr>
              <w:t>non web</w:t>
            </w:r>
            <w:proofErr w:type="gramEnd"/>
            <w:r>
              <w:rPr>
                <w:lang w:val="fr-FR"/>
              </w:rPr>
              <w:t xml:space="preserve"> qui fournit une interface utilisateur et qui prend en charge l'accès aux technologies d'assistance, et lorsque le dispositif mobile doit avoir la capacité de reproduire ce contenu sur un terminal distant du dispositif tout en respectant l'exigence </w:t>
            </w:r>
            <w:hyperlink r:id="rId67" w:anchor="page=37" w:history="1">
              <w:r>
                <w:rPr>
                  <w:color w:val="0563C1"/>
                  <w:u w:val="single"/>
                  <w:lang w:val="fr-FR"/>
                </w:rPr>
                <w:t>[Section 8.1.2 Connexion standard</w:t>
              </w:r>
            </w:hyperlink>
            <w:r>
              <w:rPr>
                <w:color w:val="0563C1"/>
                <w:u w:val="single"/>
                <w:lang w:val="fr-FR"/>
              </w:rPr>
              <w:t>]</w:t>
            </w:r>
            <w:r>
              <w:rPr>
                <w:lang w:val="fr-FR"/>
              </w:rPr>
              <w:t>.</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79E5D74" w14:textId="7F8E79E2" w:rsidR="651FED25" w:rsidRPr="004C13E6" w:rsidRDefault="003066FD" w:rsidP="00DE61FB">
            <w:pPr>
              <w:pStyle w:val="LO-normal"/>
              <w:jc w:val="left"/>
              <w:rPr>
                <w:lang w:val="fr-FR"/>
              </w:rPr>
            </w:pPr>
            <w:r>
              <w:rPr>
                <w:lang w:val="fr-FR"/>
              </w:rPr>
              <w:t xml:space="preserve">Il s'agit d'un ajout à </w:t>
            </w:r>
            <w:hyperlink r:id="rId68" w:anchor="page=65" w:history="1">
              <w:r>
                <w:rPr>
                  <w:color w:val="0563C1"/>
                  <w:u w:val="single"/>
                  <w:lang w:val="fr-FR"/>
                </w:rPr>
                <w:t>[Section 11.1 Perceptible</w:t>
              </w:r>
            </w:hyperlink>
            <w:r>
              <w:rPr>
                <w:color w:val="0563C1"/>
                <w:u w:val="single"/>
                <w:lang w:val="fr-FR"/>
              </w:rPr>
              <w:t>]</w:t>
            </w:r>
            <w:r>
              <w:rPr>
                <w:lang w:val="fr-FR"/>
              </w:rPr>
              <w:t>. Cet ajout existe pour soutenir les meilleures pratiques pour Personne ayant perdu la parole 3.</w:t>
            </w:r>
          </w:p>
        </w:tc>
      </w:tr>
      <w:tr w:rsidR="00442164" w:rsidRPr="00156819" w14:paraId="285A0ED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A128CD0" w14:textId="77777777" w:rsidR="056C740D"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B52F7AC" w14:textId="77777777" w:rsidR="00AE4989" w:rsidRDefault="003066FD" w:rsidP="001D62D2">
            <w:pPr>
              <w:jc w:val="left"/>
              <w:rPr>
                <w:lang w:val="fr-FR"/>
              </w:rPr>
            </w:pPr>
            <w:r>
              <w:rPr>
                <w:lang w:val="fr-FR"/>
              </w:rPr>
              <w:t>9.2.1.5</w:t>
            </w:r>
          </w:p>
          <w:p w14:paraId="6242585A" w14:textId="2CA404A5" w:rsidR="1B5C780F" w:rsidRPr="004C13E6" w:rsidRDefault="003066FD" w:rsidP="001D62D2">
            <w:pPr>
              <w:jc w:val="left"/>
              <w:rPr>
                <w:lang w:val="fr-FR"/>
              </w:rPr>
            </w:pPr>
            <w:r>
              <w:rPr>
                <w:lang w:val="fr-FR"/>
              </w:rPr>
              <w:t>Lorsque la TIC est un document web et que le dispositif mobile permet de reproduire son contenu sur un terminal distant, le dispositif mobile doit être capable d'envoyer des entrées clavier du terminal distant au dispositif mobile en utilisant la même connexion 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2644616B" w14:textId="17E6D3E8" w:rsidR="772CDF88" w:rsidRPr="004C13E6" w:rsidRDefault="003066FD" w:rsidP="772CDF88">
            <w:pPr>
              <w:rPr>
                <w:lang w:val="fr-FR"/>
              </w:rPr>
            </w:pPr>
            <w:r>
              <w:rPr>
                <w:lang w:val="fr-FR"/>
              </w:rPr>
              <w:t xml:space="preserve">Il s'agit d'un ajout à </w:t>
            </w:r>
            <w:hyperlink r:id="rId69" w:anchor="page=47" w:history="1">
              <w:r>
                <w:rPr>
                  <w:color w:val="0563C1"/>
                  <w:u w:val="single"/>
                  <w:lang w:val="fr-FR"/>
                </w:rPr>
                <w:t>[Section 9.2.1 Clavier accessible</w:t>
              </w:r>
            </w:hyperlink>
            <w:r>
              <w:rPr>
                <w:color w:val="0563C1"/>
                <w:u w:val="single"/>
                <w:lang w:val="fr-FR"/>
              </w:rPr>
              <w:t>]</w:t>
            </w:r>
            <w:r>
              <w:rPr>
                <w:lang w:val="fr-FR"/>
              </w:rPr>
              <w:t>.</w:t>
            </w:r>
          </w:p>
        </w:tc>
      </w:tr>
      <w:tr w:rsidR="00442164" w:rsidRPr="00156819" w14:paraId="09E82A8D"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1F897E4" w14:textId="77777777" w:rsidR="772CDF88" w:rsidRDefault="003066FD" w:rsidP="001D62D2">
            <w:pPr>
              <w:pStyle w:val="LO-normal"/>
              <w:jc w:val="left"/>
            </w:pPr>
            <w:r>
              <w:rPr>
                <w:lang w:val="fr-FR"/>
              </w:rPr>
              <w:lastRenderedPageBreak/>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FD9626A" w14:textId="77777777" w:rsidR="00AE4989" w:rsidRDefault="003066FD" w:rsidP="001D62D2">
            <w:pPr>
              <w:pStyle w:val="LO-normal"/>
              <w:jc w:val="left"/>
              <w:rPr>
                <w:lang w:val="fr-FR"/>
              </w:rPr>
            </w:pPr>
            <w:r>
              <w:rPr>
                <w:lang w:val="fr-FR"/>
              </w:rPr>
              <w:t>10.2.1.5</w:t>
            </w:r>
          </w:p>
          <w:p w14:paraId="4DA58C88" w14:textId="28F45123" w:rsidR="772CDF88" w:rsidRPr="004C13E6" w:rsidRDefault="003066FD" w:rsidP="001D62D2">
            <w:pPr>
              <w:pStyle w:val="LO-normal"/>
              <w:jc w:val="left"/>
              <w:rPr>
                <w:lang w:val="fr-FR"/>
              </w:rPr>
            </w:pPr>
            <w:r>
              <w:rPr>
                <w:lang w:val="fr-FR"/>
              </w:rPr>
              <w:t xml:space="preserve">Lorsque la TIC est un document </w:t>
            </w:r>
            <w:proofErr w:type="gramStart"/>
            <w:r>
              <w:rPr>
                <w:lang w:val="fr-FR"/>
              </w:rPr>
              <w:t>non web</w:t>
            </w:r>
            <w:proofErr w:type="gramEnd"/>
            <w:r>
              <w:rPr>
                <w:lang w:val="fr-FR"/>
              </w:rPr>
              <w:t xml:space="preserve"> et que le dispositif mobile permet de reproduire son contenu sur un terminal distant, le dispositif mobile doit être en mesure d'envoyer les entrées clavier du terminal distant au dispositif mobile en utilisant la même connexion 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0D2242" w14:textId="0D5C280D" w:rsidR="772CDF88" w:rsidRPr="004C13E6" w:rsidRDefault="003066FD" w:rsidP="00DE61FB">
            <w:pPr>
              <w:pStyle w:val="LO-normal"/>
              <w:jc w:val="left"/>
              <w:rPr>
                <w:lang w:val="fr-FR"/>
              </w:rPr>
            </w:pPr>
            <w:r>
              <w:rPr>
                <w:lang w:val="fr-FR"/>
              </w:rPr>
              <w:t xml:space="preserve">Il s'agit d'un ajout à </w:t>
            </w:r>
            <w:hyperlink r:id="rId70" w:anchor="page=56" w:history="1">
              <w:r>
                <w:rPr>
                  <w:color w:val="0563C1"/>
                  <w:u w:val="single"/>
                  <w:lang w:val="fr-FR"/>
                </w:rPr>
                <w:t>[Section 10.2.1 Clavier accessible</w:t>
              </w:r>
              <w:r>
                <w:rPr>
                  <w:color w:val="0563C1"/>
                  <w:lang w:val="fr-FR"/>
                </w:rPr>
                <w:t>].</w:t>
              </w:r>
            </w:hyperlink>
          </w:p>
        </w:tc>
      </w:tr>
      <w:tr w:rsidR="00442164" w:rsidRPr="00156819" w14:paraId="6FA2DF9A"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2AB51E45" w14:textId="77777777" w:rsidR="772CDF88" w:rsidRPr="00B24078"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156F5A4" w14:textId="77777777" w:rsidR="00D76346" w:rsidRPr="004C13E6" w:rsidRDefault="003066FD" w:rsidP="001D62D2">
            <w:pPr>
              <w:pStyle w:val="LO-normal"/>
              <w:jc w:val="left"/>
              <w:rPr>
                <w:lang w:val="fr-FR"/>
              </w:rPr>
            </w:pPr>
            <w:r>
              <w:rPr>
                <w:lang w:val="fr-FR"/>
              </w:rPr>
              <w:t>11.2.1.5</w:t>
            </w:r>
          </w:p>
          <w:p w14:paraId="001A4D61" w14:textId="77777777" w:rsidR="772CDF88" w:rsidRPr="004C13E6" w:rsidRDefault="003066FD" w:rsidP="001D62D2">
            <w:pPr>
              <w:pStyle w:val="LO-normal"/>
              <w:jc w:val="left"/>
              <w:rPr>
                <w:lang w:val="fr-FR"/>
              </w:rPr>
            </w:pPr>
            <w:r>
              <w:rPr>
                <w:lang w:val="fr-FR"/>
              </w:rPr>
              <w:t xml:space="preserve">Lorsque la TIC est un logiciel </w:t>
            </w:r>
            <w:proofErr w:type="gramStart"/>
            <w:r>
              <w:rPr>
                <w:lang w:val="fr-FR"/>
              </w:rPr>
              <w:t>non web</w:t>
            </w:r>
            <w:proofErr w:type="gramEnd"/>
            <w:r>
              <w:rPr>
                <w:lang w:val="fr-FR"/>
              </w:rPr>
              <w:t xml:space="preserve"> qui fournit une interface utilisateur et qui prend en charge l'accès aux technologies d'assistance, et lorsque le dispositif mobile permet de reproduire son contenu sur un terminal distant, le dispositif mobile doit être capable d'envoyer les entrées clavier du terminal distant au dispositif mobile en utilisant la même connexion </w:t>
            </w:r>
            <w:r>
              <w:rPr>
                <w:lang w:val="fr-FR"/>
              </w:rPr>
              <w:lastRenderedPageBreak/>
              <w:t>que celle utilisée pour mettre en œuvre la reproduction.</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C172995" w14:textId="23793A1D" w:rsidR="772CDF88" w:rsidRPr="004C13E6" w:rsidRDefault="003066FD" w:rsidP="2BE20D08">
            <w:pPr>
              <w:pStyle w:val="LO-normal"/>
              <w:jc w:val="left"/>
              <w:rPr>
                <w:lang w:val="fr-FR"/>
              </w:rPr>
            </w:pPr>
            <w:r>
              <w:rPr>
                <w:lang w:val="fr-FR"/>
              </w:rPr>
              <w:lastRenderedPageBreak/>
              <w:t xml:space="preserve">Il s'agit d'un ajout à </w:t>
            </w:r>
            <w:hyperlink r:id="rId71" w:anchor="page=70" w:history="1">
              <w:r>
                <w:rPr>
                  <w:color w:val="0563C1"/>
                  <w:u w:val="single"/>
                  <w:lang w:val="fr-FR"/>
                </w:rPr>
                <w:t>[Section 11.2.1 Clavier accessible</w:t>
              </w:r>
              <w:r>
                <w:rPr>
                  <w:color w:val="0563C1"/>
                  <w:lang w:val="fr-FR"/>
                </w:rPr>
                <w:t>].</w:t>
              </w:r>
            </w:hyperlink>
          </w:p>
        </w:tc>
      </w:tr>
      <w:tr w:rsidR="00442164" w:rsidRPr="00156819" w14:paraId="0AE53A2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668FA4D"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457306B" w14:textId="77777777" w:rsidR="513534FE" w:rsidRPr="004C13E6" w:rsidRDefault="003066FD" w:rsidP="001D62D2">
            <w:pPr>
              <w:pStyle w:val="LO-normal"/>
              <w:jc w:val="left"/>
              <w:rPr>
                <w:lang w:val="fr-FR"/>
              </w:rPr>
            </w:pPr>
            <w:r>
              <w:rPr>
                <w:lang w:val="fr-FR"/>
              </w:rPr>
              <w:t>9.2.5.5 Interactions avec les pointeurs</w:t>
            </w:r>
          </w:p>
          <w:p w14:paraId="6FE9478B" w14:textId="77777777" w:rsidR="34708106" w:rsidRPr="004C13E6" w:rsidRDefault="003066FD" w:rsidP="001D62D2">
            <w:pPr>
              <w:pStyle w:val="LO-normal"/>
              <w:jc w:val="left"/>
              <w:rPr>
                <w:color w:val="1155CC"/>
                <w:lang w:val="fr-FR"/>
              </w:rPr>
            </w:pPr>
            <w:r>
              <w:rPr>
                <w:lang w:val="fr-FR"/>
              </w:rPr>
              <w:t>Lorsque la TIC est un document basé sur le web et que le dispositif mobile prend en charge la mise en miroir de son contenu sur un terminal distant, le dispositif mobile doit prendre en charge la possibilité d'envoyer les interactions du pointeur du terminal distant au dispositif 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36A950F" w14:textId="7CB737A2" w:rsidR="34708106" w:rsidRPr="004C13E6" w:rsidRDefault="003066FD" w:rsidP="00DE61FB">
            <w:pPr>
              <w:pStyle w:val="LO-normal"/>
              <w:jc w:val="left"/>
              <w:rPr>
                <w:lang w:val="fr-FR"/>
              </w:rPr>
            </w:pPr>
            <w:r>
              <w:rPr>
                <w:lang w:val="fr-FR"/>
              </w:rPr>
              <w:t xml:space="preserve">Ceci est un ajout à </w:t>
            </w:r>
            <w:hyperlink r:id="rId72" w:anchor="page=49" w:history="1">
              <w:r>
                <w:rPr>
                  <w:color w:val="0563C1"/>
                  <w:u w:val="single"/>
                  <w:lang w:val="fr-FR"/>
                </w:rPr>
                <w:t>[Section 9.2.5 Modalités d'entrée].</w:t>
              </w:r>
            </w:hyperlink>
          </w:p>
        </w:tc>
      </w:tr>
      <w:tr w:rsidR="00442164" w:rsidRPr="00156819" w14:paraId="21E0BDB4"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6F43AD1"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32811F32" w14:textId="77777777" w:rsidR="21A6E7E1" w:rsidRPr="004C13E6" w:rsidRDefault="003066FD" w:rsidP="001D62D2">
            <w:pPr>
              <w:pStyle w:val="LO-normal"/>
              <w:jc w:val="left"/>
              <w:rPr>
                <w:lang w:val="fr-FR"/>
              </w:rPr>
            </w:pPr>
            <w:r>
              <w:rPr>
                <w:lang w:val="fr-FR"/>
              </w:rPr>
              <w:t>10.2.5.5 Interactions avec les pointeurs</w:t>
            </w:r>
          </w:p>
          <w:p w14:paraId="1E968EA4" w14:textId="77777777" w:rsidR="34708106" w:rsidRPr="004C13E6" w:rsidRDefault="003066FD" w:rsidP="001D62D2">
            <w:pPr>
              <w:pStyle w:val="LO-normal"/>
              <w:jc w:val="left"/>
              <w:rPr>
                <w:color w:val="1155CC"/>
                <w:u w:val="single"/>
                <w:lang w:val="fr-FR"/>
              </w:rPr>
            </w:pPr>
            <w:r>
              <w:rPr>
                <w:lang w:val="fr-FR"/>
              </w:rPr>
              <w:t xml:space="preserve">Lorsque la TIC est un document non basé sur le web et que le dispositif mobile prend en charge la mise en miroir de son contenu sur un terminal distant, le dispositif </w:t>
            </w:r>
            <w:r>
              <w:rPr>
                <w:lang w:val="fr-FR"/>
              </w:rPr>
              <w:lastRenderedPageBreak/>
              <w:t>mobile doit prendre en charge la possibilité d'envoyer des interactions de pointeur du terminal distant au dispositif 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10EAFC61" w14:textId="1BDE3E89" w:rsidR="34708106" w:rsidRPr="004C13E6" w:rsidRDefault="003066FD" w:rsidP="00DE61FB">
            <w:pPr>
              <w:pStyle w:val="LO-normal"/>
              <w:jc w:val="left"/>
              <w:rPr>
                <w:lang w:val="fr-FR"/>
              </w:rPr>
            </w:pPr>
            <w:r>
              <w:rPr>
                <w:lang w:val="fr-FR"/>
              </w:rPr>
              <w:lastRenderedPageBreak/>
              <w:t xml:space="preserve">Il s'agit d'un ajout à </w:t>
            </w:r>
            <w:hyperlink r:id="rId73" w:anchor="page=59" w:history="1">
              <w:r>
                <w:rPr>
                  <w:color w:val="0563C1"/>
                  <w:u w:val="single"/>
                  <w:lang w:val="fr-FR"/>
                </w:rPr>
                <w:t>[Section 10.2.5 Modalités d'entrée</w:t>
              </w:r>
            </w:hyperlink>
            <w:r>
              <w:rPr>
                <w:color w:val="0563C1"/>
                <w:u w:val="single"/>
                <w:lang w:val="fr-FR"/>
              </w:rPr>
              <w:t>]</w:t>
            </w:r>
            <w:r>
              <w:rPr>
                <w:lang w:val="fr-FR"/>
              </w:rPr>
              <w:t>.</w:t>
            </w:r>
          </w:p>
        </w:tc>
      </w:tr>
      <w:tr w:rsidR="00442164" w:rsidRPr="00156819" w14:paraId="1E85BF2E" w14:textId="77777777" w:rsidTr="00D238D1">
        <w:trPr>
          <w:trHeight w:val="1230"/>
        </w:trPr>
        <w:tc>
          <w:tcPr>
            <w:tcW w:w="1905" w:type="dxa"/>
            <w:tcBorders>
              <w:top w:val="nil"/>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5DA592A" w14:textId="77777777" w:rsidR="34708106" w:rsidRDefault="003066FD" w:rsidP="001D62D2">
            <w:pPr>
              <w:pStyle w:val="LO-normal"/>
              <w:jc w:val="left"/>
            </w:pPr>
            <w:r>
              <w:rPr>
                <w:lang w:val="fr-FR"/>
              </w:rPr>
              <w:t>Addition</w:t>
            </w:r>
          </w:p>
        </w:tc>
        <w:tc>
          <w:tcPr>
            <w:tcW w:w="3730"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649B71A1" w14:textId="77777777" w:rsidR="21A6E7E1" w:rsidRPr="004C13E6" w:rsidRDefault="003066FD" w:rsidP="001D62D2">
            <w:pPr>
              <w:pStyle w:val="LO-normal"/>
              <w:jc w:val="left"/>
              <w:rPr>
                <w:lang w:val="fr-FR"/>
              </w:rPr>
            </w:pPr>
            <w:r>
              <w:rPr>
                <w:lang w:val="fr-FR"/>
              </w:rPr>
              <w:t>11.2.5.5 Interactions avec les pointeurs</w:t>
            </w:r>
          </w:p>
          <w:p w14:paraId="3A63115E" w14:textId="77777777" w:rsidR="34708106" w:rsidRPr="004C13E6" w:rsidRDefault="003066FD" w:rsidP="001D62D2">
            <w:pPr>
              <w:pStyle w:val="LO-normal"/>
              <w:jc w:val="left"/>
              <w:rPr>
                <w:color w:val="1155CC"/>
                <w:u w:val="single"/>
                <w:lang w:val="fr-FR"/>
              </w:rPr>
            </w:pPr>
            <w:r>
              <w:rPr>
                <w:lang w:val="fr-FR"/>
              </w:rPr>
              <w:t xml:space="preserve">Lorsque la TIC est un contenu logiciel </w:t>
            </w:r>
            <w:proofErr w:type="gramStart"/>
            <w:r>
              <w:rPr>
                <w:lang w:val="fr-FR"/>
              </w:rPr>
              <w:t>non web</w:t>
            </w:r>
            <w:proofErr w:type="gramEnd"/>
            <w:r>
              <w:rPr>
                <w:lang w:val="fr-FR"/>
              </w:rPr>
              <w:t xml:space="preserve"> qui fournit une interface utilisateur et prend en charge l'accès aux technologies d'assistance, et lorsque le dispositif mobile prend en charge la mise en miroir de son contenu sur un terminal distant, le dispositif mobile doit prendre en charge la possibilité d'envoyer les interactions du pointeur du terminal distant au dispositif mobile en utilisant la même connexion que celle utilisée pour mettre en œuvre la mise en miroir.</w:t>
            </w:r>
          </w:p>
        </w:tc>
        <w:tc>
          <w:tcPr>
            <w:tcW w:w="3731" w:type="dxa"/>
            <w:tcBorders>
              <w:top w:val="nil"/>
              <w:left w:val="nil"/>
              <w:bottom w:val="single" w:sz="8" w:space="0" w:color="000000" w:themeColor="text1"/>
              <w:right w:val="single" w:sz="8" w:space="0" w:color="000000" w:themeColor="text1"/>
            </w:tcBorders>
            <w:tcMar>
              <w:top w:w="100" w:type="dxa"/>
              <w:left w:w="100" w:type="dxa"/>
              <w:bottom w:w="100" w:type="dxa"/>
              <w:right w:w="100" w:type="dxa"/>
            </w:tcMar>
          </w:tcPr>
          <w:p w14:paraId="059E21DD" w14:textId="3811CAD6" w:rsidR="34708106" w:rsidRPr="004C13E6" w:rsidRDefault="003066FD" w:rsidP="00DE61FB">
            <w:pPr>
              <w:pStyle w:val="LO-normal"/>
              <w:jc w:val="left"/>
              <w:rPr>
                <w:lang w:val="fr-FR"/>
              </w:rPr>
            </w:pPr>
            <w:r>
              <w:rPr>
                <w:lang w:val="fr-FR"/>
              </w:rPr>
              <w:t xml:space="preserve">Il s'agit d'un ajout à </w:t>
            </w:r>
            <w:hyperlink r:id="rId74" w:anchor="page=74" w:history="1">
              <w:r>
                <w:rPr>
                  <w:color w:val="0563C1"/>
                  <w:u w:val="single"/>
                  <w:lang w:val="fr-FR"/>
                </w:rPr>
                <w:t>[Section 11.2.5 Modalités d'entrée</w:t>
              </w:r>
            </w:hyperlink>
            <w:r>
              <w:rPr>
                <w:color w:val="0563C1"/>
                <w:u w:val="single"/>
                <w:lang w:val="fr-FR"/>
              </w:rPr>
              <w:t>]</w:t>
            </w:r>
            <w:r>
              <w:rPr>
                <w:lang w:val="fr-FR"/>
              </w:rPr>
              <w:t>.</w:t>
            </w:r>
          </w:p>
        </w:tc>
      </w:tr>
    </w:tbl>
    <w:p w14:paraId="0C03FB6A" w14:textId="77777777" w:rsidR="00B67A9F" w:rsidRPr="004C13E6" w:rsidRDefault="00B67A9F" w:rsidP="00AE4989">
      <w:pPr>
        <w:suppressLineNumbers/>
        <w:rPr>
          <w:lang w:val="fr-FR"/>
        </w:rPr>
      </w:pPr>
    </w:p>
    <w:p w14:paraId="0FD0D1BA" w14:textId="77777777" w:rsidR="5B9EF0EC" w:rsidRDefault="003066FD" w:rsidP="009C58F7">
      <w:pPr>
        <w:pStyle w:val="Heading1"/>
      </w:pPr>
      <w:bookmarkStart w:id="50" w:name="_Toc1913195416"/>
      <w:bookmarkStart w:id="51" w:name="_Toc1063244966"/>
      <w:bookmarkStart w:id="52" w:name="_Toc116998786"/>
      <w:r>
        <w:rPr>
          <w:lang w:val="fr-FR"/>
        </w:rPr>
        <w:t>Cadre d'accessibilité</w:t>
      </w:r>
      <w:bookmarkEnd w:id="50"/>
      <w:bookmarkEnd w:id="51"/>
      <w:bookmarkEnd w:id="52"/>
    </w:p>
    <w:p w14:paraId="590A733B" w14:textId="77777777" w:rsidR="00137353" w:rsidRDefault="003066FD" w:rsidP="009C58F7">
      <w:pPr>
        <w:pStyle w:val="Heading2"/>
        <w:spacing w:line="276" w:lineRule="auto"/>
      </w:pPr>
      <w:bookmarkStart w:id="53" w:name="_Toc2094335503"/>
      <w:bookmarkStart w:id="54" w:name="_Toc67237095"/>
      <w:bookmarkStart w:id="55" w:name="_Toc116998787"/>
      <w:proofErr w:type="spellStart"/>
      <w:r>
        <w:rPr>
          <w:rFonts w:eastAsia="Times New Roman"/>
          <w:szCs w:val="36"/>
          <w:lang w:val="fr-FR"/>
        </w:rPr>
        <w:t>Personas</w:t>
      </w:r>
      <w:bookmarkEnd w:id="53"/>
      <w:bookmarkEnd w:id="54"/>
      <w:bookmarkEnd w:id="55"/>
      <w:proofErr w:type="spellEnd"/>
    </w:p>
    <w:p w14:paraId="00F39426" w14:textId="77777777" w:rsidR="00137353" w:rsidRPr="004C13E6" w:rsidRDefault="003066FD" w:rsidP="00597C0A">
      <w:pPr>
        <w:pStyle w:val="LO-normal"/>
        <w:ind w:firstLine="576"/>
        <w:rPr>
          <w:lang w:val="fr-FR"/>
        </w:rPr>
      </w:pPr>
      <w:r>
        <w:rPr>
          <w:lang w:val="fr-FR"/>
        </w:rPr>
        <w:t xml:space="preserve">L'un des moyens les plus efficaces de communiquer les besoins de groupes spécifiques d'utilisateurs est l'utilisation de </w:t>
      </w:r>
      <w:proofErr w:type="spellStart"/>
      <w:r>
        <w:rPr>
          <w:lang w:val="fr-FR"/>
        </w:rPr>
        <w:t>personas</w:t>
      </w:r>
      <w:proofErr w:type="spellEnd"/>
      <w:r>
        <w:rPr>
          <w:lang w:val="fr-FR"/>
        </w:rPr>
        <w:t xml:space="preserve">. </w:t>
      </w:r>
      <w:proofErr w:type="gramStart"/>
      <w:r>
        <w:rPr>
          <w:lang w:val="fr-FR"/>
        </w:rPr>
        <w:t>Un persona</w:t>
      </w:r>
      <w:proofErr w:type="gramEnd"/>
      <w:r>
        <w:rPr>
          <w:lang w:val="fr-FR"/>
        </w:rPr>
        <w:t xml:space="preserve"> suppose un ensemble défini de caractéristiques concernant un ensemble d'utilisateurs. Une personne fictive est utilisée pour représenter les objectifs, les motivations, les capacités et les caractéristiques du style de vie d'un groupe d'utilisateurs. Les </w:t>
      </w:r>
      <w:proofErr w:type="spellStart"/>
      <w:r>
        <w:rPr>
          <w:lang w:val="fr-FR"/>
        </w:rPr>
        <w:t>personas</w:t>
      </w:r>
      <w:proofErr w:type="spellEnd"/>
      <w:r>
        <w:rPr>
          <w:lang w:val="fr-FR"/>
        </w:rPr>
        <w:t xml:space="preserve"> permettent aux concepteurs et aux responsables des achats de comprendre les besoins des utilisateurs finaux en simplifiant leurs problèmes. Plutôt que d'avoir des millions d'utilisateurs finaux individuels, les utilisateurs finaux sont classés en un plus petit nombre de groupes d'utilisateurs finaux ayant des caractéristiques communes. Dans la plupart des cas, les </w:t>
      </w:r>
      <w:proofErr w:type="spellStart"/>
      <w:r>
        <w:rPr>
          <w:lang w:val="fr-FR"/>
        </w:rPr>
        <w:t>personas</w:t>
      </w:r>
      <w:proofErr w:type="spellEnd"/>
      <w:r>
        <w:rPr>
          <w:lang w:val="fr-FR"/>
        </w:rPr>
        <w:t xml:space="preserve"> sont créés à partir de données recueillies lors d'entretiens avec des utilisateurs. Les personnages sont décrits sur une ou deux pages, avec leur comportement, leurs objectifs, leurs compétences, leurs attitudes et leur environnement, ainsi que quelques détails personnels pour les rendre réalistes et attachants.</w:t>
      </w:r>
    </w:p>
    <w:p w14:paraId="1B8736FF" w14:textId="77777777" w:rsidR="00137353" w:rsidRPr="004C13E6" w:rsidRDefault="003066FD" w:rsidP="00F75F13">
      <w:pPr>
        <w:pStyle w:val="LO-normal"/>
        <w:ind w:firstLine="576"/>
        <w:rPr>
          <w:lang w:val="fr-FR"/>
        </w:rPr>
      </w:pPr>
      <w:r>
        <w:rPr>
          <w:lang w:val="fr-FR"/>
        </w:rPr>
        <w:t xml:space="preserve">Les </w:t>
      </w:r>
      <w:proofErr w:type="spellStart"/>
      <w:r>
        <w:rPr>
          <w:lang w:val="fr-FR"/>
        </w:rPr>
        <w:t>personas</w:t>
      </w:r>
      <w:proofErr w:type="spellEnd"/>
      <w:r>
        <w:rPr>
          <w:lang w:val="fr-FR"/>
        </w:rPr>
        <w:t xml:space="preserve"> utilisés aux fins du présent document sont qualifiés de légers, modérés et graves, en fonction du niveau de gravité. Chaque persona fournit des informations sur un utilisateur qui peut bénéficier de catégories spécifiques de solutions TIC. Les </w:t>
      </w:r>
      <w:proofErr w:type="spellStart"/>
      <w:r>
        <w:rPr>
          <w:lang w:val="fr-FR"/>
        </w:rPr>
        <w:t>personas</w:t>
      </w:r>
      <w:proofErr w:type="spellEnd"/>
      <w:r>
        <w:rPr>
          <w:lang w:val="fr-FR"/>
        </w:rPr>
        <w:t xml:space="preserve"> proposés font partie de la liste de contrôle utilisée avec le nouveau processus de passation de marché qui introduit de nouveaux critères d'évaluation de la conformité, décrits dans la section 14 ci-dessous.</w:t>
      </w:r>
    </w:p>
    <w:p w14:paraId="2D55892A" w14:textId="77777777" w:rsidR="00137353" w:rsidRPr="004C13E6" w:rsidRDefault="00137353" w:rsidP="00AE4989">
      <w:pPr>
        <w:pStyle w:val="LO-normal"/>
        <w:suppressLineNumbers/>
        <w:rPr>
          <w:lang w:val="fr-FR"/>
        </w:rPr>
      </w:pPr>
    </w:p>
    <w:p w14:paraId="457BDBE6" w14:textId="77777777" w:rsidR="00137353" w:rsidRDefault="003066FD" w:rsidP="009C58F7">
      <w:pPr>
        <w:pStyle w:val="Heading2"/>
        <w:spacing w:line="276" w:lineRule="auto"/>
      </w:pPr>
      <w:bookmarkStart w:id="56" w:name="_Toc1362029676"/>
      <w:bookmarkStart w:id="57" w:name="_Toc1059464695"/>
      <w:bookmarkStart w:id="58" w:name="_Toc116998788"/>
      <w:r>
        <w:rPr>
          <w:rFonts w:eastAsia="Times New Roman"/>
          <w:szCs w:val="36"/>
          <w:lang w:val="fr-FR"/>
        </w:rPr>
        <w:t>Meilleures pratiques</w:t>
      </w:r>
      <w:bookmarkEnd w:id="56"/>
      <w:bookmarkEnd w:id="57"/>
      <w:r>
        <w:rPr>
          <w:rFonts w:eastAsia="Times New Roman"/>
          <w:szCs w:val="36"/>
          <w:lang w:val="fr-FR"/>
        </w:rPr>
        <w:t xml:space="preserve"> et Améliorations</w:t>
      </w:r>
      <w:bookmarkEnd w:id="58"/>
    </w:p>
    <w:p w14:paraId="3BAFDB43" w14:textId="77777777" w:rsidR="00137353" w:rsidRPr="004C13E6" w:rsidRDefault="003066FD" w:rsidP="00F75F13">
      <w:pPr>
        <w:pStyle w:val="LO-normal"/>
        <w:ind w:firstLine="576"/>
        <w:rPr>
          <w:lang w:val="fr-FR"/>
        </w:rPr>
      </w:pPr>
      <w:r>
        <w:rPr>
          <w:lang w:val="fr-FR"/>
        </w:rPr>
        <w:t xml:space="preserve">À chaque persona correspond une liste de meilleures pratiques ou de catégories de solutions dont bénéficierait un utilisateur doté de cet ensemble spécifique de compétences. Notez que pour être considérée comme une meilleure pratique, l'utilisateur doit être en mesure d'accomplir toutes les tâches de la liste </w:t>
      </w:r>
      <w:r>
        <w:rPr>
          <w:lang w:val="fr-FR"/>
        </w:rPr>
        <w:lastRenderedPageBreak/>
        <w:t>principale des tâches (détaillée à la section 8.3 du présent document) en utilisant uniquement cette meilleure pratique. Lorsqu'une solution ne peut accomplir qu'une seule étape ou seulement quelques-unes des étapes nécessaires à la réalisation d'une tâche, elle sera considérée comme une amélioration. La terminologie amélioration est utilisée car ces solutions sont souvent utilisées pour accélérer ou améliorer une meilleure pratique, mais elles ne peuvent à elles seules accomplir une tâche ou toutes les tâches de la liste de tâches.</w:t>
      </w:r>
    </w:p>
    <w:p w14:paraId="647B6D42" w14:textId="77777777" w:rsidR="00137353" w:rsidRPr="004C13E6" w:rsidRDefault="00137353" w:rsidP="00AE4989">
      <w:pPr>
        <w:pStyle w:val="LO-normal"/>
        <w:suppressLineNumbers/>
        <w:rPr>
          <w:lang w:val="fr-FR"/>
        </w:rPr>
      </w:pPr>
    </w:p>
    <w:p w14:paraId="6E1B6799" w14:textId="77777777" w:rsidR="00137353" w:rsidRDefault="003066FD" w:rsidP="009C58F7">
      <w:pPr>
        <w:pStyle w:val="Heading2"/>
        <w:spacing w:line="276" w:lineRule="auto"/>
      </w:pPr>
      <w:bookmarkStart w:id="59" w:name="_Toc837106250"/>
      <w:bookmarkStart w:id="60" w:name="_Toc1645024122"/>
      <w:bookmarkStart w:id="61" w:name="_Toc116998789"/>
      <w:r>
        <w:rPr>
          <w:rFonts w:eastAsia="Times New Roman"/>
          <w:szCs w:val="36"/>
          <w:lang w:val="fr-FR"/>
        </w:rPr>
        <w:t>Cas d'Utilisation ou Tâches Principales</w:t>
      </w:r>
      <w:bookmarkEnd w:id="59"/>
      <w:bookmarkEnd w:id="60"/>
      <w:bookmarkEnd w:id="61"/>
    </w:p>
    <w:p w14:paraId="2C6244A1" w14:textId="77777777" w:rsidR="00137353" w:rsidRPr="004C13E6" w:rsidRDefault="003066FD" w:rsidP="00F75F13">
      <w:pPr>
        <w:pStyle w:val="LO-normal"/>
        <w:ind w:firstLine="576"/>
        <w:rPr>
          <w:lang w:val="fr-FR"/>
        </w:rPr>
      </w:pPr>
      <w:r>
        <w:rPr>
          <w:lang w:val="fr-FR"/>
        </w:rPr>
        <w:t xml:space="preserve">Les cas d'utilisation décrivent les réponses d'un produit ou d'un service à une série de demandes connexes émanant d'un utilisateur final. Il existe une liste de cas d'utilisation pour les tâches les plus courantes que l'utilisateur peut essayer d'accomplir grâce au produit ou au service. Ensemble, les </w:t>
      </w:r>
      <w:proofErr w:type="spellStart"/>
      <w:r>
        <w:rPr>
          <w:lang w:val="fr-FR"/>
        </w:rPr>
        <w:t>personas</w:t>
      </w:r>
      <w:proofErr w:type="spellEnd"/>
      <w:r>
        <w:rPr>
          <w:lang w:val="fr-FR"/>
        </w:rPr>
        <w:t>, la liste des tâches et les cas d'utilisation permettent d'orienter les décisions concernant un produit ou un service, telles que les fonctionnalités, les interactions et la conception visuelle. Ces paramètres sont importants pour les concepteurs et le personnel chargé des achats, car ils permettent de définir qui utilisera le produit et le service final pour atteindre l'objectif final. Dans le cas des appareils mobiles, l'objectif final est d'utiliser des services de communication avancés pour accomplir les tâches principales. Les cas d'utilisation décrivent la réponse du dispositif mobile à la demande de l'utilisateur d'accomplir les tâches de la liste de tâches primaires ci-dessous. Les tâches primaires ne sont pas destinées à couvrir toutes les tâches potentielles que l'utilisateur pourrait vouloir accomplir sur le dispositif mobile, mais sont plutôt choisies pour couvrir la gamme d'étapes ou d'interactions intermédiaires qui sont nécessaires pour accomplir une tâche. Mettre l'accent sur un point d'intérêt, saisir des données dans un point d'intérêt et faire en sorte que l'appareil traite les données sont des exemples de 3 étapes nécessaires pour compléter les interactions avec un champ de données d'édition comme exemple.</w:t>
      </w:r>
    </w:p>
    <w:p w14:paraId="50EFABA1" w14:textId="77777777" w:rsidR="002C3205" w:rsidRPr="004C13E6" w:rsidRDefault="002C3205" w:rsidP="00AE4989">
      <w:pPr>
        <w:pStyle w:val="LO-normal"/>
        <w:suppressLineNumbers/>
        <w:rPr>
          <w:lang w:val="fr-FR"/>
        </w:rPr>
      </w:pPr>
    </w:p>
    <w:p w14:paraId="159822D9" w14:textId="0B5F1B5E" w:rsidR="002C3205" w:rsidRPr="004C13E6" w:rsidRDefault="003066FD" w:rsidP="002C3205">
      <w:pPr>
        <w:pStyle w:val="Caption"/>
        <w:rPr>
          <w:lang w:val="fr-FR"/>
        </w:rPr>
      </w:pPr>
      <w:r>
        <w:rPr>
          <w:lang w:val="fr-FR"/>
        </w:rPr>
        <w:lastRenderedPageBreak/>
        <w:t xml:space="preserve">Tableau </w:t>
      </w:r>
      <w:r>
        <w:fldChar w:fldCharType="begin"/>
      </w:r>
      <w:r w:rsidRPr="004C13E6">
        <w:rPr>
          <w:lang w:val="fr-FR"/>
        </w:rPr>
        <w:instrText>SEQ Table \* ARABIC</w:instrText>
      </w:r>
      <w:r>
        <w:fldChar w:fldCharType="separate"/>
      </w:r>
      <w:r w:rsidR="00FD10CD">
        <w:rPr>
          <w:noProof/>
          <w:lang w:val="fr-FR"/>
        </w:rPr>
        <w:t>7</w:t>
      </w:r>
      <w:r>
        <w:fldChar w:fldCharType="end"/>
      </w:r>
      <w:r>
        <w:rPr>
          <w:lang w:val="fr-FR"/>
        </w:rPr>
        <w:t>. Liste des tâches principales sur les appareils mobiles.</w:t>
      </w:r>
    </w:p>
    <w:tbl>
      <w:tblPr>
        <w:tblW w:w="8783" w:type="dxa"/>
        <w:tblLayout w:type="fixed"/>
        <w:tblLook w:val="0020" w:firstRow="1" w:lastRow="0" w:firstColumn="0" w:lastColumn="0" w:noHBand="0" w:noVBand="0"/>
      </w:tblPr>
      <w:tblGrid>
        <w:gridCol w:w="562"/>
        <w:gridCol w:w="8221"/>
      </w:tblGrid>
      <w:tr w:rsidR="00442164" w14:paraId="090723FF" w14:textId="77777777" w:rsidTr="00110AE9">
        <w:trPr>
          <w:tblHeader/>
        </w:trPr>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7D8CC4" w14:textId="77777777" w:rsidR="00137353" w:rsidRPr="00596F09" w:rsidRDefault="003066FD" w:rsidP="00AA5B2D">
            <w:pPr>
              <w:pStyle w:val="LO-normal"/>
              <w:rPr>
                <w:b/>
                <w:bCs/>
              </w:rPr>
            </w:pPr>
            <w:r w:rsidRPr="00596F09">
              <w:rPr>
                <w:b/>
                <w:bCs/>
              </w:rPr>
              <w:t>#</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8DFBF1" w14:textId="77777777" w:rsidR="00137353" w:rsidRPr="00596F09" w:rsidRDefault="003066FD" w:rsidP="00AA5B2D">
            <w:pPr>
              <w:pStyle w:val="LO-normal"/>
              <w:rPr>
                <w:b/>
                <w:bCs/>
              </w:rPr>
            </w:pPr>
            <w:r>
              <w:rPr>
                <w:b/>
                <w:bCs/>
                <w:lang w:val="fr-FR"/>
              </w:rPr>
              <w:t>Tâche principale</w:t>
            </w:r>
          </w:p>
        </w:tc>
      </w:tr>
      <w:tr w:rsidR="00442164" w:rsidRPr="00156819" w14:paraId="04311525"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CA023" w14:textId="77777777" w:rsidR="00137353" w:rsidRDefault="003066FD" w:rsidP="00AA5B2D">
            <w:pPr>
              <w:pStyle w:val="LO-normal"/>
            </w:pPr>
            <w:r>
              <w:rPr>
                <w:lang w:val="fr-FR"/>
              </w:rPr>
              <w:t>1</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9848E4"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1F5F5346"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4D666" w14:textId="77777777" w:rsidR="00137353" w:rsidRDefault="003066FD" w:rsidP="00AA5B2D">
            <w:pPr>
              <w:pStyle w:val="LO-normal"/>
            </w:pPr>
            <w:r>
              <w:rPr>
                <w:lang w:val="fr-FR"/>
              </w:rPr>
              <w:t>2</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A1FC77" w14:textId="77777777" w:rsidR="00137353" w:rsidRPr="004C13E6" w:rsidRDefault="003066FD" w:rsidP="00AA5B2D">
            <w:pPr>
              <w:pStyle w:val="LO-normal"/>
              <w:rPr>
                <w:lang w:val="fr-FR"/>
              </w:rPr>
            </w:pPr>
            <w:r>
              <w:rPr>
                <w:lang w:val="fr-FR"/>
              </w:rPr>
              <w:t>Configurer l'appareil pour la première fois</w:t>
            </w:r>
          </w:p>
        </w:tc>
      </w:tr>
      <w:tr w:rsidR="00442164" w:rsidRPr="00156819" w14:paraId="0A4EA473"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A6971" w14:textId="77777777" w:rsidR="00137353" w:rsidRDefault="003066FD" w:rsidP="00AA5B2D">
            <w:pPr>
              <w:pStyle w:val="LO-normal"/>
            </w:pPr>
            <w:r>
              <w:rPr>
                <w:lang w:val="fr-FR"/>
              </w:rPr>
              <w:t>3</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7BD2B1" w14:textId="77777777" w:rsidR="00137353" w:rsidRPr="004C13E6" w:rsidRDefault="003066FD" w:rsidP="00AA5B2D">
            <w:pPr>
              <w:pStyle w:val="LO-normal"/>
              <w:rPr>
                <w:lang w:val="fr-FR"/>
              </w:rPr>
            </w:pPr>
            <w:r>
              <w:rPr>
                <w:lang w:val="fr-FR"/>
              </w:rPr>
              <w:t>Effectuer et terminer une session de communication (appels téléphoniques, appels vidéo ou sessions de messages texte) </w:t>
            </w:r>
          </w:p>
        </w:tc>
      </w:tr>
      <w:tr w:rsidR="00442164" w:rsidRPr="00156819" w14:paraId="6FA6DEE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78295" w14:textId="77777777" w:rsidR="00137353" w:rsidRDefault="003066FD" w:rsidP="00AA5B2D">
            <w:pPr>
              <w:pStyle w:val="LO-normal"/>
            </w:pPr>
            <w:r>
              <w:rPr>
                <w:lang w:val="fr-FR"/>
              </w:rPr>
              <w:t>4</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4772" w14:textId="77777777" w:rsidR="00137353" w:rsidRPr="004C13E6" w:rsidRDefault="003066FD" w:rsidP="00AA5B2D">
            <w:pPr>
              <w:pStyle w:val="LO-normal"/>
              <w:rPr>
                <w:lang w:val="fr-FR"/>
              </w:rPr>
            </w:pPr>
            <w:r>
              <w:rPr>
                <w:lang w:val="fr-FR"/>
              </w:rPr>
              <w:t>Réception d'une session de communication (appels téléphoniques, appels vidéo ou sessions de messages texte) </w:t>
            </w:r>
          </w:p>
        </w:tc>
      </w:tr>
      <w:tr w:rsidR="00442164" w:rsidRPr="00156819" w14:paraId="224CB9F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C1C20B" w14:textId="77777777" w:rsidR="00137353" w:rsidRDefault="003066FD" w:rsidP="00AA5B2D">
            <w:pPr>
              <w:pStyle w:val="LO-normal"/>
            </w:pPr>
            <w:r>
              <w:rPr>
                <w:lang w:val="fr-FR"/>
              </w:rPr>
              <w:t>5</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3E0B84"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2D0BA5BD"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73209" w14:textId="77777777" w:rsidR="00137353" w:rsidRDefault="003066FD" w:rsidP="00AA5B2D">
            <w:pPr>
              <w:pStyle w:val="LO-normal"/>
            </w:pPr>
            <w:r>
              <w:rPr>
                <w:lang w:val="fr-FR"/>
              </w:rPr>
              <w:t>6</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78666" w14:textId="77777777" w:rsidR="00137353" w:rsidRDefault="003066FD" w:rsidP="00AA5B2D">
            <w:pPr>
              <w:pStyle w:val="LO-normal"/>
            </w:pPr>
            <w:r>
              <w:rPr>
                <w:lang w:val="fr-FR"/>
              </w:rPr>
              <w:t>Réception de messages texte</w:t>
            </w:r>
          </w:p>
        </w:tc>
      </w:tr>
      <w:tr w:rsidR="00442164" w:rsidRPr="00744E26" w14:paraId="715EFF6D"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E1FD5B" w14:textId="77777777" w:rsidR="00137353" w:rsidRDefault="003066FD" w:rsidP="00AA5B2D">
            <w:pPr>
              <w:pStyle w:val="LO-normal"/>
            </w:pPr>
            <w:r>
              <w:rPr>
                <w:lang w:val="fr-FR"/>
              </w:rPr>
              <w:t>7</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C16C28" w14:textId="77777777" w:rsidR="00137353" w:rsidRPr="004C13E6" w:rsidRDefault="003066FD" w:rsidP="00AA5B2D">
            <w:pPr>
              <w:pStyle w:val="LO-normal"/>
              <w:rPr>
                <w:lang w:val="fr-FR"/>
              </w:rPr>
            </w:pPr>
            <w:r>
              <w:rPr>
                <w:lang w:val="fr-FR"/>
              </w:rPr>
              <w:t xml:space="preserve">Envoi et réception </w:t>
            </w:r>
            <w:proofErr w:type="gramStart"/>
            <w:r>
              <w:rPr>
                <w:lang w:val="fr-FR"/>
              </w:rPr>
              <w:t>d'e-mails</w:t>
            </w:r>
            <w:proofErr w:type="gramEnd"/>
            <w:r>
              <w:rPr>
                <w:lang w:val="fr-FR"/>
              </w:rPr>
              <w:t xml:space="preserve"> à l'aide d'une application </w:t>
            </w:r>
          </w:p>
        </w:tc>
      </w:tr>
      <w:tr w:rsidR="00442164" w14:paraId="7C54A47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9E654" w14:textId="77777777" w:rsidR="00137353" w:rsidRDefault="003066FD" w:rsidP="00AA5B2D">
            <w:pPr>
              <w:pStyle w:val="LO-normal"/>
            </w:pPr>
            <w:r>
              <w:rPr>
                <w:lang w:val="fr-FR"/>
              </w:rPr>
              <w:t>8</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861223" w14:textId="77777777" w:rsidR="00137353" w:rsidRPr="004C13E6" w:rsidRDefault="003066FD" w:rsidP="00AA5B2D">
            <w:pPr>
              <w:pStyle w:val="LO-normal"/>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39729897" w14:textId="77777777" w:rsidR="00137353" w:rsidRDefault="003066FD" w:rsidP="00AA5B2D">
            <w:pPr>
              <w:pStyle w:val="LO-normal"/>
            </w:pPr>
            <w:r>
              <w:rPr>
                <w:lang w:val="fr-FR"/>
              </w:rPr>
              <w:t>Exemple d'URL de test :</w:t>
            </w:r>
          </w:p>
        </w:tc>
      </w:tr>
      <w:tr w:rsidR="00442164" w:rsidRPr="00156819" w14:paraId="1D82428E"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3600E8" w14:textId="77777777" w:rsidR="00137353" w:rsidRDefault="003066FD" w:rsidP="00AA5B2D">
            <w:pPr>
              <w:pStyle w:val="LO-normal"/>
            </w:pPr>
            <w:r>
              <w:rPr>
                <w:lang w:val="fr-FR"/>
              </w:rPr>
              <w:t>9</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CDAD67" w14:textId="77777777" w:rsidR="00137353" w:rsidRPr="004C13E6" w:rsidRDefault="003066FD" w:rsidP="00AA5B2D">
            <w:pPr>
              <w:pStyle w:val="LO-normal"/>
              <w:rPr>
                <w:lang w:val="fr-FR"/>
              </w:rPr>
            </w:pPr>
            <w:r>
              <w:rPr>
                <w:lang w:val="fr-FR"/>
              </w:rPr>
              <w:t>Utilisation d'un calendrier, y compris la saisie d'un nouveau rendez-vous pour une date située un mois plus tard et la recherche d'un rendez-vous déjà prévu pour cette semaine.</w:t>
            </w:r>
          </w:p>
        </w:tc>
      </w:tr>
      <w:tr w:rsidR="00442164" w:rsidRPr="00156819" w14:paraId="52E95210"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3FF80F" w14:textId="77777777" w:rsidR="00137353" w:rsidRDefault="003066FD" w:rsidP="00AA5B2D">
            <w:pPr>
              <w:pStyle w:val="LO-normal"/>
            </w:pPr>
            <w:r>
              <w:rPr>
                <w:lang w:val="fr-FR"/>
              </w:rPr>
              <w:t>10</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1C3350" w14:textId="77777777" w:rsidR="00137353" w:rsidRPr="004C13E6" w:rsidRDefault="003066FD" w:rsidP="00AA5B2D">
            <w:pPr>
              <w:pStyle w:val="LO-normal"/>
              <w:rPr>
                <w:lang w:val="fr-FR"/>
              </w:rPr>
            </w:pPr>
            <w:r>
              <w:rPr>
                <w:lang w:val="fr-FR"/>
              </w:rPr>
              <w:t>Prendre des photos/vidéos et les enregistrer sur l'appareil mobile</w:t>
            </w:r>
          </w:p>
        </w:tc>
      </w:tr>
      <w:tr w:rsidR="00442164" w:rsidRPr="00156819" w14:paraId="76640912"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E0D06" w14:textId="77777777" w:rsidR="00137353" w:rsidRDefault="003066FD" w:rsidP="00AA5B2D">
            <w:pPr>
              <w:pStyle w:val="LO-normal"/>
            </w:pPr>
            <w:r>
              <w:rPr>
                <w:lang w:val="fr-FR"/>
              </w:rPr>
              <w:t>11</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467785" w14:textId="77777777" w:rsidR="00137353" w:rsidRPr="004C13E6" w:rsidRDefault="003066FD" w:rsidP="00AA5B2D">
            <w:pPr>
              <w:pStyle w:val="LO-normal"/>
              <w:rPr>
                <w:lang w:val="fr-FR"/>
              </w:rPr>
            </w:pPr>
            <w:r>
              <w:rPr>
                <w:lang w:val="fr-FR"/>
              </w:rPr>
              <w:t>Regarder des vidéos ou écouter de la musique dans un navigateur web, y compris la modification du volume.</w:t>
            </w:r>
          </w:p>
        </w:tc>
      </w:tr>
      <w:tr w:rsidR="00442164" w:rsidRPr="00156819" w14:paraId="47202B5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BCFCFC" w14:textId="77777777" w:rsidR="006703D1" w:rsidRDefault="003066FD" w:rsidP="00AA5B2D">
            <w:pPr>
              <w:pStyle w:val="LO-normal"/>
            </w:pPr>
            <w:r>
              <w:rPr>
                <w:lang w:val="fr-FR"/>
              </w:rPr>
              <w:t>12</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423CB8" w14:textId="77777777" w:rsidR="006703D1" w:rsidRPr="004C13E6" w:rsidRDefault="003066FD" w:rsidP="00AA5B2D">
            <w:pPr>
              <w:pStyle w:val="LO-normal"/>
              <w:rPr>
                <w:lang w:val="fr-FR"/>
              </w:rPr>
            </w:pPr>
            <w:r>
              <w:rPr>
                <w:lang w:val="fr-FR"/>
              </w:rPr>
              <w:t>Regarder des vidéos ou écouter de la musique dans une application, notamment en modifiant le volume.</w:t>
            </w:r>
          </w:p>
        </w:tc>
      </w:tr>
      <w:tr w:rsidR="00442164" w:rsidRPr="00156819" w14:paraId="07444AEE"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2BBA44" w14:textId="77777777" w:rsidR="00137353" w:rsidRDefault="003066FD" w:rsidP="00AA5B2D">
            <w:pPr>
              <w:pStyle w:val="LO-normal"/>
            </w:pPr>
            <w:r>
              <w:rPr>
                <w:lang w:val="fr-FR"/>
              </w:rPr>
              <w:lastRenderedPageBreak/>
              <w:t>13</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5A0BE" w14:textId="77777777" w:rsidR="00137353" w:rsidRPr="004C13E6" w:rsidRDefault="003066FD" w:rsidP="00AA5B2D">
            <w:pPr>
              <w:pStyle w:val="LO-normal"/>
              <w:rPr>
                <w:lang w:val="fr-FR"/>
              </w:rPr>
            </w:pPr>
            <w:r>
              <w:rPr>
                <w:lang w:val="fr-FR"/>
              </w:rPr>
              <w:t>Terminer un appel vidéo ou une réunion (</w:t>
            </w:r>
            <w:proofErr w:type="spellStart"/>
            <w:r>
              <w:rPr>
                <w:lang w:val="fr-FR"/>
              </w:rPr>
              <w:t>FaceTime</w:t>
            </w:r>
            <w:proofErr w:type="spellEnd"/>
            <w:r>
              <w:rPr>
                <w:lang w:val="fr-FR"/>
              </w:rPr>
              <w:t>, pas d'équivalent dans Android qui est livré avec le téléphone - Duo).</w:t>
            </w:r>
          </w:p>
        </w:tc>
      </w:tr>
      <w:tr w:rsidR="00442164" w:rsidRPr="00156819" w14:paraId="203D61F5"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FB3EE3" w14:textId="77777777" w:rsidR="00137353" w:rsidRDefault="003066FD" w:rsidP="00AA5B2D">
            <w:pPr>
              <w:pStyle w:val="LO-normal"/>
            </w:pPr>
            <w:r>
              <w:rPr>
                <w:lang w:val="fr-FR"/>
              </w:rPr>
              <w:t>14</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A8792B"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19CA8C7A"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3A6E1" w14:textId="77777777" w:rsidR="00137353" w:rsidRDefault="003066FD" w:rsidP="00AA5B2D">
            <w:pPr>
              <w:pStyle w:val="LO-normal"/>
            </w:pPr>
            <w:r>
              <w:rPr>
                <w:lang w:val="fr-FR"/>
              </w:rPr>
              <w:t>15</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85EC64" w14:textId="77777777" w:rsidR="00137353" w:rsidRPr="004C13E6" w:rsidRDefault="003066FD" w:rsidP="00AA5B2D">
            <w:pPr>
              <w:pStyle w:val="LO-normal"/>
              <w:rPr>
                <w:lang w:val="fr-FR"/>
              </w:rPr>
            </w:pPr>
            <w:r>
              <w:rPr>
                <w:lang w:val="fr-FR"/>
              </w:rPr>
              <w:t>Modification des paramètres de l'appareil mobile (luminosité de l'écran, taille de la police par défaut, etc.)</w:t>
            </w:r>
          </w:p>
        </w:tc>
      </w:tr>
      <w:tr w:rsidR="00442164" w:rsidRPr="00156819" w14:paraId="1C1CDF08"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BD720" w14:textId="77777777" w:rsidR="00137353" w:rsidRDefault="003066FD" w:rsidP="00AA5B2D">
            <w:pPr>
              <w:pStyle w:val="LO-normal"/>
            </w:pPr>
            <w:r>
              <w:rPr>
                <w:lang w:val="fr-FR"/>
              </w:rPr>
              <w:t>16</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F89FF2" w14:textId="77777777" w:rsidR="00137353" w:rsidRPr="004C13E6" w:rsidRDefault="003066FD" w:rsidP="00AA5B2D">
            <w:pPr>
              <w:pStyle w:val="LO-normal"/>
              <w:rPr>
                <w:lang w:val="fr-FR"/>
              </w:rPr>
            </w:pPr>
            <w:r>
              <w:rPr>
                <w:lang w:val="fr-FR"/>
              </w:rPr>
              <w:t>Mise sous tension du téléphone</w:t>
            </w:r>
          </w:p>
        </w:tc>
      </w:tr>
      <w:tr w:rsidR="00442164" w14:paraId="718C32B4"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500C3" w14:textId="77777777" w:rsidR="00137353" w:rsidRDefault="003066FD" w:rsidP="00AA5B2D">
            <w:pPr>
              <w:pStyle w:val="LO-normal"/>
            </w:pPr>
            <w:r>
              <w:rPr>
                <w:lang w:val="fr-FR"/>
              </w:rPr>
              <w:t>17</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AFDEC" w14:textId="77777777" w:rsidR="00137353" w:rsidRDefault="003066FD" w:rsidP="00AA5B2D">
            <w:pPr>
              <w:pStyle w:val="LO-normal"/>
            </w:pPr>
            <w:r>
              <w:rPr>
                <w:lang w:val="fr-FR"/>
              </w:rPr>
              <w:t>Couper l'alimentation du téléphone</w:t>
            </w:r>
          </w:p>
        </w:tc>
      </w:tr>
      <w:tr w:rsidR="00442164" w14:paraId="62A9878A"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8219C7" w14:textId="77777777" w:rsidR="00137353" w:rsidRDefault="003066FD" w:rsidP="00AA5B2D">
            <w:pPr>
              <w:pStyle w:val="LO-normal"/>
            </w:pPr>
            <w:r>
              <w:rPr>
                <w:lang w:val="fr-FR"/>
              </w:rPr>
              <w:t>18</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23C0D5" w14:textId="77777777" w:rsidR="00137353" w:rsidRDefault="003066FD" w:rsidP="00AA5B2D">
            <w:pPr>
              <w:pStyle w:val="LO-normal"/>
            </w:pPr>
            <w:r>
              <w:rPr>
                <w:lang w:val="fr-FR"/>
              </w:rPr>
              <w:t>Augmenter le volume</w:t>
            </w:r>
          </w:p>
        </w:tc>
      </w:tr>
      <w:tr w:rsidR="00442164" w14:paraId="06F64BFC"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1A302" w14:textId="77777777" w:rsidR="00137353" w:rsidRDefault="003066FD" w:rsidP="00AA5B2D">
            <w:pPr>
              <w:pStyle w:val="LO-normal"/>
            </w:pPr>
            <w:r>
              <w:rPr>
                <w:lang w:val="fr-FR"/>
              </w:rPr>
              <w:t xml:space="preserve">19 </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75074" w14:textId="77777777" w:rsidR="00137353" w:rsidRDefault="003066FD" w:rsidP="00AA5B2D">
            <w:pPr>
              <w:pStyle w:val="LO-normal"/>
            </w:pPr>
            <w:r>
              <w:rPr>
                <w:lang w:val="fr-FR"/>
              </w:rPr>
              <w:t>Baisser le volume</w:t>
            </w:r>
          </w:p>
        </w:tc>
      </w:tr>
      <w:tr w:rsidR="00442164" w14:paraId="4839CF81" w14:textId="77777777" w:rsidTr="00110AE9">
        <w:tc>
          <w:tcPr>
            <w:tcW w:w="5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CDADDB" w14:textId="77777777" w:rsidR="00137353" w:rsidRDefault="003066FD" w:rsidP="00AA5B2D">
            <w:pPr>
              <w:pStyle w:val="LO-normal"/>
            </w:pPr>
            <w:r>
              <w:rPr>
                <w:lang w:val="fr-FR"/>
              </w:rPr>
              <w:t>20</w:t>
            </w:r>
          </w:p>
        </w:tc>
        <w:tc>
          <w:tcPr>
            <w:tcW w:w="82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83F3" w14:textId="77777777" w:rsidR="00137353" w:rsidRDefault="003066FD" w:rsidP="00AA5B2D">
            <w:pPr>
              <w:pStyle w:val="LO-normal"/>
            </w:pPr>
            <w:r>
              <w:rPr>
                <w:lang w:val="fr-FR"/>
              </w:rPr>
              <w:t>Chargement de l'appareil mobile</w:t>
            </w:r>
          </w:p>
        </w:tc>
      </w:tr>
    </w:tbl>
    <w:p w14:paraId="6CDA539D" w14:textId="77777777" w:rsidR="00137353" w:rsidRDefault="00137353" w:rsidP="00AE4989">
      <w:pPr>
        <w:pStyle w:val="LO-normal"/>
        <w:suppressLineNumbers/>
      </w:pPr>
    </w:p>
    <w:p w14:paraId="0EC6A061" w14:textId="77777777" w:rsidR="00137353" w:rsidRDefault="003066FD" w:rsidP="009C58F7">
      <w:pPr>
        <w:pStyle w:val="Heading2"/>
        <w:spacing w:line="276" w:lineRule="auto"/>
      </w:pPr>
      <w:bookmarkStart w:id="62" w:name="_Toc1150042424"/>
      <w:bookmarkStart w:id="63" w:name="_Toc1976335407"/>
      <w:bookmarkStart w:id="64" w:name="_Toc116998790"/>
      <w:r>
        <w:rPr>
          <w:rFonts w:eastAsia="Times New Roman"/>
          <w:szCs w:val="36"/>
          <w:lang w:val="fr-FR"/>
        </w:rPr>
        <w:t>Cadre des Mesures de Performance</w:t>
      </w:r>
      <w:bookmarkEnd w:id="62"/>
      <w:bookmarkEnd w:id="63"/>
      <w:bookmarkEnd w:id="64"/>
    </w:p>
    <w:p w14:paraId="750363E7" w14:textId="77777777" w:rsidR="00137353" w:rsidRPr="004C13E6" w:rsidRDefault="003066FD" w:rsidP="009D7265">
      <w:pPr>
        <w:pStyle w:val="LO-normal"/>
        <w:ind w:firstLine="576"/>
        <w:rPr>
          <w:lang w:val="fr-FR"/>
        </w:rPr>
      </w:pPr>
      <w:r>
        <w:rPr>
          <w:lang w:val="fr-FR"/>
        </w:rPr>
        <w:t xml:space="preserve">Les mesures de performance sont des caractéristiques ou des dimensions mesurables d'une personne ou d'un processus. Ils sont généralement utilisés comme un moyen objectif de mesurer la capacité d'une personne à accomplir une tâche, une série de tâches ou un processus. Il n'existe pas d'ensemble absolu de mesures de performance qui puisse être utilisé dans toutes les situations. En général, les mesures de performance sont sélectionnées pour représenter les dimensions ou caractéristiques clés de ce qui doit être mesuré pour une tâche ou une série de tâches spécifiques. Dans ce document, les métriques ont été sélectionnées pour représenter les interactions avec les appareils mobiles. Une combinaison de mesures de performance peut être utilisée pour représenter les capacités des sous-groupes d'utilisateurs au sein d'une communauté. Par la suite, une solution d'accessibilité particulière s'adresse généralement à un sous-groupe d'utilisateurs regroupés en fonction de leur combinaison unique de capacités telles que décrites par les mesures de performance. Bien qu'il puisse y avoir des cas où une solution répond aux besoins de plusieurs sous-groupes d'utilisateurs, </w:t>
      </w:r>
      <w:r>
        <w:rPr>
          <w:lang w:val="fr-FR"/>
        </w:rPr>
        <w:lastRenderedPageBreak/>
        <w:t>l'adéquation d'une solution mesurée par l'efficacité (temps nécessaire pour effectuer la tâche) aide généralement à définir le sous-groupe d'utilisateurs pour lequel la solution est la plus appropriée. La définition de l'adéquation prend en compte les capacités des utilisateurs finaux afin qu'ils puissent accomplir une tâche de la manière la plus efficace et efficiente possible compte tenu de leurs capacités.</w:t>
      </w:r>
    </w:p>
    <w:p w14:paraId="1E1C9DBD" w14:textId="77777777" w:rsidR="00DC5EDD" w:rsidRPr="004C13E6" w:rsidRDefault="00DC5EDD" w:rsidP="00AE4989">
      <w:pPr>
        <w:pStyle w:val="LO-normal"/>
        <w:suppressLineNumbers/>
        <w:rPr>
          <w:lang w:val="fr-FR"/>
        </w:rPr>
      </w:pPr>
    </w:p>
    <w:p w14:paraId="4ADC2936" w14:textId="77777777" w:rsidR="00DC5EDD" w:rsidRPr="004C13E6" w:rsidRDefault="003066FD" w:rsidP="009C58F7">
      <w:pPr>
        <w:pStyle w:val="Heading2"/>
        <w:spacing w:line="276" w:lineRule="auto"/>
        <w:rPr>
          <w:lang w:val="fr-FR"/>
        </w:rPr>
      </w:pPr>
      <w:bookmarkStart w:id="65" w:name="_Toc337198598"/>
      <w:bookmarkStart w:id="66" w:name="_Toc534589011"/>
      <w:bookmarkStart w:id="67" w:name="_Toc116998791"/>
      <w:r>
        <w:rPr>
          <w:rFonts w:eastAsia="Times New Roman"/>
          <w:szCs w:val="36"/>
          <w:lang w:val="fr-FR"/>
        </w:rPr>
        <w:t>Utiliser les Principes de Conception et les Mesures de Performance pour Identifier les Meilleures Pratiques</w:t>
      </w:r>
      <w:bookmarkEnd w:id="65"/>
      <w:bookmarkEnd w:id="66"/>
      <w:bookmarkEnd w:id="67"/>
    </w:p>
    <w:p w14:paraId="7B25D661" w14:textId="77777777" w:rsidR="00137353" w:rsidRPr="004C13E6" w:rsidRDefault="003066FD" w:rsidP="00E61FF4">
      <w:pPr>
        <w:pStyle w:val="LO-normal"/>
        <w:ind w:firstLine="576"/>
        <w:rPr>
          <w:lang w:val="fr-FR"/>
        </w:rPr>
      </w:pPr>
      <w:r>
        <w:rPr>
          <w:lang w:val="fr-FR"/>
        </w:rPr>
        <w:t>Les principes de conception universelle les plus largement cités ont été élaborés par Field et al. (2007)</w:t>
      </w:r>
      <w:r>
        <w:rPr>
          <w:vertAlign w:val="superscript"/>
        </w:rPr>
        <w:footnoteReference w:id="5"/>
      </w:r>
      <w:r>
        <w:rPr>
          <w:lang w:val="fr-FR"/>
        </w:rPr>
        <w:t xml:space="preserve">; une version abrégée est présentée dans le </w:t>
      </w:r>
      <w:r>
        <w:rPr>
          <w:b/>
          <w:bCs/>
          <w:lang w:val="fr-FR"/>
        </w:rPr>
        <w:t xml:space="preserve">Tableau 8 </w:t>
      </w:r>
      <w:r>
        <w:rPr>
          <w:lang w:val="fr-FR"/>
        </w:rPr>
        <w:t>ci-dessous.</w:t>
      </w:r>
    </w:p>
    <w:p w14:paraId="759E384D" w14:textId="77777777" w:rsidR="00137353" w:rsidRPr="004C13E6" w:rsidRDefault="00137353" w:rsidP="00AE4989">
      <w:pPr>
        <w:pStyle w:val="LO-normal"/>
        <w:suppressLineNumbers/>
        <w:rPr>
          <w:lang w:val="fr-FR"/>
        </w:rPr>
      </w:pPr>
    </w:p>
    <w:p w14:paraId="51E2E5EC" w14:textId="2A9C5B2B" w:rsidR="003A650C" w:rsidRPr="004C13E6" w:rsidRDefault="003066FD" w:rsidP="003A650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8</w:t>
      </w:r>
      <w:r>
        <w:fldChar w:fldCharType="end"/>
      </w:r>
      <w:r>
        <w:rPr>
          <w:lang w:val="fr-FR"/>
        </w:rPr>
        <w:t>. Principes de conception universelle, initialement proposés par le Centre de Conception Universelle (1997), adaptés par Field et al (2007).</w:t>
      </w:r>
    </w:p>
    <w:tbl>
      <w:tblPr>
        <w:tblW w:w="9359" w:type="dxa"/>
        <w:tblLayout w:type="fixed"/>
        <w:tblLook w:val="0400" w:firstRow="0" w:lastRow="0" w:firstColumn="0" w:lastColumn="0" w:noHBand="0" w:noVBand="1"/>
      </w:tblPr>
      <w:tblGrid>
        <w:gridCol w:w="2967"/>
        <w:gridCol w:w="6392"/>
      </w:tblGrid>
      <w:tr w:rsidR="00442164" w14:paraId="4A93E282"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089B63A2" w14:textId="77777777" w:rsidR="00137353" w:rsidRPr="003A650C" w:rsidRDefault="003066FD" w:rsidP="00AA5B2D">
            <w:pPr>
              <w:pStyle w:val="LO-normal"/>
              <w:rPr>
                <w:b/>
                <w:bCs/>
              </w:rPr>
            </w:pPr>
            <w:r>
              <w:rPr>
                <w:b/>
                <w:bCs/>
                <w:lang w:val="fr-FR"/>
              </w:rPr>
              <w:t>Principe</w:t>
            </w:r>
          </w:p>
        </w:tc>
        <w:tc>
          <w:tcPr>
            <w:tcW w:w="6392" w:type="dxa"/>
            <w:tcBorders>
              <w:top w:val="single" w:sz="8" w:space="0" w:color="000000"/>
              <w:left w:val="single" w:sz="8" w:space="0" w:color="000000"/>
              <w:bottom w:val="single" w:sz="8" w:space="0" w:color="000000"/>
              <w:right w:val="single" w:sz="8" w:space="0" w:color="000000"/>
            </w:tcBorders>
            <w:vAlign w:val="center"/>
          </w:tcPr>
          <w:p w14:paraId="4C49E99C" w14:textId="77777777" w:rsidR="00137353" w:rsidRPr="003A650C" w:rsidRDefault="003066FD" w:rsidP="00AA5B2D">
            <w:pPr>
              <w:pStyle w:val="LO-normal"/>
              <w:rPr>
                <w:b/>
                <w:bCs/>
              </w:rPr>
            </w:pPr>
            <w:r>
              <w:rPr>
                <w:b/>
                <w:bCs/>
                <w:lang w:val="fr-FR"/>
              </w:rPr>
              <w:t>Définition du principe</w:t>
            </w:r>
          </w:p>
        </w:tc>
      </w:tr>
      <w:tr w:rsidR="00442164" w:rsidRPr="00156819" w14:paraId="32947945"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26657117" w14:textId="77777777" w:rsidR="00137353" w:rsidRDefault="003066FD" w:rsidP="00AA5B2D">
            <w:pPr>
              <w:pStyle w:val="LO-normal"/>
            </w:pPr>
            <w:r>
              <w:rPr>
                <w:lang w:val="fr-FR"/>
              </w:rPr>
              <w:t>Utilisation équitable</w:t>
            </w:r>
          </w:p>
        </w:tc>
        <w:tc>
          <w:tcPr>
            <w:tcW w:w="6392" w:type="dxa"/>
            <w:tcBorders>
              <w:top w:val="single" w:sz="8" w:space="0" w:color="000000"/>
              <w:left w:val="single" w:sz="8" w:space="0" w:color="000000"/>
              <w:bottom w:val="single" w:sz="8" w:space="0" w:color="000000"/>
              <w:right w:val="single" w:sz="8" w:space="0" w:color="000000"/>
            </w:tcBorders>
            <w:vAlign w:val="center"/>
          </w:tcPr>
          <w:p w14:paraId="1CB04D5C" w14:textId="77777777" w:rsidR="00137353" w:rsidRPr="004C13E6" w:rsidRDefault="003066FD" w:rsidP="00AA5B2D">
            <w:pPr>
              <w:pStyle w:val="LO-normal"/>
              <w:rPr>
                <w:lang w:val="fr-FR"/>
              </w:rPr>
            </w:pPr>
            <w:r>
              <w:rPr>
                <w:lang w:val="fr-FR"/>
              </w:rPr>
              <w:t>La conception est utile et commercialisable pour les personnes ayant des capacités diverses.</w:t>
            </w:r>
          </w:p>
        </w:tc>
      </w:tr>
      <w:tr w:rsidR="00442164" w:rsidRPr="00156819" w14:paraId="582B5237"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04FD2469" w14:textId="77777777" w:rsidR="00137353" w:rsidRDefault="003066FD" w:rsidP="00AA5B2D">
            <w:pPr>
              <w:pStyle w:val="LO-normal"/>
            </w:pPr>
            <w:r>
              <w:rPr>
                <w:lang w:val="fr-FR"/>
              </w:rPr>
              <w:t>Flexibilité d'utilisation</w:t>
            </w:r>
          </w:p>
        </w:tc>
        <w:tc>
          <w:tcPr>
            <w:tcW w:w="6392" w:type="dxa"/>
            <w:tcBorders>
              <w:top w:val="single" w:sz="8" w:space="0" w:color="000000"/>
              <w:left w:val="single" w:sz="8" w:space="0" w:color="000000"/>
              <w:bottom w:val="single" w:sz="8" w:space="0" w:color="000000"/>
              <w:right w:val="single" w:sz="8" w:space="0" w:color="000000"/>
            </w:tcBorders>
            <w:vAlign w:val="center"/>
          </w:tcPr>
          <w:p w14:paraId="7E6A8989" w14:textId="77777777" w:rsidR="00137353" w:rsidRPr="004C13E6" w:rsidRDefault="003066FD" w:rsidP="00AA5B2D">
            <w:pPr>
              <w:pStyle w:val="LO-normal"/>
              <w:rPr>
                <w:lang w:val="fr-FR"/>
              </w:rPr>
            </w:pPr>
            <w:r>
              <w:rPr>
                <w:lang w:val="fr-FR"/>
              </w:rPr>
              <w:t xml:space="preserve">La conception tient compte d'un large éventail de préférences et de capacités individuelles. </w:t>
            </w:r>
          </w:p>
        </w:tc>
      </w:tr>
      <w:tr w:rsidR="00442164" w:rsidRPr="00156819" w14:paraId="55879C8C"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10FDF527" w14:textId="77777777" w:rsidR="00137353" w:rsidRDefault="003066FD" w:rsidP="00AA5B2D">
            <w:pPr>
              <w:pStyle w:val="LO-normal"/>
            </w:pPr>
            <w:r>
              <w:rPr>
                <w:lang w:val="fr-FR"/>
              </w:rPr>
              <w:t>Simple et intuitif</w:t>
            </w:r>
          </w:p>
        </w:tc>
        <w:tc>
          <w:tcPr>
            <w:tcW w:w="6392" w:type="dxa"/>
            <w:tcBorders>
              <w:top w:val="single" w:sz="8" w:space="0" w:color="000000"/>
              <w:left w:val="single" w:sz="8" w:space="0" w:color="000000"/>
              <w:bottom w:val="single" w:sz="8" w:space="0" w:color="000000"/>
              <w:right w:val="single" w:sz="8" w:space="0" w:color="000000"/>
            </w:tcBorders>
            <w:vAlign w:val="center"/>
          </w:tcPr>
          <w:p w14:paraId="79B2A597" w14:textId="77777777" w:rsidR="00137353" w:rsidRPr="004C13E6" w:rsidRDefault="003066FD" w:rsidP="00AA5B2D">
            <w:pPr>
              <w:pStyle w:val="LO-normal"/>
              <w:rPr>
                <w:lang w:val="fr-FR"/>
              </w:rPr>
            </w:pPr>
            <w:r>
              <w:rPr>
                <w:lang w:val="fr-FR"/>
              </w:rPr>
              <w:t>L'utilisation de la conception est facile à comprendre, quels que soient l'expérience, les connaissances, les compétences linguistiques ou le niveau de concentration de l'utilisateur.</w:t>
            </w:r>
          </w:p>
        </w:tc>
      </w:tr>
      <w:tr w:rsidR="00442164" w:rsidRPr="00156819" w14:paraId="3E4E142C"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4E8D8917" w14:textId="77777777" w:rsidR="00137353" w:rsidRDefault="003066FD" w:rsidP="00AA5B2D">
            <w:pPr>
              <w:pStyle w:val="LO-normal"/>
            </w:pPr>
            <w:r>
              <w:rPr>
                <w:lang w:val="fr-FR"/>
              </w:rPr>
              <w:t>Informations perceptibles</w:t>
            </w:r>
          </w:p>
        </w:tc>
        <w:tc>
          <w:tcPr>
            <w:tcW w:w="6392" w:type="dxa"/>
            <w:tcBorders>
              <w:top w:val="single" w:sz="8" w:space="0" w:color="000000"/>
              <w:left w:val="single" w:sz="8" w:space="0" w:color="000000"/>
              <w:bottom w:val="single" w:sz="8" w:space="0" w:color="000000"/>
              <w:right w:val="single" w:sz="8" w:space="0" w:color="000000"/>
            </w:tcBorders>
            <w:vAlign w:val="center"/>
          </w:tcPr>
          <w:p w14:paraId="26D11637" w14:textId="77777777" w:rsidR="00137353" w:rsidRPr="004C13E6" w:rsidRDefault="003066FD" w:rsidP="00AA5B2D">
            <w:pPr>
              <w:pStyle w:val="LO-normal"/>
              <w:rPr>
                <w:lang w:val="fr-FR"/>
              </w:rPr>
            </w:pPr>
            <w:r>
              <w:rPr>
                <w:lang w:val="fr-FR"/>
              </w:rPr>
              <w:t xml:space="preserve">La conception communique efficacement les informations nécessaires à l'utilisateur, quelles que </w:t>
            </w:r>
            <w:r>
              <w:rPr>
                <w:lang w:val="fr-FR"/>
              </w:rPr>
              <w:lastRenderedPageBreak/>
              <w:t>soient les conditions ambiantes ou les capacités sensorielles de l'utilisateur.</w:t>
            </w:r>
          </w:p>
        </w:tc>
      </w:tr>
      <w:tr w:rsidR="00442164" w:rsidRPr="00156819" w14:paraId="1A46D43E"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5468ADCE" w14:textId="77777777" w:rsidR="00137353" w:rsidRDefault="003066FD" w:rsidP="00AA5B2D">
            <w:pPr>
              <w:pStyle w:val="LO-normal"/>
            </w:pPr>
            <w:r>
              <w:rPr>
                <w:lang w:val="fr-FR"/>
              </w:rPr>
              <w:lastRenderedPageBreak/>
              <w:t>Tolérance d'erreur</w:t>
            </w:r>
          </w:p>
        </w:tc>
        <w:tc>
          <w:tcPr>
            <w:tcW w:w="6392" w:type="dxa"/>
            <w:tcBorders>
              <w:top w:val="single" w:sz="8" w:space="0" w:color="000000"/>
              <w:left w:val="single" w:sz="8" w:space="0" w:color="000000"/>
              <w:bottom w:val="single" w:sz="8" w:space="0" w:color="000000"/>
              <w:right w:val="single" w:sz="8" w:space="0" w:color="000000"/>
            </w:tcBorders>
            <w:vAlign w:val="center"/>
          </w:tcPr>
          <w:p w14:paraId="4EE09F29" w14:textId="77777777" w:rsidR="00137353" w:rsidRPr="004C13E6" w:rsidRDefault="003066FD" w:rsidP="00AA5B2D">
            <w:pPr>
              <w:pStyle w:val="LO-normal"/>
              <w:rPr>
                <w:lang w:val="fr-FR"/>
              </w:rPr>
            </w:pPr>
            <w:r>
              <w:rPr>
                <w:lang w:val="fr-FR"/>
              </w:rPr>
              <w:t>La conception minimise les dangers et les conséquences négatives des actions accidentelles ou involontaires.</w:t>
            </w:r>
          </w:p>
        </w:tc>
      </w:tr>
      <w:tr w:rsidR="00442164" w:rsidRPr="00156819" w14:paraId="4D7F465B" w14:textId="77777777" w:rsidTr="00110AE9">
        <w:tc>
          <w:tcPr>
            <w:tcW w:w="2967" w:type="dxa"/>
            <w:tcBorders>
              <w:top w:val="single" w:sz="8" w:space="0" w:color="000000"/>
              <w:left w:val="single" w:sz="8" w:space="0" w:color="000000"/>
              <w:bottom w:val="single" w:sz="8" w:space="0" w:color="000000"/>
              <w:right w:val="single" w:sz="8" w:space="0" w:color="000000"/>
            </w:tcBorders>
            <w:vAlign w:val="center"/>
          </w:tcPr>
          <w:p w14:paraId="2A491B07" w14:textId="77777777" w:rsidR="00137353" w:rsidRDefault="003066FD" w:rsidP="00AA5B2D">
            <w:pPr>
              <w:pStyle w:val="LO-normal"/>
            </w:pPr>
            <w:r>
              <w:rPr>
                <w:lang w:val="fr-FR"/>
              </w:rPr>
              <w:t>Faible effort physique</w:t>
            </w:r>
          </w:p>
        </w:tc>
        <w:tc>
          <w:tcPr>
            <w:tcW w:w="6392" w:type="dxa"/>
            <w:tcBorders>
              <w:top w:val="single" w:sz="8" w:space="0" w:color="000000"/>
              <w:left w:val="single" w:sz="8" w:space="0" w:color="000000"/>
              <w:bottom w:val="single" w:sz="8" w:space="0" w:color="000000"/>
              <w:right w:val="single" w:sz="8" w:space="0" w:color="000000"/>
            </w:tcBorders>
            <w:vAlign w:val="center"/>
          </w:tcPr>
          <w:p w14:paraId="519EA07A" w14:textId="77777777" w:rsidR="00137353" w:rsidRPr="004C13E6" w:rsidRDefault="003066FD" w:rsidP="00AA5B2D">
            <w:pPr>
              <w:pStyle w:val="LO-normal"/>
              <w:rPr>
                <w:lang w:val="fr-FR"/>
              </w:rPr>
            </w:pPr>
            <w:r>
              <w:rPr>
                <w:lang w:val="fr-FR"/>
              </w:rPr>
              <w:t>Le design peut être utilisé de manière efficace et confortable, avec un minimum de fatigue.</w:t>
            </w:r>
          </w:p>
        </w:tc>
      </w:tr>
    </w:tbl>
    <w:p w14:paraId="26BAE953" w14:textId="77777777" w:rsidR="00DB7939" w:rsidRPr="004C13E6" w:rsidRDefault="00DB7939" w:rsidP="00AE4989">
      <w:pPr>
        <w:suppressLineNumbers/>
        <w:rPr>
          <w:rStyle w:val="WW8Num9z6"/>
          <w:lang w:val="fr-FR"/>
        </w:rPr>
      </w:pPr>
    </w:p>
    <w:p w14:paraId="6B95EDF1" w14:textId="77777777" w:rsidR="00A14292" w:rsidRPr="004C13E6" w:rsidRDefault="003066FD" w:rsidP="00A14292">
      <w:pPr>
        <w:pStyle w:val="LO-normal"/>
        <w:ind w:firstLine="576"/>
        <w:rPr>
          <w:lang w:val="fr-FR"/>
        </w:rPr>
      </w:pPr>
      <w:r>
        <w:rPr>
          <w:lang w:val="fr-FR"/>
        </w:rPr>
        <w:t>Il est possible d'utiliser les six principes de conception universelle ci-dessus pour aider à identifier les meilleures pratiques qui sont appropriées à chacun des sous-groupes de persona. Il est important d'utiliser ces principes ainsi que les mesures de performance clés pour définir les capacités des utilisateurs d'une communauté nécessaires pour interagir avec cette technologie. Dans la mesure du possible, les capacités sont ramenées à un petit nombre de paramètres de performance critiques qui déterminent la capacité de l'utilisateur à mener à bien les interactions nécessaires pour accomplir toutes les tâches primaires.</w:t>
      </w:r>
    </w:p>
    <w:p w14:paraId="71D619C1" w14:textId="77777777" w:rsidR="00A14292" w:rsidRPr="004C13E6" w:rsidRDefault="00A14292" w:rsidP="00AE4989">
      <w:pPr>
        <w:suppressLineNumbers/>
        <w:rPr>
          <w:rStyle w:val="WW8Num9z6"/>
          <w:lang w:val="fr-FR"/>
        </w:rPr>
      </w:pPr>
    </w:p>
    <w:p w14:paraId="3DA6EDD6" w14:textId="77777777" w:rsidR="028E5EC4" w:rsidRPr="004C13E6" w:rsidRDefault="003066FD" w:rsidP="009C58F7">
      <w:pPr>
        <w:pStyle w:val="Heading1"/>
        <w:spacing w:line="276" w:lineRule="auto"/>
        <w:rPr>
          <w:rStyle w:val="WW8Num9z6"/>
          <w:lang w:val="fr-FR"/>
        </w:rPr>
      </w:pPr>
      <w:bookmarkStart w:id="68" w:name="_Toc1692208443"/>
      <w:bookmarkStart w:id="69" w:name="_Toc1417723362"/>
      <w:bookmarkStart w:id="70" w:name="_Toc116998792"/>
      <w:r>
        <w:rPr>
          <w:rStyle w:val="WW8Num9z6"/>
          <w:lang w:val="fr-FR"/>
        </w:rPr>
        <w:t>Considérations et Meilleures Pratiques pour la mise en place</w:t>
      </w:r>
      <w:bookmarkEnd w:id="68"/>
      <w:bookmarkEnd w:id="69"/>
      <w:bookmarkEnd w:id="70"/>
    </w:p>
    <w:p w14:paraId="47FEF3CC" w14:textId="77777777" w:rsidR="00CF139D" w:rsidRDefault="003066FD" w:rsidP="00CF139D">
      <w:pPr>
        <w:pStyle w:val="Heading2"/>
        <w:spacing w:line="276" w:lineRule="auto"/>
        <w:rPr>
          <w:rStyle w:val="WW8Num9z6"/>
        </w:rPr>
      </w:pPr>
      <w:bookmarkStart w:id="71" w:name="_Toc133729252"/>
      <w:bookmarkStart w:id="72" w:name="_Toc1651896245"/>
      <w:bookmarkStart w:id="73" w:name="_Toc116998793"/>
      <w:r>
        <w:rPr>
          <w:rStyle w:val="WW8Num9z6"/>
          <w:rFonts w:eastAsia="Times New Roman"/>
          <w:szCs w:val="36"/>
          <w:lang w:val="fr-FR"/>
        </w:rPr>
        <w:t>Considérations</w:t>
      </w:r>
      <w:bookmarkEnd w:id="71"/>
      <w:bookmarkEnd w:id="72"/>
      <w:bookmarkEnd w:id="73"/>
    </w:p>
    <w:p w14:paraId="732A40A4" w14:textId="77777777" w:rsidR="00AE4989" w:rsidRDefault="003066FD" w:rsidP="00CF139D">
      <w:pPr>
        <w:ind w:firstLine="432"/>
        <w:rPr>
          <w:rStyle w:val="WW8Num9z6"/>
          <w:lang w:val="fr-FR"/>
        </w:rPr>
      </w:pPr>
      <w:r>
        <w:rPr>
          <w:rStyle w:val="WW8Num9z6"/>
          <w:lang w:val="fr-FR"/>
        </w:rPr>
        <w:t xml:space="preserve">Dans le document présent, la "configuration" est la première interaction requise de l'utilisateur avec le dispositif mobile, qui doit être réalisée avant que le dispositif puisse être utilisé pour l'usage auquel il est destiné. Après avoir allumé l'appareil pour la première fois, l'utilisateur doit généralement configurer la langue de son choix, sa région d'utilisation, l'heure et la date, ainsi que des informations sur le fournisseur de services sans fil de son choix. Les éléments réels qui doivent être configurés peuvent varier en fonction de l'appareil. L'objectif du présent </w:t>
      </w:r>
      <w:r>
        <w:rPr>
          <w:rStyle w:val="WW8Num9z6"/>
          <w:lang w:val="fr-FR"/>
        </w:rPr>
        <w:lastRenderedPageBreak/>
        <w:t>document est de fournir un mécanisme permettant aux utilisateurs de toutes capacités de mener à bien le processus de configuration de manière indépendante. Ces limites seront examinées plus en détail ci-dessous.</w:t>
      </w:r>
    </w:p>
    <w:p w14:paraId="69BBE9A4" w14:textId="77777777" w:rsidR="00AE4989" w:rsidRDefault="003066FD" w:rsidP="00F54144">
      <w:pPr>
        <w:ind w:firstLine="432"/>
        <w:rPr>
          <w:rStyle w:val="WW8Num9z6"/>
          <w:lang w:val="fr-FR"/>
        </w:rPr>
      </w:pPr>
      <w:r>
        <w:rPr>
          <w:rStyle w:val="WW8Num9z6"/>
          <w:lang w:val="fr-FR"/>
        </w:rPr>
        <w:t>Étant donné que les utilisateurs de toutes capacités doivent être soutenus pendant la phase d'installation, il n'y aura pas de section spécifique sur l'installation pour chaque type de handicap. Des conseils seront fournis pour l'ensemble du processus d'installation qui prendra en charge une gamme de capacités (mobilité, vision, audition, perte de la parole et cognition).</w:t>
      </w:r>
    </w:p>
    <w:p w14:paraId="59C58D17" w14:textId="36FED847" w:rsidR="028E5EC4" w:rsidRPr="004C13E6" w:rsidRDefault="003066FD" w:rsidP="00F54144">
      <w:pPr>
        <w:ind w:firstLine="432"/>
        <w:rPr>
          <w:rStyle w:val="WW8Num9z6"/>
          <w:lang w:val="fr-FR"/>
        </w:rPr>
      </w:pPr>
      <w:r>
        <w:rPr>
          <w:rStyle w:val="WW8Num9z6"/>
          <w:lang w:val="fr-FR"/>
        </w:rPr>
        <w:t>L'un des aspects uniques de la phase de configuration est que toutes les capacités de l'appareil ne seront probablement pas utilisées au cours de cette étape. Et lorsqu'une capacité n'est pas utilisée, il n'est pas nécessaire de prévoir un aménagement correspondant. Par exemple, lorsque la configuration ne nécessite pas que l'utilisateur parle, il n'est pas nécessaire de prévoir des aménagements pour cette forme d'entrée alternative.</w:t>
      </w:r>
    </w:p>
    <w:p w14:paraId="0AC28CB1" w14:textId="77777777" w:rsidR="00D90A91" w:rsidRPr="004C13E6" w:rsidRDefault="00D90A91" w:rsidP="00AE4989">
      <w:pPr>
        <w:suppressLineNumbers/>
        <w:rPr>
          <w:rStyle w:val="WW8Num9z6"/>
          <w:lang w:val="fr-FR"/>
        </w:rPr>
      </w:pPr>
    </w:p>
    <w:p w14:paraId="209CD491" w14:textId="77777777" w:rsidR="00AE4989" w:rsidRDefault="003066FD" w:rsidP="009C58F7">
      <w:pPr>
        <w:pStyle w:val="Heading2"/>
        <w:spacing w:line="276" w:lineRule="auto"/>
        <w:rPr>
          <w:rFonts w:eastAsia="Times New Roman"/>
          <w:szCs w:val="36"/>
          <w:lang w:val="fr-FR"/>
        </w:rPr>
      </w:pPr>
      <w:bookmarkStart w:id="74" w:name="_Toc116998794"/>
      <w:bookmarkStart w:id="75" w:name="_Toc24146748"/>
      <w:bookmarkStart w:id="76" w:name="_Toc1604253005"/>
      <w:r>
        <w:rPr>
          <w:rFonts w:eastAsia="Times New Roman"/>
          <w:szCs w:val="36"/>
          <w:lang w:val="fr-FR"/>
        </w:rPr>
        <w:t>Meilleures Pratiques</w:t>
      </w:r>
      <w:bookmarkEnd w:id="74"/>
      <w:bookmarkEnd w:id="75"/>
      <w:bookmarkEnd w:id="76"/>
    </w:p>
    <w:p w14:paraId="23556AEB" w14:textId="77777777" w:rsidR="00AE4989" w:rsidRDefault="003066FD" w:rsidP="0024607C">
      <w:pPr>
        <w:ind w:firstLine="576"/>
        <w:rPr>
          <w:lang w:val="fr-FR"/>
        </w:rPr>
      </w:pPr>
      <w:r>
        <w:rPr>
          <w:lang w:val="fr-FR"/>
        </w:rPr>
        <w:t xml:space="preserve">Plutôt que d'avoir une meilleure pratique qui s'applique à chaque groupe de personnes handicapées et à chaque persona, les meilleures pratiques pour le processus de configuration sont décrites comme un processus qui doit prendre en charge tous les groupes de personnes handicapées et tous les </w:t>
      </w:r>
      <w:proofErr w:type="spellStart"/>
      <w:r>
        <w:rPr>
          <w:lang w:val="fr-FR"/>
        </w:rPr>
        <w:t>personas</w:t>
      </w:r>
      <w:proofErr w:type="spellEnd"/>
      <w:r>
        <w:rPr>
          <w:lang w:val="fr-FR"/>
        </w:rPr>
        <w:t xml:space="preserve"> simultanément pendant le processus de configuration. Au moins une meilleure pratique pour chaque persona doit être mise en œuvre et être disponible pour l'utilisateur pendant le processus de configuration.</w:t>
      </w:r>
    </w:p>
    <w:p w14:paraId="6E0E39DA" w14:textId="3B937752" w:rsidR="00714F68" w:rsidRPr="004C13E6" w:rsidRDefault="003066FD" w:rsidP="00333968">
      <w:pPr>
        <w:ind w:firstLine="576"/>
        <w:rPr>
          <w:lang w:val="fr-FR"/>
        </w:rPr>
      </w:pPr>
      <w:r>
        <w:rPr>
          <w:lang w:val="fr-FR"/>
        </w:rPr>
        <w:t xml:space="preserve">Il est courant dans l'industrie de fournir un minimum d'instructions écrites avec l'appareil. L'utilisateur a généralement—mais pas exclusivement—besoin d'accéder à ces instructions par le biais d'un lien vers un site web. Les instructions figurant sur le site web doivent être fournies dans un format accessible, tel que défini par les Directives d'Accessibilité au Contenu Web (WCAG) 2.1 du World Wide Web Consortium (W3C). Se référer à </w:t>
      </w:r>
      <w:hyperlink r:id="rId75" w:anchor="page=50" w:history="1">
        <w:r>
          <w:rPr>
            <w:color w:val="0563C1"/>
            <w:u w:val="single"/>
            <w:lang w:val="fr-FR"/>
          </w:rPr>
          <w:t>[Section 9.3.3.2 Étiquettes ou instructions de la norme EN 301 549</w:t>
        </w:r>
      </w:hyperlink>
      <w:r>
        <w:rPr>
          <w:color w:val="0563C1"/>
          <w:u w:val="single"/>
          <w:lang w:val="fr-FR"/>
        </w:rPr>
        <w:t>]</w:t>
      </w:r>
      <w:r>
        <w:rPr>
          <w:lang w:val="fr-FR"/>
        </w:rPr>
        <w:t xml:space="preserve"> pour des conseils explicites. Des vidéos démontrant les </w:t>
      </w:r>
      <w:r>
        <w:rPr>
          <w:lang w:val="fr-FR"/>
        </w:rPr>
        <w:lastRenderedPageBreak/>
        <w:t xml:space="preserve">étapes du processus de configuration sont également nécessaires pour aider les utilisateurs souffrant de troubles cognitifs. En outre, des sous-titres et des vidéos en langue des signes doivent être fournis. Cette exigence est couverte dans </w:t>
      </w:r>
      <w:hyperlink r:id="rId76" w:anchor="page=84" w:history="1">
        <w:r>
          <w:rPr>
            <w:color w:val="0563C1"/>
            <w:u w:val="single"/>
            <w:lang w:val="fr-FR"/>
          </w:rPr>
          <w:t>[EN 301 549 Section 12 Services de documentation et de support</w:t>
        </w:r>
      </w:hyperlink>
      <w:r>
        <w:rPr>
          <w:color w:val="0563C1"/>
          <w:u w:val="single"/>
          <w:lang w:val="fr-FR"/>
        </w:rPr>
        <w:t>]</w:t>
      </w:r>
      <w:r>
        <w:rPr>
          <w:lang w:val="fr-FR"/>
        </w:rPr>
        <w:t>.</w:t>
      </w:r>
    </w:p>
    <w:p w14:paraId="32CE4B6B" w14:textId="77777777" w:rsidR="00714F68" w:rsidRPr="004C13E6" w:rsidRDefault="003066FD" w:rsidP="00417188">
      <w:pPr>
        <w:ind w:firstLine="576"/>
        <w:rPr>
          <w:lang w:val="fr-FR"/>
        </w:rPr>
      </w:pPr>
      <w:r>
        <w:rPr>
          <w:lang w:val="fr-FR"/>
        </w:rPr>
        <w:t xml:space="preserve">Dans la mesure du possible, chacun des </w:t>
      </w:r>
      <w:proofErr w:type="spellStart"/>
      <w:r>
        <w:rPr>
          <w:lang w:val="fr-FR"/>
        </w:rPr>
        <w:t>personas</w:t>
      </w:r>
      <w:proofErr w:type="spellEnd"/>
      <w:r>
        <w:rPr>
          <w:lang w:val="fr-FR"/>
        </w:rPr>
        <w:t xml:space="preserve"> de chaque groupe de personnes handicapées devrait avoir au moins une meilleure pratique mise en œuvre pour le processus de configuration. L'ensemble actuel de meilleures pratiques pour le processus de configuration des appareils mobiles possède </w:t>
      </w:r>
      <w:r>
        <w:rPr>
          <w:b/>
          <w:bCs/>
          <w:lang w:val="fr-FR"/>
        </w:rPr>
        <w:t>au moins</w:t>
      </w:r>
      <w:r>
        <w:rPr>
          <w:lang w:val="fr-FR"/>
        </w:rPr>
        <w:t xml:space="preserve"> les propriétés suivantes :</w:t>
      </w:r>
    </w:p>
    <w:p w14:paraId="2F301F04" w14:textId="77777777" w:rsidR="00714F68" w:rsidRPr="004C13E6" w:rsidRDefault="003066FD" w:rsidP="009C58F7">
      <w:pPr>
        <w:numPr>
          <w:ilvl w:val="0"/>
          <w:numId w:val="85"/>
        </w:numPr>
        <w:rPr>
          <w:lang w:val="fr-FR"/>
        </w:rPr>
      </w:pPr>
      <w:r>
        <w:rPr>
          <w:lang w:val="fr-FR"/>
        </w:rPr>
        <w:t xml:space="preserve">Utilise une police dont la taille et le poids sont adaptés aux utilisateurs malvoyants ou </w:t>
      </w:r>
      <w:proofErr w:type="gramStart"/>
      <w:r>
        <w:rPr>
          <w:lang w:val="fr-FR"/>
        </w:rPr>
        <w:t>ayant</w:t>
      </w:r>
      <w:proofErr w:type="gramEnd"/>
      <w:r>
        <w:rPr>
          <w:lang w:val="fr-FR"/>
        </w:rPr>
        <w:t xml:space="preserve"> des difficultés de lecture ; voir la section 10.4.4 du présent document.</w:t>
      </w:r>
    </w:p>
    <w:p w14:paraId="64229971" w14:textId="77777777" w:rsidR="00714F68" w:rsidRPr="004C13E6" w:rsidRDefault="003066FD" w:rsidP="009C58F7">
      <w:pPr>
        <w:numPr>
          <w:ilvl w:val="0"/>
          <w:numId w:val="85"/>
        </w:numPr>
        <w:rPr>
          <w:lang w:val="fr-FR"/>
        </w:rPr>
      </w:pPr>
      <w:r>
        <w:rPr>
          <w:lang w:val="fr-FR"/>
        </w:rPr>
        <w:t>Utilise un contraste entre la police de texte et la couleur de fond avec un rapport d'au moins 4,5 à 1.</w:t>
      </w:r>
      <w:r>
        <w:rPr>
          <w:rStyle w:val="FootnoteReference"/>
        </w:rPr>
        <w:footnoteReference w:id="6"/>
      </w:r>
    </w:p>
    <w:p w14:paraId="1E657EB6" w14:textId="77777777" w:rsidR="00714F68" w:rsidRPr="004C13E6" w:rsidRDefault="003066FD" w:rsidP="009C58F7">
      <w:pPr>
        <w:numPr>
          <w:ilvl w:val="0"/>
          <w:numId w:val="85"/>
        </w:numPr>
        <w:rPr>
          <w:lang w:val="fr-FR"/>
        </w:rPr>
      </w:pPr>
      <w:r>
        <w:rPr>
          <w:lang w:val="fr-FR"/>
        </w:rPr>
        <w:t>Chaque page du processus de configuration comportera un menu avec une icône simple et bien visible et une facilité de navigation pour fournir des instructions "à faire" concernant l'interaction sur cette page.</w:t>
      </w:r>
    </w:p>
    <w:p w14:paraId="7EF38C59" w14:textId="77777777" w:rsidR="00AE4989" w:rsidRDefault="003066FD" w:rsidP="009C58F7">
      <w:pPr>
        <w:numPr>
          <w:ilvl w:val="0"/>
          <w:numId w:val="85"/>
        </w:numPr>
        <w:rPr>
          <w:lang w:val="fr-FR"/>
        </w:rPr>
      </w:pPr>
      <w:r>
        <w:rPr>
          <w:lang w:val="fr-FR"/>
        </w:rPr>
        <w:t>Permet aux utilisateurs malvoyants de lancer le lecteur d'écran et/ou l'agrandisseur d'écran dans le premier écran du processus de configuration en utilisant des interactions prédéfinies et uniques, telles que des gestes.</w:t>
      </w:r>
    </w:p>
    <w:p w14:paraId="3751C500" w14:textId="1EF382F4" w:rsidR="00714F68" w:rsidRPr="00714F68" w:rsidRDefault="003066FD" w:rsidP="00CA2DCE">
      <w:pPr>
        <w:numPr>
          <w:ilvl w:val="0"/>
          <w:numId w:val="85"/>
        </w:numPr>
      </w:pPr>
      <w:r>
        <w:rPr>
          <w:lang w:val="fr-FR"/>
        </w:rPr>
        <w:t>Une fois la langue et le pays sélectionnés, d'autres technologies d'assistance intégrées sont disponibles via un menu. Ces adaptations en matière de technologie d'assistance comprennent :</w:t>
      </w:r>
    </w:p>
    <w:p w14:paraId="56FF69DD" w14:textId="77777777" w:rsidR="00714F68" w:rsidRPr="004C13E6" w:rsidRDefault="003066FD" w:rsidP="009C58F7">
      <w:pPr>
        <w:numPr>
          <w:ilvl w:val="1"/>
          <w:numId w:val="85"/>
        </w:numPr>
        <w:rPr>
          <w:lang w:val="fr-FR"/>
        </w:rPr>
      </w:pPr>
      <w:r>
        <w:rPr>
          <w:lang w:val="fr-FR"/>
        </w:rPr>
        <w:t>Prise en charge d'au moins un mode de commande de commutateur (commutateur externe (USB/sans fil), commande de commutateur par mouvement de la tête, énonciation, tapotement de l'écran, mouvement de la tête)</w:t>
      </w:r>
    </w:p>
    <w:p w14:paraId="1F8D2D76" w14:textId="77777777" w:rsidR="00714F68" w:rsidRPr="004C13E6" w:rsidRDefault="003066FD" w:rsidP="009C58F7">
      <w:pPr>
        <w:numPr>
          <w:ilvl w:val="1"/>
          <w:numId w:val="85"/>
        </w:numPr>
        <w:rPr>
          <w:lang w:val="fr-FR"/>
        </w:rPr>
      </w:pPr>
      <w:r>
        <w:rPr>
          <w:lang w:val="fr-FR"/>
        </w:rPr>
        <w:lastRenderedPageBreak/>
        <w:t>Prise en charge de la personnalisation du clavier externe :</w:t>
      </w:r>
    </w:p>
    <w:p w14:paraId="0615CA1C" w14:textId="77777777" w:rsidR="00714F68" w:rsidRPr="004C13E6" w:rsidRDefault="003066FD" w:rsidP="009C58F7">
      <w:pPr>
        <w:numPr>
          <w:ilvl w:val="2"/>
          <w:numId w:val="85"/>
        </w:numPr>
        <w:rPr>
          <w:lang w:val="fr-FR"/>
        </w:rPr>
      </w:pPr>
      <w:r>
        <w:rPr>
          <w:lang w:val="fr-FR"/>
        </w:rPr>
        <w:t>Touches lentes – fait attendre le dispositif avant d'accepter une frappe (par défaut : 1 seconde)</w:t>
      </w:r>
    </w:p>
    <w:p w14:paraId="0CF7372B" w14:textId="77777777" w:rsidR="00714F68" w:rsidRPr="004C13E6" w:rsidRDefault="003066FD" w:rsidP="009C58F7">
      <w:pPr>
        <w:numPr>
          <w:ilvl w:val="2"/>
          <w:numId w:val="85"/>
        </w:numPr>
        <w:rPr>
          <w:lang w:val="fr-FR"/>
        </w:rPr>
      </w:pPr>
      <w:r>
        <w:rPr>
          <w:lang w:val="fr-FR"/>
        </w:rPr>
        <w:t>Touches de rebond – cette option permet à l'appareil d'ignorer une frappe lorsque vous appuyez sur la même touche plus d'une fois avec une limite de temps définie (par défaut : 0,5 seconde).</w:t>
      </w:r>
    </w:p>
    <w:p w14:paraId="030C196F" w14:textId="77777777" w:rsidR="00714F68" w:rsidRPr="004C13E6" w:rsidRDefault="003066FD" w:rsidP="009C58F7">
      <w:pPr>
        <w:numPr>
          <w:ilvl w:val="2"/>
          <w:numId w:val="85"/>
        </w:numPr>
        <w:rPr>
          <w:lang w:val="fr-FR"/>
        </w:rPr>
      </w:pPr>
      <w:r>
        <w:rPr>
          <w:lang w:val="fr-FR"/>
        </w:rPr>
        <w:t>Touches répétitives – la vitesse à laquelle le caractère de la touche est répété si elle est pressée continuellement (par défaut : 0,3 seconde).</w:t>
      </w:r>
    </w:p>
    <w:p w14:paraId="02385C45" w14:textId="77777777" w:rsidR="00714F68" w:rsidRPr="004C13E6" w:rsidRDefault="003066FD" w:rsidP="009C58F7">
      <w:pPr>
        <w:numPr>
          <w:ilvl w:val="2"/>
          <w:numId w:val="85"/>
        </w:numPr>
        <w:rPr>
          <w:lang w:val="fr-FR"/>
        </w:rPr>
      </w:pPr>
      <w:r>
        <w:rPr>
          <w:lang w:val="fr-FR"/>
        </w:rPr>
        <w:t>Touche rémanente – la possibilité d'appuyer sur une touche modificatrice comme shift et de faire en sorte que la modification s'applique à la touche suivante. L'objectif est d'éliminer le besoin de maintenir plusieurs touches enfoncées en même temps.</w:t>
      </w:r>
      <w:r>
        <w:rPr>
          <w:rStyle w:val="FootnoteReference"/>
        </w:rPr>
        <w:footnoteReference w:id="7"/>
      </w:r>
    </w:p>
    <w:p w14:paraId="4738653C" w14:textId="77777777" w:rsidR="00714F68" w:rsidRPr="004C13E6" w:rsidRDefault="003066FD" w:rsidP="009C58F7">
      <w:pPr>
        <w:numPr>
          <w:ilvl w:val="1"/>
          <w:numId w:val="85"/>
        </w:numPr>
        <w:rPr>
          <w:lang w:val="fr-FR"/>
        </w:rPr>
      </w:pPr>
      <w:r>
        <w:rPr>
          <w:lang w:val="fr-FR"/>
        </w:rPr>
        <w:t>Mode de lecture de texte pour les utilisateurs ayant un faible niveau d'alphabétisation et des difficultés à lire.</w:t>
      </w:r>
    </w:p>
    <w:p w14:paraId="5990990A" w14:textId="77777777" w:rsidR="00714F68" w:rsidRPr="004C13E6" w:rsidRDefault="003066FD" w:rsidP="009C58F7">
      <w:pPr>
        <w:numPr>
          <w:ilvl w:val="1"/>
          <w:numId w:val="85"/>
        </w:numPr>
        <w:rPr>
          <w:lang w:val="fr-FR"/>
        </w:rPr>
      </w:pPr>
      <w:r>
        <w:rPr>
          <w:lang w:val="fr-FR"/>
        </w:rPr>
        <w:t>Pas d'utilisation de gestes qui nécessitent plusieurs points de contact, sauf pour activer/désactiver le lecteur d'écran et pour faire fonctionner l'agrandisseur d'écran.</w:t>
      </w:r>
    </w:p>
    <w:p w14:paraId="1B4BFC90" w14:textId="77777777" w:rsidR="00714F68" w:rsidRPr="004C13E6" w:rsidRDefault="003066FD" w:rsidP="009C58F7">
      <w:pPr>
        <w:numPr>
          <w:ilvl w:val="1"/>
          <w:numId w:val="85"/>
        </w:numPr>
        <w:rPr>
          <w:lang w:val="fr-FR"/>
        </w:rPr>
      </w:pPr>
      <w:r>
        <w:rPr>
          <w:lang w:val="fr-FR"/>
        </w:rPr>
        <w:t>Les formes de sortie tant visuelles que non visuelles (tactiles et audio) doivent être prises en charge, si elles sont adaptées au contenu.</w:t>
      </w:r>
      <w:r>
        <w:rPr>
          <w:rStyle w:val="FootnoteReference"/>
        </w:rPr>
        <w:footnoteReference w:id="8"/>
      </w:r>
    </w:p>
    <w:p w14:paraId="4D24D151" w14:textId="77777777" w:rsidR="00714F68" w:rsidRPr="004C13E6" w:rsidRDefault="00714F68" w:rsidP="00AE4989">
      <w:pPr>
        <w:suppressLineNumbers/>
        <w:rPr>
          <w:lang w:val="fr-FR"/>
        </w:rPr>
      </w:pPr>
    </w:p>
    <w:p w14:paraId="187EE253" w14:textId="77777777" w:rsidR="00714F68" w:rsidRPr="004C13E6" w:rsidRDefault="003066FD" w:rsidP="009C58F7">
      <w:pPr>
        <w:pStyle w:val="Heading3"/>
        <w:spacing w:line="276" w:lineRule="auto"/>
        <w:rPr>
          <w:lang w:val="fr-FR"/>
        </w:rPr>
      </w:pPr>
      <w:bookmarkStart w:id="77" w:name="_Toc232712668"/>
      <w:bookmarkStart w:id="78" w:name="_Toc484215548"/>
      <w:bookmarkStart w:id="79" w:name="_Toc116998795"/>
      <w:r>
        <w:rPr>
          <w:rFonts w:eastAsia="Times New Roman"/>
          <w:szCs w:val="34"/>
          <w:lang w:val="fr-FR"/>
        </w:rPr>
        <w:t>Assistance d'un Tiers Pendant le Processus d'Installation</w:t>
      </w:r>
      <w:bookmarkEnd w:id="77"/>
      <w:bookmarkEnd w:id="78"/>
      <w:bookmarkEnd w:id="79"/>
    </w:p>
    <w:p w14:paraId="56BD5215" w14:textId="77777777" w:rsidR="00714F68" w:rsidRPr="004C13E6" w:rsidRDefault="003066FD" w:rsidP="00417188">
      <w:pPr>
        <w:ind w:firstLine="720"/>
        <w:rPr>
          <w:lang w:val="fr-FR"/>
        </w:rPr>
      </w:pPr>
      <w:r>
        <w:rPr>
          <w:lang w:val="fr-FR"/>
        </w:rPr>
        <w:t xml:space="preserve">Il est reconnu qu'au cours du processus d'installation, il peut y avoir des étapes qui ne peuvent pas être accomplies par l'utilisateur en raison des limitations </w:t>
      </w:r>
      <w:r>
        <w:rPr>
          <w:lang w:val="fr-FR"/>
        </w:rPr>
        <w:lastRenderedPageBreak/>
        <w:t>de ses capacités. Bien qu'il ne s'agisse pas de tous les cas possibles, les exceptions suivantes, dans lesquelles un tiers et, dans certains cas, un tiers de confiance sont nécessaires, sont autorisées à effectuer cette étape :</w:t>
      </w:r>
    </w:p>
    <w:p w14:paraId="3802D7DB" w14:textId="77777777" w:rsidR="00714F68" w:rsidRPr="004C13E6" w:rsidRDefault="003066FD" w:rsidP="009C58F7">
      <w:pPr>
        <w:numPr>
          <w:ilvl w:val="0"/>
          <w:numId w:val="86"/>
        </w:numPr>
        <w:rPr>
          <w:lang w:val="fr-FR"/>
        </w:rPr>
      </w:pPr>
      <w:r>
        <w:rPr>
          <w:lang w:val="fr-FR"/>
        </w:rPr>
        <w:t>Sortir l'appareil mobile de sa boîte et l'allumer pour la première fois si l'utilisateur n'a pas la dextérité nécessaire pour le faire.</w:t>
      </w:r>
    </w:p>
    <w:p w14:paraId="601FB96F" w14:textId="77777777" w:rsidR="00714F68" w:rsidRPr="004C13E6" w:rsidRDefault="003066FD" w:rsidP="009C58F7">
      <w:pPr>
        <w:numPr>
          <w:ilvl w:val="0"/>
          <w:numId w:val="86"/>
        </w:numPr>
        <w:rPr>
          <w:lang w:val="fr-FR"/>
        </w:rPr>
      </w:pPr>
      <w:r>
        <w:rPr>
          <w:lang w:val="fr-FR"/>
        </w:rPr>
        <w:t>Configuration et couplage de l'appareil avec un commutateur externe, si nécessaire.</w:t>
      </w:r>
    </w:p>
    <w:p w14:paraId="3C19BF1A" w14:textId="77777777" w:rsidR="00714F68" w:rsidRPr="004C13E6" w:rsidRDefault="003066FD" w:rsidP="009C58F7">
      <w:pPr>
        <w:numPr>
          <w:ilvl w:val="0"/>
          <w:numId w:val="86"/>
        </w:numPr>
        <w:rPr>
          <w:lang w:val="fr-FR"/>
        </w:rPr>
      </w:pPr>
      <w:r>
        <w:rPr>
          <w:lang w:val="fr-FR"/>
        </w:rPr>
        <w:t xml:space="preserve">Saisir le mot de passe de la connexion Internet (généralement Wi-Fi) si nécessaire et si l'utilisateur </w:t>
      </w:r>
      <w:proofErr w:type="gramStart"/>
      <w:r>
        <w:rPr>
          <w:lang w:val="fr-FR"/>
        </w:rPr>
        <w:t>a</w:t>
      </w:r>
      <w:proofErr w:type="gramEnd"/>
      <w:r>
        <w:rPr>
          <w:lang w:val="fr-FR"/>
        </w:rPr>
        <w:t xml:space="preserve"> des difficultés à se souvenir du mot de passe du réseau, comme c'est le cas pour les personnes ayant des problèmes de mémoire ou des difficultés à comprendre les procédures.</w:t>
      </w:r>
    </w:p>
    <w:p w14:paraId="42C511E0" w14:textId="77777777" w:rsidR="00714F68" w:rsidRPr="004C13E6" w:rsidRDefault="003066FD" w:rsidP="009C58F7">
      <w:pPr>
        <w:numPr>
          <w:ilvl w:val="0"/>
          <w:numId w:val="86"/>
        </w:numPr>
        <w:rPr>
          <w:lang w:val="fr-FR"/>
        </w:rPr>
      </w:pPr>
      <w:r>
        <w:rPr>
          <w:lang w:val="fr-FR"/>
        </w:rPr>
        <w:t>Création et saisie d'un mot de passe ou d'un processus alternatif de validation de l'identification de l'utilisateur (reconnaissance faciale, identification par empreinte digitale, etc.) pour l'appareil pour les personnes ayant des problèmes de mémoire ou des difficultés à comprendre les procédures.</w:t>
      </w:r>
    </w:p>
    <w:p w14:paraId="1D4B9884" w14:textId="77777777" w:rsidR="00714F68" w:rsidRPr="004C13E6" w:rsidRDefault="00714F68" w:rsidP="00AE4989">
      <w:pPr>
        <w:suppressLineNumbers/>
        <w:rPr>
          <w:lang w:val="fr-FR"/>
        </w:rPr>
      </w:pPr>
    </w:p>
    <w:p w14:paraId="7826C722" w14:textId="77777777" w:rsidR="00714F68" w:rsidRPr="004C13E6" w:rsidRDefault="003066FD" w:rsidP="009C58F7">
      <w:pPr>
        <w:pStyle w:val="Heading3"/>
        <w:spacing w:line="276" w:lineRule="auto"/>
        <w:rPr>
          <w:lang w:val="fr-FR"/>
        </w:rPr>
      </w:pPr>
      <w:bookmarkStart w:id="80" w:name="_Toc825445974"/>
      <w:bookmarkStart w:id="81" w:name="_Toc561213389"/>
      <w:bookmarkStart w:id="82" w:name="_Toc116998796"/>
      <w:r>
        <w:rPr>
          <w:rFonts w:eastAsia="Times New Roman"/>
          <w:szCs w:val="34"/>
          <w:lang w:val="fr-FR"/>
        </w:rPr>
        <w:t>Persistance des Paramètres d'Accessibilité Après La Configuration</w:t>
      </w:r>
      <w:bookmarkEnd w:id="80"/>
      <w:bookmarkEnd w:id="81"/>
      <w:bookmarkEnd w:id="82"/>
    </w:p>
    <w:p w14:paraId="02B252A0" w14:textId="77777777" w:rsidR="00714F68" w:rsidRPr="004C13E6" w:rsidRDefault="003066FD" w:rsidP="00283EA8">
      <w:pPr>
        <w:rPr>
          <w:lang w:val="fr-FR"/>
        </w:rPr>
      </w:pPr>
      <w:r>
        <w:rPr>
          <w:lang w:val="fr-FR"/>
        </w:rPr>
        <w:t>Le paramètre utilisé pendant le processus d'installation doit persister après la fin du processus d'installation dans la configuration du dispositif mobile en cours d'exécution.</w:t>
      </w:r>
    </w:p>
    <w:p w14:paraId="0E186D90" w14:textId="77777777" w:rsidR="00714F68" w:rsidRPr="004C13E6" w:rsidRDefault="00714F68" w:rsidP="00AE4989">
      <w:pPr>
        <w:suppressLineNumbers/>
        <w:rPr>
          <w:rStyle w:val="WW8Num9z6"/>
          <w:lang w:val="fr-FR"/>
        </w:rPr>
      </w:pPr>
    </w:p>
    <w:p w14:paraId="5A2FF1F3" w14:textId="77777777" w:rsidR="00137353" w:rsidRDefault="003066FD" w:rsidP="009C58F7">
      <w:pPr>
        <w:pStyle w:val="Heading1"/>
        <w:spacing w:line="276" w:lineRule="auto"/>
      </w:pPr>
      <w:bookmarkStart w:id="83" w:name="_Toc1587745116"/>
      <w:bookmarkStart w:id="84" w:name="_Toc34670362"/>
      <w:bookmarkStart w:id="85" w:name="_Toc116998797"/>
      <w:proofErr w:type="spellStart"/>
      <w:r>
        <w:rPr>
          <w:lang w:val="fr-FR"/>
        </w:rPr>
        <w:t>Personas</w:t>
      </w:r>
      <w:proofErr w:type="spellEnd"/>
      <w:r>
        <w:rPr>
          <w:lang w:val="fr-FR"/>
        </w:rPr>
        <w:t xml:space="preserve"> à Mobilité Réduite</w:t>
      </w:r>
      <w:bookmarkEnd w:id="83"/>
      <w:bookmarkEnd w:id="84"/>
      <w:bookmarkEnd w:id="85"/>
    </w:p>
    <w:p w14:paraId="7C61D070" w14:textId="77777777" w:rsidR="00137353" w:rsidRDefault="003066FD" w:rsidP="009C58F7">
      <w:pPr>
        <w:pStyle w:val="Heading2"/>
        <w:spacing w:line="276" w:lineRule="auto"/>
      </w:pPr>
      <w:bookmarkStart w:id="86" w:name="_Toc933464092"/>
      <w:bookmarkStart w:id="87" w:name="_Toc259313379"/>
      <w:bookmarkStart w:id="88" w:name="_Toc116998798"/>
      <w:r>
        <w:rPr>
          <w:rFonts w:eastAsia="Times New Roman"/>
          <w:szCs w:val="36"/>
          <w:lang w:val="fr-FR"/>
        </w:rPr>
        <w:t>Définition de la Mobilité Réduite</w:t>
      </w:r>
      <w:bookmarkEnd w:id="86"/>
      <w:bookmarkEnd w:id="87"/>
      <w:bookmarkEnd w:id="88"/>
    </w:p>
    <w:p w14:paraId="4F865EBC" w14:textId="77777777" w:rsidR="00137353" w:rsidRPr="004C13E6" w:rsidRDefault="003066FD" w:rsidP="00417188">
      <w:pPr>
        <w:pStyle w:val="LO-normal"/>
        <w:ind w:firstLine="576"/>
        <w:rPr>
          <w:lang w:val="fr-FR"/>
        </w:rPr>
      </w:pPr>
      <w:r>
        <w:rPr>
          <w:lang w:val="fr-FR"/>
        </w:rPr>
        <w:t xml:space="preserve">La mobilité réduite peut concerner des affections qui affectent le fonctionnement des jambes et des pieds ou des bras, des mains et des doigts, ou </w:t>
      </w:r>
      <w:r>
        <w:rPr>
          <w:lang w:val="fr-FR"/>
        </w:rPr>
        <w:lastRenderedPageBreak/>
        <w:t xml:space="preserve">des deux. La réduction de la fonction des jambes et des pieds implique une dépendance à l'égard d'un fauteuil roulant ou d'autres aides à la mobilité pour aider à la marche (par exemple, une béquille ou un bâton). Les personnes qui utilisent des aides à la marche peuvent </w:t>
      </w:r>
      <w:proofErr w:type="gramStart"/>
      <w:r>
        <w:rPr>
          <w:lang w:val="fr-FR"/>
        </w:rPr>
        <w:t>avoir</w:t>
      </w:r>
      <w:proofErr w:type="gramEnd"/>
      <w:r>
        <w:rPr>
          <w:lang w:val="fr-FR"/>
        </w:rPr>
        <w:t xml:space="preserve"> des difficultés à parcourir de longues distances et à se déplacer sur des surfaces inégales ou imprévisibles. La fonction réduite des bras et des mains comprend l'absence de mouvement des bras ou des mains, ou une capacité réduite à les utiliser en raison d'une force ou d'une coordination réduite. Pour une personne qui n'a pas les deux bras, ou l'usage fonctionnel des deux bras, les activités liées au déplacement, à la rotation ou à la pression d'objets sont souvent impossibles, ou doivent être remplacées par d'autres méthodes. Une personne qui ne peut utiliser qu'un seul bras ne pourra pas utiliser un équipement qui nécessite l'usage simultané des deux mains. Pour les personnes qui ne peuvent pas bouger leurs doigts de manière indépendante, toute la motricité fine sera affectée.</w:t>
      </w:r>
    </w:p>
    <w:p w14:paraId="70ED2A7C" w14:textId="77777777" w:rsidR="00137353" w:rsidRPr="004C13E6" w:rsidRDefault="003066FD" w:rsidP="00417188">
      <w:pPr>
        <w:pStyle w:val="LO-normal"/>
        <w:ind w:firstLine="720"/>
        <w:rPr>
          <w:lang w:val="fr-FR"/>
        </w:rPr>
      </w:pPr>
      <w:r>
        <w:rPr>
          <w:lang w:val="fr-FR"/>
        </w:rPr>
        <w:t>Le manque de force peut entraver des actions telles que soulever, presser, pousser, etc. Les personnes dont la force est gravement réduite peuvent être incapables d'utiliser le clavier ou le pavé numérique d'un téléphone. Les personnes souffrant d'une perte de force modérée ne peuvent soulever et déplacer que de très petits objets, et ne peuvent les tenir que pendant un temps limité. Les personnes atteintes de dystrophie musculaire, ou d'autres affections qui affectent les muscles ou leur contrôle, ont souvent une force réduite.</w:t>
      </w:r>
    </w:p>
    <w:p w14:paraId="5583CF3B" w14:textId="77777777" w:rsidR="00137353" w:rsidRPr="004C13E6" w:rsidRDefault="003066FD" w:rsidP="00417188">
      <w:pPr>
        <w:pStyle w:val="LO-normal"/>
        <w:ind w:firstLine="720"/>
        <w:rPr>
          <w:lang w:val="fr-FR"/>
        </w:rPr>
      </w:pPr>
      <w:r>
        <w:rPr>
          <w:lang w:val="fr-FR"/>
        </w:rPr>
        <w:t xml:space="preserve">La réduction de la coordination des bras et des mains résulte généralement d'une atteinte des nerfs due à une infirmité motrice cérébrale ou à la maladie de Parkinson, par exemple. La coordination réduite des bras et des mains influencera toutes les activités qui nécessitent la manipulation d'objets ou d'équipements. Le manque de coordination peut également augmenter la probabilité de frapper et de casser des objets, et de </w:t>
      </w:r>
      <w:proofErr w:type="gramStart"/>
      <w:r>
        <w:rPr>
          <w:lang w:val="fr-FR"/>
        </w:rPr>
        <w:t>faire</w:t>
      </w:r>
      <w:proofErr w:type="gramEnd"/>
      <w:r>
        <w:rPr>
          <w:lang w:val="fr-FR"/>
        </w:rPr>
        <w:t xml:space="preserve"> des erreurs lors de l'utilisation d'équipements. Par exemple, une personne atteinte de paralysie cérébrale ou de la maladie de Parkinson peut être incapable d'écrire un message ou de composer un numéro de téléphone.</w:t>
      </w:r>
    </w:p>
    <w:p w14:paraId="3CB1F1C3" w14:textId="77777777" w:rsidR="000F1D58" w:rsidRPr="004C13E6" w:rsidRDefault="000F1D58" w:rsidP="00AE4989">
      <w:pPr>
        <w:pStyle w:val="LO-normal"/>
        <w:suppressLineNumbers/>
        <w:rPr>
          <w:lang w:val="fr-FR"/>
        </w:rPr>
      </w:pPr>
    </w:p>
    <w:p w14:paraId="11948BD3" w14:textId="77777777" w:rsidR="00137353" w:rsidRPr="004C13E6" w:rsidRDefault="003066FD" w:rsidP="009C58F7">
      <w:pPr>
        <w:pStyle w:val="Heading2"/>
        <w:spacing w:line="276" w:lineRule="auto"/>
        <w:rPr>
          <w:lang w:val="fr-FR"/>
        </w:rPr>
      </w:pPr>
      <w:bookmarkStart w:id="89" w:name="_Toc1846754206"/>
      <w:bookmarkStart w:id="90" w:name="_Toc217784543"/>
      <w:bookmarkStart w:id="91" w:name="_Toc116998799"/>
      <w:r>
        <w:rPr>
          <w:rFonts w:eastAsia="Times New Roman"/>
          <w:szCs w:val="36"/>
          <w:lang w:val="fr-FR"/>
        </w:rPr>
        <w:lastRenderedPageBreak/>
        <w:t xml:space="preserve">Mesures de Performance Spécifiques pour les </w:t>
      </w:r>
      <w:proofErr w:type="spellStart"/>
      <w:r>
        <w:rPr>
          <w:rFonts w:eastAsia="Times New Roman"/>
          <w:szCs w:val="36"/>
          <w:lang w:val="fr-FR"/>
        </w:rPr>
        <w:t>Personas</w:t>
      </w:r>
      <w:proofErr w:type="spellEnd"/>
      <w:r>
        <w:rPr>
          <w:rFonts w:eastAsia="Times New Roman"/>
          <w:szCs w:val="36"/>
          <w:lang w:val="fr-FR"/>
        </w:rPr>
        <w:t xml:space="preserve"> Souffrant de Mobilité Réduite</w:t>
      </w:r>
      <w:bookmarkEnd w:id="89"/>
      <w:bookmarkEnd w:id="90"/>
      <w:bookmarkEnd w:id="91"/>
    </w:p>
    <w:p w14:paraId="0AC4EA28" w14:textId="77777777" w:rsidR="00137353" w:rsidRDefault="003066FD" w:rsidP="00417188">
      <w:pPr>
        <w:pStyle w:val="LO-normal"/>
        <w:ind w:firstLine="576"/>
      </w:pPr>
      <w:r>
        <w:rPr>
          <w:lang w:val="fr-FR"/>
        </w:rPr>
        <w:t>Les mesures de performance pour chaque niveau de gravité représentent des degrés de limitation pour chacune des mesures de performance utilisées pour définir les utilisateurs de la communauté. Lors de l'évaluation des capacités des usagers de la communauté des personnes à mobilité réduite, l'accent est mis sur les deux principaux paramètres de performance qui définissent les capacités de chaque usager. Ces paramètres de performance sont :</w:t>
      </w:r>
    </w:p>
    <w:p w14:paraId="3F57C577" w14:textId="77777777" w:rsidR="00137353" w:rsidRPr="004C13E6" w:rsidRDefault="003066FD" w:rsidP="00596F09">
      <w:pPr>
        <w:pStyle w:val="LO-normal"/>
        <w:numPr>
          <w:ilvl w:val="0"/>
          <w:numId w:val="2"/>
        </w:numPr>
        <w:rPr>
          <w:lang w:val="fr-FR"/>
        </w:rPr>
      </w:pPr>
      <w:r>
        <w:rPr>
          <w:lang w:val="fr-FR"/>
        </w:rPr>
        <w:t>Capacité à cibler systématiquement une zone définie avec une partie de son corps pour réaliser des interactions centrées sur le toucher.</w:t>
      </w:r>
    </w:p>
    <w:p w14:paraId="253F4444" w14:textId="77777777" w:rsidR="00137353" w:rsidRPr="004C13E6" w:rsidRDefault="003066FD" w:rsidP="00AA5B2D">
      <w:pPr>
        <w:pStyle w:val="LO-normal"/>
        <w:numPr>
          <w:ilvl w:val="0"/>
          <w:numId w:val="2"/>
        </w:numPr>
        <w:rPr>
          <w:lang w:val="fr-FR"/>
        </w:rPr>
      </w:pPr>
      <w:r>
        <w:rPr>
          <w:lang w:val="fr-FR"/>
        </w:rPr>
        <w:t>Capacité à appliquer de manière constante une force allant jusqu'à 2 Newtons avec une partie de son corps sur une zone ciblée et définie.</w:t>
      </w:r>
    </w:p>
    <w:p w14:paraId="072ABCF9" w14:textId="77777777" w:rsidR="00137353" w:rsidRPr="004C13E6" w:rsidRDefault="00137353" w:rsidP="00AE4989">
      <w:pPr>
        <w:pStyle w:val="LO-normal"/>
        <w:suppressLineNumbers/>
        <w:rPr>
          <w:lang w:val="fr-FR"/>
        </w:rPr>
      </w:pPr>
    </w:p>
    <w:p w14:paraId="0DA04EE3" w14:textId="77777777" w:rsidR="00137353" w:rsidRDefault="003066FD" w:rsidP="009C58F7">
      <w:pPr>
        <w:pStyle w:val="Heading3"/>
        <w:spacing w:line="276" w:lineRule="auto"/>
      </w:pPr>
      <w:bookmarkStart w:id="92" w:name="_Toc1422766201"/>
      <w:bookmarkStart w:id="93" w:name="_Toc778527558"/>
      <w:bookmarkStart w:id="94" w:name="_Toc116998800"/>
      <w:r>
        <w:rPr>
          <w:rFonts w:eastAsia="Times New Roman"/>
          <w:szCs w:val="34"/>
          <w:lang w:val="fr-FR"/>
        </w:rPr>
        <w:t>Amplitude de Mouvement</w:t>
      </w:r>
      <w:bookmarkEnd w:id="92"/>
      <w:bookmarkEnd w:id="93"/>
      <w:bookmarkEnd w:id="94"/>
    </w:p>
    <w:p w14:paraId="59FF174E" w14:textId="35E62711" w:rsidR="00137353" w:rsidRPr="004C13E6" w:rsidRDefault="003066FD" w:rsidP="00417188">
      <w:pPr>
        <w:pStyle w:val="LO-normal"/>
        <w:ind w:firstLine="720"/>
        <w:rPr>
          <w:lang w:val="fr-FR"/>
        </w:rPr>
      </w:pPr>
      <w:r>
        <w:rPr>
          <w:lang w:val="fr-FR"/>
        </w:rPr>
        <w:t xml:space="preserve">Actuellement, la plupart des appareils mobiles sont conçus autour d'interactions qui utilisent le toucher pour interagir soit avec un point d'intérêt sur un écran tactile, soit avec un bouton physique. Les </w:t>
      </w:r>
      <w:hyperlink r:id="rId77" w:anchor="target-size" w:history="1">
        <w:r>
          <w:rPr>
            <w:color w:val="0563C1"/>
            <w:u w:val="single"/>
            <w:lang w:val="fr-FR"/>
          </w:rPr>
          <w:t>[Critère de réussite 2.5.5 Taille Cible</w:t>
        </w:r>
      </w:hyperlink>
      <w:r>
        <w:rPr>
          <w:color w:val="0563C1"/>
          <w:u w:val="single"/>
          <w:lang w:val="fr-FR"/>
        </w:rPr>
        <w:t>]</w:t>
      </w:r>
      <w:r>
        <w:rPr>
          <w:lang w:val="fr-FR"/>
        </w:rPr>
        <w:t xml:space="preserve"> des Instructions d'Accessibilité aux Contenus Web (WCAG) du Worldwide Web Consortium (W3C) </w:t>
      </w:r>
      <w:proofErr w:type="gramStart"/>
      <w:r>
        <w:rPr>
          <w:lang w:val="fr-FR"/>
        </w:rPr>
        <w:t>indiquent</w:t>
      </w:r>
      <w:proofErr w:type="gramEnd"/>
      <w:r>
        <w:rPr>
          <w:lang w:val="fr-FR"/>
        </w:rPr>
        <w:t xml:space="preserve"> qu'une taille minimale appropriée pour un point d'intérêt ou un bouton physique est de 44 par 44 pixels CSS. Cela se traduit par une taille de cible physique de 2,954 centimètres carrés ou 11,64 mm carrés, ce qui correspond approximativement à la taille moyenne du bout du doigt d'une personne.</w:t>
      </w:r>
      <w:r>
        <w:rPr>
          <w:vertAlign w:val="superscript"/>
        </w:rPr>
        <w:footnoteReference w:id="9"/>
      </w:r>
      <w:r>
        <w:rPr>
          <w:lang w:val="fr-FR"/>
        </w:rPr>
        <w:t xml:space="preserve"> </w:t>
      </w:r>
      <w:r>
        <w:rPr>
          <w:vertAlign w:val="superscript"/>
        </w:rPr>
        <w:footnoteReference w:id="10"/>
      </w:r>
      <w:r>
        <w:rPr>
          <w:lang w:val="fr-FR"/>
        </w:rPr>
        <w:t xml:space="preserve"> </w:t>
      </w:r>
      <w:r>
        <w:rPr>
          <w:vertAlign w:val="superscript"/>
        </w:rPr>
        <w:footnoteReference w:id="11"/>
      </w:r>
      <w:r>
        <w:rPr>
          <w:lang w:val="fr-FR"/>
        </w:rPr>
        <w:t xml:space="preserve"> Pour simplifier, la zone cible est définie comme étant de 12 mm par 12 </w:t>
      </w:r>
      <w:proofErr w:type="spellStart"/>
      <w:r>
        <w:rPr>
          <w:lang w:val="fr-FR"/>
        </w:rPr>
        <w:t>mm.</w:t>
      </w:r>
      <w:proofErr w:type="spellEnd"/>
      <w:r>
        <w:rPr>
          <w:lang w:val="fr-FR"/>
        </w:rPr>
        <w:t xml:space="preserve"> Les personnes ayant une perte de mobilité modérée interagissent généralement avec des objets physiques en utilisant le côté de leur main ou la </w:t>
      </w:r>
      <w:r>
        <w:rPr>
          <w:lang w:val="fr-FR"/>
        </w:rPr>
        <w:lastRenderedPageBreak/>
        <w:t>paume de leur main. Pour tenir compte de cette taille de cible, une taille de cible minimale de 30 mm est recommandée.</w:t>
      </w:r>
      <w:r>
        <w:rPr>
          <w:vertAlign w:val="superscript"/>
        </w:rPr>
        <w:footnoteReference w:id="12"/>
      </w:r>
    </w:p>
    <w:p w14:paraId="2A2DF80F" w14:textId="77777777" w:rsidR="00137353" w:rsidRPr="004C13E6" w:rsidRDefault="00137353" w:rsidP="00AE4989">
      <w:pPr>
        <w:pStyle w:val="LO-normal"/>
        <w:suppressLineNumbers/>
        <w:rPr>
          <w:lang w:val="fr-FR"/>
        </w:rPr>
      </w:pPr>
    </w:p>
    <w:p w14:paraId="4092206E" w14:textId="77777777" w:rsidR="00137353" w:rsidRDefault="003066FD" w:rsidP="009C58F7">
      <w:pPr>
        <w:pStyle w:val="Heading3"/>
        <w:spacing w:line="276" w:lineRule="auto"/>
      </w:pPr>
      <w:bookmarkStart w:id="95" w:name="_Toc811359378"/>
      <w:bookmarkStart w:id="96" w:name="_Toc82923867"/>
      <w:bookmarkStart w:id="97" w:name="_Toc116998801"/>
      <w:r>
        <w:rPr>
          <w:rFonts w:eastAsia="Times New Roman"/>
          <w:szCs w:val="34"/>
          <w:lang w:val="fr-FR"/>
        </w:rPr>
        <w:t>Force d'Activation</w:t>
      </w:r>
      <w:bookmarkEnd w:id="95"/>
      <w:bookmarkEnd w:id="96"/>
      <w:bookmarkEnd w:id="97"/>
    </w:p>
    <w:p w14:paraId="40F2F2A7" w14:textId="77777777" w:rsidR="00137353" w:rsidRPr="004C13E6" w:rsidRDefault="003066FD" w:rsidP="7C55E86E">
      <w:pPr>
        <w:pStyle w:val="LO-normal"/>
        <w:ind w:firstLine="720"/>
        <w:rPr>
          <w:lang w:val="fr-FR"/>
        </w:rPr>
      </w:pPr>
      <w:r>
        <w:rPr>
          <w:lang w:val="fr-FR"/>
        </w:rPr>
        <w:t xml:space="preserve">Aux fins du présent document, la force d'activation minimale que l'utilisateur doit être en mesure d'atteindre est de 2 Newtons. Certains appareils nécessitent 3 Newtons pour activer le bouton d'alimentation. Le manque de dextérité de certains utilisateurs ayant une perte de mobilité modérée les empêche d'accéder à ce bouton, car il est encastré pour éviter toute activation accidentelle, ainsi qu'aux </w:t>
      </w:r>
      <w:proofErr w:type="gramStart"/>
      <w:r>
        <w:rPr>
          <w:lang w:val="fr-FR"/>
        </w:rPr>
        <w:t>autres</w:t>
      </w:r>
      <w:proofErr w:type="gramEnd"/>
      <w:r>
        <w:rPr>
          <w:lang w:val="fr-FR"/>
        </w:rPr>
        <w:t xml:space="preserve"> boutons physiques de l'appareil mobile. Si le téléphone est constamment chargé, la nécessité d'interagir avec le bouton d'alimentation peut être minimisée, mais pas éliminée, car l'accès au bouton d'alimentation est nécessaire pour réinitialiser l'appareil en cas de problème (également appelé réinitialisation matérielle). Il est important de noter que la force d'activation est destinée à être combinée avec la capacité de cibler une zone spécifique. La capacité d'appliquer la force sans contrôle et sans intention n'est pas une capacité utile.</w:t>
      </w:r>
    </w:p>
    <w:p w14:paraId="4353D094" w14:textId="77777777" w:rsidR="00137353" w:rsidRPr="004C13E6" w:rsidRDefault="00137353" w:rsidP="00AE4989">
      <w:pPr>
        <w:pStyle w:val="LO-normal"/>
        <w:suppressLineNumbers/>
        <w:rPr>
          <w:lang w:val="fr-FR"/>
        </w:rPr>
      </w:pPr>
    </w:p>
    <w:p w14:paraId="0175846D" w14:textId="77777777" w:rsidR="00137353" w:rsidRPr="004C13E6" w:rsidRDefault="003066FD" w:rsidP="009C58F7">
      <w:pPr>
        <w:pStyle w:val="Heading2"/>
        <w:rPr>
          <w:lang w:val="fr-FR"/>
        </w:rPr>
      </w:pPr>
      <w:bookmarkStart w:id="98" w:name="_Toc1595106901"/>
      <w:bookmarkStart w:id="99" w:name="_Toc116998802"/>
      <w:r>
        <w:rPr>
          <w:rFonts w:eastAsia="Times New Roman"/>
          <w:szCs w:val="36"/>
          <w:lang w:val="fr-FR"/>
        </w:rPr>
        <w:lastRenderedPageBreak/>
        <w:t xml:space="preserve">Persona </w:t>
      </w:r>
      <w:proofErr w:type="gramStart"/>
      <w:r>
        <w:rPr>
          <w:rFonts w:eastAsia="Times New Roman"/>
          <w:szCs w:val="36"/>
          <w:lang w:val="fr-FR"/>
        </w:rPr>
        <w:t>1:</w:t>
      </w:r>
      <w:proofErr w:type="gramEnd"/>
      <w:r>
        <w:rPr>
          <w:rFonts w:eastAsia="Times New Roman"/>
          <w:szCs w:val="36"/>
          <w:lang w:val="fr-FR"/>
        </w:rPr>
        <w:t xml:space="preserve"> </w:t>
      </w:r>
      <w:proofErr w:type="spellStart"/>
      <w:r>
        <w:rPr>
          <w:rFonts w:eastAsia="Times New Roman"/>
          <w:szCs w:val="36"/>
          <w:lang w:val="fr-FR"/>
        </w:rPr>
        <w:t>Personas</w:t>
      </w:r>
      <w:proofErr w:type="spellEnd"/>
      <w:r>
        <w:rPr>
          <w:rFonts w:eastAsia="Times New Roman"/>
          <w:szCs w:val="36"/>
          <w:lang w:val="fr-FR"/>
        </w:rPr>
        <w:t xml:space="preserve"> à Mobilité Réduite Légère</w:t>
      </w:r>
      <w:bookmarkEnd w:id="98"/>
      <w:bookmarkEnd w:id="99"/>
    </w:p>
    <w:p w14:paraId="14660817" w14:textId="77777777" w:rsidR="00137353" w:rsidRPr="004C13E6" w:rsidRDefault="003066FD" w:rsidP="009C58F7">
      <w:pPr>
        <w:pStyle w:val="Heading3"/>
        <w:rPr>
          <w:lang w:val="fr-FR"/>
        </w:rPr>
      </w:pPr>
      <w:bookmarkStart w:id="100" w:name="_Toc2055204204"/>
      <w:bookmarkStart w:id="101" w:name="_Toc627208499"/>
      <w:bookmarkStart w:id="102" w:name="_Toc116998803"/>
      <w:r>
        <w:rPr>
          <w:rFonts w:eastAsia="Times New Roman"/>
          <w:szCs w:val="34"/>
          <w:lang w:val="fr-FR"/>
        </w:rPr>
        <w:t>Mesures de Performance pour un Persona Ayant une Légère Perte de Mobilité</w:t>
      </w:r>
      <w:bookmarkEnd w:id="100"/>
      <w:bookmarkEnd w:id="101"/>
      <w:bookmarkEnd w:id="102"/>
    </w:p>
    <w:p w14:paraId="29512091"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59264" behindDoc="0" locked="0" layoutInCell="1" allowOverlap="1" wp14:anchorId="6EF6DF0E" wp14:editId="043522D3">
                <wp:simplePos x="0" y="0"/>
                <wp:positionH relativeFrom="margin">
                  <wp:align>center</wp:align>
                </wp:positionH>
                <wp:positionV relativeFrom="paragraph">
                  <wp:posOffset>388620</wp:posOffset>
                </wp:positionV>
                <wp:extent cx="2981325" cy="2705100"/>
                <wp:effectExtent l="0" t="0" r="9525" b="0"/>
                <wp:wrapTopAndBottom/>
                <wp:docPr id="16" name="Group 16" descr="A person holding their wrist with a pained expression. They are on a laptop."/>
                <wp:cNvGraphicFramePr/>
                <a:graphic xmlns:a="http://schemas.openxmlformats.org/drawingml/2006/main">
                  <a:graphicData uri="http://schemas.microsoft.com/office/word/2010/wordprocessingGroup">
                    <wpg:wgp>
                      <wpg:cNvGrpSpPr/>
                      <wpg:grpSpPr>
                        <a:xfrm>
                          <a:off x="0" y="0"/>
                          <a:ext cx="2981325" cy="2705100"/>
                          <a:chOff x="0" y="0"/>
                          <a:chExt cx="4352925" cy="3476625"/>
                        </a:xfrm>
                      </wpg:grpSpPr>
                      <pic:pic xmlns:pic="http://schemas.openxmlformats.org/drawingml/2006/picture">
                        <pic:nvPicPr>
                          <pic:cNvPr id="6" name="Picture 6" descr="Une personne à l'expression douloureuse utilisant un ordinateur en tenant son poignet."/>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352925" cy="3152775"/>
                          </a:xfrm>
                          <a:prstGeom prst="rect">
                            <a:avLst/>
                          </a:prstGeom>
                          <a:noFill/>
                          <a:ln>
                            <a:noFill/>
                          </a:ln>
                        </pic:spPr>
                      </pic:pic>
                      <wps:wsp>
                        <wps:cNvPr id="8" name="Text Box 8"/>
                        <wps:cNvSpPr txBox="1"/>
                        <wps:spPr>
                          <a:xfrm>
                            <a:off x="0" y="3209925"/>
                            <a:ext cx="4352925" cy="266700"/>
                          </a:xfrm>
                          <a:prstGeom prst="rect">
                            <a:avLst/>
                          </a:prstGeom>
                          <a:solidFill>
                            <a:prstClr val="white"/>
                          </a:solidFill>
                          <a:ln>
                            <a:noFill/>
                          </a:ln>
                        </wps:spPr>
                        <wps:txbx>
                          <w:txbxContent>
                            <w:p w14:paraId="3B8CDF8C" w14:textId="59F3A672" w:rsidR="0072158B" w:rsidRPr="004C13E6" w:rsidRDefault="0072158B" w:rsidP="00D726E2">
                              <w:pPr>
                                <w:pStyle w:val="Caption"/>
                                <w:rPr>
                                  <w:noProof/>
                                  <w:sz w:val="28"/>
                                  <w:szCs w:val="28"/>
                                  <w:bdr w:val="none" w:sz="0" w:space="0" w:color="auto" w:frame="1"/>
                                  <w:lang w:val="fr-FR"/>
                                </w:rPr>
                              </w:pPr>
                              <w:r>
                                <w:rPr>
                                  <w:lang w:val="fr-FR"/>
                                </w:rPr>
                                <w:t xml:space="preserve">Image </w:t>
                              </w:r>
                              <w:r>
                                <w:fldChar w:fldCharType="begin"/>
                              </w:r>
                              <w:r w:rsidRPr="004C13E6">
                                <w:rPr>
                                  <w:lang w:val="fr-FR"/>
                                </w:rPr>
                                <w:instrText>SEQ Figure \* ARABIC</w:instrText>
                              </w:r>
                              <w:r>
                                <w:fldChar w:fldCharType="separate"/>
                              </w:r>
                              <w:r w:rsidR="009A0A6F">
                                <w:rPr>
                                  <w:noProof/>
                                  <w:lang w:val="fr-FR"/>
                                </w:rPr>
                                <w:t>1</w:t>
                              </w:r>
                              <w:r>
                                <w:fldChar w:fldCharType="end"/>
                              </w:r>
                              <w:r>
                                <w:rPr>
                                  <w:lang w:val="fr-FR"/>
                                </w:rPr>
                                <w:t>. Persona à mobilité réduite légère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6EF6DF0E" id="Group 16" o:spid="_x0000_s1026" alt="A person holding their wrist with a pained expression. They are on a laptop." style="position:absolute;left:0;text-align:left;margin-left:0;margin-top:30.6pt;width:234.75pt;height:213pt;z-index:251659264;mso-position-horizontal:center;mso-position-horizontal-relative:margin;mso-width-relative:margin;mso-height-relative:margin" coordsize="43529,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&#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Une personne à l'expression douloureuse utilisant un ordinateur en tenant son poignet." style="position:absolute;width:43529;height:31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">
                  <v:imagedata r:id="rId79" o:title="Une personne à l'expression douloureuse utilisant un ordinateur en tenant son poignet"/>
                </v:shape>
                <v:shapetype id="_x0000_t202" coordsize="21600,21600" o:spt="202" path="m,l,21600r21600,l21600,xe">
                  <v:stroke joinstyle="miter"/>
                  <v:path gradientshapeok="t" o:connecttype="rect"/>
                </v:shapetype>
                <v:shape id="Text Box 8" o:spid="_x0000_s1028" type="#_x0000_t202" style="position:absolute;top:32099;width:4352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3B8CDF8C" w14:textId="59F3A672" w:rsidR="0072158B" w:rsidRPr="004C13E6" w:rsidRDefault="0072158B" w:rsidP="00D726E2">
                        <w:pPr>
                          <w:pStyle w:val="Caption"/>
                          <w:rPr>
                            <w:noProof/>
                            <w:sz w:val="28"/>
                            <w:szCs w:val="28"/>
                            <w:bdr w:val="none" w:sz="0" w:space="0" w:color="auto" w:frame="1"/>
                            <w:lang w:val="fr-FR"/>
                          </w:rPr>
                        </w:pPr>
                        <w:r>
                          <w:rPr>
                            <w:lang w:val="fr-FR"/>
                          </w:rPr>
                          <w:t xml:space="preserve">Image </w:t>
                        </w:r>
                        <w:r>
                          <w:fldChar w:fldCharType="begin"/>
                        </w:r>
                        <w:r w:rsidRPr="004C13E6">
                          <w:rPr>
                            <w:lang w:val="fr-FR"/>
                          </w:rPr>
                          <w:instrText>SEQ Figure \* ARABIC</w:instrText>
                        </w:r>
                        <w:r>
                          <w:fldChar w:fldCharType="separate"/>
                        </w:r>
                        <w:r w:rsidR="009A0A6F">
                          <w:rPr>
                            <w:noProof/>
                            <w:lang w:val="fr-FR"/>
                          </w:rPr>
                          <w:t>1</w:t>
                        </w:r>
                        <w:r>
                          <w:fldChar w:fldCharType="end"/>
                        </w:r>
                        <w:r>
                          <w:rPr>
                            <w:lang w:val="fr-FR"/>
                          </w:rPr>
                          <w:t>. Persona à mobilité réduite légère</w:t>
                        </w:r>
                      </w:p>
                    </w:txbxContent>
                  </v:textbox>
                </v:shape>
                <w10:wrap type="topAndBottom" anchorx="margin"/>
              </v:group>
            </w:pict>
          </mc:Fallback>
        </mc:AlternateContent>
      </w:r>
    </w:p>
    <w:p w14:paraId="285B2139" w14:textId="77777777" w:rsidR="00EC741F" w:rsidRPr="004C13E6" w:rsidRDefault="00EC741F" w:rsidP="00AE4989">
      <w:pPr>
        <w:pStyle w:val="LO-normal"/>
        <w:suppressLineNumbers/>
        <w:rPr>
          <w:lang w:val="fr-FR"/>
        </w:rPr>
      </w:pPr>
    </w:p>
    <w:p w14:paraId="4B164EED" w14:textId="4CA3F31C" w:rsidR="00D528CA" w:rsidRPr="004C13E6" w:rsidRDefault="003066FD" w:rsidP="00D528CA">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9</w:t>
      </w:r>
      <w:r>
        <w:fldChar w:fldCharType="end"/>
      </w:r>
      <w:r>
        <w:rPr>
          <w:lang w:val="fr-FR"/>
        </w:rPr>
        <w:t>. Mesures de performance pour un Persona ayant une légère perte de mobilité</w:t>
      </w:r>
    </w:p>
    <w:tbl>
      <w:tblPr>
        <w:tblW w:w="5000" w:type="pct"/>
        <w:tblLook w:val="0600" w:firstRow="0" w:lastRow="0" w:firstColumn="0" w:lastColumn="0" w:noHBand="1" w:noVBand="1"/>
      </w:tblPr>
      <w:tblGrid>
        <w:gridCol w:w="5978"/>
        <w:gridCol w:w="3372"/>
      </w:tblGrid>
      <w:tr w:rsidR="00442164" w14:paraId="4CA13903"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DEB9AB" w14:textId="77777777" w:rsidR="00137353" w:rsidRPr="00D528CA" w:rsidRDefault="003066FD" w:rsidP="00110AE9">
            <w:pPr>
              <w:pStyle w:val="LO-normal"/>
              <w:jc w:val="left"/>
              <w:rPr>
                <w:b/>
                <w:bCs/>
              </w:rPr>
            </w:pPr>
            <w:r>
              <w:rPr>
                <w:b/>
                <w:bCs/>
                <w:lang w:val="fr-FR"/>
              </w:rPr>
              <w:t>Mesure de performance</w:t>
            </w:r>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5B5EE" w14:textId="77777777" w:rsidR="00137353" w:rsidRPr="00D528CA" w:rsidRDefault="003066FD" w:rsidP="00110AE9">
            <w:pPr>
              <w:pStyle w:val="LO-normal"/>
              <w:jc w:val="left"/>
              <w:rPr>
                <w:b/>
                <w:bCs/>
              </w:rPr>
            </w:pPr>
            <w:r>
              <w:rPr>
                <w:b/>
                <w:bCs/>
                <w:lang w:val="fr-FR"/>
              </w:rPr>
              <w:t>Niveau de performance</w:t>
            </w:r>
          </w:p>
        </w:tc>
      </w:tr>
      <w:tr w:rsidR="00442164" w14:paraId="710B5CD9"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1501DA" w14:textId="77777777" w:rsidR="00137353" w:rsidRPr="004C13E6" w:rsidRDefault="003066FD" w:rsidP="00110AE9">
            <w:pPr>
              <w:pStyle w:val="LO-normal"/>
              <w:jc w:val="left"/>
              <w:rPr>
                <w:lang w:val="fr-FR"/>
              </w:rPr>
            </w:pPr>
            <w:r>
              <w:rPr>
                <w:lang w:val="fr-FR"/>
              </w:rPr>
              <w:t>Amplitude de mouvement - Capacité à cibler de manière constante au moins une zone carrée de 12 mm x 12 mm avec une partie du corps.</w:t>
            </w:r>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4F944" w14:textId="77777777" w:rsidR="00137353" w:rsidRDefault="003066FD" w:rsidP="00110AE9">
            <w:pPr>
              <w:pStyle w:val="LO-normal"/>
              <w:jc w:val="left"/>
            </w:pPr>
            <w:r>
              <w:rPr>
                <w:lang w:val="fr-FR"/>
              </w:rPr>
              <w:t>Oui</w:t>
            </w:r>
          </w:p>
        </w:tc>
      </w:tr>
      <w:tr w:rsidR="00442164" w14:paraId="339A234E" w14:textId="77777777" w:rsidTr="00110AE9">
        <w:tc>
          <w:tcPr>
            <w:tcW w:w="31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5E50B" w14:textId="77777777" w:rsidR="00137353" w:rsidRPr="004C13E6" w:rsidRDefault="003066FD" w:rsidP="00110AE9">
            <w:pPr>
              <w:pStyle w:val="LO-normal"/>
              <w:jc w:val="left"/>
              <w:rPr>
                <w:lang w:val="fr-FR"/>
              </w:rPr>
            </w:pPr>
            <w:r>
              <w:rPr>
                <w:lang w:val="fr-FR"/>
              </w:rPr>
              <w:t xml:space="preserve">Force d'activation - Capacité d'appliquer systématiquement une force de 2 newtons sur une surface de 12 mm sur 12 </w:t>
            </w:r>
            <w:proofErr w:type="spellStart"/>
            <w:r>
              <w:rPr>
                <w:lang w:val="fr-FR"/>
              </w:rPr>
              <w:t>mm.</w:t>
            </w:r>
            <w:proofErr w:type="spellEnd"/>
          </w:p>
        </w:tc>
        <w:tc>
          <w:tcPr>
            <w:tcW w:w="180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60CCB6" w14:textId="77777777" w:rsidR="00137353" w:rsidRDefault="003066FD" w:rsidP="00110AE9">
            <w:pPr>
              <w:pStyle w:val="LO-normal"/>
              <w:jc w:val="left"/>
            </w:pPr>
            <w:r>
              <w:rPr>
                <w:lang w:val="fr-FR"/>
              </w:rPr>
              <w:t>Oui</w:t>
            </w:r>
          </w:p>
        </w:tc>
      </w:tr>
    </w:tbl>
    <w:p w14:paraId="3B494239" w14:textId="77777777" w:rsidR="00137353" w:rsidRDefault="00137353" w:rsidP="00AE4989">
      <w:pPr>
        <w:pStyle w:val="LO-normal"/>
        <w:suppressLineNumbers/>
      </w:pPr>
    </w:p>
    <w:p w14:paraId="047E6B37" w14:textId="77777777" w:rsidR="002847CB" w:rsidRPr="004C13E6" w:rsidRDefault="003066FD" w:rsidP="009C58F7">
      <w:pPr>
        <w:pStyle w:val="Heading3"/>
        <w:spacing w:line="276" w:lineRule="auto"/>
        <w:rPr>
          <w:lang w:val="fr-FR"/>
        </w:rPr>
      </w:pPr>
      <w:bookmarkStart w:id="103" w:name="_Toc1271779103"/>
      <w:bookmarkStart w:id="104" w:name="_Toc1605577114"/>
      <w:bookmarkStart w:id="105" w:name="_Toc116998804"/>
      <w:r>
        <w:rPr>
          <w:rFonts w:eastAsia="Times New Roman"/>
          <w:szCs w:val="34"/>
          <w:lang w:val="fr-FR"/>
        </w:rPr>
        <w:t>Autres Aptitudes et Caractéristiques d'un Persona Ayant une Légère Perte de Mobilité</w:t>
      </w:r>
      <w:bookmarkEnd w:id="103"/>
      <w:bookmarkEnd w:id="104"/>
      <w:bookmarkEnd w:id="105"/>
    </w:p>
    <w:p w14:paraId="00E3BCAE" w14:textId="77777777" w:rsidR="00C82C19" w:rsidRPr="004C13E6" w:rsidRDefault="003066FD" w:rsidP="009C58F7">
      <w:pPr>
        <w:pStyle w:val="LO-normal"/>
        <w:numPr>
          <w:ilvl w:val="0"/>
          <w:numId w:val="63"/>
        </w:numPr>
        <w:jc w:val="left"/>
        <w:rPr>
          <w:lang w:val="fr-FR"/>
        </w:rPr>
      </w:pPr>
      <w:r>
        <w:rPr>
          <w:lang w:val="fr-FR"/>
        </w:rPr>
        <w:t>Raideur dans les épaules, les coudes et les poignets.</w:t>
      </w:r>
    </w:p>
    <w:p w14:paraId="3BCA0C51" w14:textId="77777777" w:rsidR="00C82C19" w:rsidRPr="004C13E6" w:rsidRDefault="003066FD" w:rsidP="009C58F7">
      <w:pPr>
        <w:pStyle w:val="LO-normal"/>
        <w:numPr>
          <w:ilvl w:val="0"/>
          <w:numId w:val="63"/>
        </w:numPr>
        <w:jc w:val="left"/>
        <w:rPr>
          <w:lang w:val="fr-FR"/>
        </w:rPr>
      </w:pPr>
      <w:r>
        <w:rPr>
          <w:lang w:val="fr-FR"/>
        </w:rPr>
        <w:lastRenderedPageBreak/>
        <w:t>Perte de plus de 10 degrés de l'amplitude des mouvements des bras, des poignets et des doigts.</w:t>
      </w:r>
    </w:p>
    <w:p w14:paraId="5147669A" w14:textId="77777777" w:rsidR="00C82C19" w:rsidRPr="004C13E6" w:rsidRDefault="003066FD" w:rsidP="009C58F7">
      <w:pPr>
        <w:pStyle w:val="LO-normal"/>
        <w:numPr>
          <w:ilvl w:val="0"/>
          <w:numId w:val="63"/>
        </w:numPr>
        <w:jc w:val="left"/>
        <w:rPr>
          <w:lang w:val="fr-FR"/>
        </w:rPr>
      </w:pPr>
      <w:r>
        <w:rPr>
          <w:lang w:val="fr-FR"/>
        </w:rPr>
        <w:t>Douleur et picotements dans les mains</w:t>
      </w:r>
    </w:p>
    <w:p w14:paraId="3B380BD2" w14:textId="77777777" w:rsidR="00C82C19" w:rsidRPr="004C13E6" w:rsidRDefault="003066FD" w:rsidP="009C58F7">
      <w:pPr>
        <w:pStyle w:val="LO-normal"/>
        <w:numPr>
          <w:ilvl w:val="0"/>
          <w:numId w:val="63"/>
        </w:numPr>
        <w:jc w:val="left"/>
        <w:rPr>
          <w:lang w:val="fr-FR"/>
        </w:rPr>
      </w:pPr>
      <w:r>
        <w:rPr>
          <w:lang w:val="fr-FR"/>
        </w:rPr>
        <w:t>Perte partielle de sensation dans son annulaire et son petit doigt.</w:t>
      </w:r>
    </w:p>
    <w:p w14:paraId="702A4403" w14:textId="77777777" w:rsidR="00C82C19" w:rsidRPr="004C13E6" w:rsidRDefault="003066FD" w:rsidP="009C58F7">
      <w:pPr>
        <w:pStyle w:val="LO-normal"/>
        <w:numPr>
          <w:ilvl w:val="0"/>
          <w:numId w:val="63"/>
        </w:numPr>
        <w:jc w:val="left"/>
        <w:rPr>
          <w:lang w:val="fr-FR"/>
        </w:rPr>
      </w:pPr>
      <w:r>
        <w:rPr>
          <w:lang w:val="fr-FR"/>
        </w:rPr>
        <w:t>Force réduite – peut appliquer au maximum 3 Newton de force au bout des doigts.</w:t>
      </w:r>
    </w:p>
    <w:p w14:paraId="4DC34FA7" w14:textId="77777777" w:rsidR="00AE4989" w:rsidRDefault="003066FD" w:rsidP="009C58F7">
      <w:pPr>
        <w:pStyle w:val="LO-normal"/>
        <w:numPr>
          <w:ilvl w:val="0"/>
          <w:numId w:val="63"/>
        </w:numPr>
        <w:jc w:val="left"/>
        <w:rPr>
          <w:lang w:val="fr-FR"/>
        </w:rPr>
      </w:pPr>
      <w:r>
        <w:rPr>
          <w:lang w:val="fr-FR"/>
        </w:rPr>
        <w:t>Peut cibler avec précision et constance une zone de 13 mm ou plus</w:t>
      </w:r>
    </w:p>
    <w:p w14:paraId="4AFC2F4D" w14:textId="77777777" w:rsidR="00AE4989" w:rsidRDefault="003066FD" w:rsidP="009C58F7">
      <w:pPr>
        <w:pStyle w:val="LO-normal"/>
        <w:numPr>
          <w:ilvl w:val="0"/>
          <w:numId w:val="63"/>
        </w:numPr>
        <w:jc w:val="left"/>
        <w:rPr>
          <w:lang w:val="fr-FR"/>
        </w:rPr>
      </w:pPr>
      <w:proofErr w:type="gramStart"/>
      <w:r>
        <w:rPr>
          <w:lang w:val="fr-FR"/>
        </w:rPr>
        <w:t>ressent</w:t>
      </w:r>
      <w:proofErr w:type="gramEnd"/>
      <w:r>
        <w:rPr>
          <w:lang w:val="fr-FR"/>
        </w:rPr>
        <w:t xml:space="preserve"> des douleurs au poignet et aux mains lorsqu'il doit effectuer des gestes répétitifs rapidement (moins d'une seconde entre deux actions).</w:t>
      </w:r>
    </w:p>
    <w:p w14:paraId="3F6DA5A2" w14:textId="58D3A8B6" w:rsidR="00137353" w:rsidRPr="004C13E6" w:rsidRDefault="003066FD" w:rsidP="009C58F7">
      <w:pPr>
        <w:pStyle w:val="LO-normal"/>
        <w:numPr>
          <w:ilvl w:val="0"/>
          <w:numId w:val="63"/>
        </w:numPr>
        <w:jc w:val="left"/>
        <w:rPr>
          <w:lang w:val="fr-FR"/>
        </w:rPr>
      </w:pPr>
      <w:r>
        <w:rPr>
          <w:lang w:val="fr-FR"/>
        </w:rPr>
        <w:t>Capable de marcher et de se tenir debout normalement sans aucun problème.</w:t>
      </w:r>
    </w:p>
    <w:p w14:paraId="6C78021A" w14:textId="77777777" w:rsidR="00C82C19" w:rsidRPr="004C13E6" w:rsidRDefault="00C82C19" w:rsidP="00AE4989">
      <w:pPr>
        <w:pStyle w:val="LO-normal"/>
        <w:suppressLineNumbers/>
        <w:ind w:left="720"/>
        <w:jc w:val="left"/>
        <w:rPr>
          <w:lang w:val="fr-FR"/>
        </w:rPr>
      </w:pPr>
    </w:p>
    <w:p w14:paraId="52F59FDF" w14:textId="77777777" w:rsidR="00137353" w:rsidRDefault="003066FD" w:rsidP="009C58F7">
      <w:pPr>
        <w:pStyle w:val="Heading3"/>
        <w:spacing w:line="276" w:lineRule="auto"/>
      </w:pPr>
      <w:bookmarkStart w:id="106" w:name="_Toc617826073"/>
      <w:bookmarkStart w:id="107" w:name="_Toc1138541859"/>
      <w:bookmarkStart w:id="108" w:name="_Toc116998805"/>
      <w:r>
        <w:rPr>
          <w:rFonts w:eastAsia="Times New Roman"/>
          <w:szCs w:val="34"/>
          <w:lang w:val="fr-FR"/>
        </w:rPr>
        <w:t>Cas d'utilisation : Microtraumatismes Répétés</w:t>
      </w:r>
      <w:bookmarkEnd w:id="106"/>
      <w:bookmarkEnd w:id="107"/>
      <w:bookmarkEnd w:id="108"/>
    </w:p>
    <w:p w14:paraId="340314BD" w14:textId="77777777" w:rsidR="00137353" w:rsidRPr="004C13E6" w:rsidRDefault="003066FD" w:rsidP="7C55E86E">
      <w:pPr>
        <w:pStyle w:val="LO-normal"/>
        <w:ind w:firstLine="720"/>
        <w:rPr>
          <w:lang w:val="fr-FR"/>
        </w:rPr>
      </w:pPr>
      <w:r>
        <w:rPr>
          <w:lang w:val="fr-FR"/>
        </w:rPr>
        <w:t xml:space="preserve">Frances (36 ans) souffre de microtraumatismes répétés dus au fait qu'elle travaille comme dactylo depuis 18 ans. Elle souffre de raideurs et de douleurs musculaires qui affectent ses épaules, ses bras, ses poignets et ses mains. En outre, elle ressent une douleur sourde et des picotements dans les doigts. Il arrive qu'elle ait une perte partielle de sensation dans son annulaire et son auriculaire, ce qui la gêne pour saisir et tenir des objets dans sa main. En outre, la force de ses doigts et de son poignet a considérablement diminué en raison de problèmes liés aux tendons de ses mains. Elle peut exercer une pression mais a du mal à exercer plus de 2 Newton de pression avec ses doigts. Elle n'a aucun problème pour se déplacer seule et peut marcher normalement car son problème ne touche que la partie supérieure de son corps. Elle suit une nouvelle formation pour assumer un rôle administratif dans les ressources humaines au travail, afin de ne pas avoir à taper autant à la machine. Elle utilise un système de reconnaissance vocale pour l'aider à taper et à saisir des données lorsqu'elle doit envoyer un courriel ou remplir des documents dans le cadre de son travail. Dans son nouveau rôle, elle devra travailler </w:t>
      </w:r>
      <w:r>
        <w:rPr>
          <w:lang w:val="fr-FR"/>
        </w:rPr>
        <w:lastRenderedPageBreak/>
        <w:t>davantage en dehors du bureau et elle aura besoin d'un appareil mobile pour coordonner sa journée.</w:t>
      </w:r>
    </w:p>
    <w:p w14:paraId="753F719F" w14:textId="77777777" w:rsidR="00137353" w:rsidRPr="004C13E6" w:rsidRDefault="00137353" w:rsidP="00AE4989">
      <w:pPr>
        <w:pStyle w:val="LO-normal"/>
        <w:suppressLineNumbers/>
        <w:rPr>
          <w:lang w:val="fr-FR"/>
        </w:rPr>
      </w:pPr>
    </w:p>
    <w:p w14:paraId="1DF6CE3C" w14:textId="77777777" w:rsidR="00137353" w:rsidRPr="004C13E6" w:rsidRDefault="003066FD" w:rsidP="009C58F7">
      <w:pPr>
        <w:pStyle w:val="Heading3"/>
        <w:spacing w:line="276" w:lineRule="auto"/>
        <w:rPr>
          <w:lang w:val="fr-FR"/>
        </w:rPr>
      </w:pPr>
      <w:bookmarkStart w:id="109" w:name="_Toc1503563614"/>
      <w:bookmarkStart w:id="110" w:name="_Toc1069497869"/>
      <w:bookmarkStart w:id="111" w:name="_Toc116998806"/>
      <w:r>
        <w:rPr>
          <w:rFonts w:eastAsia="Times New Roman"/>
          <w:szCs w:val="34"/>
          <w:lang w:val="fr-FR"/>
        </w:rPr>
        <w:t>Meilleures Pratiques pour une Personne Ayant une Légère Perte de Mobilité</w:t>
      </w:r>
      <w:bookmarkEnd w:id="109"/>
      <w:bookmarkEnd w:id="110"/>
      <w:bookmarkEnd w:id="111"/>
    </w:p>
    <w:p w14:paraId="2F0F5686" w14:textId="77777777" w:rsidR="00AE4989" w:rsidRDefault="003066FD" w:rsidP="00417188">
      <w:pPr>
        <w:pStyle w:val="LO-normal"/>
        <w:ind w:firstLine="720"/>
        <w:rPr>
          <w:lang w:val="fr-FR"/>
        </w:rPr>
      </w:pPr>
      <w:r>
        <w:rPr>
          <w:lang w:val="fr-FR"/>
        </w:rPr>
        <w:t>Les utilisateurs ayant une légère perte de mobilité conservent une grande partie des capacités nécessaires pour interagir avec les dispositifs de mobilité par le biais d'interactions tactiles. Les interactions tactiles sont actuellement les méthodes d'utilisation de la plupart des appareils mobiles pour les utilisateurs sans handicap. Les interactions de ces utilisateurs sont généralement limitées par leur amplitude de mouvement (en raison de la douleur et d'une limitation physique de l'amplitude de mouvement de leurs doigts, poignets, bras inférieurs et bras supérieurs) ou leur force. Certains utilisateurs présentent une combinaison de ces conditions. En fin de compte, ils peuvent accomplir les tâches de la Liste des Tâches Principales avec leurs capacités, mais cela prendra plus de temps, ou ils ne pourront peut-être pas les répéter plusieurs fois rapidement en raison de leurs capacités. Étant donné que ces utilisateurs peuvent utiliser l'interaction tactile prévue, avec certaines limitations, les solutions décrites ci-dessous sont des "améliorations" et non des solutions d'accessibilité en soi.</w:t>
      </w:r>
    </w:p>
    <w:p w14:paraId="1B4A0104" w14:textId="47AF6700" w:rsidR="00137353" w:rsidRPr="004C13E6" w:rsidRDefault="003066FD" w:rsidP="00AA5B2D">
      <w:pPr>
        <w:pStyle w:val="LO-normal"/>
        <w:rPr>
          <w:lang w:val="fr-FR"/>
        </w:rPr>
      </w:pPr>
      <w:r>
        <w:rPr>
          <w:lang w:val="fr-FR"/>
        </w:rPr>
        <w:t>Les principes d'accessibilité clés suivants doivent être mis en œuvre lors de l'examen des meilleures pratiques pour les utilisateurs à mobilité réduite.</w:t>
      </w:r>
    </w:p>
    <w:p w14:paraId="0115AFA1" w14:textId="77777777" w:rsidR="00137353" w:rsidRPr="004C13E6" w:rsidRDefault="003066FD" w:rsidP="00AA5B2D">
      <w:pPr>
        <w:pStyle w:val="LO-normal"/>
        <w:numPr>
          <w:ilvl w:val="0"/>
          <w:numId w:val="5"/>
        </w:numPr>
        <w:rPr>
          <w:lang w:val="fr-FR"/>
        </w:rPr>
      </w:pPr>
      <w:r>
        <w:rPr>
          <w:lang w:val="fr-FR"/>
        </w:rPr>
        <w:t>Toutes les interactions physiques doivent avoir une méthode alternative d'interaction qui ne nécessite pas une force de plus de 2 newtons pour être activée.</w:t>
      </w:r>
    </w:p>
    <w:p w14:paraId="37FF574E" w14:textId="77777777" w:rsidR="00137353" w:rsidRPr="004C13E6" w:rsidRDefault="003066FD" w:rsidP="00AA5B2D">
      <w:pPr>
        <w:pStyle w:val="LO-normal"/>
        <w:numPr>
          <w:ilvl w:val="0"/>
          <w:numId w:val="5"/>
        </w:numPr>
        <w:rPr>
          <w:lang w:val="fr-FR"/>
        </w:rPr>
      </w:pPr>
      <w:r>
        <w:rPr>
          <w:lang w:val="fr-FR"/>
        </w:rPr>
        <w:t>Toutes les interactions physiques ne devraient pas reposer uniquement sur la capacité de l'utilisateur à cibler de manière précise et cohérente un point d'intérêt dont la dimension est inférieure à 12 mm de côté.</w:t>
      </w:r>
    </w:p>
    <w:p w14:paraId="46F6F2E1" w14:textId="77777777" w:rsidR="00AE4989" w:rsidRDefault="003066FD" w:rsidP="00AA5B2D">
      <w:pPr>
        <w:pStyle w:val="LO-normal"/>
        <w:numPr>
          <w:ilvl w:val="0"/>
          <w:numId w:val="5"/>
        </w:numPr>
        <w:rPr>
          <w:lang w:val="fr-FR"/>
        </w:rPr>
      </w:pPr>
      <w:r>
        <w:rPr>
          <w:lang w:val="fr-FR"/>
        </w:rPr>
        <w:t xml:space="preserve">En général, des délais ne devraient pas être imposés aux activités, sauf si l'activité, </w:t>
      </w:r>
      <w:proofErr w:type="gramStart"/>
      <w:r>
        <w:rPr>
          <w:lang w:val="fr-FR"/>
        </w:rPr>
        <w:t>de par</w:t>
      </w:r>
      <w:proofErr w:type="gramEnd"/>
      <w:r>
        <w:rPr>
          <w:lang w:val="fr-FR"/>
        </w:rPr>
        <w:t xml:space="preserve"> sa nature, exige un délai. Les interactions ne devraient pas se prolonger ou l'utilisateur devrait avoir la possibilité de prolonger le temps </w:t>
      </w:r>
      <w:r>
        <w:rPr>
          <w:lang w:val="fr-FR"/>
        </w:rPr>
        <w:lastRenderedPageBreak/>
        <w:t>si l'interaction est sur le point de se terminer jusqu'à 10 fois la valeur par défaut ou une autre méthode d'interaction qui ne repose pas sur les interactions temporisées devrait être fournie.</w:t>
      </w:r>
    </w:p>
    <w:p w14:paraId="7A2D581F" w14:textId="7A771F41" w:rsidR="00137353" w:rsidRPr="004C13E6" w:rsidRDefault="003066FD" w:rsidP="00AA5B2D">
      <w:pPr>
        <w:pStyle w:val="LO-normal"/>
        <w:numPr>
          <w:ilvl w:val="0"/>
          <w:numId w:val="7"/>
        </w:numPr>
        <w:rPr>
          <w:lang w:val="fr-FR"/>
        </w:rPr>
      </w:pPr>
      <w:r>
        <w:rPr>
          <w:lang w:val="fr-FR"/>
        </w:rPr>
        <w:t>Les interactions ne doivent pas exiger de l'utilisateur qu'il termine une action ou une série d'actions dans un délai déterminé, ou bien l'utilisateur doit avoir la possibilité de prolonger le délai si l'interaction est sur le point de s'écouler jusqu'à 10 fois le délai par défaut, ou encore une autre méthode d'interaction qui ne repose pas sur des interactions minutées doit être proposée.</w:t>
      </w:r>
    </w:p>
    <w:p w14:paraId="389A8843" w14:textId="77777777" w:rsidR="00137353" w:rsidRPr="004C13E6" w:rsidRDefault="003066FD" w:rsidP="00AA5B2D">
      <w:pPr>
        <w:pStyle w:val="LO-normal"/>
        <w:numPr>
          <w:ilvl w:val="0"/>
          <w:numId w:val="7"/>
        </w:numPr>
        <w:rPr>
          <w:lang w:val="fr-FR"/>
        </w:rPr>
      </w:pPr>
      <w:r>
        <w:rPr>
          <w:lang w:val="fr-FR"/>
        </w:rPr>
        <w:t>Toute interaction qui nécessite plusieurs points de contact doit avoir une alternative à un point de contact unique.</w:t>
      </w:r>
    </w:p>
    <w:p w14:paraId="1B6A3481" w14:textId="77777777" w:rsidR="00137353" w:rsidRPr="004C13E6" w:rsidRDefault="003066FD" w:rsidP="00AA5B2D">
      <w:pPr>
        <w:pStyle w:val="LO-normal"/>
        <w:numPr>
          <w:ilvl w:val="0"/>
          <w:numId w:val="7"/>
        </w:numPr>
        <w:rPr>
          <w:lang w:val="fr-FR"/>
        </w:rPr>
      </w:pPr>
      <w:r>
        <w:rPr>
          <w:lang w:val="fr-FR"/>
        </w:rPr>
        <w:t>Si l'acceptation d'une entrée dépend de la durée de l'interaction, alors la durée de l'interaction devrait pouvoir être personnalisée jusqu'à 10 fois la valeur par défaut, c'est-à-dire un tapotement long et court.</w:t>
      </w:r>
    </w:p>
    <w:p w14:paraId="546CFB40" w14:textId="77777777" w:rsidR="00137353" w:rsidRPr="004C13E6" w:rsidRDefault="003066FD" w:rsidP="00AA5B2D">
      <w:pPr>
        <w:pStyle w:val="LO-normal"/>
        <w:numPr>
          <w:ilvl w:val="0"/>
          <w:numId w:val="7"/>
        </w:numPr>
        <w:rPr>
          <w:lang w:val="fr-FR"/>
        </w:rPr>
      </w:pPr>
      <w:r>
        <w:rPr>
          <w:lang w:val="fr-FR"/>
        </w:rPr>
        <w:t>La solution technologique d'assistance doit être mise en œuvre en utilisant les ressources de l'appareil mobile sans avoir recours à des périphériques, si possible.</w:t>
      </w:r>
    </w:p>
    <w:p w14:paraId="73EF9D8A" w14:textId="77777777" w:rsidR="00137353" w:rsidRPr="004C13E6" w:rsidRDefault="00137353" w:rsidP="00AE4989">
      <w:pPr>
        <w:pStyle w:val="LO-normal"/>
        <w:suppressLineNumbers/>
        <w:rPr>
          <w:lang w:val="fr-FR"/>
        </w:rPr>
      </w:pPr>
    </w:p>
    <w:p w14:paraId="4A7BA86D" w14:textId="77777777" w:rsidR="00137353" w:rsidRPr="004C13E6" w:rsidRDefault="003066FD" w:rsidP="00AA5B2D">
      <w:pPr>
        <w:pStyle w:val="LO-normal"/>
        <w:rPr>
          <w:lang w:val="fr-FR"/>
        </w:rPr>
      </w:pPr>
      <w:r>
        <w:rPr>
          <w:lang w:val="fr-FR"/>
        </w:rPr>
        <w:t>Les trois meilleures pratiques pour un persona à mobilité réduite sont les suivantes :</w:t>
      </w:r>
    </w:p>
    <w:p w14:paraId="04F929A7" w14:textId="77777777" w:rsidR="00137353" w:rsidRPr="004C13E6" w:rsidRDefault="003066FD" w:rsidP="00C82C19">
      <w:pPr>
        <w:pStyle w:val="LO-normal"/>
        <w:ind w:left="720"/>
        <w:rPr>
          <w:lang w:val="fr-FR"/>
        </w:rPr>
      </w:pPr>
      <w:r>
        <w:rPr>
          <w:lang w:val="fr-FR"/>
        </w:rPr>
        <w:t>1.</w:t>
      </w:r>
      <w:r>
        <w:rPr>
          <w:lang w:val="fr-FR"/>
        </w:rPr>
        <w:tab/>
        <w:t>Méthodes d'Entrée du Type de Diapositives</w:t>
      </w:r>
    </w:p>
    <w:p w14:paraId="65BFAD27" w14:textId="77777777" w:rsidR="00137353" w:rsidRPr="004C13E6" w:rsidRDefault="003066FD" w:rsidP="00C82C19">
      <w:pPr>
        <w:pStyle w:val="LO-normal"/>
        <w:ind w:left="720"/>
        <w:rPr>
          <w:lang w:val="fr-FR"/>
        </w:rPr>
      </w:pPr>
      <w:r>
        <w:rPr>
          <w:lang w:val="fr-FR"/>
        </w:rPr>
        <w:t>2.</w:t>
      </w:r>
      <w:r>
        <w:rPr>
          <w:lang w:val="fr-FR"/>
        </w:rPr>
        <w:tab/>
        <w:t>Menus alternatifs pour les actions</w:t>
      </w:r>
    </w:p>
    <w:p w14:paraId="0562A7EF" w14:textId="77777777" w:rsidR="00137353" w:rsidRPr="004C13E6" w:rsidRDefault="003066FD" w:rsidP="00C82C19">
      <w:pPr>
        <w:pStyle w:val="LO-normal"/>
        <w:ind w:left="720"/>
        <w:rPr>
          <w:lang w:val="fr-FR"/>
        </w:rPr>
      </w:pPr>
      <w:r>
        <w:rPr>
          <w:lang w:val="fr-FR"/>
        </w:rPr>
        <w:t>3.</w:t>
      </w:r>
      <w:r>
        <w:rPr>
          <w:lang w:val="fr-FR"/>
        </w:rPr>
        <w:tab/>
        <w:t>Assistants vocaux</w:t>
      </w:r>
    </w:p>
    <w:p w14:paraId="34D12B7B" w14:textId="77777777" w:rsidR="00137353" w:rsidRPr="004C13E6" w:rsidRDefault="00137353" w:rsidP="00AE4989">
      <w:pPr>
        <w:pStyle w:val="LO-normal"/>
        <w:suppressLineNumbers/>
        <w:rPr>
          <w:lang w:val="fr-FR"/>
        </w:rPr>
      </w:pPr>
    </w:p>
    <w:p w14:paraId="577DD53D" w14:textId="77777777" w:rsidR="00137353" w:rsidRPr="004C13E6" w:rsidRDefault="003066FD" w:rsidP="009C58F7">
      <w:pPr>
        <w:pStyle w:val="Heading4"/>
        <w:rPr>
          <w:lang w:val="fr-FR"/>
        </w:rPr>
      </w:pPr>
      <w:r>
        <w:rPr>
          <w:rFonts w:eastAsia="Times New Roman"/>
          <w:szCs w:val="32"/>
          <w:lang w:val="fr-FR"/>
        </w:rPr>
        <w:t>Méthodes d'Entrée du Type de Diapositives</w:t>
      </w:r>
    </w:p>
    <w:p w14:paraId="116A70E9" w14:textId="77777777" w:rsidR="00137353" w:rsidRPr="004C13E6" w:rsidRDefault="003066FD" w:rsidP="009C58F7">
      <w:pPr>
        <w:pStyle w:val="Heading5"/>
        <w:rPr>
          <w:lang w:val="fr-FR"/>
        </w:rPr>
      </w:pPr>
      <w:r>
        <w:rPr>
          <w:rFonts w:eastAsia="Times New Roman"/>
          <w:lang w:val="fr-FR"/>
        </w:rPr>
        <w:t>Aperçu des méthodes de saisie des Types de Diapositives</w:t>
      </w:r>
    </w:p>
    <w:p w14:paraId="3B7A55C3" w14:textId="77777777" w:rsidR="00137353" w:rsidRPr="004C13E6" w:rsidRDefault="003066FD" w:rsidP="00CF00AC">
      <w:pPr>
        <w:pStyle w:val="LO-normal"/>
        <w:ind w:firstLine="720"/>
        <w:rPr>
          <w:lang w:val="fr-FR"/>
        </w:rPr>
      </w:pPr>
      <w:r>
        <w:rPr>
          <w:lang w:val="fr-FR"/>
        </w:rPr>
        <w:t xml:space="preserve">La méthode de saisie par glissement est une forme de clavier virtuel où la saisie est déterminée par le chemin tracé par l'utilisateur au lieu de dépendre de la </w:t>
      </w:r>
      <w:r>
        <w:rPr>
          <w:lang w:val="fr-FR"/>
        </w:rPr>
        <w:lastRenderedPageBreak/>
        <w:t>capacité de l'utilisateur à cibler précisément les touches du clavier. Les méthodes de saisie de texte glissant se composent de trois éléments principaux qui contribuent à leur précision et à leur rapidité : un analyseur de chemin d'entrée, un moteur de recherche/prédiction de mots avec la base de données correspondante et, en option, un algorithme d'apprentissage qui améliore l'algorithme de recherche/prédiction de mots. Plutôt que d'aider l'utilisateur à épeler un mot lettre par lettre, le logiciel utilise le chemin tracé entre les touches du clavier (généralement QWERTY) pour prédire le mot qui est épelé. Un taux de saisie allant jusqu'à 55 mots par minute a été atteint avec ces types de claviers.</w:t>
      </w:r>
      <w:r>
        <w:rPr>
          <w:vertAlign w:val="superscript"/>
        </w:rPr>
        <w:footnoteReference w:id="13"/>
      </w:r>
      <w:r>
        <w:rPr>
          <w:vertAlign w:val="superscript"/>
          <w:lang w:val="fr-FR"/>
        </w:rPr>
        <w:t xml:space="preserve">, </w:t>
      </w:r>
      <w:r>
        <w:rPr>
          <w:vertAlign w:val="superscript"/>
        </w:rPr>
        <w:footnoteReference w:id="14"/>
      </w:r>
    </w:p>
    <w:p w14:paraId="5F38FFBE" w14:textId="77777777" w:rsidR="00137353" w:rsidRPr="004C13E6" w:rsidRDefault="00137353" w:rsidP="00AE4989">
      <w:pPr>
        <w:pStyle w:val="LO-normal"/>
        <w:suppressLineNumbers/>
        <w:rPr>
          <w:lang w:val="fr-FR"/>
        </w:rPr>
      </w:pPr>
    </w:p>
    <w:p w14:paraId="28B7F710" w14:textId="77777777" w:rsidR="00137353" w:rsidRPr="004C13E6" w:rsidRDefault="003066FD" w:rsidP="009C58F7">
      <w:pPr>
        <w:pStyle w:val="Heading5"/>
        <w:rPr>
          <w:lang w:val="fr-FR"/>
        </w:rPr>
      </w:pPr>
      <w:r>
        <w:rPr>
          <w:rFonts w:eastAsia="Times New Roman"/>
          <w:lang w:val="fr-FR"/>
        </w:rPr>
        <w:t>Discussion technique sur les méthodes de saisie des Types de Diapositives</w:t>
      </w:r>
    </w:p>
    <w:p w14:paraId="7B276E2D" w14:textId="77777777" w:rsidR="00AE4989" w:rsidRDefault="003066FD" w:rsidP="00CF00AC">
      <w:pPr>
        <w:pStyle w:val="LO-normal"/>
        <w:ind w:firstLine="720"/>
        <w:rPr>
          <w:lang w:val="fr-FR"/>
        </w:rPr>
      </w:pPr>
      <w:r>
        <w:rPr>
          <w:lang w:val="fr-FR"/>
        </w:rPr>
        <w:t>La méthode de saisie de texte glissant n'est pas une solution d'accessibilité en soi. La méthode permet aux utilisateurs d'entrer du texte sans avoir à cibler avec précision un point d'intérêt (moins de 12 mm carré) sur le dispositif, elle ne dépend pas du temps pour savoir comment et quand une entrée de texte est acceptée et elle ne dépend pas de points de contact multiples. Cependant, le dispositif lui-même doit encore reposer sur une conception intégrant une activation à faible force (moins de 2 newtons) pour toutes les interactions.</w:t>
      </w:r>
    </w:p>
    <w:p w14:paraId="3E5FE5F9" w14:textId="77777777" w:rsidR="00AE4989" w:rsidRDefault="003066FD" w:rsidP="00CF00AC">
      <w:pPr>
        <w:pStyle w:val="LO-normal"/>
        <w:ind w:firstLine="720"/>
        <w:rPr>
          <w:lang w:val="fr-FR"/>
        </w:rPr>
      </w:pPr>
      <w:r>
        <w:rPr>
          <w:lang w:val="fr-FR"/>
        </w:rPr>
        <w:t>La méthode de saisie de texte glissant, telle qu'elle est incorporée dans les claviers virtuels commerciaux tiers, doit avoir les propriétés suivantes :</w:t>
      </w:r>
    </w:p>
    <w:p w14:paraId="0FC5B42A" w14:textId="32BAABDC" w:rsidR="00137353" w:rsidRPr="004C13E6" w:rsidRDefault="003066FD" w:rsidP="005D15E4">
      <w:pPr>
        <w:pStyle w:val="LO-normal"/>
        <w:numPr>
          <w:ilvl w:val="0"/>
          <w:numId w:val="15"/>
        </w:numPr>
        <w:rPr>
          <w:lang w:val="fr-FR"/>
        </w:rPr>
      </w:pPr>
      <w:r>
        <w:rPr>
          <w:lang w:val="fr-FR"/>
        </w:rPr>
        <w:t>La méthode de saisie de texte glissant doit reposer sur l'écran tactile, dont la pression d'activation est généralement inférieure à 2 Newtons.</w:t>
      </w:r>
    </w:p>
    <w:p w14:paraId="0CC9FCBA" w14:textId="77777777" w:rsidR="00AE4989" w:rsidRDefault="003066FD" w:rsidP="005D15E4">
      <w:pPr>
        <w:pStyle w:val="LO-normal"/>
        <w:numPr>
          <w:ilvl w:val="0"/>
          <w:numId w:val="15"/>
        </w:numPr>
        <w:rPr>
          <w:lang w:val="fr-FR"/>
        </w:rPr>
      </w:pPr>
      <w:r>
        <w:rPr>
          <w:lang w:val="fr-FR"/>
        </w:rPr>
        <w:t xml:space="preserve">La méthode de saisie de texte glissant ne repose pas sur la capacité de l'utilisateur à cibler avec précision et de manière cohérente une zone de 12 </w:t>
      </w:r>
      <w:r>
        <w:rPr>
          <w:lang w:val="fr-FR"/>
        </w:rPr>
        <w:lastRenderedPageBreak/>
        <w:t>mm de côté. Il s'appuie sur le chemin dessiné par les utilisateurs qui se rapproche des lignes de connexion entre une série de lettres sur un clavier.</w:t>
      </w:r>
    </w:p>
    <w:p w14:paraId="67D30D1A" w14:textId="00064D24" w:rsidR="00137353" w:rsidRPr="004C13E6" w:rsidRDefault="003066FD" w:rsidP="005D15E4">
      <w:pPr>
        <w:pStyle w:val="LO-normal"/>
        <w:numPr>
          <w:ilvl w:val="0"/>
          <w:numId w:val="15"/>
        </w:numPr>
        <w:rPr>
          <w:lang w:val="fr-FR"/>
        </w:rPr>
      </w:pPr>
      <w:r>
        <w:rPr>
          <w:lang w:val="fr-FR"/>
        </w:rPr>
        <w:t>La méthode de saisie de texte glissant ne repose pas sur le fait que l'utilisateur doit terminer le parcours dans un délai déterminé. Il détermine le texte saisi par l'utilisateur en traçant le chemin depuis le point de contact initial jusqu'au moment où l'utilisateur retire son doigt de l'écran tactile ; la saisie est acceptée.</w:t>
      </w:r>
    </w:p>
    <w:p w14:paraId="26AA9D4D" w14:textId="77777777" w:rsidR="00137353" w:rsidRDefault="003066FD" w:rsidP="005D15E4">
      <w:pPr>
        <w:pStyle w:val="LO-normal"/>
        <w:numPr>
          <w:ilvl w:val="0"/>
          <w:numId w:val="15"/>
        </w:numPr>
      </w:pPr>
      <w:r>
        <w:rPr>
          <w:lang w:val="fr-FR"/>
        </w:rPr>
        <w:t>La méthode de saisie de texte glissant ne repose pas sur des points de contact multiples. L'interaction peut être réalisée avec un seul doigt.</w:t>
      </w:r>
    </w:p>
    <w:p w14:paraId="7A615A4D" w14:textId="77777777" w:rsidR="00137353" w:rsidRPr="004C13E6" w:rsidRDefault="003066FD" w:rsidP="005D15E4">
      <w:pPr>
        <w:pStyle w:val="LO-normal"/>
        <w:numPr>
          <w:ilvl w:val="0"/>
          <w:numId w:val="15"/>
        </w:numPr>
        <w:rPr>
          <w:lang w:val="fr-FR"/>
        </w:rPr>
      </w:pPr>
      <w:r>
        <w:rPr>
          <w:lang w:val="fr-FR"/>
        </w:rPr>
        <w:t>Il n'est pas possible de supprimer totalement les actions répétitives du processus de saisie de texte car certains mots ont des lettres qui répètent des séquences. Les claviers à méthode d'entrée de texte glissant minimisent le nombre d'actions répétitives.</w:t>
      </w:r>
    </w:p>
    <w:p w14:paraId="03D2392F" w14:textId="77777777" w:rsidR="00137353" w:rsidRPr="004C13E6" w:rsidRDefault="003066FD" w:rsidP="00AA5B2D">
      <w:pPr>
        <w:pStyle w:val="LO-normal"/>
        <w:rPr>
          <w:lang w:val="fr-FR"/>
        </w:rPr>
      </w:pPr>
      <w:r>
        <w:rPr>
          <w:lang w:val="fr-FR"/>
        </w:rPr>
        <w:t xml:space="preserve">Un clavier à méthode d'entrée par glissement doit être installé dans le dispositif mobile et faire partie des claviers optionnels que l'utilisateur peut choisir. Lorsque cela n'est pas possible, le dispositif mobile doit prendre en charge la possibilité d'installer un clavier à méthode d'entrée par glissement et fournir les ressources nécessaires pour prendre en charge le clavier à méthode d'entrée par </w:t>
      </w:r>
      <w:proofErr w:type="gramStart"/>
      <w:r>
        <w:rPr>
          <w:lang w:val="fr-FR"/>
        </w:rPr>
        <w:t>glissement(</w:t>
      </w:r>
      <w:proofErr w:type="gramEnd"/>
      <w:r>
        <w:rPr>
          <w:lang w:val="fr-FR"/>
        </w:rPr>
        <w:t>généralement sous la forme d'ajouts au système d'exploitation et d'interfaces de programmation d'applications (API) de soutien).</w:t>
      </w:r>
    </w:p>
    <w:p w14:paraId="32E86145" w14:textId="77777777" w:rsidR="008E52B3" w:rsidRPr="004C13E6" w:rsidRDefault="008E52B3" w:rsidP="00AE4989">
      <w:pPr>
        <w:pStyle w:val="LO-normal"/>
        <w:suppressLineNumbers/>
        <w:rPr>
          <w:lang w:val="fr-FR"/>
        </w:rPr>
      </w:pPr>
    </w:p>
    <w:p w14:paraId="17E85974" w14:textId="77777777" w:rsidR="00137353" w:rsidRPr="004C13E6" w:rsidRDefault="003066FD" w:rsidP="008E52B3">
      <w:pPr>
        <w:pStyle w:val="Heading5"/>
        <w:rPr>
          <w:lang w:val="fr-FR"/>
        </w:rPr>
      </w:pPr>
      <w:r>
        <w:rPr>
          <w:rFonts w:eastAsia="Times New Roman"/>
          <w:lang w:val="fr-FR"/>
        </w:rPr>
        <w:t>Liste des Caractéristiques Obligatoires pour les Méthodes de Saisie des Diapositives</w:t>
      </w:r>
    </w:p>
    <w:p w14:paraId="47BC7242" w14:textId="77777777" w:rsidR="08B942A6" w:rsidRPr="004C13E6" w:rsidRDefault="003066FD" w:rsidP="006D2346">
      <w:pPr>
        <w:pStyle w:val="LO-normal"/>
        <w:numPr>
          <w:ilvl w:val="0"/>
          <w:numId w:val="120"/>
        </w:numPr>
        <w:rPr>
          <w:lang w:val="fr-FR"/>
        </w:rPr>
      </w:pPr>
      <w:r>
        <w:rPr>
          <w:lang w:val="fr-FR"/>
        </w:rPr>
        <w:t>Fournir au moins une version de clavier QWERTY d'un clavier à méthode de saisie par glissement</w:t>
      </w:r>
    </w:p>
    <w:p w14:paraId="237833E2" w14:textId="77777777" w:rsidR="08B942A6" w:rsidRPr="004C13E6" w:rsidRDefault="003066FD">
      <w:pPr>
        <w:pStyle w:val="LO-normal"/>
        <w:numPr>
          <w:ilvl w:val="0"/>
          <w:numId w:val="120"/>
        </w:numPr>
        <w:rPr>
          <w:lang w:val="fr-FR"/>
        </w:rPr>
      </w:pPr>
      <w:r>
        <w:rPr>
          <w:lang w:val="fr-FR"/>
        </w:rPr>
        <w:t>Possibilité de charger des claviers personnalisés qui prennent en charge la méthode de saisie par glissement.</w:t>
      </w:r>
    </w:p>
    <w:p w14:paraId="556B19C6" w14:textId="77777777" w:rsidR="008E52B3" w:rsidRPr="004C13E6" w:rsidRDefault="008E52B3" w:rsidP="00AE4989">
      <w:pPr>
        <w:pStyle w:val="LO-normal"/>
        <w:suppressLineNumbers/>
        <w:rPr>
          <w:lang w:val="fr-FR"/>
        </w:rPr>
      </w:pPr>
    </w:p>
    <w:p w14:paraId="08C8B55F" w14:textId="77777777" w:rsidR="00137353" w:rsidRDefault="003066FD" w:rsidP="009C58F7">
      <w:pPr>
        <w:pStyle w:val="Heading4"/>
      </w:pPr>
      <w:r>
        <w:rPr>
          <w:rFonts w:eastAsia="Times New Roman"/>
          <w:szCs w:val="32"/>
          <w:lang w:val="fr-FR"/>
        </w:rPr>
        <w:lastRenderedPageBreak/>
        <w:t>Menus Alternatifs pour les Actions</w:t>
      </w:r>
    </w:p>
    <w:p w14:paraId="16E2BB55" w14:textId="77777777" w:rsidR="00137353" w:rsidRDefault="003066FD" w:rsidP="009C58F7">
      <w:pPr>
        <w:pStyle w:val="Heading5"/>
      </w:pPr>
      <w:r>
        <w:rPr>
          <w:rFonts w:eastAsia="Times New Roman"/>
          <w:lang w:val="fr-FR"/>
        </w:rPr>
        <w:t>Vue d'Ensemble des Menus Alternatifs</w:t>
      </w:r>
    </w:p>
    <w:p w14:paraId="133959BD" w14:textId="77777777" w:rsidR="00137353" w:rsidRPr="004C13E6" w:rsidRDefault="003066FD" w:rsidP="00CF00AC">
      <w:pPr>
        <w:pStyle w:val="LO-normal"/>
        <w:ind w:firstLine="720"/>
        <w:rPr>
          <w:lang w:val="fr-FR"/>
        </w:rPr>
      </w:pPr>
      <w:r>
        <w:rPr>
          <w:lang w:val="fr-FR"/>
        </w:rPr>
        <w:t>Un menu alternatif pour les actions est un moyen alternatif pour les utilisateurs ayant une légère perte de mobilité d'effectuer des actions qu'ils ne peuvent pas faire avec leurs mains, comme les interactions basées sur les gestes. En général, ces utilisateurs peuvent ne pas être en mesure d'effectuer des gestes spécifiques tels que le pincement vers l'intérieur ou l'extérieur avec deux doigts ou le balayage avec plusieurs doigts en même temps en raison de la restriction de l'amplitude de mouvement de leurs doigts ou de la douleur lorsqu'ils effectuent des mouvements spécifiques. Ces interactions doivent généralement être réalisées d'une autre manière. Un menu qui permet à l'utilisateur de lancer une application ou une action qui effectue la même interaction est une manière alternative et équivalente d'effectuer ces interactions. L'application ou l'action peut effectuer des interactions telles que le zoom avant et arrière sur ce qui est affiché à l'écran ou la prise d'une capture d'écran.</w:t>
      </w:r>
    </w:p>
    <w:p w14:paraId="1A34616F" w14:textId="77777777" w:rsidR="00137353" w:rsidRPr="004C13E6" w:rsidRDefault="00137353" w:rsidP="00AE4989">
      <w:pPr>
        <w:pStyle w:val="LO-normal"/>
        <w:suppressLineNumbers/>
        <w:rPr>
          <w:lang w:val="fr-FR"/>
        </w:rPr>
      </w:pPr>
    </w:p>
    <w:p w14:paraId="668A9485" w14:textId="77777777" w:rsidR="00137353" w:rsidRPr="004C13E6" w:rsidRDefault="003066FD" w:rsidP="009C58F7">
      <w:pPr>
        <w:pStyle w:val="Heading5"/>
        <w:rPr>
          <w:lang w:val="fr-FR"/>
        </w:rPr>
      </w:pPr>
      <w:r>
        <w:rPr>
          <w:rFonts w:eastAsia="Times New Roman"/>
          <w:lang w:val="fr-FR"/>
        </w:rPr>
        <w:t>Discussion Technique sur les Menus Alternatifs</w:t>
      </w:r>
    </w:p>
    <w:p w14:paraId="2DED3B6B" w14:textId="77777777" w:rsidR="00AE4989" w:rsidRDefault="003066FD" w:rsidP="00417188">
      <w:pPr>
        <w:pStyle w:val="LO-normal"/>
        <w:ind w:firstLine="720"/>
        <w:rPr>
          <w:lang w:val="fr-FR"/>
        </w:rPr>
      </w:pPr>
      <w:r>
        <w:rPr>
          <w:lang w:val="fr-FR"/>
        </w:rPr>
        <w:t xml:space="preserve">De nombreuses implémentations du menu alternatif supposent que l'icône du menu </w:t>
      </w:r>
      <w:proofErr w:type="spellStart"/>
      <w:r>
        <w:rPr>
          <w:lang w:val="fr-FR"/>
        </w:rPr>
        <w:t>a</w:t>
      </w:r>
      <w:proofErr w:type="spellEnd"/>
      <w:r>
        <w:rPr>
          <w:lang w:val="fr-FR"/>
        </w:rPr>
        <w:t xml:space="preserve"> la propriété d'être toujours en haut, de sorte qu'elle est toujours visible, quelle que soit l'application active. Dans certains cas, l'emplacement de l'icône de menu peut être défini par l'utilisateur. Comme l'icône du menu occupe de l'espace sur l'écran, ce qui se trouve sous l'icône est masqué. L'utilisateur doit pouvoir déplacer l'icône du Menu Alternatif car il n'est pas toujours possible de faire défiler l'image d'écran sous-jacente pour exposer la partie obscurcie de l'image d'écran. L'utilisation d'une icône pour le menu alternatif est une mise en œuvre spécifique ; d'autres actions d'activation peuvent être utilisées. L'action n'est limitée que par les capacités de l'utilisateur final. Certains gestes sont difficilement réalisables par des utilisateurs ayant une légère perte de mobilité.</w:t>
      </w:r>
    </w:p>
    <w:p w14:paraId="76130FA6" w14:textId="77777777" w:rsidR="00AE4989" w:rsidRDefault="003066FD" w:rsidP="00417188">
      <w:pPr>
        <w:pStyle w:val="LO-normal"/>
        <w:ind w:firstLine="720"/>
        <w:rPr>
          <w:lang w:val="fr-FR"/>
        </w:rPr>
      </w:pPr>
      <w:r>
        <w:rPr>
          <w:lang w:val="fr-FR"/>
        </w:rPr>
        <w:t xml:space="preserve">L'autre mise en œuvre du menu alternatif consiste à faire apparaître une icône en bas ou en haut de l'écran du dispositif mobile. Il n'y a pas de méthode privilégiée pour donner accès au menu alternatif. Il doit être évident et cohérent </w:t>
      </w:r>
      <w:r>
        <w:rPr>
          <w:lang w:val="fr-FR"/>
        </w:rPr>
        <w:lastRenderedPageBreak/>
        <w:t>dans sa présentation afin que l'utilisateur puisse le reconnaître facilement. L'icône doit répondre aux critères suivants : sa taille doit être supérieure à un carré de 12 mm de côté pour permettre une activation facile.</w:t>
      </w:r>
    </w:p>
    <w:p w14:paraId="00647646" w14:textId="010D4B6C" w:rsidR="00137353" w:rsidRPr="004C13E6" w:rsidRDefault="003066FD" w:rsidP="00417188">
      <w:pPr>
        <w:pStyle w:val="LO-normal"/>
        <w:ind w:firstLine="720"/>
        <w:rPr>
          <w:lang w:val="fr-FR"/>
        </w:rPr>
      </w:pPr>
      <w:r>
        <w:rPr>
          <w:lang w:val="fr-FR"/>
        </w:rPr>
        <w:t>Les actions représentées dans le menu alternatif doivent être exécutées de manière programmatique. L'interface de programmation d'applications (API en anglais) du système d'exploitation doit le prendre en charge. Les actions contrôlées par des gestes peuvent aussi être exécutées par programme, à condition que le système d'exploitation ait exposé ces capacités.</w:t>
      </w:r>
    </w:p>
    <w:p w14:paraId="2919FC8D" w14:textId="77777777" w:rsidR="00137353" w:rsidRPr="004C13E6" w:rsidRDefault="003066FD" w:rsidP="00417188">
      <w:pPr>
        <w:pStyle w:val="LO-normal"/>
        <w:ind w:firstLine="720"/>
        <w:rPr>
          <w:lang w:val="fr-FR"/>
        </w:rPr>
      </w:pPr>
      <w:r>
        <w:rPr>
          <w:lang w:val="fr-FR"/>
        </w:rPr>
        <w:t>Bien que l'exemple se réfère à une mise en œuvre du menu alternatif, ce n'est pas nécessairement la seule mise en œuvre qui peut répondre aux besoins de cet utilisateur et d'autres. La mise en œuvre ne doit pas nécessairement être un menu. L'objectif principal est de fournir des mécanismes autres que des gestes ou des actions qui nécessitent plusieurs points de contact pour réaliser des actions. Bien que cette meilleure pratique soit mise en évidence dans le contexte d'une personne ayant les capacités d'une personne ayant une légère perte de mobilité, la nécessité de trouver d'autres moyens d'accomplir les actions énumérées ci-dessus s'applique également aux utilisateurs ayant une perte de mobilité modérée ou grave.</w:t>
      </w:r>
    </w:p>
    <w:p w14:paraId="64FA6BA3" w14:textId="77777777" w:rsidR="008E52B3" w:rsidRPr="004C13E6" w:rsidRDefault="008E52B3" w:rsidP="00AE4989">
      <w:pPr>
        <w:pStyle w:val="LO-normal"/>
        <w:suppressLineNumbers/>
        <w:rPr>
          <w:lang w:val="fr-FR"/>
        </w:rPr>
      </w:pPr>
    </w:p>
    <w:p w14:paraId="76004033" w14:textId="77777777" w:rsidR="00137353" w:rsidRPr="004C13E6" w:rsidRDefault="003066FD" w:rsidP="008E52B3">
      <w:pPr>
        <w:pStyle w:val="Heading5"/>
        <w:rPr>
          <w:lang w:val="fr-FR"/>
        </w:rPr>
      </w:pPr>
      <w:r>
        <w:rPr>
          <w:rFonts w:eastAsia="Times New Roman"/>
          <w:lang w:val="fr-FR"/>
        </w:rPr>
        <w:t>Liste des Caractéristiques Obligatoires pour les Menus Alternatifs</w:t>
      </w:r>
    </w:p>
    <w:p w14:paraId="02ABEBA1" w14:textId="77777777" w:rsidR="64326433" w:rsidRPr="004C13E6" w:rsidRDefault="003066FD" w:rsidP="006D2346">
      <w:pPr>
        <w:pStyle w:val="LO-normal"/>
        <w:numPr>
          <w:ilvl w:val="0"/>
          <w:numId w:val="125"/>
        </w:numPr>
        <w:rPr>
          <w:lang w:val="fr-FR"/>
        </w:rPr>
      </w:pPr>
      <w:r>
        <w:rPr>
          <w:lang w:val="fr-FR"/>
        </w:rPr>
        <w:t>Avoir une méthode de lancement du menu alternatif qui est disponible de manière persistante, quel que soit le contenu affiché sur l'écran du dispositif mobile.</w:t>
      </w:r>
    </w:p>
    <w:p w14:paraId="187B1FC9" w14:textId="77777777" w:rsidR="3714B144" w:rsidRPr="004C13E6" w:rsidRDefault="003066FD" w:rsidP="006D2346">
      <w:pPr>
        <w:pStyle w:val="LO-normal"/>
        <w:numPr>
          <w:ilvl w:val="0"/>
          <w:numId w:val="125"/>
        </w:numPr>
        <w:rPr>
          <w:lang w:val="fr-FR"/>
        </w:rPr>
      </w:pPr>
      <w:r>
        <w:rPr>
          <w:lang w:val="fr-FR"/>
        </w:rPr>
        <w:t>Fournir l'accès à au moins les fonctions suivantes :</w:t>
      </w:r>
    </w:p>
    <w:p w14:paraId="467F2083" w14:textId="77777777" w:rsidR="64BB684A" w:rsidRDefault="003066FD" w:rsidP="006D2346">
      <w:pPr>
        <w:pStyle w:val="LO-normal"/>
        <w:numPr>
          <w:ilvl w:val="1"/>
          <w:numId w:val="3"/>
        </w:numPr>
      </w:pPr>
      <w:r>
        <w:rPr>
          <w:lang w:val="fr-FR"/>
        </w:rPr>
        <w:t>Activer le Bouton d'Accueil</w:t>
      </w:r>
    </w:p>
    <w:p w14:paraId="160F1ECE" w14:textId="77777777" w:rsidR="64BB684A" w:rsidRDefault="003066FD" w:rsidP="006D2346">
      <w:pPr>
        <w:pStyle w:val="LO-normal"/>
        <w:numPr>
          <w:ilvl w:val="1"/>
          <w:numId w:val="3"/>
        </w:numPr>
      </w:pPr>
      <w:r>
        <w:rPr>
          <w:lang w:val="fr-FR"/>
        </w:rPr>
        <w:t>Aller sur l'écran précédent</w:t>
      </w:r>
    </w:p>
    <w:p w14:paraId="5D1D76D0" w14:textId="77777777" w:rsidR="64BB684A" w:rsidRDefault="003066FD" w:rsidP="006D2346">
      <w:pPr>
        <w:pStyle w:val="LO-normal"/>
        <w:numPr>
          <w:ilvl w:val="1"/>
          <w:numId w:val="3"/>
        </w:numPr>
      </w:pPr>
      <w:r>
        <w:rPr>
          <w:lang w:val="fr-FR"/>
        </w:rPr>
        <w:t>Éteindre l'écran</w:t>
      </w:r>
    </w:p>
    <w:p w14:paraId="4E63E952" w14:textId="77777777" w:rsidR="64BB684A" w:rsidRPr="004C13E6" w:rsidRDefault="003066FD" w:rsidP="006D2346">
      <w:pPr>
        <w:pStyle w:val="LO-normal"/>
        <w:numPr>
          <w:ilvl w:val="1"/>
          <w:numId w:val="3"/>
        </w:numPr>
        <w:rPr>
          <w:lang w:val="fr-FR"/>
        </w:rPr>
      </w:pPr>
      <w:r>
        <w:rPr>
          <w:lang w:val="fr-FR"/>
        </w:rPr>
        <w:lastRenderedPageBreak/>
        <w:t>Régler le volume vers le haut ou vers le bas (certains appareils mobiles n'ont pas d'équivalent logiciel pour contrôler le volume et celui-ci ne peut être contrôlé qu'à l'aide des boutons matériels du téléphone).</w:t>
      </w:r>
    </w:p>
    <w:p w14:paraId="69FACDDF" w14:textId="77777777" w:rsidR="64BB684A" w:rsidRDefault="003066FD" w:rsidP="006D2346">
      <w:pPr>
        <w:pStyle w:val="LO-normal"/>
        <w:numPr>
          <w:ilvl w:val="1"/>
          <w:numId w:val="3"/>
        </w:numPr>
      </w:pPr>
      <w:r>
        <w:rPr>
          <w:lang w:val="fr-FR"/>
        </w:rPr>
        <w:t>Faire une capture d'écran</w:t>
      </w:r>
    </w:p>
    <w:p w14:paraId="55B8D11B" w14:textId="77777777" w:rsidR="64BB684A" w:rsidRPr="004C13E6" w:rsidRDefault="003066FD" w:rsidP="006D2346">
      <w:pPr>
        <w:pStyle w:val="LO-normal"/>
        <w:numPr>
          <w:ilvl w:val="1"/>
          <w:numId w:val="3"/>
        </w:numPr>
        <w:rPr>
          <w:lang w:val="fr-FR"/>
        </w:rPr>
      </w:pPr>
      <w:r>
        <w:rPr>
          <w:lang w:val="fr-FR"/>
        </w:rPr>
        <w:t>Activer le panneau de notification de l'appareil (glissement vers le bas sur certains appareils).</w:t>
      </w:r>
    </w:p>
    <w:p w14:paraId="2E3AE4A2" w14:textId="77777777" w:rsidR="64BB684A" w:rsidRPr="004C13E6" w:rsidRDefault="003066FD" w:rsidP="006D2346">
      <w:pPr>
        <w:pStyle w:val="LO-normal"/>
        <w:numPr>
          <w:ilvl w:val="1"/>
          <w:numId w:val="3"/>
        </w:numPr>
        <w:rPr>
          <w:lang w:val="fr-FR"/>
        </w:rPr>
      </w:pPr>
      <w:r>
        <w:rPr>
          <w:lang w:val="fr-FR"/>
        </w:rPr>
        <w:t>Zoom avant ou arrière par pincement</w:t>
      </w:r>
    </w:p>
    <w:p w14:paraId="2461DCF1" w14:textId="77777777" w:rsidR="64BB684A" w:rsidRDefault="003066FD" w:rsidP="006D2346">
      <w:pPr>
        <w:pStyle w:val="LO-normal"/>
        <w:numPr>
          <w:ilvl w:val="1"/>
          <w:numId w:val="3"/>
        </w:numPr>
      </w:pPr>
      <w:r>
        <w:rPr>
          <w:lang w:val="fr-FR"/>
        </w:rPr>
        <w:t>Menu de mise sous tension</w:t>
      </w:r>
    </w:p>
    <w:p w14:paraId="5965C4F8" w14:textId="77777777" w:rsidR="64BB684A" w:rsidRPr="004C13E6" w:rsidRDefault="003066FD" w:rsidP="006D2346">
      <w:pPr>
        <w:pStyle w:val="LO-normal"/>
        <w:numPr>
          <w:ilvl w:val="1"/>
          <w:numId w:val="3"/>
        </w:numPr>
        <w:rPr>
          <w:lang w:val="fr-FR"/>
        </w:rPr>
      </w:pPr>
      <w:r>
        <w:rPr>
          <w:lang w:val="fr-FR"/>
        </w:rPr>
        <w:t>Accéder au réglage du menu alternatif (permet de repositionner le menu alternatif ou de l'afficher à une position statique sur l'écran et de désactiver le menu alternatif). Sur certains appareils mobiles, les choix de menu peuvent être configurés par l'utilisateur. S'il existe une liste prédéfinie de gestes, l'action correspondante doit être mise en correspondance avec un choix de menu alternatif.</w:t>
      </w:r>
    </w:p>
    <w:p w14:paraId="30423982" w14:textId="77777777" w:rsidR="18D2459D" w:rsidRPr="004C13E6" w:rsidRDefault="18D2459D" w:rsidP="00AE4989">
      <w:pPr>
        <w:pStyle w:val="LO-normal"/>
        <w:suppressLineNumbers/>
        <w:ind w:left="720"/>
        <w:rPr>
          <w:lang w:val="fr-FR"/>
        </w:rPr>
      </w:pPr>
    </w:p>
    <w:p w14:paraId="77A4FAC7" w14:textId="77777777" w:rsidR="00137353" w:rsidRDefault="003066FD" w:rsidP="009C58F7">
      <w:pPr>
        <w:pStyle w:val="Heading4"/>
      </w:pPr>
      <w:r>
        <w:rPr>
          <w:rFonts w:eastAsia="Times New Roman"/>
          <w:szCs w:val="32"/>
          <w:lang w:val="fr-FR"/>
        </w:rPr>
        <w:t>Assistants Vocaux</w:t>
      </w:r>
    </w:p>
    <w:p w14:paraId="0F359A3C" w14:textId="77777777" w:rsidR="00137353" w:rsidRDefault="003066FD" w:rsidP="009C58F7">
      <w:pPr>
        <w:pStyle w:val="Heading5"/>
      </w:pPr>
      <w:r>
        <w:rPr>
          <w:rFonts w:eastAsia="Times New Roman"/>
          <w:lang w:val="fr-FR"/>
        </w:rPr>
        <w:t>Aperçu des Assistants Vocaux</w:t>
      </w:r>
    </w:p>
    <w:p w14:paraId="166A9FAE" w14:textId="77777777" w:rsidR="00137353" w:rsidRPr="004C13E6" w:rsidRDefault="003066FD" w:rsidP="007B40ED">
      <w:pPr>
        <w:pStyle w:val="LO-normal"/>
        <w:ind w:firstLine="720"/>
        <w:rPr>
          <w:lang w:val="fr-FR"/>
        </w:rPr>
      </w:pPr>
      <w:r>
        <w:rPr>
          <w:lang w:val="fr-FR"/>
        </w:rPr>
        <w:t>Les Assistants Vocaux sont des applications spécialement conçues pour permettre aux utilisateurs d'interagir avec un nombre spécifique d'applications sélectionnées sur le dispositif mobile sans avoir à utiliser la méthode traditionnellement structurée qui consiste à sélectionner une icône d'application, à lancer cette application, puis à activer une fonction dans cette application. Les assistants vocaux sont conçus pour reconnaître des phrases clés parlées ou écrites qui gèrent toutes les étapes nécessaires pour accéder à une fonction spécifique dans une application. La dictée d'un message texte à l'aide d'un Assistant Vocal en est un exemple : "Hey Assistant Vocal, envoies un message à George Jones" lance l'application de messagerie texte, saisit le numéro de téléphone de George Jones dans la liste de contacts de l'appareil mobile, puis met le focus sur le champ d'édition du texte afin de pouvoir saisir un message texte.</w:t>
      </w:r>
    </w:p>
    <w:p w14:paraId="137C8C50" w14:textId="77777777" w:rsidR="00137353" w:rsidRPr="004C13E6" w:rsidRDefault="003066FD" w:rsidP="093ADA80">
      <w:pPr>
        <w:pStyle w:val="LO-normal"/>
        <w:ind w:firstLine="720"/>
        <w:rPr>
          <w:lang w:val="fr-FR"/>
        </w:rPr>
      </w:pPr>
      <w:r>
        <w:rPr>
          <w:lang w:val="fr-FR"/>
        </w:rPr>
        <w:lastRenderedPageBreak/>
        <w:t>Les Assistants Vocaux ne constituent pas une solution complète à eux seuls. Bien que la technologie de l'Assistant Vocal puisse permettre aux utilisateurs d'accéder à des fonctions spécifiques d'une application et d'effectuer des actions courantes du système d'exploitation ainsi que des applications avec des fonctions exposées, elle ne peut pas être utilisée pour naviguer dans la structure de menu d'une application et dans les éléments de l'Interface Utilisateur (IU/UI) de l'écran si ces éléments n'ont pas été exposés en tant qu'API. Le basculement entre les champs d'édition et les contrôles d'une application ou d'autres points d'intérêt sur l'écran en utilisant uniquement des commandes vocales, par exemple, n'est généralement pas pris en charge. Par conséquent, le contrôle mains libres complet n'est pas possible, mais pour les personnes souffrant d'une légère perte de mobilité, les assistants vocaux sont une amélioration qui réduit les interactions physiques inutiles qui pourraient causer de la douleur ou être difficiles à réaliser.</w:t>
      </w:r>
    </w:p>
    <w:p w14:paraId="2C1F9216" w14:textId="77777777" w:rsidR="008E52B3" w:rsidRPr="004C13E6" w:rsidRDefault="008E52B3" w:rsidP="00AE4989">
      <w:pPr>
        <w:pStyle w:val="LO-normal"/>
        <w:suppressLineNumbers/>
        <w:ind w:firstLine="720"/>
        <w:rPr>
          <w:lang w:val="fr-FR"/>
        </w:rPr>
      </w:pPr>
    </w:p>
    <w:p w14:paraId="5234123C" w14:textId="77777777" w:rsidR="00137353" w:rsidRPr="004C13E6" w:rsidRDefault="003066FD" w:rsidP="009C58F7">
      <w:pPr>
        <w:pStyle w:val="Heading5"/>
        <w:rPr>
          <w:lang w:val="fr-FR"/>
        </w:rPr>
      </w:pPr>
      <w:r>
        <w:rPr>
          <w:rFonts w:eastAsia="Times New Roman"/>
          <w:lang w:val="fr-FR"/>
        </w:rPr>
        <w:t>Discussion Technique sur les Assistants Vocaux</w:t>
      </w:r>
    </w:p>
    <w:p w14:paraId="32AC6323" w14:textId="77777777" w:rsidR="00137353" w:rsidRPr="004C13E6" w:rsidRDefault="003066FD" w:rsidP="000F1D58">
      <w:pPr>
        <w:pStyle w:val="LO-normal"/>
        <w:rPr>
          <w:lang w:val="fr-FR"/>
        </w:rPr>
      </w:pPr>
      <w:r>
        <w:rPr>
          <w:lang w:val="fr-FR"/>
        </w:rPr>
        <w:t>À l'heure actuelle, les assistants vocaux peuvent encore nécessiter des interactions physiques de la part de l'utilisateur, sous la forme d'une interaction tactile avec l'écran ou d'une interaction avec des boutons, pour allumer l'Assistant Vocal pour la première fois et pour effectuer certaines étapes au sein des applications. En général, les assistants vocaux ne fonctionnent qu'avec des applications qui ont exposé leurs fonctionnalités par le biais du cadre de programmation des applications ou qui ont des interfaces de programmation d'applications (APIs) spécifiquement exposées pour permettre des interactions avec l'Assistant Vocal. Selon les systèmes d'exploitation, l'assistant vocal n'aura pas le même degré d'accès.</w:t>
      </w:r>
    </w:p>
    <w:p w14:paraId="1A63F94E" w14:textId="77777777" w:rsidR="18D2459D" w:rsidRPr="004C13E6" w:rsidRDefault="18D2459D" w:rsidP="00AE4989">
      <w:pPr>
        <w:pStyle w:val="LO-normal"/>
        <w:suppressLineNumbers/>
        <w:rPr>
          <w:lang w:val="fr-FR"/>
        </w:rPr>
      </w:pPr>
    </w:p>
    <w:p w14:paraId="4EC375B5" w14:textId="77777777" w:rsidR="00AE4989" w:rsidRDefault="003066FD" w:rsidP="008E52B3">
      <w:pPr>
        <w:pStyle w:val="Heading5"/>
        <w:rPr>
          <w:lang w:val="fr-FR"/>
        </w:rPr>
      </w:pPr>
      <w:r>
        <w:rPr>
          <w:rFonts w:eastAsia="Times New Roman"/>
          <w:lang w:val="fr-FR"/>
        </w:rPr>
        <w:t>Liste des Fonctions Obligatoires pour les Assistants Vocaux</w:t>
      </w:r>
    </w:p>
    <w:p w14:paraId="5F21BFD6" w14:textId="7449D028" w:rsidR="7C163173" w:rsidRPr="004C13E6" w:rsidRDefault="003066FD" w:rsidP="006D2346">
      <w:pPr>
        <w:pStyle w:val="LO-normal"/>
        <w:numPr>
          <w:ilvl w:val="0"/>
          <w:numId w:val="124"/>
        </w:numPr>
        <w:rPr>
          <w:lang w:val="fr-FR"/>
        </w:rPr>
      </w:pPr>
      <w:r>
        <w:rPr>
          <w:lang w:val="fr-FR"/>
        </w:rPr>
        <w:t>Prise en charge de la langue de la région (Français et Anglais pour le Canada)</w:t>
      </w:r>
    </w:p>
    <w:p w14:paraId="2CC96D27" w14:textId="77777777" w:rsidR="7C163173" w:rsidRPr="004C13E6" w:rsidRDefault="003066FD" w:rsidP="006D2346">
      <w:pPr>
        <w:pStyle w:val="LO-normal"/>
        <w:numPr>
          <w:ilvl w:val="0"/>
          <w:numId w:val="124"/>
        </w:numPr>
        <w:rPr>
          <w:lang w:val="fr-FR"/>
        </w:rPr>
      </w:pPr>
      <w:r>
        <w:rPr>
          <w:lang w:val="fr-FR"/>
        </w:rPr>
        <w:t>Fournir une action unique pour activer l'assistant vocal, si possible (mot-clé, bouton ou icône, par exemple).</w:t>
      </w:r>
    </w:p>
    <w:p w14:paraId="0F3DBEBD" w14:textId="77777777" w:rsidR="00AE4989" w:rsidRDefault="003066FD">
      <w:pPr>
        <w:pStyle w:val="LO-normal"/>
        <w:numPr>
          <w:ilvl w:val="0"/>
          <w:numId w:val="124"/>
        </w:numPr>
        <w:rPr>
          <w:lang w:val="fr-FR"/>
        </w:rPr>
      </w:pPr>
      <w:r>
        <w:rPr>
          <w:lang w:val="fr-FR"/>
        </w:rPr>
        <w:lastRenderedPageBreak/>
        <w:t>Fournir l'accès au plus grand nombre possible de tâches de la liste des tâches principales.</w:t>
      </w:r>
    </w:p>
    <w:p w14:paraId="694B0440" w14:textId="544C53F5" w:rsidR="008E52B3" w:rsidRPr="004C13E6" w:rsidRDefault="008E52B3" w:rsidP="00AE4989">
      <w:pPr>
        <w:pStyle w:val="LO-normal"/>
        <w:suppressLineNumbers/>
        <w:rPr>
          <w:lang w:val="fr-FR"/>
        </w:rPr>
      </w:pPr>
    </w:p>
    <w:p w14:paraId="7DEEFF3C" w14:textId="77777777" w:rsidR="00137353" w:rsidRDefault="003066FD" w:rsidP="009C58F7">
      <w:pPr>
        <w:pStyle w:val="Heading2"/>
        <w:spacing w:line="276" w:lineRule="auto"/>
      </w:pPr>
      <w:bookmarkStart w:id="112" w:name="_Toc15595450"/>
      <w:bookmarkStart w:id="113" w:name="_Toc1808837110"/>
      <w:bookmarkStart w:id="114" w:name="_Toc116998807"/>
      <w:r>
        <w:rPr>
          <w:rFonts w:eastAsia="Times New Roman"/>
          <w:szCs w:val="36"/>
          <w:lang w:val="fr-FR"/>
        </w:rPr>
        <w:t xml:space="preserve">Persona </w:t>
      </w:r>
      <w:proofErr w:type="gramStart"/>
      <w:r>
        <w:rPr>
          <w:rFonts w:eastAsia="Times New Roman"/>
          <w:szCs w:val="36"/>
          <w:lang w:val="fr-FR"/>
        </w:rPr>
        <w:t>2:</w:t>
      </w:r>
      <w:proofErr w:type="gramEnd"/>
      <w:r>
        <w:rPr>
          <w:rFonts w:eastAsia="Times New Roman"/>
          <w:szCs w:val="36"/>
          <w:lang w:val="fr-FR"/>
        </w:rPr>
        <w:t xml:space="preserve"> Persona à mobilité modérée</w:t>
      </w:r>
      <w:bookmarkEnd w:id="112"/>
      <w:bookmarkEnd w:id="113"/>
      <w:bookmarkEnd w:id="114"/>
    </w:p>
    <w:p w14:paraId="54C2A7E4" w14:textId="77777777" w:rsidR="00137353" w:rsidRPr="004C13E6" w:rsidRDefault="003066FD" w:rsidP="009C58F7">
      <w:pPr>
        <w:pStyle w:val="Heading3"/>
        <w:spacing w:line="276" w:lineRule="auto"/>
        <w:rPr>
          <w:lang w:val="fr-FR"/>
        </w:rPr>
      </w:pPr>
      <w:bookmarkStart w:id="115" w:name="_Toc1680378226"/>
      <w:bookmarkStart w:id="116" w:name="_Toc2014721527"/>
      <w:bookmarkStart w:id="117" w:name="_Toc116998808"/>
      <w:r>
        <w:rPr>
          <w:rFonts w:eastAsia="Times New Roman"/>
          <w:szCs w:val="34"/>
          <w:lang w:val="fr-FR"/>
        </w:rPr>
        <w:t>Mesures de Performance pour un Persona Ayant une Perte de Mobilité Modérée</w:t>
      </w:r>
      <w:bookmarkEnd w:id="115"/>
      <w:bookmarkEnd w:id="116"/>
      <w:bookmarkEnd w:id="117"/>
    </w:p>
    <w:p w14:paraId="4AAFC2D9"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1312" behindDoc="0" locked="0" layoutInCell="1" allowOverlap="1" wp14:anchorId="6D2FFDC1" wp14:editId="0585A337">
                <wp:simplePos x="0" y="0"/>
                <wp:positionH relativeFrom="column">
                  <wp:posOffset>1850571</wp:posOffset>
                </wp:positionH>
                <wp:positionV relativeFrom="paragraph">
                  <wp:posOffset>347073</wp:posOffset>
                </wp:positionV>
                <wp:extent cx="2238375" cy="3412490"/>
                <wp:effectExtent l="0" t="0" r="9525" b="0"/>
                <wp:wrapTopAndBottom/>
                <wp:docPr id="5" name="Group 5" descr="Person in a power wheelchair with an assistant sitting on a bench next to him."/>
                <wp:cNvGraphicFramePr/>
                <a:graphic xmlns:a="http://schemas.openxmlformats.org/drawingml/2006/main">
                  <a:graphicData uri="http://schemas.microsoft.com/office/word/2010/wordprocessingGroup">
                    <wpg:wgp>
                      <wpg:cNvGrpSpPr/>
                      <wpg:grpSpPr>
                        <a:xfrm>
                          <a:off x="0" y="0"/>
                          <a:ext cx="2238375" cy="3412490"/>
                          <a:chOff x="0" y="0"/>
                          <a:chExt cx="2238375" cy="3412490"/>
                        </a:xfrm>
                      </wpg:grpSpPr>
                      <pic:pic xmlns:pic="http://schemas.openxmlformats.org/drawingml/2006/picture">
                        <pic:nvPicPr>
                          <pic:cNvPr id="17" name="Picture 17" descr="Une personne et une personne assise sur une tondeuse à gazon&#10;&#10;Description générée automatiquement avec un degré de confiance moyen"/>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bwMode="auto">
                          <a:xfrm>
                            <a:off x="0" y="0"/>
                            <a:ext cx="2238375" cy="3081020"/>
                          </a:xfrm>
                          <a:prstGeom prst="rect">
                            <a:avLst/>
                          </a:prstGeom>
                          <a:noFill/>
                          <a:ln>
                            <a:noFill/>
                          </a:ln>
                        </pic:spPr>
                      </pic:pic>
                      <wps:wsp>
                        <wps:cNvPr id="18" name="Text Box 18"/>
                        <wps:cNvSpPr txBox="1"/>
                        <wps:spPr>
                          <a:xfrm>
                            <a:off x="0" y="3145790"/>
                            <a:ext cx="2238375" cy="266700"/>
                          </a:xfrm>
                          <a:prstGeom prst="rect">
                            <a:avLst/>
                          </a:prstGeom>
                          <a:solidFill>
                            <a:prstClr val="white"/>
                          </a:solidFill>
                          <a:ln>
                            <a:noFill/>
                          </a:ln>
                        </wps:spPr>
                        <wps:txbx>
                          <w:txbxContent>
                            <w:p w14:paraId="1D8F9211" w14:textId="2B7C43FE" w:rsidR="0072158B" w:rsidRPr="004C13E6" w:rsidRDefault="0072158B" w:rsidP="009A48CE">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w:t>
                              </w:r>
                              <w:r>
                                <w:fldChar w:fldCharType="end"/>
                              </w:r>
                              <w:r>
                                <w:rPr>
                                  <w:lang w:val="fr-FR"/>
                                </w:rPr>
                                <w:t>. Une personne à mobilité modérée.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D2FFDC1" id="Group 5" o:spid="_x0000_s1029" alt="Person in a power wheelchair with an assistant sitting on a bench next to him." style="position:absolute;left:0;text-align:left;margin-left:145.7pt;margin-top:27.35pt;width:176.25pt;height:268.7pt;z-index:251661312" coordsize="22383,34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">
                <v:shape id="Picture 17" o:spid="_x0000_s1030" type="#_x0000_t75" alt="Une personne et une personne assise sur une tondeuse à gazon&#10;&#10;Description générée automatiquement avec un degré de confiance moyen" style="position:absolute;width:22383;height:30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">
                  <v:imagedata r:id="rId81" o:title="Une personne et une personne assise sur une tondeuse à gazon&#10;&#10;Description générée automatiquement avec un degré de confiance moyen"/>
                </v:shape>
                <v:shape id="Text Box 18" o:spid="_x0000_s1031" type="#_x0000_t202" style="position:absolute;top:31457;width:223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" stroked="f">
                  <v:textbox style="mso-fit-shape-to-text:t" inset="0,0,0,0">
                    <w:txbxContent>
                      <w:p w14:paraId="1D8F9211" w14:textId="2B7C43FE" w:rsidR="0072158B" w:rsidRPr="004C13E6" w:rsidRDefault="0072158B" w:rsidP="009A48CE">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w:t>
                        </w:r>
                        <w:r>
                          <w:fldChar w:fldCharType="end"/>
                        </w:r>
                        <w:r>
                          <w:rPr>
                            <w:lang w:val="fr-FR"/>
                          </w:rPr>
                          <w:t>. Une personne à mobilité modérée.</w:t>
                        </w:r>
                      </w:p>
                    </w:txbxContent>
                  </v:textbox>
                </v:shape>
                <w10:wrap type="topAndBottom"/>
              </v:group>
            </w:pict>
          </mc:Fallback>
        </mc:AlternateContent>
      </w:r>
    </w:p>
    <w:p w14:paraId="53D2E3AF" w14:textId="77777777" w:rsidR="00D726E2" w:rsidRPr="004C13E6" w:rsidRDefault="00D726E2" w:rsidP="00AE4989">
      <w:pPr>
        <w:pStyle w:val="LO-normal"/>
        <w:suppressLineNumbers/>
        <w:rPr>
          <w:lang w:val="fr-FR"/>
        </w:rPr>
      </w:pPr>
    </w:p>
    <w:p w14:paraId="5C759D25" w14:textId="231169E3" w:rsidR="00932EDD" w:rsidRPr="004C13E6" w:rsidRDefault="003066FD" w:rsidP="000F1D58">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10</w:t>
      </w:r>
      <w:r>
        <w:fldChar w:fldCharType="end"/>
      </w:r>
      <w:r>
        <w:rPr>
          <w:lang w:val="fr-FR"/>
        </w:rPr>
        <w:t>. Mesures de performance pour un persona ayant une perte de mobilité modérée</w:t>
      </w:r>
    </w:p>
    <w:tbl>
      <w:tblPr>
        <w:tblW w:w="9348" w:type="dxa"/>
        <w:tblLayout w:type="fixed"/>
        <w:tblLook w:val="0600" w:firstRow="0" w:lastRow="0" w:firstColumn="0" w:lastColumn="0" w:noHBand="1" w:noVBand="1"/>
      </w:tblPr>
      <w:tblGrid>
        <w:gridCol w:w="5975"/>
        <w:gridCol w:w="3373"/>
      </w:tblGrid>
      <w:tr w:rsidR="00442164" w14:paraId="3E80125D"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A75DA" w14:textId="77777777" w:rsidR="00137353" w:rsidRPr="003A650C" w:rsidRDefault="003066FD" w:rsidP="004408DB">
            <w:pPr>
              <w:pStyle w:val="LO-normal"/>
              <w:jc w:val="left"/>
              <w:rPr>
                <w:b/>
                <w:bCs/>
              </w:rPr>
            </w:pPr>
            <w:r>
              <w:rPr>
                <w:b/>
                <w:bCs/>
                <w:lang w:val="fr-FR"/>
              </w:rPr>
              <w:t>Métrique de Performance</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27E4C4" w14:textId="77777777" w:rsidR="00137353" w:rsidRPr="003A650C" w:rsidRDefault="003066FD" w:rsidP="004408DB">
            <w:pPr>
              <w:pStyle w:val="LO-normal"/>
              <w:jc w:val="left"/>
              <w:rPr>
                <w:b/>
                <w:bCs/>
              </w:rPr>
            </w:pPr>
            <w:r>
              <w:rPr>
                <w:b/>
                <w:bCs/>
                <w:lang w:val="fr-FR"/>
              </w:rPr>
              <w:t>Niveau de performance</w:t>
            </w:r>
          </w:p>
        </w:tc>
      </w:tr>
      <w:tr w:rsidR="00442164" w:rsidRPr="00156819" w14:paraId="47195336"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4D477C" w14:textId="77777777" w:rsidR="00137353" w:rsidRPr="004C13E6" w:rsidRDefault="003066FD" w:rsidP="004408DB">
            <w:pPr>
              <w:pStyle w:val="LO-normal"/>
              <w:jc w:val="left"/>
              <w:rPr>
                <w:lang w:val="fr-FR"/>
              </w:rPr>
            </w:pPr>
            <w:r>
              <w:rPr>
                <w:lang w:val="fr-FR"/>
              </w:rPr>
              <w:t>Amplitude de mouvement - Capacité à cibler de manière cohérente une zone carrée avec une partie du corps.</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C47BF" w14:textId="77777777" w:rsidR="00137353" w:rsidRPr="004C13E6" w:rsidRDefault="003066FD" w:rsidP="004408DB">
            <w:pPr>
              <w:pStyle w:val="LO-normal"/>
              <w:jc w:val="left"/>
              <w:rPr>
                <w:lang w:val="fr-FR"/>
              </w:rPr>
            </w:pPr>
            <w:r>
              <w:rPr>
                <w:lang w:val="fr-FR"/>
              </w:rPr>
              <w:t>Taille minimale de 30 mm x 30 mm</w:t>
            </w:r>
          </w:p>
        </w:tc>
      </w:tr>
      <w:tr w:rsidR="00442164" w14:paraId="6CABF32D"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9A1CF4" w14:textId="77777777" w:rsidR="00137353" w:rsidRPr="004C13E6" w:rsidRDefault="003066FD" w:rsidP="004408DB">
            <w:pPr>
              <w:pStyle w:val="LO-normal"/>
              <w:jc w:val="left"/>
              <w:rPr>
                <w:lang w:val="fr-FR"/>
              </w:rPr>
            </w:pPr>
            <w:r>
              <w:rPr>
                <w:lang w:val="fr-FR"/>
              </w:rPr>
              <w:t>Amplitude des mouvements – incapacité à tourner le poignet</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558A6C" w14:textId="77777777" w:rsidR="00137353" w:rsidRDefault="003066FD" w:rsidP="004408DB">
            <w:pPr>
              <w:pStyle w:val="LO-normal"/>
              <w:jc w:val="left"/>
            </w:pPr>
            <w:r>
              <w:rPr>
                <w:lang w:val="fr-FR"/>
              </w:rPr>
              <w:t>Non</w:t>
            </w:r>
          </w:p>
        </w:tc>
      </w:tr>
      <w:tr w:rsidR="00442164" w14:paraId="41A01AE1" w14:textId="77777777" w:rsidTr="004408DB">
        <w:tc>
          <w:tcPr>
            <w:tcW w:w="59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9CEA0E" w14:textId="77777777" w:rsidR="00137353" w:rsidRPr="004C13E6" w:rsidRDefault="003066FD" w:rsidP="004408DB">
            <w:pPr>
              <w:pStyle w:val="LO-normal"/>
              <w:jc w:val="left"/>
              <w:rPr>
                <w:lang w:val="fr-FR"/>
              </w:rPr>
            </w:pPr>
            <w:r>
              <w:rPr>
                <w:lang w:val="fr-FR"/>
              </w:rPr>
              <w:lastRenderedPageBreak/>
              <w:t>Force d'activation - Capacité d'appliquer systématiquement une force de 2 Newtons à cette surface carrée.</w:t>
            </w:r>
          </w:p>
        </w:tc>
        <w:tc>
          <w:tcPr>
            <w:tcW w:w="33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BE1BE" w14:textId="77777777" w:rsidR="00137353" w:rsidRDefault="003066FD" w:rsidP="004408DB">
            <w:pPr>
              <w:pStyle w:val="LO-normal"/>
              <w:jc w:val="left"/>
            </w:pPr>
            <w:r>
              <w:rPr>
                <w:lang w:val="fr-FR"/>
              </w:rPr>
              <w:t>Oui</w:t>
            </w:r>
          </w:p>
        </w:tc>
      </w:tr>
    </w:tbl>
    <w:p w14:paraId="3633F019" w14:textId="77777777" w:rsidR="00137353" w:rsidRDefault="00137353" w:rsidP="00AE4989">
      <w:pPr>
        <w:pStyle w:val="LO-normal"/>
        <w:suppressLineNumbers/>
      </w:pPr>
    </w:p>
    <w:p w14:paraId="018EB811" w14:textId="77777777" w:rsidR="00137353" w:rsidRPr="004C13E6" w:rsidRDefault="003066FD" w:rsidP="009C58F7">
      <w:pPr>
        <w:pStyle w:val="Heading3"/>
        <w:spacing w:line="276" w:lineRule="auto"/>
        <w:rPr>
          <w:lang w:val="fr-FR"/>
        </w:rPr>
      </w:pPr>
      <w:bookmarkStart w:id="118" w:name="_Toc1973641854"/>
      <w:bookmarkStart w:id="119" w:name="_Toc1286243065"/>
      <w:bookmarkStart w:id="120" w:name="_Toc116998809"/>
      <w:r>
        <w:rPr>
          <w:rFonts w:eastAsia="Times New Roman"/>
          <w:szCs w:val="34"/>
          <w:lang w:val="fr-FR"/>
        </w:rPr>
        <w:t>Autres Aptitudes et Caractéristiques d'un Persona Ayant une Perte de Mobilité Modérée</w:t>
      </w:r>
      <w:bookmarkEnd w:id="118"/>
      <w:bookmarkEnd w:id="119"/>
      <w:bookmarkEnd w:id="120"/>
    </w:p>
    <w:p w14:paraId="617A6B68" w14:textId="77777777" w:rsidR="00AE4989" w:rsidRDefault="003066FD" w:rsidP="009C58F7">
      <w:pPr>
        <w:pStyle w:val="LO-normal"/>
        <w:numPr>
          <w:ilvl w:val="0"/>
          <w:numId w:val="64"/>
        </w:numPr>
        <w:rPr>
          <w:lang w:val="fr-FR"/>
        </w:rPr>
      </w:pPr>
      <w:r>
        <w:rPr>
          <w:lang w:val="fr-FR"/>
        </w:rPr>
        <w:t>N'a pas la capacité de bouger ses doigts.</w:t>
      </w:r>
    </w:p>
    <w:p w14:paraId="6F7CB3FD" w14:textId="77777777" w:rsidR="00AE4989" w:rsidRDefault="003066FD" w:rsidP="009C58F7">
      <w:pPr>
        <w:pStyle w:val="LO-normal"/>
        <w:numPr>
          <w:ilvl w:val="0"/>
          <w:numId w:val="64"/>
        </w:numPr>
        <w:rPr>
          <w:lang w:val="fr-FR"/>
        </w:rPr>
      </w:pPr>
      <w:r>
        <w:rPr>
          <w:lang w:val="fr-FR"/>
        </w:rPr>
        <w:t>Les doigts de l'utilisateur manquent de force et ne peuvent donc pas exercer de pression sur une surface.</w:t>
      </w:r>
    </w:p>
    <w:p w14:paraId="2CE68AB3" w14:textId="77777777" w:rsidR="00AE4989" w:rsidRDefault="003066FD" w:rsidP="009C58F7">
      <w:pPr>
        <w:pStyle w:val="LO-normal"/>
        <w:numPr>
          <w:ilvl w:val="0"/>
          <w:numId w:val="64"/>
        </w:numPr>
        <w:rPr>
          <w:lang w:val="fr-FR"/>
        </w:rPr>
      </w:pPr>
      <w:r>
        <w:rPr>
          <w:lang w:val="fr-FR"/>
        </w:rPr>
        <w:t>Pas de possibilité de rotation des poignets.</w:t>
      </w:r>
    </w:p>
    <w:p w14:paraId="47010C73" w14:textId="77777777" w:rsidR="00AE4989" w:rsidRDefault="003066FD" w:rsidP="009C58F7">
      <w:pPr>
        <w:pStyle w:val="LO-normal"/>
        <w:numPr>
          <w:ilvl w:val="0"/>
          <w:numId w:val="64"/>
        </w:numPr>
        <w:rPr>
          <w:lang w:val="fr-FR"/>
        </w:rPr>
      </w:pPr>
      <w:r>
        <w:rPr>
          <w:lang w:val="fr-FR"/>
        </w:rPr>
        <w:t>Peut lever les bras jusqu'à la hauteur des épaules</w:t>
      </w:r>
    </w:p>
    <w:p w14:paraId="666B65BB" w14:textId="77777777" w:rsidR="00AE4989" w:rsidRDefault="003066FD" w:rsidP="009C58F7">
      <w:pPr>
        <w:pStyle w:val="LO-normal"/>
        <w:numPr>
          <w:ilvl w:val="0"/>
          <w:numId w:val="64"/>
        </w:numPr>
        <w:rPr>
          <w:lang w:val="fr-FR"/>
        </w:rPr>
      </w:pPr>
      <w:r>
        <w:rPr>
          <w:lang w:val="fr-FR"/>
        </w:rPr>
        <w:t>Une amplitude de mouvement complète de leurs avant-bras</w:t>
      </w:r>
    </w:p>
    <w:p w14:paraId="13FF7391" w14:textId="0E47754B" w:rsidR="00B87DAF" w:rsidRPr="004C13E6" w:rsidRDefault="003066FD" w:rsidP="009C58F7">
      <w:pPr>
        <w:pStyle w:val="LO-normal"/>
        <w:numPr>
          <w:ilvl w:val="0"/>
          <w:numId w:val="64"/>
        </w:numPr>
        <w:rPr>
          <w:lang w:val="fr-FR"/>
        </w:rPr>
      </w:pPr>
      <w:r>
        <w:rPr>
          <w:lang w:val="fr-FR"/>
        </w:rPr>
        <w:t>Est capable de bouger ses bras avec un haut degré de contrôle et de cibler de manière cohérente une région carrée de 30 mm ou plus en longueur et en largeur.</w:t>
      </w:r>
    </w:p>
    <w:p w14:paraId="1D2B3DA0" w14:textId="77777777" w:rsidR="00AE4989" w:rsidRDefault="003066FD" w:rsidP="009C58F7">
      <w:pPr>
        <w:pStyle w:val="LO-normal"/>
        <w:numPr>
          <w:ilvl w:val="0"/>
          <w:numId w:val="64"/>
        </w:numPr>
        <w:rPr>
          <w:lang w:val="fr-FR"/>
        </w:rPr>
      </w:pPr>
      <w:r>
        <w:rPr>
          <w:lang w:val="fr-FR"/>
        </w:rPr>
        <w:t>Active les commandes physiques en se servant du côté de la main, en utilisant la jointure de la main, le petit doigt ou la paume de la main.</w:t>
      </w:r>
    </w:p>
    <w:p w14:paraId="2BE524E4" w14:textId="412AAC92" w:rsidR="00B87DAF" w:rsidRPr="004C13E6" w:rsidRDefault="003066FD" w:rsidP="009C58F7">
      <w:pPr>
        <w:pStyle w:val="LO-normal"/>
        <w:numPr>
          <w:ilvl w:val="0"/>
          <w:numId w:val="64"/>
        </w:numPr>
        <w:rPr>
          <w:lang w:val="fr-FR"/>
        </w:rPr>
      </w:pPr>
      <w:r>
        <w:rPr>
          <w:lang w:val="fr-FR"/>
        </w:rPr>
        <w:t>Utilise un fauteuil roulant électrique pour se déplacer</w:t>
      </w:r>
    </w:p>
    <w:p w14:paraId="10C51A78" w14:textId="77777777" w:rsidR="000F1D58" w:rsidRPr="004C13E6" w:rsidRDefault="000F1D58" w:rsidP="00AE4989">
      <w:pPr>
        <w:pStyle w:val="LO-normal"/>
        <w:suppressLineNumbers/>
        <w:ind w:left="720"/>
        <w:rPr>
          <w:lang w:val="fr-FR"/>
        </w:rPr>
      </w:pPr>
    </w:p>
    <w:p w14:paraId="749526B0" w14:textId="77777777" w:rsidR="00137353" w:rsidRPr="004C13E6" w:rsidRDefault="003066FD" w:rsidP="009C58F7">
      <w:pPr>
        <w:pStyle w:val="Heading3"/>
        <w:spacing w:line="276" w:lineRule="auto"/>
        <w:rPr>
          <w:lang w:val="fr-FR"/>
        </w:rPr>
      </w:pPr>
      <w:bookmarkStart w:id="121" w:name="_Toc147200330"/>
      <w:bookmarkStart w:id="122" w:name="_Toc1234492047"/>
      <w:bookmarkStart w:id="123" w:name="_Toc116998810"/>
      <w:r>
        <w:rPr>
          <w:rFonts w:eastAsia="Times New Roman"/>
          <w:szCs w:val="34"/>
          <w:lang w:val="fr-FR"/>
        </w:rPr>
        <w:t>Cas d'Utilisation : Lésion Partielle de la Moelle Épinière –</w:t>
      </w:r>
      <w:r>
        <w:rPr>
          <w:rFonts w:eastAsia="Times New Roman"/>
          <w:b w:val="0"/>
          <w:bCs w:val="0"/>
          <w:szCs w:val="34"/>
          <w:lang w:val="fr-FR"/>
        </w:rPr>
        <w:t xml:space="preserve"> C5 Quadriplégique</w:t>
      </w:r>
      <w:bookmarkEnd w:id="121"/>
      <w:bookmarkEnd w:id="122"/>
      <w:bookmarkEnd w:id="123"/>
    </w:p>
    <w:p w14:paraId="18FA1784" w14:textId="77777777" w:rsidR="00137353" w:rsidRPr="004C13E6" w:rsidRDefault="003066FD" w:rsidP="0054342B">
      <w:pPr>
        <w:pStyle w:val="LO-normal"/>
        <w:ind w:firstLine="720"/>
        <w:rPr>
          <w:lang w:val="fr-FR"/>
        </w:rPr>
      </w:pPr>
      <w:r>
        <w:rPr>
          <w:lang w:val="fr-FR"/>
        </w:rPr>
        <w:t xml:space="preserve">Michael (25 ans) est un programmeur de logiciels. Il a une lésion partielle de la moelle épinière au niveau C5. Il a eu un accident de ski quand il était adolescent. La lésion de sa moelle épinière signifie qu'il n'a pas l'usage conscient des doigts de sa main. Il peut bouger ses bras avec un haut degré de contrôle mais ne peut pas les lever au-dessus de ses épaules. Il ne peut pas faire tourner son poignet et ne peut pas saisir quoi que ce soit dans ses mains sans utiliser une fente sur mesure. </w:t>
      </w:r>
      <w:r>
        <w:rPr>
          <w:lang w:val="fr-FR"/>
        </w:rPr>
        <w:lastRenderedPageBreak/>
        <w:t xml:space="preserve">Il ne peut pas utiliser ses jambes, il se déplace donc en fauteuil roulant électrique. Il est exposé à un large éventail de technologies au travail et dans sa vie privée et cherche toujours à essayer la prochaine nouveauté. Il effectue la majeure partie de son travail sur un PC de bureau et utilise une souris à boule de commande en raison de son incapacité à contrôler une souris conventionnelle avec sa main et ses doigts. Il fait glisser la base de sa paume droite sur le dessus de la boule de commande pour déplacer le curseur sur l'écran. Il utilise le côté de sa main droite pour activer les boutons du trackball. Il a une fente personnalisée sur sa main gauche, car il est gaucher, qui est attachée à un stylo qu'il utilise pour activer les touches du clavier. Il possède un smartphone et l'utilise pour rester en contact avec ses amis par le biais </w:t>
      </w:r>
      <w:proofErr w:type="gramStart"/>
      <w:r>
        <w:rPr>
          <w:lang w:val="fr-FR"/>
        </w:rPr>
        <w:t>d'e-mails</w:t>
      </w:r>
      <w:proofErr w:type="gramEnd"/>
      <w:r>
        <w:rPr>
          <w:lang w:val="fr-FR"/>
        </w:rPr>
        <w:t xml:space="preserve"> et de SMS. Il </w:t>
      </w:r>
      <w:proofErr w:type="gramStart"/>
      <w:r>
        <w:rPr>
          <w:lang w:val="fr-FR"/>
        </w:rPr>
        <w:t>a</w:t>
      </w:r>
      <w:proofErr w:type="gramEnd"/>
      <w:r>
        <w:rPr>
          <w:lang w:val="fr-FR"/>
        </w:rPr>
        <w:t xml:space="preserve"> cependant des difficultés à utiliser le clavier de son smartphone, de sorte qu'il ne lit généralement que les courriels et les messages sur son téléphone, puis répond lorsqu'il a accès à un ordinateur de bureau.</w:t>
      </w:r>
    </w:p>
    <w:p w14:paraId="4D64D3E1" w14:textId="77777777" w:rsidR="00137353" w:rsidRPr="004C13E6" w:rsidRDefault="00137353" w:rsidP="00AE4989">
      <w:pPr>
        <w:pStyle w:val="LO-normal"/>
        <w:suppressLineNumbers/>
        <w:rPr>
          <w:lang w:val="fr-FR"/>
        </w:rPr>
      </w:pPr>
    </w:p>
    <w:p w14:paraId="30215008" w14:textId="77777777" w:rsidR="00137353" w:rsidRPr="004C13E6" w:rsidRDefault="003066FD" w:rsidP="009C58F7">
      <w:pPr>
        <w:pStyle w:val="Heading3"/>
        <w:spacing w:line="276" w:lineRule="auto"/>
        <w:rPr>
          <w:lang w:val="fr-FR"/>
        </w:rPr>
      </w:pPr>
      <w:bookmarkStart w:id="124" w:name="_Toc1027599374"/>
      <w:bookmarkStart w:id="125" w:name="_Toc944651744"/>
      <w:bookmarkStart w:id="126" w:name="_Toc116998811"/>
      <w:r>
        <w:rPr>
          <w:rFonts w:eastAsia="Times New Roman"/>
          <w:szCs w:val="34"/>
          <w:lang w:val="fr-FR"/>
        </w:rPr>
        <w:t>Meilleures Pratiques pour une Personne Ayant une Perte de Mobilité Modérée</w:t>
      </w:r>
      <w:bookmarkEnd w:id="124"/>
      <w:bookmarkEnd w:id="125"/>
      <w:bookmarkEnd w:id="126"/>
    </w:p>
    <w:p w14:paraId="09080EF6" w14:textId="77777777" w:rsidR="00137353" w:rsidRPr="004C13E6" w:rsidRDefault="003066FD" w:rsidP="0054342B">
      <w:pPr>
        <w:pStyle w:val="LO-normal"/>
        <w:ind w:firstLine="720"/>
        <w:rPr>
          <w:vertAlign w:val="superscript"/>
          <w:lang w:val="fr-FR"/>
        </w:rPr>
      </w:pPr>
      <w:r>
        <w:rPr>
          <w:lang w:val="fr-FR"/>
        </w:rPr>
        <w:t xml:space="preserve">Les utilisateurs à mobilité réduite modérée représentent un groupe d'utilisateurs qui ne peuvent pas nécessairement utiliser l'interface existante, par défaut, de leur appareil mobile. En général, ils n'ont pas le niveau de dextérité de leurs doigts et l'amplitude de mouvement de leur poignet ou de leur avant-bras pour interagir facilement avec une méthode d'interaction tactile pour saisir des données ou sélectionner un point d'intérêt. Le dispositif mobile peut être monté sur le fauteuil roulant à l'aide d'un bras de montage fixé sur le côté du fauteuil, sur l'accoudoir, sur le cadre à l'arrière du fauteuil ou sur l'appui-tête du fauteuil. L'appareil mobile pourrait également être placé sur un support sur un plateau monté devant eux. Les personnes non handicapées tiennent normalement leur appareil mobile à une distance de 30 à 35 centimètres en moyenne, et certaines </w:t>
      </w:r>
      <w:r>
        <w:rPr>
          <w:lang w:val="fr-FR"/>
        </w:rPr>
        <w:lastRenderedPageBreak/>
        <w:t xml:space="preserve">personnes à une distance de 17 centimètres seulement. </w:t>
      </w:r>
      <w:r>
        <w:rPr>
          <w:vertAlign w:val="superscript"/>
        </w:rPr>
        <w:footnoteReference w:id="15"/>
      </w:r>
      <w:r>
        <w:rPr>
          <w:lang w:val="fr-FR"/>
        </w:rPr>
        <w:t xml:space="preserve"> </w:t>
      </w:r>
      <w:r>
        <w:rPr>
          <w:vertAlign w:val="superscript"/>
        </w:rPr>
        <w:footnoteReference w:id="16"/>
      </w:r>
      <w:r>
        <w:rPr>
          <w:lang w:val="fr-FR"/>
        </w:rPr>
        <w:t xml:space="preserve"> </w:t>
      </w:r>
      <w:r>
        <w:rPr>
          <w:vertAlign w:val="superscript"/>
        </w:rPr>
        <w:footnoteReference w:id="17"/>
      </w:r>
      <w:r>
        <w:rPr>
          <w:vertAlign w:val="superscript"/>
          <w:lang w:val="fr-FR"/>
        </w:rPr>
        <w:t xml:space="preserve"> </w:t>
      </w:r>
      <w:r>
        <w:rPr>
          <w:vertAlign w:val="superscript"/>
        </w:rPr>
        <w:footnoteReference w:id="18"/>
      </w:r>
      <w:r>
        <w:rPr>
          <w:vertAlign w:val="superscript"/>
          <w:lang w:val="fr-FR"/>
        </w:rPr>
        <w:t xml:space="preserve">  </w:t>
      </w:r>
      <w:r>
        <w:rPr>
          <w:lang w:val="fr-FR"/>
        </w:rPr>
        <w:t>Les personnes souffrant d'une perte de mobilité modérée ont généralement leur appareil mobile positionné plus loin de leur visage puisque leur appareil mobile est monté sur leur fauteuil roulant électrique. Il n'existe pas de position optimale pour chaque utilisateur, mais il est possible de définir une gamme de distances où le téléphone peut être positionné par rapport au visage de la personne. En principe, l'appareil ne sera pas monté à plus d'une longueur de bras moyenne du visage de l'utilisateur. Selon les données anthropométriques fournies par les Nations Unies, la longueur moyenne des bras est de 0,5 à 0,7 mètre.</w:t>
      </w:r>
      <w:r>
        <w:rPr>
          <w:vertAlign w:val="superscript"/>
        </w:rPr>
        <w:footnoteReference w:id="19"/>
      </w:r>
      <w:r>
        <w:rPr>
          <w:lang w:val="fr-FR"/>
        </w:rPr>
        <w:t xml:space="preserve"> Il convient de noter qu'il existe des différences entre la distance moyenne d'atteinte d'un homme et d'une femme, la valeur plus longue attribuée aux hommes est utilisée dans ce document lors du calcul des facteurs pour les aménagements connexes.</w:t>
      </w:r>
      <w:r>
        <w:rPr>
          <w:vertAlign w:val="superscript"/>
        </w:rPr>
        <w:footnoteReference w:id="20"/>
      </w:r>
    </w:p>
    <w:p w14:paraId="1532B4DC" w14:textId="77777777" w:rsidR="00137353" w:rsidRPr="004C13E6" w:rsidRDefault="003066FD" w:rsidP="00AA5B2D">
      <w:pPr>
        <w:pStyle w:val="LO-normal"/>
        <w:rPr>
          <w:vertAlign w:val="superscript"/>
          <w:lang w:val="fr-FR"/>
        </w:rPr>
      </w:pPr>
      <w:r>
        <w:rPr>
          <w:lang w:val="fr-FR"/>
        </w:rPr>
        <w:t>L'augmentation de la distance de visualisation s'accompagne de la nécessité d'augmenter la taille minimale des caractères du texte affiché à l'écran. Il existe une formule pour calculer cette distance basée sur les travaux publiés dans la norme EN 301 549 V3.1.1 (2019-11) : Exigences d'accessibilité pour les produits et services TIC.</w:t>
      </w:r>
      <w:r>
        <w:rPr>
          <w:vertAlign w:val="superscript"/>
        </w:rPr>
        <w:footnoteReference w:id="21"/>
      </w:r>
    </w:p>
    <w:p w14:paraId="555105F5" w14:textId="77777777" w:rsidR="00BB5E8F" w:rsidRPr="004C13E6" w:rsidRDefault="00BB5E8F" w:rsidP="00AE4989">
      <w:pPr>
        <w:pStyle w:val="LO-normal"/>
        <w:suppressLineNumbers/>
        <w:rPr>
          <w:vertAlign w:val="superscript"/>
          <w:lang w:val="fr-FR"/>
        </w:rPr>
      </w:pPr>
    </w:p>
    <w:p w14:paraId="205E5E06" w14:textId="77777777" w:rsidR="00137353" w:rsidRPr="004C13E6" w:rsidRDefault="003066FD" w:rsidP="000F1D58">
      <w:pPr>
        <w:pStyle w:val="LO-normal"/>
        <w:jc w:val="center"/>
        <w:rPr>
          <w:i/>
          <w:iCs/>
          <w:lang w:val="fr-FR"/>
        </w:rPr>
      </w:pPr>
      <w:r>
        <w:rPr>
          <w:i/>
          <w:iCs/>
          <w:lang w:val="fr-FR"/>
        </w:rPr>
        <w:t>Hauteur minimale du texte = 0,01233 * Distance de Visualisation</w:t>
      </w:r>
    </w:p>
    <w:p w14:paraId="5F49D3BC" w14:textId="77777777" w:rsidR="00137353" w:rsidRPr="004C13E6" w:rsidRDefault="00137353" w:rsidP="00AE4989">
      <w:pPr>
        <w:pStyle w:val="LO-normal"/>
        <w:suppressLineNumbers/>
        <w:rPr>
          <w:lang w:val="fr-FR"/>
        </w:rPr>
      </w:pPr>
    </w:p>
    <w:p w14:paraId="2E4CBF0C" w14:textId="77777777" w:rsidR="00137353" w:rsidRPr="004C13E6" w:rsidRDefault="003066FD" w:rsidP="00AA5B2D">
      <w:pPr>
        <w:pStyle w:val="LO-normal"/>
        <w:rPr>
          <w:b/>
          <w:lang w:val="fr-FR"/>
        </w:rPr>
      </w:pPr>
      <w:r>
        <w:rPr>
          <w:lang w:val="fr-FR"/>
        </w:rPr>
        <w:t xml:space="preserve">En utilisant les données ci-dessus relatives à la gamme de longueurs moyennes des bras (0,5 à 0,68 m) et en supposant une acuité visuelle de 20/40, la hauteur minimale du texte </w:t>
      </w:r>
      <w:r>
        <w:rPr>
          <w:b/>
          <w:bCs/>
          <w:lang w:val="fr-FR"/>
        </w:rPr>
        <w:t xml:space="preserve">varie de 6,2 mm à 8,4 </w:t>
      </w:r>
      <w:proofErr w:type="spellStart"/>
      <w:r>
        <w:rPr>
          <w:b/>
          <w:bCs/>
          <w:lang w:val="fr-FR"/>
        </w:rPr>
        <w:t>mm.</w:t>
      </w:r>
      <w:proofErr w:type="spellEnd"/>
      <w:r>
        <w:rPr>
          <w:b/>
          <w:bCs/>
          <w:lang w:val="fr-FR"/>
        </w:rPr>
        <w:t xml:space="preserve"> (0,62 cm à 0,84 cm).</w:t>
      </w:r>
    </w:p>
    <w:p w14:paraId="5149EA7A" w14:textId="77777777" w:rsidR="00137353" w:rsidRPr="004C13E6" w:rsidRDefault="003066FD" w:rsidP="00AA5B2D">
      <w:pPr>
        <w:pStyle w:val="LO-normal"/>
        <w:rPr>
          <w:lang w:val="fr-FR"/>
        </w:rPr>
      </w:pPr>
      <w:r>
        <w:rPr>
          <w:lang w:val="fr-FR"/>
        </w:rPr>
        <w:t>Les deux meilleures pratiques recommandées pour un persona à mobilité modérée dont il est question ci-dessous sont les suivantes :</w:t>
      </w:r>
    </w:p>
    <w:p w14:paraId="1BB5303A" w14:textId="77777777" w:rsidR="00137353" w:rsidRDefault="003066FD" w:rsidP="00AA5B2D">
      <w:pPr>
        <w:pStyle w:val="LO-normal"/>
        <w:numPr>
          <w:ilvl w:val="2"/>
          <w:numId w:val="7"/>
        </w:numPr>
      </w:pPr>
      <w:r>
        <w:rPr>
          <w:lang w:val="fr-FR"/>
        </w:rPr>
        <w:t>Claviers externes</w:t>
      </w:r>
    </w:p>
    <w:p w14:paraId="1107D5C0" w14:textId="77777777" w:rsidR="00137353" w:rsidRDefault="003066FD" w:rsidP="00AA5B2D">
      <w:pPr>
        <w:pStyle w:val="LO-normal"/>
        <w:numPr>
          <w:ilvl w:val="2"/>
          <w:numId w:val="7"/>
        </w:numPr>
      </w:pPr>
      <w:r>
        <w:rPr>
          <w:lang w:val="fr-FR"/>
        </w:rPr>
        <w:t>Dispositifs de pointage externes</w:t>
      </w:r>
    </w:p>
    <w:p w14:paraId="749FCE76" w14:textId="77777777" w:rsidR="00137353" w:rsidRDefault="00137353" w:rsidP="00AE4989">
      <w:pPr>
        <w:pStyle w:val="LO-normal"/>
        <w:suppressLineNumbers/>
      </w:pPr>
    </w:p>
    <w:p w14:paraId="31C0690C" w14:textId="77777777" w:rsidR="00137353" w:rsidRDefault="003066FD" w:rsidP="009C58F7">
      <w:pPr>
        <w:pStyle w:val="Heading4"/>
      </w:pPr>
      <w:r>
        <w:rPr>
          <w:rFonts w:eastAsia="Times New Roman"/>
          <w:szCs w:val="32"/>
          <w:lang w:val="fr-FR"/>
        </w:rPr>
        <w:t>Claviers externes</w:t>
      </w:r>
    </w:p>
    <w:p w14:paraId="3D8AC5A7" w14:textId="77777777" w:rsidR="00137353" w:rsidRDefault="003066FD" w:rsidP="009C58F7">
      <w:pPr>
        <w:pStyle w:val="Heading5"/>
      </w:pPr>
      <w:r>
        <w:rPr>
          <w:rFonts w:eastAsia="Times New Roman"/>
          <w:lang w:val="fr-FR"/>
        </w:rPr>
        <w:t>Aperçu des claviers externes</w:t>
      </w:r>
    </w:p>
    <w:p w14:paraId="3FE6FAB2" w14:textId="77777777" w:rsidR="00AE4989" w:rsidRDefault="003066FD" w:rsidP="0054342B">
      <w:pPr>
        <w:pStyle w:val="LO-normal"/>
        <w:ind w:firstLine="720"/>
        <w:rPr>
          <w:lang w:val="fr-FR"/>
        </w:rPr>
      </w:pPr>
      <w:r>
        <w:rPr>
          <w:lang w:val="fr-FR"/>
        </w:rPr>
        <w:t>Les claviers étendus sont essentiellement des claviers dont les touches sont plus grandes que celles disponibles sur un clavier QWERTY commercial. Les claviers étendus peuvent être utiles dans les situations où il est difficile pour l'utilisateur de cibler avec précision une touche de taille normale. La plus grande taille donne plus de surface à "viser". Des touches d'une taille maximale de 30 mm par 30 mm sont disponibles sur les claviers de technologie d'assistance.</w:t>
      </w:r>
      <w:r>
        <w:rPr>
          <w:vertAlign w:val="superscript"/>
        </w:rPr>
        <w:footnoteReference w:id="22"/>
      </w:r>
      <w:r>
        <w:rPr>
          <w:lang w:val="fr-FR"/>
        </w:rPr>
        <w:t xml:space="preserve"> Compte tenu des capacités de ce groupe d'utilisateurs (pas de dextérité, une certaine restriction des mouvements du poignet, une bonne amplitude de mouvement et une bonne force de l'avant-bras et du bras), ils peuvent utiliser plus efficacement les claviers externes.</w:t>
      </w:r>
    </w:p>
    <w:p w14:paraId="59852302" w14:textId="1EE7DBC6" w:rsidR="000F1D58" w:rsidRPr="004C13E6" w:rsidRDefault="000F1D58" w:rsidP="00AE4989">
      <w:pPr>
        <w:pStyle w:val="LO-normal"/>
        <w:suppressLineNumbers/>
        <w:rPr>
          <w:lang w:val="fr-FR"/>
        </w:rPr>
      </w:pPr>
    </w:p>
    <w:p w14:paraId="639CDC97" w14:textId="77777777" w:rsidR="00137353" w:rsidRPr="004C13E6" w:rsidRDefault="003066FD" w:rsidP="009C58F7">
      <w:pPr>
        <w:pStyle w:val="Heading5"/>
        <w:rPr>
          <w:lang w:val="fr-FR"/>
        </w:rPr>
      </w:pPr>
      <w:r>
        <w:rPr>
          <w:rFonts w:eastAsia="Times New Roman"/>
          <w:lang w:val="fr-FR"/>
        </w:rPr>
        <w:t>Discussion Technique sur les Claviers Externes</w:t>
      </w:r>
    </w:p>
    <w:p w14:paraId="13C77708" w14:textId="77777777" w:rsidR="00137353" w:rsidRPr="004C13E6" w:rsidRDefault="003066FD" w:rsidP="00BD4E4E">
      <w:pPr>
        <w:pStyle w:val="LO-normal"/>
        <w:ind w:firstLine="720"/>
        <w:rPr>
          <w:lang w:val="fr-FR"/>
        </w:rPr>
      </w:pPr>
      <w:r>
        <w:rPr>
          <w:lang w:val="fr-FR"/>
        </w:rPr>
        <w:t>De nombreux claviers étendus sont équipés de "protections intégrées", essentiellement un recouvrement avec des trous au-dessus de chaque touche, les lettres étant légèrement enfoncées sous la surface du clavier pour empêcher l'activation involontaire d'une ou plusieurs touches à la fois. Des touches bien espacées, élargies et légèrement en retrait permettent à l'utilisateur de stabiliser une partie de ses membres sur le clavier sans activer les touches de manière involontaire. Dans le contexte des appareils mobiles, les claviers physiques peuvent ne pas exister sur l'appareil, remplacés par un clavier virtuel affiché sur l'écran de l'appareil. L'écran lui-même peut également constituer une limitation si la taille requise des touches pour faciliter un ciblage précis des touches rend difficile ou impossible l'affichage de toutes les touches d'un clavier de type QWERTY. Bien qu'un clavier T9 (clavier de style téléphonique) permette d'éviter les problèmes liés à l'espace limité sur l'écran pour afficher un clavier complet, le mouvement répétitif d'un clavier T9 peut parfois causer des problèmes aux utilisateurs souffrant de conditions spécifiques où les mouvements répétitifs sont difficiles à exécuter. Avec plus d'une centaine de touches relativement petites et encombrées et leurs petites étiquettes imprimées et parfois peu contrastées, un clavier d'ordinateur standard est un dispositif relativement complexe. Son utilisation peut être difficile pour les utilisateurs dont les capacités de mouvement des bras, des mains ou des doigts sont limitées. Les claviers physiques sur les appareils mobiles, destinés aux utilisateurs valides, existent toujours et peuvent être préférés aux claviers virtuels par certains utilisateurs car ils offrent un retour tactile positif et, selon l'utilisateur, une méthode de saisie de texte plus fiable. Les claviers physiques intégrés aux appareils mobiles n'ont évidemment pas la capacité de s'étendre au-delà d'une taille spécifique sans affecter la taille de l'appareil mobile.</w:t>
      </w:r>
    </w:p>
    <w:p w14:paraId="662E3024" w14:textId="77777777" w:rsidR="00137353" w:rsidRPr="004C13E6" w:rsidRDefault="003066FD" w:rsidP="00BD4E4E">
      <w:pPr>
        <w:pStyle w:val="LO-normal"/>
        <w:ind w:firstLine="720"/>
        <w:rPr>
          <w:lang w:val="fr-FR"/>
        </w:rPr>
      </w:pPr>
      <w:r>
        <w:rPr>
          <w:lang w:val="fr-FR"/>
        </w:rPr>
        <w:t xml:space="preserve">Il est obligatoire de fournir une interface normalisée pour les claviers externes des appareils mobiles. Les claviers externes sont actuellement pris en charge par le profil HID (Human Interface </w:t>
      </w:r>
      <w:proofErr w:type="spellStart"/>
      <w:r>
        <w:rPr>
          <w:lang w:val="fr-FR"/>
        </w:rPr>
        <w:t>Descriptor</w:t>
      </w:r>
      <w:proofErr w:type="spellEnd"/>
      <w:r>
        <w:rPr>
          <w:lang w:val="fr-FR"/>
        </w:rPr>
        <w:t xml:space="preserve">) du Universal Serial Bus (USB) ou par le profil HID sans fil équivalent de Bluetooth. C'est à l'utilisateur final de se procurer le style, le type et le fabricant du clavier. L'utilisation de ces deux moyens </w:t>
      </w:r>
      <w:r>
        <w:rPr>
          <w:lang w:val="fr-FR"/>
        </w:rPr>
        <w:lastRenderedPageBreak/>
        <w:t>normalisés de connecter un clavier facilite le processus de mise en conformité.  Les fabricants de technologies d'assistance suivront généralement les normes de consommation existantes. Compte tenu des pratiques actuelles, il est suggéré que les fabricants de dispositifs mobiles prennent en charge les deux méthodes de connexion.</w:t>
      </w:r>
    </w:p>
    <w:p w14:paraId="14F9C4CD" w14:textId="77777777" w:rsidR="008E52B3" w:rsidRPr="004C13E6" w:rsidRDefault="008E52B3" w:rsidP="00AE4989">
      <w:pPr>
        <w:pStyle w:val="LO-normal"/>
        <w:suppressLineNumbers/>
        <w:rPr>
          <w:lang w:val="fr-FR"/>
        </w:rPr>
      </w:pPr>
    </w:p>
    <w:p w14:paraId="4CFF9948" w14:textId="77777777" w:rsidR="008E52B3" w:rsidRPr="004C13E6" w:rsidRDefault="003066FD" w:rsidP="008E52B3">
      <w:pPr>
        <w:pStyle w:val="Heading5"/>
        <w:rPr>
          <w:lang w:val="fr-FR"/>
        </w:rPr>
      </w:pPr>
      <w:r>
        <w:rPr>
          <w:rFonts w:eastAsia="Times New Roman"/>
          <w:lang w:val="fr-FR"/>
        </w:rPr>
        <w:t>Liste des Caractéristiques Obligatoires des Claviers Externes</w:t>
      </w:r>
    </w:p>
    <w:p w14:paraId="04A82A77" w14:textId="77777777" w:rsidR="008E52B3" w:rsidRPr="004C13E6" w:rsidRDefault="003066FD" w:rsidP="008E52B3">
      <w:pPr>
        <w:pStyle w:val="LO-normal"/>
        <w:numPr>
          <w:ilvl w:val="0"/>
          <w:numId w:val="17"/>
        </w:numPr>
        <w:rPr>
          <w:lang w:val="fr-FR"/>
        </w:rPr>
      </w:pPr>
      <w:r>
        <w:rPr>
          <w:lang w:val="fr-FR"/>
        </w:rPr>
        <w:t>La taille des touches du clavier permet de mieux cibler les personnes dont les mains et les bras ont une motricité globale mais pas une motricité fine. Des clés de 30 mm x 30 mm au maximum peuvent être utilisées. Ces derniers sont connus sous le nom de claviers étendus.</w:t>
      </w:r>
    </w:p>
    <w:p w14:paraId="4271B966" w14:textId="77777777" w:rsidR="008E52B3" w:rsidRPr="004C13E6" w:rsidRDefault="003066FD" w:rsidP="008E52B3">
      <w:pPr>
        <w:pStyle w:val="LO-normal"/>
        <w:numPr>
          <w:ilvl w:val="0"/>
          <w:numId w:val="17"/>
        </w:numPr>
        <w:rPr>
          <w:lang w:val="fr-FR"/>
        </w:rPr>
      </w:pPr>
      <w:r>
        <w:rPr>
          <w:lang w:val="fr-FR"/>
        </w:rPr>
        <w:t>Les interactions et les fonctions basées sur le temps, telles que la répétition automatique des touches lorsqu'elles sont maintenues enfoncées pendant une période spécifique, doivent offrir à l'utilisateur des options lui permettant de modifier la durée de la fonction, avec une plage allant jusqu'à 10 fois plus lente que le paramètre par défaut. Les autres caractéristiques des claviers liées au temps sont les suivantes :</w:t>
      </w:r>
    </w:p>
    <w:p w14:paraId="1FE2514D" w14:textId="77777777" w:rsidR="008E52B3" w:rsidRPr="004C13E6" w:rsidRDefault="003066FD" w:rsidP="008E52B3">
      <w:pPr>
        <w:pStyle w:val="LO-normal"/>
        <w:numPr>
          <w:ilvl w:val="2"/>
          <w:numId w:val="17"/>
        </w:numPr>
        <w:rPr>
          <w:color w:val="000000" w:themeColor="text1"/>
          <w:lang w:val="fr-FR"/>
        </w:rPr>
      </w:pPr>
      <w:r>
        <w:rPr>
          <w:color w:val="000000"/>
          <w:lang w:val="fr-FR"/>
        </w:rPr>
        <w:t>Touches lentes – fait attendre le dispositif avant d'accepter une frappe (par défaut : 1 seconde, réglable jusqu’à au moins 15 secondes)</w:t>
      </w:r>
    </w:p>
    <w:p w14:paraId="4855C93E" w14:textId="77777777" w:rsidR="008E52B3" w:rsidRPr="004C13E6" w:rsidRDefault="003066FD" w:rsidP="008E52B3">
      <w:pPr>
        <w:pStyle w:val="ListParagraph"/>
        <w:numPr>
          <w:ilvl w:val="2"/>
          <w:numId w:val="17"/>
        </w:numPr>
        <w:rPr>
          <w:color w:val="000000" w:themeColor="text1"/>
          <w:lang w:val="fr-FR"/>
        </w:rPr>
      </w:pPr>
      <w:r>
        <w:rPr>
          <w:color w:val="000000"/>
          <w:lang w:val="fr-FR"/>
        </w:rPr>
        <w:t>Touches de rebond – cette option permet à l'appareil d'ignorer une frappe lorsque vous appuyez sur la même touche plus d'une fois, avec une limite de temps définie (par défaut : 0,5 seconde, réglable jusqu'à au moins 15 secondes).</w:t>
      </w:r>
    </w:p>
    <w:p w14:paraId="1E163A4C" w14:textId="77777777" w:rsidR="008E52B3" w:rsidRPr="004C13E6" w:rsidRDefault="003066FD" w:rsidP="008E52B3">
      <w:pPr>
        <w:pStyle w:val="ListParagraph"/>
        <w:numPr>
          <w:ilvl w:val="2"/>
          <w:numId w:val="17"/>
        </w:numPr>
        <w:rPr>
          <w:color w:val="000000" w:themeColor="text1"/>
          <w:lang w:val="fr-FR"/>
        </w:rPr>
      </w:pPr>
      <w:r>
        <w:rPr>
          <w:color w:val="000000"/>
          <w:lang w:val="fr-FR"/>
        </w:rPr>
        <w:t>Touches répétitives – la vitesse à laquelle le caractère sur la touche est répété si on appuie continuellement dessus (par défaut : 0,3 seconde, réglable jusqu'à au moins 15 secondes).</w:t>
      </w:r>
    </w:p>
    <w:p w14:paraId="55C7493A" w14:textId="77777777" w:rsidR="008E52B3" w:rsidRPr="004C13E6" w:rsidRDefault="008E52B3" w:rsidP="00AE4989">
      <w:pPr>
        <w:pStyle w:val="LO-normal"/>
        <w:suppressLineNumbers/>
        <w:ind w:left="1440"/>
        <w:rPr>
          <w:lang w:val="fr-FR"/>
        </w:rPr>
      </w:pPr>
    </w:p>
    <w:p w14:paraId="0CDC5A9A" w14:textId="77777777" w:rsidR="00AE4989" w:rsidRDefault="003066FD" w:rsidP="008E52B3">
      <w:pPr>
        <w:pStyle w:val="LO-normal"/>
        <w:numPr>
          <w:ilvl w:val="0"/>
          <w:numId w:val="17"/>
        </w:numPr>
        <w:rPr>
          <w:lang w:val="fr-FR"/>
        </w:rPr>
      </w:pPr>
      <w:r>
        <w:rPr>
          <w:lang w:val="fr-FR"/>
        </w:rPr>
        <w:t>Les interactions qui nécessitent l'activation simultanée de plusieurs touches doivent prévoir d'autres modes d'activation.</w:t>
      </w:r>
    </w:p>
    <w:p w14:paraId="35D2C21F" w14:textId="77777777" w:rsidR="00AE4989" w:rsidRDefault="003066FD" w:rsidP="008E52B3">
      <w:pPr>
        <w:pStyle w:val="LO-normal"/>
        <w:numPr>
          <w:ilvl w:val="1"/>
          <w:numId w:val="17"/>
        </w:numPr>
        <w:rPr>
          <w:lang w:val="fr-FR"/>
        </w:rPr>
      </w:pPr>
      <w:r>
        <w:rPr>
          <w:lang w:val="fr-FR"/>
        </w:rPr>
        <w:lastRenderedPageBreak/>
        <w:t>L'un des moyens d'y parvenir est d'autoriser des séquences de frappes au clavier. Au lieu d'appuyer sur plusieurs touches à la fois, le clavier ou le système d'exploitation du dispositif mobile permet à l'utilisateur d'appuyer et de relâcher une touche de modification, telle que la touche Shift, et de la rendre active en permanence jusqu'à ce qu'une autre touche soit enfoncée.</w:t>
      </w:r>
    </w:p>
    <w:p w14:paraId="072EA005" w14:textId="7C8C84E2" w:rsidR="008E52B3" w:rsidRPr="004C13E6" w:rsidRDefault="003066FD" w:rsidP="008E52B3">
      <w:pPr>
        <w:pStyle w:val="LO-normal"/>
        <w:numPr>
          <w:ilvl w:val="1"/>
          <w:numId w:val="17"/>
        </w:numPr>
        <w:rPr>
          <w:lang w:val="fr-FR"/>
        </w:rPr>
      </w:pPr>
      <w:r>
        <w:rPr>
          <w:lang w:val="fr-FR"/>
        </w:rPr>
        <w:t>La plupart des applications de dispositifs mobiles ne nécessitent pas d'interactions exigeant des séquences de touches. La plus courante est la combinaison de la touche Shift avec une autre touche. Les touches Ctrl, Alt et Del qui figurent sur la plupart des claviers externes n'ont généralement pas d'équivalent obligatoire dans une application. La plupart des claviers virtuels des appareils mobiles ne comportent pas les touches Ctrl et Alt. Il peut toutefois y avoir des exceptions pour les applications ou les pages Web basées sur un navigateur. Il est donc important de prendre en charge la fonction de séquence de touches sur le dispositif mobile. La prise en charge des séquences de touches doit être assurée par le système d'exploitation du dispositif mobile.</w:t>
      </w:r>
    </w:p>
    <w:p w14:paraId="22BD9CF6" w14:textId="77777777" w:rsidR="00137353" w:rsidRPr="004C13E6" w:rsidRDefault="00137353" w:rsidP="00AE4989">
      <w:pPr>
        <w:pStyle w:val="LO-normal"/>
        <w:suppressLineNumbers/>
        <w:rPr>
          <w:lang w:val="fr-FR"/>
        </w:rPr>
      </w:pPr>
    </w:p>
    <w:p w14:paraId="5F3B453C" w14:textId="77777777" w:rsidR="00137353" w:rsidRDefault="003066FD" w:rsidP="009C58F7">
      <w:pPr>
        <w:pStyle w:val="Heading4"/>
      </w:pPr>
      <w:r>
        <w:rPr>
          <w:rFonts w:eastAsia="Times New Roman"/>
          <w:szCs w:val="32"/>
          <w:lang w:val="fr-FR"/>
        </w:rPr>
        <w:t>Dispositifs de Pointage Externes</w:t>
      </w:r>
    </w:p>
    <w:p w14:paraId="7FDBEDA7" w14:textId="77777777" w:rsidR="00137353" w:rsidRPr="004C13E6" w:rsidRDefault="003066FD" w:rsidP="009C58F7">
      <w:pPr>
        <w:pStyle w:val="Heading5"/>
        <w:rPr>
          <w:lang w:val="fr-FR"/>
        </w:rPr>
      </w:pPr>
      <w:r>
        <w:rPr>
          <w:rFonts w:eastAsia="Times New Roman"/>
          <w:lang w:val="fr-FR"/>
        </w:rPr>
        <w:t>Aperçu des Dispositifs de Pointage Externes</w:t>
      </w:r>
    </w:p>
    <w:p w14:paraId="33391E39" w14:textId="77777777" w:rsidR="00137353" w:rsidRPr="004C13E6" w:rsidRDefault="003066FD" w:rsidP="00BD4E4E">
      <w:pPr>
        <w:pStyle w:val="LO-normal"/>
        <w:ind w:firstLine="720"/>
        <w:rPr>
          <w:lang w:val="fr-FR"/>
        </w:rPr>
      </w:pPr>
      <w:r>
        <w:rPr>
          <w:lang w:val="fr-FR"/>
        </w:rPr>
        <w:t xml:space="preserve">Les utilisateurs souffrant d'une perte de mobilité modérée ne peuvent généralement pas ranger leurs appareils mobiles dans leurs poches et les sortir facilement, car ils manquent de dextérité. Ce groupe d'utilisateurs utilise normalement des fauteuils roulants électriques avec leurs appareils mobiles montés sur le fauteuil afin qu'ils puissent les utiliser sans dextérité et avec des mouvements limités des bras et des épaules. Les emplacements courants pour les appareils mobiles montés sont sur le côté du fauteuil roulant, sur l'accoudoir du </w:t>
      </w:r>
      <w:r>
        <w:rPr>
          <w:lang w:val="fr-FR"/>
        </w:rPr>
        <w:lastRenderedPageBreak/>
        <w:t>fauteuil roulant, sur un plateau devant eux (également appelé plateau ventral) ou, moins fréquemment, sur l'appui-tête du dossier du fauteuil roulant.</w:t>
      </w:r>
      <w:r>
        <w:rPr>
          <w:vertAlign w:val="superscript"/>
        </w:rPr>
        <w:footnoteReference w:id="23"/>
      </w:r>
    </w:p>
    <w:p w14:paraId="206AC99B" w14:textId="77777777" w:rsidR="00AE4989" w:rsidRDefault="003066FD" w:rsidP="00AA5B2D">
      <w:pPr>
        <w:pStyle w:val="LO-normal"/>
        <w:rPr>
          <w:lang w:val="fr-FR"/>
        </w:rPr>
      </w:pPr>
      <w:r>
        <w:rPr>
          <w:lang w:val="fr-FR"/>
        </w:rPr>
        <w:t>De même, un dispositif mobile peut être monté à une distance supérieure à celle à laquelle le dispositif est normalement vu par une personne non handicapée. Typiquement, le dispositif peut être monté plus près du niveau de la taille. Cela équivaut approximativement à la longueur d'un bras pour la plupart des gens. Comme nous l'avons vu plus haut, aux fins du présent document, on suppose que le dispositif mobile peut être placé à une distance maximale d'un bras du visage de l'utilisateur. D'après les données anthropométriques fournies par les Nations unies, la longueur moyenne des bras est de 0,5 à 0,7 mètre. Afin de calculer une police et une hauteur de curseur appropriées à cette extension, ce document suppose une distance d'observation de 0,7 mètre.</w:t>
      </w:r>
    </w:p>
    <w:p w14:paraId="628CFC3D" w14:textId="716DE804" w:rsidR="008E52B3" w:rsidRPr="004C13E6" w:rsidRDefault="008E52B3" w:rsidP="00AE4989">
      <w:pPr>
        <w:pStyle w:val="LO-normal"/>
        <w:suppressLineNumbers/>
        <w:rPr>
          <w:lang w:val="fr-FR"/>
        </w:rPr>
      </w:pPr>
    </w:p>
    <w:p w14:paraId="55B59862" w14:textId="77777777" w:rsidR="00137353" w:rsidRPr="004C13E6" w:rsidRDefault="003066FD" w:rsidP="009C58F7">
      <w:pPr>
        <w:pStyle w:val="Heading5"/>
        <w:rPr>
          <w:lang w:val="fr-FR"/>
        </w:rPr>
      </w:pPr>
      <w:r>
        <w:rPr>
          <w:rFonts w:eastAsia="Times New Roman"/>
          <w:lang w:val="fr-FR"/>
        </w:rPr>
        <w:t>Discussion Technique sur les Dispositifs de Pointage Externes</w:t>
      </w:r>
    </w:p>
    <w:p w14:paraId="106BBA9F" w14:textId="77777777" w:rsidR="00AE4989" w:rsidRDefault="003066FD" w:rsidP="00BD4E4E">
      <w:pPr>
        <w:pStyle w:val="LO-normal"/>
        <w:ind w:firstLine="720"/>
        <w:rPr>
          <w:lang w:val="fr-FR"/>
        </w:rPr>
      </w:pPr>
      <w:r>
        <w:rPr>
          <w:lang w:val="fr-FR"/>
        </w:rPr>
        <w:t>La distance de positionnement du dispositif mobile est déterminée par la nécessité de ne pas bloquer le champ de vision de l'utilisateur du fauteuil roulant. Un écran monté plus près du visage de la personne bloque le champ de vision de l'utilisateur et, par conséquent, rend plus difficile la conduite de son fauteuil roulant, notamment dans un environnement encombré.</w:t>
      </w:r>
    </w:p>
    <w:p w14:paraId="530F51E1" w14:textId="3BC5055E" w:rsidR="00137353" w:rsidRPr="004C13E6" w:rsidRDefault="003066FD" w:rsidP="00BD4E4E">
      <w:pPr>
        <w:pStyle w:val="LO-normal"/>
        <w:ind w:firstLine="720"/>
        <w:rPr>
          <w:lang w:val="fr-FR"/>
        </w:rPr>
      </w:pPr>
      <w:r>
        <w:rPr>
          <w:lang w:val="fr-FR"/>
        </w:rPr>
        <w:t xml:space="preserve">En conséquence, l'augmentation de la distance de visualisation de l'écran du dispositif mobile entraîne la nécessité d'augmenter la taille de la police. Une formule a été créée pour calculer la hauteur minimale des caractères pour une meilleure lisibilité à des distances de visualisation spécifiques – </w:t>
      </w:r>
      <w:r>
        <w:rPr>
          <w:b/>
          <w:bCs/>
          <w:lang w:val="fr-FR"/>
        </w:rPr>
        <w:t>Hauteur minimale du texte (H) = 0,01233 * Distance de visualisation</w:t>
      </w:r>
      <w:r>
        <w:rPr>
          <w:lang w:val="fr-FR"/>
        </w:rPr>
        <w:t xml:space="preserve">. En utilisant la distance d'observation la plus longue décrite ci-dessus et une acuité visuelle moyenne de 20/40, la hauteur des caractères doit être de 6,2 mm à 8,4 mm (0,62 cm à 0,84 cm). Aux fins du présent document, la taille du curseur du dispositif de pointage devrait également être réglable jusqu'à une hauteur de 8,4 </w:t>
      </w:r>
      <w:proofErr w:type="spellStart"/>
      <w:r>
        <w:rPr>
          <w:lang w:val="fr-FR"/>
        </w:rPr>
        <w:t>mm.</w:t>
      </w:r>
      <w:proofErr w:type="spellEnd"/>
      <w:r>
        <w:rPr>
          <w:lang w:val="fr-FR"/>
        </w:rPr>
        <w:t xml:space="preserve"> Le contour du curseur doit </w:t>
      </w:r>
      <w:r>
        <w:rPr>
          <w:lang w:val="fr-FR"/>
        </w:rPr>
        <w:lastRenderedPageBreak/>
        <w:t xml:space="preserve">être d'une couleur différente de celle du corps du curseur afin qu'il soit facilement visible sur des fonds différents. Le rapport entre le contraste du contour et le corps du curseur doit être de </w:t>
      </w:r>
      <w:proofErr w:type="gramStart"/>
      <w:r>
        <w:rPr>
          <w:lang w:val="fr-FR"/>
        </w:rPr>
        <w:t>7:</w:t>
      </w:r>
      <w:proofErr w:type="gramEnd"/>
      <w:r>
        <w:rPr>
          <w:lang w:val="fr-FR"/>
        </w:rPr>
        <w:t>1.</w:t>
      </w:r>
    </w:p>
    <w:p w14:paraId="0DC51489" w14:textId="77777777" w:rsidR="00137353" w:rsidRPr="004C13E6" w:rsidRDefault="003066FD" w:rsidP="00BD4E4E">
      <w:pPr>
        <w:pStyle w:val="LO-normal"/>
        <w:ind w:firstLine="720"/>
        <w:rPr>
          <w:lang w:val="fr-FR"/>
        </w:rPr>
      </w:pPr>
      <w:r>
        <w:rPr>
          <w:lang w:val="fr-FR"/>
        </w:rPr>
        <w:t>Les utilisateurs à mobilité réduite modérée, tels que définis dans ce document, n'ont pas le contrôle moteur fin de leurs doigts pour cibler la petite zone (7 à 9 mm carré) qui constitue un point d'intérêt interactif typique disponible sur les appareils mobiles. Le côté de leur main ou leur paume représente une zone de contact plus grande que celle spécifiée ci-dessus et l'augmentation de la taille de la zone interactive signifie généralement que moins d'informations peuvent être affichées sur l'écran. Par conséquent, les dispositifs de pointage externes constituent une autre méthode d'interaction.</w:t>
      </w:r>
    </w:p>
    <w:p w14:paraId="5CB17F8B" w14:textId="77777777" w:rsidR="00137353" w:rsidRPr="004C13E6" w:rsidRDefault="003066FD" w:rsidP="00BD4E4E">
      <w:pPr>
        <w:pStyle w:val="LO-normal"/>
        <w:ind w:firstLine="720"/>
        <w:rPr>
          <w:lang w:val="fr-FR"/>
        </w:rPr>
      </w:pPr>
      <w:r>
        <w:rPr>
          <w:lang w:val="fr-FR"/>
        </w:rPr>
        <w:t xml:space="preserve">En partant du principe que la taille de la police augmentera pour améliorer la reconnaissance du texte à l'écran, si le dispositif mobile est placé plus loin, il est nécessaire de déterminer la taille minimale du curseur à afficher en conjonction avec le dispositif de pointage externe.  De nombreux appareils mobiles actuels, s'ils prennent en charge un dispositif de pointage externe, ne prennent en charge qu'une seule taille pour le curseur du dispositif de pointage ou seulement la taille par défaut et la grande taille du curseur. Pour simplifier la discussion, les caractéristiques critiques du curseur seront extrapolées à partir des conseils fournis pour la conception de polices de caractères destinées aux utilisateurs malvoyants. </w:t>
      </w:r>
      <w:r>
        <w:rPr>
          <w:lang w:val="fr-FR"/>
        </w:rPr>
        <w:lastRenderedPageBreak/>
        <w:t>Les principales caractéristiques sont la forme, le contraste et la taille.</w:t>
      </w:r>
      <w:r>
        <w:rPr>
          <w:vertAlign w:val="superscript"/>
        </w:rPr>
        <w:footnoteReference w:id="24"/>
      </w:r>
      <w:r>
        <w:rPr>
          <w:vertAlign w:val="superscript"/>
          <w:lang w:val="fr-FR"/>
        </w:rPr>
        <w:t>,</w:t>
      </w:r>
      <w:r>
        <w:rPr>
          <w:vertAlign w:val="superscript"/>
        </w:rPr>
        <w:footnoteReference w:id="25"/>
      </w:r>
      <w:r>
        <w:rPr>
          <w:vertAlign w:val="superscript"/>
          <w:lang w:val="fr-FR"/>
        </w:rPr>
        <w:t>,</w:t>
      </w:r>
      <w:r>
        <w:rPr>
          <w:vertAlign w:val="superscript"/>
        </w:rPr>
        <w:footnoteReference w:id="26"/>
      </w:r>
      <w:r>
        <w:rPr>
          <w:lang w:val="fr-FR"/>
        </w:rPr>
        <w:t xml:space="preserve"> La forme a été dictée par la convention. La plupart des utilisateurs s'attendent à un curseur en forme de flèche où la région active est la pointe de la flèche. Le curseur peut être un corps solide ou simplement le contour d'une flèche. La caractéristique du contraste dicte lequel de ces choix est utilisé et la couleur ou le contour ou le corps de la flèche. Une hauteur minimale de curseur a été recommandée pour un appareil mobile à bout de bras, mais il serait plus efficace de permettre aux utilisateurs de sélectionner des curseurs de différentes tailles pour s'adapter aux situations où l'appareil mobile est placé plus près du visage de l'utilisateur.</w:t>
      </w:r>
    </w:p>
    <w:p w14:paraId="184BB3D1" w14:textId="77777777" w:rsidR="00AE4989" w:rsidRDefault="003066FD" w:rsidP="00AA5B2D">
      <w:pPr>
        <w:pStyle w:val="LO-normal"/>
        <w:rPr>
          <w:lang w:val="fr-FR"/>
        </w:rPr>
      </w:pPr>
      <w:r>
        <w:rPr>
          <w:lang w:val="fr-FR"/>
        </w:rPr>
        <w:t>Le curseur du faisceau "I" qui apparaît dans le champ d'édition de Word est généralement proportionnel à la taille du curseur de la souris. Cet ensemble de directives recommande un curseur de rayon "I" qui ne doit pas dépasser la hauteur de la lettre "H" dans la police utilisée de manière systématique.</w:t>
      </w:r>
    </w:p>
    <w:p w14:paraId="0C3D9FE8" w14:textId="0FE32694" w:rsidR="008E52B3" w:rsidRPr="004C13E6" w:rsidRDefault="008E52B3" w:rsidP="00AE4989">
      <w:pPr>
        <w:pStyle w:val="LO-normal"/>
        <w:suppressLineNumbers/>
        <w:rPr>
          <w:lang w:val="fr-FR"/>
        </w:rPr>
      </w:pPr>
    </w:p>
    <w:p w14:paraId="332C30A5" w14:textId="77777777" w:rsidR="00137353" w:rsidRPr="004C13E6" w:rsidRDefault="003066FD" w:rsidP="008E52B3">
      <w:pPr>
        <w:pStyle w:val="Heading5"/>
        <w:rPr>
          <w:lang w:val="fr-FR"/>
        </w:rPr>
      </w:pPr>
      <w:r>
        <w:rPr>
          <w:rFonts w:eastAsia="Times New Roman"/>
          <w:lang w:val="fr-FR"/>
        </w:rPr>
        <w:t>Liste des Caractéristiques Obligatoires pour les Dispositifs de Pointage Externes</w:t>
      </w:r>
    </w:p>
    <w:p w14:paraId="4152E79C" w14:textId="77777777" w:rsidR="00137353" w:rsidRPr="004C13E6" w:rsidRDefault="003066FD" w:rsidP="005D15E4">
      <w:pPr>
        <w:pStyle w:val="LO-normal"/>
        <w:numPr>
          <w:ilvl w:val="1"/>
          <w:numId w:val="19"/>
        </w:numPr>
        <w:rPr>
          <w:lang w:val="fr-FR"/>
        </w:rPr>
      </w:pPr>
      <w:r>
        <w:rPr>
          <w:lang w:val="fr-FR"/>
        </w:rPr>
        <w:t xml:space="preserve">La possibilité de régler la vitesse du curseur sur le dispositif mobile </w:t>
      </w:r>
      <w:proofErr w:type="gramStart"/>
      <w:r>
        <w:rPr>
          <w:lang w:val="fr-FR"/>
        </w:rPr>
        <w:t>de façon à ce</w:t>
      </w:r>
      <w:proofErr w:type="gramEnd"/>
      <w:r>
        <w:rPr>
          <w:lang w:val="fr-FR"/>
        </w:rPr>
        <w:t xml:space="preserve"> que l'utilisateur puisse déplacer le curseur à une vitesse d'au moins 2,54 mm par seconde (0,25 cm par seconde) lorsqu'il trace une </w:t>
      </w:r>
      <w:r>
        <w:rPr>
          <w:lang w:val="fr-FR"/>
        </w:rPr>
        <w:lastRenderedPageBreak/>
        <w:t>ligne horizontale, jusqu'à une vitesse élevée de 84 mm par seconde (8.4 cm par seconde) lorsqu'il déplace rapidement le curseur en diagonale sur l'écran.</w:t>
      </w:r>
      <w:r>
        <w:rPr>
          <w:vertAlign w:val="superscript"/>
        </w:rPr>
        <w:footnoteReference w:id="27"/>
      </w:r>
    </w:p>
    <w:p w14:paraId="248C11F5" w14:textId="77777777" w:rsidR="00137353" w:rsidRPr="004C13E6" w:rsidRDefault="003066FD" w:rsidP="005D15E4">
      <w:pPr>
        <w:pStyle w:val="LO-normal"/>
        <w:numPr>
          <w:ilvl w:val="1"/>
          <w:numId w:val="19"/>
        </w:numPr>
        <w:rPr>
          <w:sz w:val="24"/>
          <w:szCs w:val="24"/>
          <w:lang w:val="fr-FR"/>
        </w:rPr>
      </w:pPr>
      <w:r>
        <w:rPr>
          <w:lang w:val="fr-FR"/>
        </w:rPr>
        <w:t>La possibilité d'ajuster la taille du curseur sur l'appareil pour une meilleure visibilité</w:t>
      </w:r>
    </w:p>
    <w:p w14:paraId="2C99A604" w14:textId="77777777" w:rsidR="00137353" w:rsidRPr="004C13E6" w:rsidRDefault="003066FD" w:rsidP="005D15E4">
      <w:pPr>
        <w:pStyle w:val="LO-normal"/>
        <w:numPr>
          <w:ilvl w:val="2"/>
          <w:numId w:val="19"/>
        </w:numPr>
        <w:rPr>
          <w:lang w:val="fr-FR"/>
        </w:rPr>
      </w:pPr>
      <w:r>
        <w:rPr>
          <w:lang w:val="fr-FR"/>
        </w:rPr>
        <w:t>Offrir la possibilité de régler la hauteur du curseur jusqu'à au moins 7,6 mm ou 0,76 cm.</w:t>
      </w:r>
      <w:sdt>
        <w:sdtPr>
          <w:tag w:val="goog_rdk_4"/>
          <w:id w:val="1539231262"/>
        </w:sdtPr>
        <w:sdtEndPr/>
        <w:sdtContent/>
      </w:sdt>
      <w:r w:rsidRPr="004C13E6">
        <w:rPr>
          <w:lang w:val="fr-FR"/>
        </w:rPr>
        <w:t>.</w:t>
      </w:r>
      <w:r>
        <w:rPr>
          <w:vertAlign w:val="superscript"/>
        </w:rPr>
        <w:footnoteReference w:id="28"/>
      </w:r>
    </w:p>
    <w:p w14:paraId="1D82C245" w14:textId="77777777" w:rsidR="00137353" w:rsidRPr="004C13E6" w:rsidRDefault="003066FD" w:rsidP="005D15E4">
      <w:pPr>
        <w:pStyle w:val="LO-normal"/>
        <w:numPr>
          <w:ilvl w:val="2"/>
          <w:numId w:val="19"/>
        </w:numPr>
        <w:rPr>
          <w:lang w:val="fr-FR"/>
        </w:rPr>
      </w:pPr>
      <w:r>
        <w:rPr>
          <w:lang w:val="fr-FR"/>
        </w:rPr>
        <w:t>Soulignez le curseur d'une couleur qui contraste avec le corps du curseur et assurez un contraste de couleur du corps du curseur par rapport au contour du curseur de 7 à 1.</w:t>
      </w:r>
      <w:sdt>
        <w:sdtPr>
          <w:tag w:val="goog_rdk_5"/>
          <w:id w:val="-1528552591"/>
        </w:sdtPr>
        <w:sdtEndPr/>
        <w:sdtContent/>
      </w:sdt>
      <w:sdt>
        <w:sdtPr>
          <w:tag w:val="goog_rdk_6"/>
          <w:id w:val="-307404101"/>
        </w:sdtPr>
        <w:sdtEndPr/>
        <w:sdtContent/>
      </w:sdt>
      <w:r>
        <w:rPr>
          <w:vertAlign w:val="superscript"/>
        </w:rPr>
        <w:footnoteReference w:id="29"/>
      </w:r>
    </w:p>
    <w:p w14:paraId="3C638A3D" w14:textId="77777777" w:rsidR="00137353" w:rsidRPr="004C13E6" w:rsidRDefault="00137353" w:rsidP="00AE4989">
      <w:pPr>
        <w:pStyle w:val="LO-normal"/>
        <w:suppressLineNumbers/>
        <w:rPr>
          <w:lang w:val="fr-FR"/>
        </w:rPr>
      </w:pPr>
    </w:p>
    <w:p w14:paraId="51BB1057" w14:textId="77777777" w:rsidR="00137353" w:rsidRPr="004C13E6" w:rsidRDefault="003066FD" w:rsidP="009C58F7">
      <w:pPr>
        <w:pStyle w:val="Heading2"/>
        <w:spacing w:line="276" w:lineRule="auto"/>
        <w:rPr>
          <w:lang w:val="fr-FR"/>
        </w:rPr>
      </w:pPr>
      <w:bookmarkStart w:id="127" w:name="_Toc815977374"/>
      <w:bookmarkStart w:id="128" w:name="_Toc1009916117"/>
      <w:bookmarkStart w:id="129" w:name="_Toc116998812"/>
      <w:r>
        <w:rPr>
          <w:rFonts w:eastAsia="Times New Roman"/>
          <w:szCs w:val="36"/>
          <w:lang w:val="fr-FR"/>
        </w:rPr>
        <w:lastRenderedPageBreak/>
        <w:t xml:space="preserve">Persona </w:t>
      </w:r>
      <w:proofErr w:type="gramStart"/>
      <w:r>
        <w:rPr>
          <w:rFonts w:eastAsia="Times New Roman"/>
          <w:szCs w:val="36"/>
          <w:lang w:val="fr-FR"/>
        </w:rPr>
        <w:t>3:</w:t>
      </w:r>
      <w:proofErr w:type="gramEnd"/>
      <w:r>
        <w:rPr>
          <w:rFonts w:eastAsia="Times New Roman"/>
          <w:szCs w:val="36"/>
          <w:lang w:val="fr-FR"/>
        </w:rPr>
        <w:t xml:space="preserve"> </w:t>
      </w:r>
      <w:proofErr w:type="spellStart"/>
      <w:r>
        <w:rPr>
          <w:rFonts w:eastAsia="Times New Roman"/>
          <w:szCs w:val="36"/>
          <w:lang w:val="fr-FR"/>
        </w:rPr>
        <w:t>Personas</w:t>
      </w:r>
      <w:proofErr w:type="spellEnd"/>
      <w:r>
        <w:rPr>
          <w:rFonts w:eastAsia="Times New Roman"/>
          <w:szCs w:val="36"/>
          <w:lang w:val="fr-FR"/>
        </w:rPr>
        <w:t xml:space="preserve"> à Mobilité Réduite Sévère</w:t>
      </w:r>
      <w:bookmarkEnd w:id="127"/>
      <w:bookmarkEnd w:id="128"/>
      <w:bookmarkEnd w:id="129"/>
    </w:p>
    <w:p w14:paraId="106EACB4" w14:textId="77777777" w:rsidR="00137353" w:rsidRPr="004C13E6" w:rsidRDefault="003066FD" w:rsidP="009C58F7">
      <w:pPr>
        <w:pStyle w:val="Heading3"/>
        <w:spacing w:line="276" w:lineRule="auto"/>
        <w:rPr>
          <w:lang w:val="fr-FR"/>
        </w:rPr>
      </w:pPr>
      <w:bookmarkStart w:id="130" w:name="_Toc790770325"/>
      <w:bookmarkStart w:id="131" w:name="_Toc654430215"/>
      <w:bookmarkStart w:id="132" w:name="_Toc116998813"/>
      <w:r>
        <w:rPr>
          <w:rFonts w:eastAsia="Times New Roman"/>
          <w:szCs w:val="34"/>
          <w:lang w:val="fr-FR"/>
        </w:rPr>
        <w:t>Mesures de Performance pour un Persona Ayant une Perte de Mobilité Sévère</w:t>
      </w:r>
      <w:bookmarkEnd w:id="130"/>
      <w:bookmarkEnd w:id="131"/>
      <w:bookmarkEnd w:id="132"/>
    </w:p>
    <w:p w14:paraId="00E439BB"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77696" behindDoc="0" locked="0" layoutInCell="1" allowOverlap="1" wp14:anchorId="19F86276" wp14:editId="47E10959">
                <wp:simplePos x="0" y="0"/>
                <wp:positionH relativeFrom="column">
                  <wp:posOffset>1761067</wp:posOffset>
                </wp:positionH>
                <wp:positionV relativeFrom="paragraph">
                  <wp:posOffset>269875</wp:posOffset>
                </wp:positionV>
                <wp:extent cx="2426335" cy="3390900"/>
                <wp:effectExtent l="0" t="0" r="0" b="0"/>
                <wp:wrapTopAndBottom/>
                <wp:docPr id="20" name="Group 20" descr="A person wearing glasses and a mouth joystick is sitting in a power wheelchair."/>
                <wp:cNvGraphicFramePr/>
                <a:graphic xmlns:a="http://schemas.openxmlformats.org/drawingml/2006/main">
                  <a:graphicData uri="http://schemas.microsoft.com/office/word/2010/wordprocessingGroup">
                    <wpg:wgp>
                      <wpg:cNvGrpSpPr/>
                      <wpg:grpSpPr>
                        <a:xfrm>
                          <a:off x="0" y="0"/>
                          <a:ext cx="2426335" cy="3390900"/>
                          <a:chOff x="0" y="0"/>
                          <a:chExt cx="2426335" cy="3390900"/>
                        </a:xfrm>
                      </wpg:grpSpPr>
                      <pic:pic xmlns:pic="http://schemas.openxmlformats.org/drawingml/2006/picture">
                        <pic:nvPicPr>
                          <pic:cNvPr id="7" name="Picture 7" descr="Une personne chevauchant un scooter&#10;&#10;Description générée automatiquement avec un niveau de confiance moyen"/>
                          <pic:cNvPicPr>
                            <a:picLocks noChangeAspect="1"/>
                          </pic:cNvPicPr>
                        </pic:nvPicPr>
                        <pic:blipFill>
                          <a:blip>
                            <a:extLst>
                              <a:ext uri="{28A0092B-C50C-407E-A947-70E740481C1C}">
                                <a14:useLocalDpi xmlns:a14="http://schemas.microsoft.com/office/drawing/2010/main" val="0"/>
                              </a:ext>
                            </a:extLst>
                          </a:blip>
                          <a:stretch>
                            <a:fillRect/>
                          </a:stretch>
                        </pic:blipFill>
                        <pic:spPr bwMode="auto">
                          <a:xfrm>
                            <a:off x="0" y="0"/>
                            <a:ext cx="2426335" cy="3064510"/>
                          </a:xfrm>
                          <a:prstGeom prst="rect">
                            <a:avLst/>
                          </a:prstGeom>
                          <a:noFill/>
                          <a:ln>
                            <a:noFill/>
                          </a:ln>
                        </pic:spPr>
                      </pic:pic>
                      <wps:wsp>
                        <wps:cNvPr id="19" name="Text Box 19"/>
                        <wps:cNvSpPr txBox="1"/>
                        <wps:spPr>
                          <a:xfrm>
                            <a:off x="0" y="3124200"/>
                            <a:ext cx="2426335" cy="266700"/>
                          </a:xfrm>
                          <a:prstGeom prst="rect">
                            <a:avLst/>
                          </a:prstGeom>
                          <a:solidFill>
                            <a:prstClr val="white"/>
                          </a:solidFill>
                          <a:ln>
                            <a:noFill/>
                          </a:ln>
                        </wps:spPr>
                        <wps:txbx>
                          <w:txbxContent>
                            <w:p w14:paraId="56F1CD4D" w14:textId="0237E50B" w:rsidR="0072158B" w:rsidRPr="004C13E6" w:rsidRDefault="0072158B" w:rsidP="00011E06">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3</w:t>
                              </w:r>
                              <w:r>
                                <w:rPr>
                                  <w:noProof/>
                                </w:rPr>
                                <w:fldChar w:fldCharType="end"/>
                              </w:r>
                              <w:r>
                                <w:rPr>
                                  <w:lang w:val="fr-FR"/>
                                </w:rPr>
                                <w:t>. Persona avec une sévère perte de mobilité.</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9F86276" id="Group 20" o:spid="_x0000_s1032" alt="A person wearing glasses and a mouth joystick is sitting in a power wheelchair." style="position:absolute;left:0;text-align:left;margin-left:138.65pt;margin-top:21.25pt;width:191.05pt;height:267pt;z-index:251677696" coordsize="24263,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">
                <v:shape id="Picture 7" o:spid="_x0000_s1033" type="#_x0000_t75" alt="Une personne chevauchant un scooter&#10;&#10;Description générée automatiquement avec un niveau de confiance moyen" style="position:absolute;width:24263;height:30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"/>
                <v:shape id="Text Box 19" o:spid="_x0000_s1034" type="#_x0000_t202" style="position:absolute;top:31242;width:2426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56F1CD4D" w14:textId="0237E50B" w:rsidR="0072158B" w:rsidRPr="004C13E6" w:rsidRDefault="0072158B" w:rsidP="00011E06">
                        <w:pPr>
                          <w:pStyle w:val="Caption"/>
                          <w:rPr>
                            <w:noProof/>
                            <w:sz w:val="28"/>
                            <w:szCs w:val="28"/>
                            <w:bdr w:val="none" w:sz="0" w:space="0" w:color="auto" w:frame="1"/>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3</w:t>
                        </w:r>
                        <w:r>
                          <w:rPr>
                            <w:noProof/>
                          </w:rPr>
                          <w:fldChar w:fldCharType="end"/>
                        </w:r>
                        <w:r>
                          <w:rPr>
                            <w:lang w:val="fr-FR"/>
                          </w:rPr>
                          <w:t>. Persona avec une sévère perte de mobilité.</w:t>
                        </w:r>
                      </w:p>
                    </w:txbxContent>
                  </v:textbox>
                </v:shape>
                <w10:wrap type="topAndBottom"/>
              </v:group>
            </w:pict>
          </mc:Fallback>
        </mc:AlternateContent>
      </w:r>
    </w:p>
    <w:p w14:paraId="4E876139" w14:textId="77777777" w:rsidR="001A3B99" w:rsidRPr="004C13E6" w:rsidRDefault="001A3B99" w:rsidP="00AE4989">
      <w:pPr>
        <w:pStyle w:val="LO-normal"/>
        <w:suppressLineNumbers/>
        <w:rPr>
          <w:lang w:val="fr-FR"/>
        </w:rPr>
      </w:pPr>
    </w:p>
    <w:p w14:paraId="3AA99A94" w14:textId="1BFA5BFA" w:rsidR="001A3B99" w:rsidRPr="004C13E6" w:rsidRDefault="003066FD" w:rsidP="001A3B99">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11</w:t>
      </w:r>
      <w:r>
        <w:fldChar w:fldCharType="end"/>
      </w:r>
      <w:r>
        <w:rPr>
          <w:lang w:val="fr-FR"/>
        </w:rPr>
        <w:t xml:space="preserve">. Mesures de performance pour un persona ayant une perte de mobilité </w:t>
      </w:r>
      <w:proofErr w:type="spellStart"/>
      <w:r>
        <w:rPr>
          <w:lang w:val="fr-FR"/>
        </w:rPr>
        <w:t>sèvère</w:t>
      </w:r>
      <w:proofErr w:type="spellEnd"/>
    </w:p>
    <w:tbl>
      <w:tblPr>
        <w:tblW w:w="9348" w:type="dxa"/>
        <w:tblLayout w:type="fixed"/>
        <w:tblLook w:val="0600" w:firstRow="0" w:lastRow="0" w:firstColumn="0" w:lastColumn="0" w:noHBand="1" w:noVBand="1"/>
      </w:tblPr>
      <w:tblGrid>
        <w:gridCol w:w="5975"/>
        <w:gridCol w:w="3373"/>
      </w:tblGrid>
      <w:tr w:rsidR="00442164" w14:paraId="6D72E9BF"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179C0106" w14:textId="77777777" w:rsidR="00137353" w:rsidRPr="00B31A3E" w:rsidRDefault="003066FD" w:rsidP="004408DB">
            <w:pPr>
              <w:pStyle w:val="LO-normal"/>
              <w:jc w:val="left"/>
              <w:rPr>
                <w:b/>
                <w:bCs/>
              </w:rPr>
            </w:pPr>
            <w:r>
              <w:rPr>
                <w:b/>
                <w:bCs/>
                <w:lang w:val="fr-FR"/>
              </w:rPr>
              <w:t>Métrique de Performance</w:t>
            </w:r>
          </w:p>
        </w:tc>
        <w:tc>
          <w:tcPr>
            <w:tcW w:w="3373" w:type="dxa"/>
            <w:tcBorders>
              <w:top w:val="single" w:sz="4" w:space="0" w:color="000000"/>
              <w:left w:val="single" w:sz="4" w:space="0" w:color="000000"/>
              <w:bottom w:val="single" w:sz="4" w:space="0" w:color="000000"/>
              <w:right w:val="single" w:sz="4" w:space="0" w:color="000000"/>
            </w:tcBorders>
          </w:tcPr>
          <w:p w14:paraId="56E0142D" w14:textId="77777777" w:rsidR="00137353" w:rsidRPr="00B31A3E" w:rsidRDefault="003066FD" w:rsidP="004408DB">
            <w:pPr>
              <w:pStyle w:val="LO-normal"/>
              <w:jc w:val="left"/>
              <w:rPr>
                <w:b/>
                <w:bCs/>
              </w:rPr>
            </w:pPr>
            <w:r>
              <w:rPr>
                <w:b/>
                <w:bCs/>
                <w:lang w:val="fr-FR"/>
              </w:rPr>
              <w:t>Niveau de performance</w:t>
            </w:r>
          </w:p>
        </w:tc>
      </w:tr>
      <w:tr w:rsidR="00442164" w14:paraId="45F89D2F"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C7E37B3" w14:textId="77777777" w:rsidR="00137353" w:rsidRPr="004C13E6" w:rsidRDefault="003066FD" w:rsidP="004408DB">
            <w:pPr>
              <w:pStyle w:val="LO-normal"/>
              <w:jc w:val="left"/>
              <w:rPr>
                <w:lang w:val="fr-FR"/>
              </w:rPr>
            </w:pPr>
            <w:r>
              <w:rPr>
                <w:lang w:val="fr-FR"/>
              </w:rPr>
              <w:t>Amplitude de mouvement - Capacité de cibler de façon constante une zone d'au moins 25 mm par 25 mm carrés avec une partie du corps.</w:t>
            </w:r>
          </w:p>
        </w:tc>
        <w:tc>
          <w:tcPr>
            <w:tcW w:w="3373" w:type="dxa"/>
            <w:tcBorders>
              <w:top w:val="single" w:sz="4" w:space="0" w:color="000000"/>
              <w:left w:val="single" w:sz="4" w:space="0" w:color="000000"/>
              <w:bottom w:val="single" w:sz="4" w:space="0" w:color="000000"/>
              <w:right w:val="single" w:sz="4" w:space="0" w:color="000000"/>
            </w:tcBorders>
          </w:tcPr>
          <w:p w14:paraId="412BBCD9" w14:textId="77777777" w:rsidR="00137353" w:rsidRDefault="003066FD" w:rsidP="004408DB">
            <w:pPr>
              <w:pStyle w:val="LO-normal"/>
              <w:jc w:val="left"/>
            </w:pPr>
            <w:r>
              <w:rPr>
                <w:lang w:val="fr-FR"/>
              </w:rPr>
              <w:t>Non</w:t>
            </w:r>
          </w:p>
        </w:tc>
      </w:tr>
      <w:tr w:rsidR="00442164" w14:paraId="637A8C89"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DB2F16F" w14:textId="77777777" w:rsidR="00137353" w:rsidRPr="004C13E6" w:rsidRDefault="003066FD" w:rsidP="004408DB">
            <w:pPr>
              <w:pStyle w:val="LO-normal"/>
              <w:jc w:val="left"/>
              <w:rPr>
                <w:lang w:val="fr-FR"/>
              </w:rPr>
            </w:pPr>
            <w:r>
              <w:rPr>
                <w:lang w:val="fr-FR"/>
              </w:rPr>
              <w:t>Amplitude de mouvement - capacité de tordre le poignet</w:t>
            </w:r>
          </w:p>
        </w:tc>
        <w:tc>
          <w:tcPr>
            <w:tcW w:w="3373" w:type="dxa"/>
            <w:tcBorders>
              <w:top w:val="single" w:sz="4" w:space="0" w:color="000000"/>
              <w:left w:val="single" w:sz="4" w:space="0" w:color="000000"/>
              <w:bottom w:val="single" w:sz="4" w:space="0" w:color="000000"/>
              <w:right w:val="single" w:sz="4" w:space="0" w:color="000000"/>
            </w:tcBorders>
          </w:tcPr>
          <w:p w14:paraId="04E5159B" w14:textId="77777777" w:rsidR="00137353" w:rsidRDefault="003066FD" w:rsidP="004408DB">
            <w:pPr>
              <w:pStyle w:val="LO-normal"/>
              <w:jc w:val="left"/>
            </w:pPr>
            <w:r>
              <w:rPr>
                <w:lang w:val="fr-FR"/>
              </w:rPr>
              <w:t>Non</w:t>
            </w:r>
          </w:p>
        </w:tc>
      </w:tr>
      <w:tr w:rsidR="00442164" w14:paraId="3FD8A785" w14:textId="77777777" w:rsidTr="004408DB">
        <w:tc>
          <w:tcPr>
            <w:tcW w:w="5975" w:type="dxa"/>
            <w:tcBorders>
              <w:top w:val="single" w:sz="4" w:space="0" w:color="000000"/>
              <w:left w:val="single" w:sz="4" w:space="0" w:color="000000"/>
              <w:bottom w:val="single" w:sz="4" w:space="0" w:color="000000"/>
              <w:right w:val="single" w:sz="4" w:space="0" w:color="000000"/>
            </w:tcBorders>
          </w:tcPr>
          <w:p w14:paraId="6F6E4A92" w14:textId="77777777" w:rsidR="00137353" w:rsidRPr="004C13E6" w:rsidRDefault="003066FD" w:rsidP="004408DB">
            <w:pPr>
              <w:pStyle w:val="LO-normal"/>
              <w:jc w:val="left"/>
              <w:rPr>
                <w:lang w:val="fr-FR"/>
              </w:rPr>
            </w:pPr>
            <w:r>
              <w:rPr>
                <w:lang w:val="fr-FR"/>
              </w:rPr>
              <w:t xml:space="preserve">Force d'activation - Capacité d'appliquer systématiquement une force de 3 Newtons sur une surface de 11 mm sur 11 </w:t>
            </w:r>
            <w:proofErr w:type="spellStart"/>
            <w:r>
              <w:rPr>
                <w:lang w:val="fr-FR"/>
              </w:rPr>
              <w:t>mm.</w:t>
            </w:r>
            <w:proofErr w:type="spellEnd"/>
          </w:p>
        </w:tc>
        <w:tc>
          <w:tcPr>
            <w:tcW w:w="3373" w:type="dxa"/>
            <w:tcBorders>
              <w:top w:val="single" w:sz="4" w:space="0" w:color="000000"/>
              <w:left w:val="single" w:sz="4" w:space="0" w:color="000000"/>
              <w:bottom w:val="single" w:sz="4" w:space="0" w:color="000000"/>
              <w:right w:val="single" w:sz="4" w:space="0" w:color="000000"/>
            </w:tcBorders>
          </w:tcPr>
          <w:p w14:paraId="752FA4F8" w14:textId="77777777" w:rsidR="00137353" w:rsidRDefault="003066FD" w:rsidP="004408DB">
            <w:pPr>
              <w:pStyle w:val="LO-normal"/>
              <w:jc w:val="left"/>
            </w:pPr>
            <w:r>
              <w:rPr>
                <w:lang w:val="fr-FR"/>
              </w:rPr>
              <w:t>Non</w:t>
            </w:r>
          </w:p>
        </w:tc>
      </w:tr>
    </w:tbl>
    <w:p w14:paraId="759F62AB" w14:textId="77777777" w:rsidR="00137353" w:rsidRDefault="00137353" w:rsidP="00AE4989">
      <w:pPr>
        <w:pStyle w:val="LO-normal"/>
        <w:suppressLineNumbers/>
      </w:pPr>
    </w:p>
    <w:p w14:paraId="7E9933A7" w14:textId="77777777" w:rsidR="00137353" w:rsidRPr="004C13E6" w:rsidRDefault="003066FD" w:rsidP="009C58F7">
      <w:pPr>
        <w:pStyle w:val="Heading3"/>
        <w:spacing w:line="276" w:lineRule="auto"/>
        <w:rPr>
          <w:lang w:val="fr-FR"/>
        </w:rPr>
      </w:pPr>
      <w:bookmarkStart w:id="133" w:name="_Toc895903916"/>
      <w:bookmarkStart w:id="134" w:name="_Toc1429120178"/>
      <w:bookmarkStart w:id="135" w:name="_Toc116998814"/>
      <w:r>
        <w:rPr>
          <w:rFonts w:eastAsia="Times New Roman"/>
          <w:szCs w:val="34"/>
          <w:lang w:val="fr-FR"/>
        </w:rPr>
        <w:lastRenderedPageBreak/>
        <w:t>Autres Aptitudes et Caractéristiques d'un Persona Ayant une Perte de Mobilité Sévère</w:t>
      </w:r>
      <w:bookmarkEnd w:id="133"/>
      <w:bookmarkEnd w:id="134"/>
      <w:bookmarkEnd w:id="135"/>
    </w:p>
    <w:p w14:paraId="565F7F7C" w14:textId="77777777" w:rsidR="00110B06" w:rsidRPr="004C13E6" w:rsidRDefault="003066FD" w:rsidP="009C58F7">
      <w:pPr>
        <w:pStyle w:val="LO-normal"/>
        <w:numPr>
          <w:ilvl w:val="0"/>
          <w:numId w:val="65"/>
        </w:numPr>
        <w:rPr>
          <w:lang w:val="fr-FR"/>
        </w:rPr>
      </w:pPr>
      <w:r>
        <w:rPr>
          <w:lang w:val="fr-FR"/>
        </w:rPr>
        <w:t>L'utilisateur n'a pas la capacité de bouger ses jambes, ses bras, ses mains et ses doigts.</w:t>
      </w:r>
    </w:p>
    <w:p w14:paraId="28AA8E97" w14:textId="77777777" w:rsidR="00110B06" w:rsidRPr="004C13E6" w:rsidRDefault="003066FD" w:rsidP="009C58F7">
      <w:pPr>
        <w:pStyle w:val="LO-normal"/>
        <w:numPr>
          <w:ilvl w:val="0"/>
          <w:numId w:val="65"/>
        </w:numPr>
        <w:rPr>
          <w:lang w:val="fr-FR"/>
        </w:rPr>
      </w:pPr>
      <w:r>
        <w:rPr>
          <w:lang w:val="fr-FR"/>
        </w:rPr>
        <w:t>Il a encore le contrôle de sa tête et de ses muscles faciaux, ce qui lui permet de siroter, de souffler et de bouger les yeux de manière indépendante.</w:t>
      </w:r>
    </w:p>
    <w:p w14:paraId="322D08D4" w14:textId="77777777" w:rsidR="00110B06" w:rsidRPr="004C13E6" w:rsidRDefault="003066FD" w:rsidP="009C58F7">
      <w:pPr>
        <w:pStyle w:val="LO-normal"/>
        <w:numPr>
          <w:ilvl w:val="0"/>
          <w:numId w:val="65"/>
        </w:numPr>
        <w:rPr>
          <w:lang w:val="fr-FR"/>
        </w:rPr>
      </w:pPr>
      <w:r>
        <w:rPr>
          <w:lang w:val="fr-FR"/>
        </w:rPr>
        <w:t>Comme ils ont des problèmes d'élocution, ils utilisent un dispositif de communication améliorée et alternative (CAA) qui génère une parole synthétique lorsqu'ils tapent une phrase ou une expression.</w:t>
      </w:r>
    </w:p>
    <w:p w14:paraId="04B87BEB" w14:textId="77777777" w:rsidR="00137353" w:rsidRPr="004C13E6" w:rsidRDefault="003066FD" w:rsidP="009C58F7">
      <w:pPr>
        <w:pStyle w:val="LO-normal"/>
        <w:numPr>
          <w:ilvl w:val="0"/>
          <w:numId w:val="65"/>
        </w:numPr>
        <w:rPr>
          <w:lang w:val="fr-FR"/>
        </w:rPr>
      </w:pPr>
      <w:r>
        <w:rPr>
          <w:lang w:val="fr-FR"/>
        </w:rPr>
        <w:t>Pour se déplacer, ils utilisent un fauteuil roulant électrique qu'ils peuvent commander par un interrupteur pneumatique en sirotant et en soufflant.</w:t>
      </w:r>
    </w:p>
    <w:p w14:paraId="3476A41D" w14:textId="77777777" w:rsidR="00110B06" w:rsidRPr="004C13E6" w:rsidRDefault="00110B06" w:rsidP="00AE4989">
      <w:pPr>
        <w:pStyle w:val="LO-normal"/>
        <w:suppressLineNumbers/>
        <w:rPr>
          <w:lang w:val="fr-FR"/>
        </w:rPr>
      </w:pPr>
    </w:p>
    <w:p w14:paraId="4682B9C9" w14:textId="77777777" w:rsidR="00137353" w:rsidRPr="004C13E6" w:rsidRDefault="003066FD" w:rsidP="009C58F7">
      <w:pPr>
        <w:pStyle w:val="Heading3"/>
        <w:spacing w:line="276" w:lineRule="auto"/>
        <w:rPr>
          <w:lang w:val="fr-FR"/>
        </w:rPr>
      </w:pPr>
      <w:bookmarkStart w:id="136" w:name="_Toc733638697"/>
      <w:bookmarkStart w:id="137" w:name="_Toc60976442"/>
      <w:bookmarkStart w:id="138" w:name="_Toc116998815"/>
      <w:r>
        <w:rPr>
          <w:rFonts w:eastAsia="Times New Roman"/>
          <w:szCs w:val="34"/>
          <w:lang w:val="fr-FR"/>
        </w:rPr>
        <w:t>Cas d'Utilisation : Dystrophie Musculaire –</w:t>
      </w:r>
      <w:r>
        <w:rPr>
          <w:rFonts w:eastAsia="Times New Roman"/>
          <w:b w:val="0"/>
          <w:bCs w:val="0"/>
          <w:szCs w:val="34"/>
          <w:lang w:val="fr-FR"/>
        </w:rPr>
        <w:t xml:space="preserve"> pas d'utilisation des extrémités</w:t>
      </w:r>
      <w:bookmarkEnd w:id="136"/>
      <w:bookmarkEnd w:id="137"/>
      <w:bookmarkEnd w:id="138"/>
    </w:p>
    <w:p w14:paraId="72CC7824" w14:textId="77777777" w:rsidR="00AE4989" w:rsidRDefault="003066FD" w:rsidP="00BD59E1">
      <w:pPr>
        <w:pStyle w:val="LO-normal"/>
        <w:ind w:firstLine="720"/>
        <w:rPr>
          <w:lang w:val="fr-FR"/>
        </w:rPr>
      </w:pPr>
      <w:r>
        <w:rPr>
          <w:lang w:val="fr-FR"/>
        </w:rPr>
        <w:t>Larry (55 ans) est professeur d'architecture dans une université. Il a consacré la première partie de sa carrière à la pratique privée de l'architecture. Larry est atteint d'une dystrophie musculaire qui a provoqué une faiblesse musculaire progressive dans son corps. La maladie a progressé au point qu'il ne peut plus marcher et qu'il utilise un fauteuil roulant électrique. Il a également perdu l'usage indépendant de ses bras et de ses mains, car les muscles n'ont plus la force et la coordination nécessaires pour lui permettre de les contrôler. Il utilise un fauteuil roulant électrique qu'il contrôle par une série d'interrupteurs pneumatiques montés sur son fauteuil. Il appuie sur les sur les interrupteurs pour contrôler son fauteuil. Il a encore un bon contrôle de sa tête et de ses muscles faciaux, mais il est incapable de parler clairement. Il utilise donc un dispositif de communication alternative et améliorée pour générer une parole synthétique à partir de ce qu'il tape. Il peut bouger ses yeux de manière indépendante et a une bonne vision de 20/20 lorsqu'il porte ses lunettes.</w:t>
      </w:r>
    </w:p>
    <w:p w14:paraId="4261B09E" w14:textId="17AA13F6" w:rsidR="00137353" w:rsidRPr="004C13E6" w:rsidRDefault="003066FD" w:rsidP="00AA5B2D">
      <w:pPr>
        <w:pStyle w:val="LO-normal"/>
        <w:rPr>
          <w:lang w:val="fr-FR"/>
        </w:rPr>
      </w:pPr>
      <w:r>
        <w:rPr>
          <w:lang w:val="fr-FR"/>
        </w:rPr>
        <w:lastRenderedPageBreak/>
        <w:t xml:space="preserve">Larry fait un usage intensif de la technologie. Il utilise un ordinateur portable pour préparer ses cours à l'école. Son ordinateur portable est fixé à son fauteuil roulant sur un plateau qui passe sur ses genoux, et il l'accompagne partout. Il contrôle son ordinateur à l'aide d'un interrupteur pneumatique qui utilise le code Morse pour entrer les commandes. Il possède également un smartphone qu'il contrôle via son ordinateur et un logiciel spécial. En plus de passer des appels téléphoniques et d'envoyer des SMS, il utilise également le smartphone pour consulter ses </w:t>
      </w:r>
      <w:proofErr w:type="gramStart"/>
      <w:r>
        <w:rPr>
          <w:lang w:val="fr-FR"/>
        </w:rPr>
        <w:t>e-mails</w:t>
      </w:r>
      <w:proofErr w:type="gramEnd"/>
      <w:r>
        <w:rPr>
          <w:lang w:val="fr-FR"/>
        </w:rPr>
        <w:t xml:space="preserve"> et mettre à jour Facebook en déplacement. S'il se trouve à proximité d'un hotspot Wi-Fi, il utilisera son ordinateur portable pour effectuer certaines de ces tâches au lieu de son appareil mobile.</w:t>
      </w:r>
    </w:p>
    <w:p w14:paraId="38C17969" w14:textId="77777777" w:rsidR="00137353" w:rsidRPr="004C13E6" w:rsidRDefault="00137353" w:rsidP="00AE4989">
      <w:pPr>
        <w:pStyle w:val="LO-normal"/>
        <w:suppressLineNumbers/>
        <w:rPr>
          <w:lang w:val="fr-FR"/>
        </w:rPr>
      </w:pPr>
    </w:p>
    <w:p w14:paraId="715B8D14" w14:textId="77777777" w:rsidR="00137353" w:rsidRPr="004C13E6" w:rsidRDefault="003066FD" w:rsidP="009C58F7">
      <w:pPr>
        <w:pStyle w:val="Heading3"/>
        <w:spacing w:line="276" w:lineRule="auto"/>
        <w:rPr>
          <w:lang w:val="fr-FR"/>
        </w:rPr>
      </w:pPr>
      <w:bookmarkStart w:id="139" w:name="_Toc730910092"/>
      <w:bookmarkStart w:id="140" w:name="_Toc211676581"/>
      <w:bookmarkStart w:id="141" w:name="_Toc116998816"/>
      <w:r>
        <w:rPr>
          <w:rFonts w:eastAsia="Times New Roman"/>
          <w:szCs w:val="34"/>
          <w:lang w:val="fr-FR"/>
        </w:rPr>
        <w:t>Meilleures Pratiques pour une Personne Ayant une Perte de Mobilité Sévère</w:t>
      </w:r>
      <w:bookmarkEnd w:id="139"/>
      <w:bookmarkEnd w:id="140"/>
      <w:bookmarkEnd w:id="141"/>
    </w:p>
    <w:p w14:paraId="60403399" w14:textId="77777777" w:rsidR="00137353" w:rsidRPr="004C13E6" w:rsidRDefault="003066FD" w:rsidP="00110B06">
      <w:pPr>
        <w:pStyle w:val="LO-normal"/>
        <w:rPr>
          <w:lang w:val="fr-FR"/>
        </w:rPr>
      </w:pPr>
      <w:r>
        <w:rPr>
          <w:lang w:val="fr-FR"/>
        </w:rPr>
        <w:t>Les trois meilleures pratiques pour un persona à mobilité réduite sévère sont les suivantes :</w:t>
      </w:r>
    </w:p>
    <w:p w14:paraId="1A084DD3" w14:textId="77777777" w:rsidR="00137353" w:rsidRPr="004C13E6" w:rsidRDefault="003066FD" w:rsidP="005D15E4">
      <w:pPr>
        <w:pStyle w:val="LO-normal"/>
        <w:numPr>
          <w:ilvl w:val="0"/>
          <w:numId w:val="20"/>
        </w:numPr>
        <w:rPr>
          <w:lang w:val="fr-FR"/>
        </w:rPr>
      </w:pPr>
      <w:r>
        <w:rPr>
          <w:lang w:val="fr-FR"/>
        </w:rPr>
        <w:t>Reconnaissance Vocale Complète - assistance de A à Z</w:t>
      </w:r>
    </w:p>
    <w:p w14:paraId="4B9E57F1" w14:textId="77777777" w:rsidR="00137353" w:rsidRPr="004C13E6" w:rsidRDefault="003066FD" w:rsidP="005D15E4">
      <w:pPr>
        <w:pStyle w:val="LO-normal"/>
        <w:numPr>
          <w:ilvl w:val="0"/>
          <w:numId w:val="20"/>
        </w:numPr>
        <w:rPr>
          <w:lang w:val="fr-FR"/>
        </w:rPr>
      </w:pPr>
      <w:r>
        <w:rPr>
          <w:lang w:val="fr-FR"/>
        </w:rPr>
        <w:t>Interface de Connexion pour les Appareils Mobiles</w:t>
      </w:r>
    </w:p>
    <w:p w14:paraId="14A08C8C" w14:textId="77777777" w:rsidR="00110B06" w:rsidRPr="004C13E6" w:rsidRDefault="00110B06" w:rsidP="00AE4989">
      <w:pPr>
        <w:pStyle w:val="LO-normal"/>
        <w:suppressLineNumbers/>
        <w:ind w:left="720"/>
        <w:rPr>
          <w:lang w:val="fr-FR"/>
        </w:rPr>
      </w:pPr>
    </w:p>
    <w:p w14:paraId="6E3CA216" w14:textId="77777777" w:rsidR="00137353" w:rsidRPr="004C13E6" w:rsidRDefault="003066FD" w:rsidP="009C58F7">
      <w:pPr>
        <w:pStyle w:val="Heading4"/>
        <w:rPr>
          <w:lang w:val="fr-FR"/>
        </w:rPr>
      </w:pPr>
      <w:proofErr w:type="spellStart"/>
      <w:r>
        <w:rPr>
          <w:rFonts w:eastAsia="Times New Roman"/>
          <w:szCs w:val="32"/>
          <w:lang w:val="fr-FR"/>
        </w:rPr>
        <w:t>Fully</w:t>
      </w:r>
      <w:proofErr w:type="spellEnd"/>
      <w:r>
        <w:rPr>
          <w:rFonts w:eastAsia="Times New Roman"/>
          <w:szCs w:val="32"/>
          <w:lang w:val="fr-FR"/>
        </w:rPr>
        <w:t xml:space="preserve"> Capable Voice Recognition – assistance de A à Z</w:t>
      </w:r>
    </w:p>
    <w:p w14:paraId="27230DEB" w14:textId="77777777" w:rsidR="00137353" w:rsidRPr="004C13E6" w:rsidRDefault="003066FD" w:rsidP="009C58F7">
      <w:pPr>
        <w:pStyle w:val="Heading5"/>
        <w:rPr>
          <w:lang w:val="fr-FR"/>
        </w:rPr>
      </w:pPr>
      <w:r>
        <w:rPr>
          <w:rFonts w:eastAsia="Times New Roman"/>
          <w:lang w:val="fr-FR"/>
        </w:rPr>
        <w:t>Vue d'Ensemble de la Reconnaissance Vocale Pleinement Utilisable</w:t>
      </w:r>
    </w:p>
    <w:p w14:paraId="481AC52E" w14:textId="77777777" w:rsidR="00AE4989" w:rsidRDefault="003066FD" w:rsidP="00BD59E1">
      <w:pPr>
        <w:pStyle w:val="LO-normal"/>
        <w:ind w:firstLine="720"/>
        <w:rPr>
          <w:lang w:val="fr-FR"/>
        </w:rPr>
      </w:pPr>
      <w:r>
        <w:rPr>
          <w:lang w:val="fr-FR"/>
        </w:rPr>
        <w:t>Il existe deux classes d'interactions de reconnaissance vocale. Les premiers sont les assistants vocaux, abordés précédemment dans ce document. La deuxième catégorie d'interactions de reconnaissance vocale est plus complexe et permet de lancer les interactions nécessaires pour mettre l'accent sur des points d'intérêt, activer et interagir avec les caractéristiques et les propriétés de ces points d'intérêt. La sélection d'une icône, l'activation de l'icône, la sélection d'un menu avec l'application lancée, la sélection d'un point arbitraire sur une carte, l'interaction avec une commande, la saisie et l'édition de texte sont des exemples d'interactions courantes que le système vocal devrait être capable d'effectuer.</w:t>
      </w:r>
    </w:p>
    <w:p w14:paraId="3B8A3F4D" w14:textId="77777777" w:rsidR="00AE4989" w:rsidRDefault="003066FD" w:rsidP="00BD59E1">
      <w:pPr>
        <w:pStyle w:val="LO-normal"/>
        <w:ind w:firstLine="720"/>
        <w:rPr>
          <w:lang w:val="fr-FR"/>
        </w:rPr>
      </w:pPr>
      <w:r>
        <w:rPr>
          <w:lang w:val="fr-FR"/>
        </w:rPr>
        <w:lastRenderedPageBreak/>
        <w:t>Si les assistants vocaux sont généralement étroitement intégrés aux fonctionnalités, aux applications et aux structures organisationnelles du système d'exploitation et de certaines applications, ils ne sont pas en mesure de fournir le même niveau d'accès et d'interaction avec les applications tierces car ils n'ont aucune connaissance préalable de l'interface utilisateur et de la structure interne de l'application. (Notez qu'il existe des tentatives pour résoudre ce problème, mais elles reposent sur le fait que le développeur d'applications expose des propriétés spécifiques de son application, ce qui, bien que suggéré actuellement, n'est pas obligatoire pour les développeurs d'applications et il y a des limites aux actions qui peuvent être accomplies).</w:t>
      </w:r>
      <w:r>
        <w:rPr>
          <w:vertAlign w:val="superscript"/>
        </w:rPr>
        <w:footnoteReference w:id="30"/>
      </w:r>
      <w:r>
        <w:rPr>
          <w:lang w:val="fr-FR"/>
        </w:rPr>
        <w:t xml:space="preserve"> Les assistants vocaux s'appuient sur les applications ayant une structure spécifique pour fonctionner avec l'application. C'est pourquoi la deuxième classe d'interactions vocales est nécessaire. Il est impossible de savoir comment l'interface utilisateur exacte sera conçue pour les applications tierces.</w:t>
      </w:r>
    </w:p>
    <w:p w14:paraId="249AF2C6" w14:textId="460B535F" w:rsidR="00137353" w:rsidRPr="004C13E6" w:rsidRDefault="003066FD" w:rsidP="00BD59E1">
      <w:pPr>
        <w:pStyle w:val="LO-normal"/>
        <w:ind w:firstLine="720"/>
        <w:rPr>
          <w:lang w:val="fr-FR"/>
        </w:rPr>
      </w:pPr>
      <w:r>
        <w:rPr>
          <w:lang w:val="fr-FR"/>
        </w:rPr>
        <w:t>Une méthode plus générique est nécessaire pour lancer des icônes, sélectionner des éléments de menu, faire défiler, saisir du texte et choisir un point d'intérêt arbitraire. Dans le présent document, ce système est appelé "Reconnaissance Vocale Complète", car il gère tous les aspects d'une interaction avec le dispositif mobile en utilisant uniquement la reconnaissance vocale. Sur certains appareils mobiles, certaines interactions sont par exemple mises en œuvre par des gestes et il n'existe pas de méthode équivalente pour lancer cette interaction en utilisant uniquement des assistants vocaux. En outre, le système de Reconnaissance Vocale Pleinement Opérationnel doit fournir un mécanisme permettant d'interagir ou de contrôler des fonctions qui n'ont pas d'interface utilisateur (IU) affichée. Un glissement latéral avec le côté de la main sur l'écran pour capturer une image de l'écran est un exemple d'action sans interface utilisateur visible.</w:t>
      </w:r>
    </w:p>
    <w:p w14:paraId="6760583D" w14:textId="77777777" w:rsidR="00137353" w:rsidRPr="004C13E6" w:rsidRDefault="003066FD" w:rsidP="00AA5B2D">
      <w:pPr>
        <w:pStyle w:val="LO-normal"/>
        <w:rPr>
          <w:lang w:val="fr-FR"/>
        </w:rPr>
      </w:pPr>
      <w:r>
        <w:rPr>
          <w:lang w:val="fr-FR"/>
        </w:rPr>
        <w:t xml:space="preserve">Pour constituer une solution pour les personnes souffrant de graves handicaps moteurs, la reconnaissance vocale doit offrir un "Accès Équivalent" à toutes les </w:t>
      </w:r>
      <w:r>
        <w:rPr>
          <w:lang w:val="fr-FR"/>
        </w:rPr>
        <w:lastRenderedPageBreak/>
        <w:t>caractéristiques et fonctions de l'appareil mobile par le biais d'une interaction vocale uniquement. L'Accès Équivalent doit inclure l'accès aux fonctions du téléphone auxquelles on accède généralement par une interaction avec les boutons, l'écran tactile ou d'autres interfaces physiques fournies sur l'appareil. Le contrôle programmatique du volume à l'aide de la reconnaissance vocale est un exemple souvent négligé. L'interaction de la reconnaissance vocale pleinement utilisable ne doit pas nécessiter d'interaction physique supplémentaire avec le dispositif ou le matériel de support périphérique, de sorte que seule la saisie vocale est requise. La séquence d'étapes que l'utilisateur effectue par le biais de la reconnaissance vocale ne doit pas nécessairement être la même que celle qu'il aurait effectuée par le biais du toucher, mais le même objectif final de l'interaction doit être atteint. Par exemple, passer par une série de menus pour composer un numéro de téléphone de son carnet d'adresses peut être réalisé de manière équivalente en utilisant la reconnaissance vocale par une seule commande vocale (telle que "Appeler Susan Smith"), avec le même résultat final, à savoir que le numéro est composé.</w:t>
      </w:r>
    </w:p>
    <w:p w14:paraId="762612D8" w14:textId="77777777" w:rsidR="00137353" w:rsidRPr="004C13E6" w:rsidRDefault="003066FD" w:rsidP="00AA5B2D">
      <w:pPr>
        <w:pStyle w:val="LO-normal"/>
        <w:rPr>
          <w:lang w:val="fr-FR"/>
        </w:rPr>
      </w:pPr>
      <w:r>
        <w:rPr>
          <w:lang w:val="fr-FR"/>
        </w:rPr>
        <w:t>Idéalement, la technologie de reconnaissance vocale fonctionnera aussi bien avec la voix naturelle typique d'une personne, la voix naturelle mais dysarthrique d'une personne ou une voix prothétique (comme un électrolarynx ou une voix synthétisée par un dispositif de CAA) qu'avec une voix générée synthétiquement (voir la section 14 sur la perte de la parole).</w:t>
      </w:r>
    </w:p>
    <w:p w14:paraId="5FF6EBB2" w14:textId="77777777" w:rsidR="00AE4989" w:rsidRDefault="003066FD" w:rsidP="00AA5B2D">
      <w:pPr>
        <w:pStyle w:val="LO-normal"/>
        <w:rPr>
          <w:lang w:val="fr-FR"/>
        </w:rPr>
      </w:pPr>
      <w:r>
        <w:rPr>
          <w:lang w:val="fr-FR"/>
        </w:rPr>
        <w:t xml:space="preserve">Pour qu'un système de reconnaissance vocale pleinement opérationnel soit considéré comme une solution, il doit effectuer toutes les étapes nécessaires pour interagir et accomplir les tâches de la liste des tâches principales. Ce qui manque dans de nombreuses implémentations sur les appareils mobiles, c'est la possibilité de choisir un point d'intérêt arbitraire. Sur les implémentations de bureau, cette interaction est réalisée en sélectionnant séquentiellement une série de régions de plus en plus petites sur l'écran jusqu'à ce que le point d'intérêt approprié soit sélectionné à l'aide de commandes vocales. Par exemple, l'écran peut être divisé en 4 secteurs et l'utilisateur choisira le secteur qui contient le point d'intérêt souhaité. Ce secteur est ensuite divisé en 4 secteurs. L'utilisateur continue à choisir des secteurs jusqu'à ce que le secteur contenant uniquement le point d'intérêt soit </w:t>
      </w:r>
      <w:r>
        <w:rPr>
          <w:lang w:val="fr-FR"/>
        </w:rPr>
        <w:lastRenderedPageBreak/>
        <w:t>contenu dans celui-ci. L'utilisateur peut alors interagir avec ce point d'intérêt. Ce n'est cependant pas la seule façon d'y parvenir.</w:t>
      </w:r>
    </w:p>
    <w:p w14:paraId="0225F2DC" w14:textId="41AB3401" w:rsidR="00110B06" w:rsidRPr="004C13E6" w:rsidRDefault="00110B06" w:rsidP="00AE4989">
      <w:pPr>
        <w:pStyle w:val="LO-normal"/>
        <w:suppressLineNumbers/>
        <w:rPr>
          <w:color w:val="000000"/>
          <w:lang w:val="fr-FR"/>
        </w:rPr>
      </w:pPr>
    </w:p>
    <w:p w14:paraId="04E2878A" w14:textId="77777777" w:rsidR="00137353" w:rsidRPr="004C13E6" w:rsidRDefault="003066FD" w:rsidP="009C58F7">
      <w:pPr>
        <w:pStyle w:val="Heading5"/>
        <w:rPr>
          <w:lang w:val="fr-FR"/>
        </w:rPr>
      </w:pPr>
      <w:r>
        <w:rPr>
          <w:rFonts w:eastAsia="Times New Roman"/>
          <w:lang w:val="fr-FR"/>
        </w:rPr>
        <w:t>Discussion Technique sur la Reconnaissance Vocale Pleinement Utilisable</w:t>
      </w:r>
    </w:p>
    <w:p w14:paraId="017673A9" w14:textId="77777777" w:rsidR="00137353" w:rsidRPr="004C13E6" w:rsidRDefault="003066FD" w:rsidP="00AC29E1">
      <w:pPr>
        <w:pStyle w:val="LO-normal"/>
        <w:ind w:firstLine="720"/>
        <w:rPr>
          <w:lang w:val="fr-FR"/>
        </w:rPr>
      </w:pPr>
      <w:r>
        <w:rPr>
          <w:lang w:val="fr-FR"/>
        </w:rPr>
        <w:t>Il est important de noter que la reconnaissance vocale ne dispose généralement pas d'une interface utilisateur visuelle avec laquelle l'utilisateur peut interagir, sauf lors de la configuration du système ou du réglage des paramètres liés au système. Le système doit disposer d'un moyen d'activer le mode de reconnaissance active du système sans avoir à interagir physiquement avec le dispositif mobile. "Repérage des mots clés" ou l'écoute d'un mot ou d'une phrase pour activer le système afin qu'il écoute activement une phrase de commande en est un exemple. Le système de reconnaissance vocale a besoin d'un mécanisme d'interaction avec le système d'exploitation afin de pouvoir contrôler directement par programmation les fonctionnalités et les interfaces des applications (par exemple, insérer du texte dans un champ d'édition ou interagir avec un contrôle tel qu'un bouton ou un menu). Dans le cas des applications, le système de reconnaissance vocale doit être capable d'interagir avec toutes les applications présentes sur le téléphone qui font référence à la liste des tâches principales (voir section 8.3) et qui se trouvent sur le téléphone lorsqu'il est expédié du fournisseur au consommateur. Le système de reconnaissance vocale n'est pas tenu (bien qu'il puisse l'être) d'interagir avec une application tierce installée par le consommateur. Les jeux, par exemple, dont les modes de fonctionnement peuvent être difficiles à traiter à l'aide des capacités de reconnaissance vocale, sont un exemple d'interactions qui ne constituent pas une exigence obligatoire aux fins du présent document.</w:t>
      </w:r>
    </w:p>
    <w:p w14:paraId="4F757AC5" w14:textId="77777777" w:rsidR="00AE4989" w:rsidRDefault="003066FD" w:rsidP="00AC29E1">
      <w:pPr>
        <w:pStyle w:val="LO-normal"/>
        <w:ind w:firstLine="720"/>
        <w:rPr>
          <w:lang w:val="fr-FR"/>
        </w:rPr>
      </w:pPr>
      <w:r>
        <w:rPr>
          <w:lang w:val="fr-FR"/>
        </w:rPr>
        <w:t xml:space="preserve">En outre, le système doit permettre à l'utilisateur d'accéder au système de reconnaissance vocale lorsqu'une connexion réseau n'est pas disponible. De nombreux systèmes de reconnaissance vocale reposent sur l'exécution du processus de reconnaissance sur des </w:t>
      </w:r>
      <w:proofErr w:type="spellStart"/>
      <w:r>
        <w:rPr>
          <w:lang w:val="fr-FR"/>
        </w:rPr>
        <w:t>clouds</w:t>
      </w:r>
      <w:proofErr w:type="spellEnd"/>
      <w:r>
        <w:rPr>
          <w:lang w:val="fr-FR"/>
        </w:rPr>
        <w:t>, de sorte qu'ils ne peuvent pas fonctionner sans la présence d'un réseau.</w:t>
      </w:r>
    </w:p>
    <w:p w14:paraId="7FAFFD64" w14:textId="1EBCE3A2" w:rsidR="00137353" w:rsidRPr="004C13E6" w:rsidRDefault="003066FD" w:rsidP="00AC29E1">
      <w:pPr>
        <w:pStyle w:val="LO-normal"/>
        <w:ind w:firstLine="720"/>
        <w:rPr>
          <w:lang w:val="fr-FR"/>
        </w:rPr>
      </w:pPr>
      <w:r>
        <w:rPr>
          <w:lang w:val="fr-FR"/>
        </w:rPr>
        <w:lastRenderedPageBreak/>
        <w:t>Il existe deux modes de reconnaissance de la parole qui sont courants : indépendant du locuteur et dépendant du locuteur.  Le mode indépendant du haut-parleur ne nécessite aucune formation pour être utilisé par l'utilisateur. Le mode dépendant du locuteur nécessite une formation de l'utilisateur pour utiliser le système et la précision de la reconnaissance s'améliore avec l'usage. L'un ou les deux modes peuvent exister sur un même appareil en fonction de la précision de reconnaissance requise ou du mode de fonctionnement. Le mode indépendant du haut-parleur étant actif lorsque le système n'a pas de connexion réseau et le mode dépendant du haut-parleur étant actif lorsqu'un réseau est présent serait un exemple potentiel.</w:t>
      </w:r>
    </w:p>
    <w:p w14:paraId="1D98E861" w14:textId="77777777" w:rsidR="008E52B3" w:rsidRPr="004C13E6" w:rsidRDefault="008E52B3" w:rsidP="00AE4989">
      <w:pPr>
        <w:pStyle w:val="LO-normal"/>
        <w:suppressLineNumbers/>
        <w:rPr>
          <w:lang w:val="fr-FR"/>
        </w:rPr>
      </w:pPr>
    </w:p>
    <w:p w14:paraId="0E179F3E" w14:textId="77777777" w:rsidR="00137353" w:rsidRPr="004C13E6" w:rsidRDefault="003066FD" w:rsidP="00011E06">
      <w:pPr>
        <w:pStyle w:val="Heading5"/>
        <w:rPr>
          <w:lang w:val="fr-FR"/>
        </w:rPr>
      </w:pPr>
      <w:bookmarkStart w:id="142" w:name="_heading=h.3q5sasy"/>
      <w:bookmarkEnd w:id="142"/>
      <w:r>
        <w:rPr>
          <w:rFonts w:eastAsia="Times New Roman"/>
          <w:lang w:val="fr-FR"/>
        </w:rPr>
        <w:t>Liste des Fonctions Obligatoires pour une Reconnaissance Vocale Pleinement Utilisable :</w:t>
      </w:r>
    </w:p>
    <w:p w14:paraId="3B44C45F" w14:textId="77777777" w:rsidR="00137353" w:rsidRPr="004C13E6" w:rsidRDefault="003066FD" w:rsidP="00011E06">
      <w:pPr>
        <w:pStyle w:val="LO-normal"/>
        <w:numPr>
          <w:ilvl w:val="0"/>
          <w:numId w:val="123"/>
        </w:numPr>
        <w:rPr>
          <w:lang w:val="fr-FR"/>
        </w:rPr>
      </w:pPr>
      <w:r>
        <w:rPr>
          <w:lang w:val="fr-FR"/>
        </w:rPr>
        <w:t>Possibilité de mettre l'accent sur un point d'intérêt arbitraire en utilisant uniquement des commandes vocales.</w:t>
      </w:r>
    </w:p>
    <w:p w14:paraId="582E48DA" w14:textId="77777777" w:rsidR="00137353" w:rsidRPr="004C13E6" w:rsidRDefault="003066FD" w:rsidP="00011E06">
      <w:pPr>
        <w:pStyle w:val="LO-normal"/>
        <w:numPr>
          <w:ilvl w:val="0"/>
          <w:numId w:val="123"/>
        </w:numPr>
        <w:rPr>
          <w:lang w:val="fr-FR"/>
        </w:rPr>
      </w:pPr>
      <w:r>
        <w:rPr>
          <w:lang w:val="fr-FR"/>
        </w:rPr>
        <w:t>Possibilité d'interagir avec les centres d'intérêt (champs d'édition, boutons radio, cases à cocher, etc.) à l'aide de commandes vocales.</w:t>
      </w:r>
    </w:p>
    <w:p w14:paraId="02ADB2F5" w14:textId="77777777" w:rsidR="00137353" w:rsidRPr="004C13E6" w:rsidRDefault="003066FD" w:rsidP="00011E06">
      <w:pPr>
        <w:pStyle w:val="LO-normal"/>
        <w:numPr>
          <w:ilvl w:val="0"/>
          <w:numId w:val="123"/>
        </w:numPr>
        <w:rPr>
          <w:lang w:val="fr-FR"/>
        </w:rPr>
      </w:pPr>
      <w:r>
        <w:rPr>
          <w:lang w:val="fr-FR"/>
        </w:rPr>
        <w:t>Possibilité d'activer ou de désactiver la reconnaissance vocale à l'aide de mots-clés prédéfinis.</w:t>
      </w:r>
    </w:p>
    <w:p w14:paraId="5CB719B9" w14:textId="77777777" w:rsidR="00137353" w:rsidRPr="004C13E6" w:rsidRDefault="003066FD" w:rsidP="00011E06">
      <w:pPr>
        <w:pStyle w:val="LO-normal"/>
        <w:numPr>
          <w:ilvl w:val="0"/>
          <w:numId w:val="123"/>
        </w:numPr>
        <w:rPr>
          <w:lang w:val="fr-FR"/>
        </w:rPr>
      </w:pPr>
      <w:r>
        <w:rPr>
          <w:lang w:val="fr-FR"/>
        </w:rPr>
        <w:t>Possibilité d'accéder à des fonctions ou à des applications auxquelles on accède généralement par des gestes en utilisant uniquement des commandes vocales.</w:t>
      </w:r>
    </w:p>
    <w:p w14:paraId="7762BB4D" w14:textId="77777777" w:rsidR="00137353" w:rsidRPr="004C13E6" w:rsidRDefault="003066FD" w:rsidP="00011E06">
      <w:pPr>
        <w:pStyle w:val="LO-normal"/>
        <w:numPr>
          <w:ilvl w:val="0"/>
          <w:numId w:val="123"/>
        </w:numPr>
        <w:rPr>
          <w:lang w:val="fr-FR"/>
        </w:rPr>
      </w:pPr>
      <w:r>
        <w:rPr>
          <w:lang w:val="fr-FR"/>
        </w:rPr>
        <w:t>Capacité à prendre en charge les langues régionales (Français et Anglais pour le Canada)</w:t>
      </w:r>
    </w:p>
    <w:p w14:paraId="21B87BCD" w14:textId="77777777" w:rsidR="00137353" w:rsidRPr="004C13E6" w:rsidRDefault="003066FD" w:rsidP="18D2459D">
      <w:pPr>
        <w:pStyle w:val="LO-normal"/>
        <w:numPr>
          <w:ilvl w:val="0"/>
          <w:numId w:val="123"/>
        </w:numPr>
        <w:rPr>
          <w:lang w:val="fr-FR"/>
        </w:rPr>
      </w:pPr>
      <w:r>
        <w:rPr>
          <w:lang w:val="fr-FR"/>
        </w:rPr>
        <w:t>Prise en charge d'un mode de fonctionnement connecté et non connecté à Internet</w:t>
      </w:r>
    </w:p>
    <w:p w14:paraId="3D7220A5" w14:textId="77777777" w:rsidR="00137353" w:rsidRPr="004C13E6" w:rsidRDefault="003066FD" w:rsidP="18D2459D">
      <w:pPr>
        <w:pStyle w:val="LO-normal"/>
        <w:numPr>
          <w:ilvl w:val="0"/>
          <w:numId w:val="123"/>
        </w:numPr>
        <w:rPr>
          <w:lang w:val="fr-FR"/>
        </w:rPr>
      </w:pPr>
      <w:r>
        <w:rPr>
          <w:lang w:val="fr-FR"/>
        </w:rPr>
        <w:t>Possibilité de saisir du texte dans des champs de texte en utilisant la reconnaissance vocale</w:t>
      </w:r>
    </w:p>
    <w:p w14:paraId="5E5B241E" w14:textId="77777777" w:rsidR="00137353" w:rsidRPr="004C13E6" w:rsidRDefault="00137353" w:rsidP="00AE4989">
      <w:pPr>
        <w:pStyle w:val="LO-normal"/>
        <w:suppressLineNumbers/>
        <w:rPr>
          <w:lang w:val="fr-FR"/>
        </w:rPr>
      </w:pPr>
    </w:p>
    <w:p w14:paraId="69858C5B" w14:textId="77777777" w:rsidR="00137353" w:rsidRPr="004C13E6" w:rsidRDefault="003066FD" w:rsidP="009C58F7">
      <w:pPr>
        <w:pStyle w:val="Heading4"/>
        <w:rPr>
          <w:lang w:val="fr-FR"/>
        </w:rPr>
      </w:pPr>
      <w:r>
        <w:rPr>
          <w:rFonts w:eastAsia="Times New Roman"/>
          <w:szCs w:val="32"/>
          <w:lang w:val="fr-FR"/>
        </w:rPr>
        <w:lastRenderedPageBreak/>
        <w:t>Interface de Connexion pour les Appareils Mobiles</w:t>
      </w:r>
    </w:p>
    <w:p w14:paraId="436669C2" w14:textId="77777777" w:rsidR="00137353" w:rsidRPr="004C13E6" w:rsidRDefault="003066FD" w:rsidP="009C58F7">
      <w:pPr>
        <w:pStyle w:val="Heading5"/>
        <w:rPr>
          <w:lang w:val="fr-FR"/>
        </w:rPr>
      </w:pPr>
      <w:r>
        <w:rPr>
          <w:rFonts w:eastAsia="Times New Roman"/>
          <w:lang w:val="fr-FR"/>
        </w:rPr>
        <w:t>Aperçu des Interfaces de Connexion pour les Appareils Mobiles</w:t>
      </w:r>
    </w:p>
    <w:p w14:paraId="4AF40421" w14:textId="77777777" w:rsidR="00137353" w:rsidRPr="004C13E6" w:rsidRDefault="003066FD" w:rsidP="00AC29E1">
      <w:pPr>
        <w:pStyle w:val="LO-normal"/>
        <w:ind w:firstLine="720"/>
        <w:rPr>
          <w:lang w:val="fr-FR"/>
        </w:rPr>
      </w:pPr>
      <w:r>
        <w:rPr>
          <w:lang w:val="fr-FR"/>
        </w:rPr>
        <w:t>L'utilisation d'un seul ou de deux interrupteurs est une autre façon pour un utilisateur à mobilité réduite d'interagir avec un appareil mobile. Les interrupteurs sont des dispositifs permettant d'établir et de couper la connexion dans un circuit électrique. Pour les personnes à forte perte de mobilité, les commutateurs représentent l'un des moyens ou, dans certains cas, le seul moyen d'interagir avec un appareil mobile. Le commutateur peut commander une méthode de balayage sur l'appareil qui permet à la personne de choisir un point d'intérêt ou de saisir un texte.</w:t>
      </w:r>
    </w:p>
    <w:p w14:paraId="0E4F38DD" w14:textId="77777777" w:rsidR="00137353" w:rsidRPr="004C13E6" w:rsidRDefault="003066FD" w:rsidP="00AC29E1">
      <w:pPr>
        <w:pStyle w:val="LO-normal"/>
        <w:ind w:firstLine="720"/>
        <w:rPr>
          <w:lang w:val="fr-FR"/>
        </w:rPr>
      </w:pPr>
      <w:r>
        <w:rPr>
          <w:lang w:val="fr-FR"/>
        </w:rPr>
        <w:t xml:space="preserve">"Le balayage en colonnes est une technique utilisée par les personnes souffrant de handicaps graves pour saisir du texte et d'autres données dans des ordinateurs et des dispositifs de communication améliorée. Il s'agit d'une méthode importante car elle peut être utilisée avec un seul interrupteur pour l'entrée. Une mise en œuvre courante du balayage ligne-colonne avec un commutateur nécessite trois frappes de commutateur pour effectuer une sélection dans une matrice bidimensionnelle (2-D) de lettres, chiffres, symboles, mots ou phrases. Le </w:t>
      </w:r>
      <w:proofErr w:type="spellStart"/>
      <w:r>
        <w:rPr>
          <w:lang w:val="fr-FR"/>
        </w:rPr>
        <w:t>ﬁrst</w:t>
      </w:r>
      <w:proofErr w:type="spellEnd"/>
      <w:r>
        <w:rPr>
          <w:lang w:val="fr-FR"/>
        </w:rPr>
        <w:t xml:space="preserve"> switch hit initie un balayage des lignes de la matrice. Chaque ligne de la matrice, en commençant par la </w:t>
      </w:r>
      <w:proofErr w:type="spellStart"/>
      <w:r>
        <w:rPr>
          <w:lang w:val="fr-FR"/>
        </w:rPr>
        <w:t>ﬁrst</w:t>
      </w:r>
      <w:proofErr w:type="spellEnd"/>
      <w:r>
        <w:rPr>
          <w:lang w:val="fr-FR"/>
        </w:rPr>
        <w:t xml:space="preserve">, est mise en surbrillance à tour de rôle jusqu'à ce que la deuxième frappe de commutateur soit effectuée pour sélectionner la ligne en surbrillance. Chaque colonne de la ligne est ensuite mise en évidence à son tour jusqu'à ce que la cible soit mise en évidence. Lorsque le troisième coup de commutateur est donné, la cible est sélectionnée. Les variations sur ce thème sont nombreuses et comprennent le balayage colonne-rangée et le balayage continu des rangées, qui élimine la </w:t>
      </w:r>
      <w:proofErr w:type="spellStart"/>
      <w:r>
        <w:rPr>
          <w:lang w:val="fr-FR"/>
        </w:rPr>
        <w:t>ﬁrme</w:t>
      </w:r>
      <w:proofErr w:type="spellEnd"/>
      <w:r>
        <w:rPr>
          <w:lang w:val="fr-FR"/>
        </w:rPr>
        <w:t xml:space="preserve"> touche de commutateur nécessaire pour lancer le balayage des rangées".</w:t>
      </w:r>
      <w:sdt>
        <w:sdtPr>
          <w:tag w:val="goog_rdk_7"/>
          <w:id w:val="1217702696"/>
        </w:sdtPr>
        <w:sdtEndPr/>
        <w:sdtContent/>
      </w:sdt>
      <w:r>
        <w:rPr>
          <w:vertAlign w:val="superscript"/>
        </w:rPr>
        <w:footnoteReference w:id="31"/>
      </w:r>
    </w:p>
    <w:p w14:paraId="104525B8" w14:textId="77777777" w:rsidR="00137353" w:rsidRPr="004C13E6" w:rsidRDefault="003066FD" w:rsidP="00AC29E1">
      <w:pPr>
        <w:pStyle w:val="LO-normal"/>
        <w:ind w:firstLine="720"/>
        <w:rPr>
          <w:lang w:val="fr-FR"/>
        </w:rPr>
      </w:pPr>
      <w:r>
        <w:rPr>
          <w:lang w:val="fr-FR"/>
        </w:rPr>
        <w:t xml:space="preserve">Lorsqu'un interrupteur est utilisé, la vitesse à laquelle le foyer se déplace d'une rangée ou d'une colonne à la suivante est basée sur une vitesse </w:t>
      </w:r>
      <w:r>
        <w:rPr>
          <w:lang w:val="fr-FR"/>
        </w:rPr>
        <w:lastRenderedPageBreak/>
        <w:t>prédéterminée. La vitesse peut être définie par l'utilisateur et peut généralement aller de 25 millisecondes à 15 secondes. Jusqu'à 15 secondes sont parfois nécessaires pour accommoder une personne qui a permis une certaine limitation de l'amplitude du mouvement d'une partie de son corps mais où un manque de stabilité dans le mouvement rend difficile le ciblage de l'aiguillage. Par conséquent, l'activation peut prendre plus de temps.</w:t>
      </w:r>
    </w:p>
    <w:p w14:paraId="3778A0C5" w14:textId="77777777" w:rsidR="00AE4989" w:rsidRDefault="003066FD" w:rsidP="00AC29E1">
      <w:pPr>
        <w:pStyle w:val="LO-normal"/>
        <w:ind w:firstLine="720"/>
        <w:rPr>
          <w:lang w:val="fr-FR"/>
        </w:rPr>
      </w:pPr>
      <w:r>
        <w:rPr>
          <w:lang w:val="fr-FR"/>
        </w:rPr>
        <w:t>Lorsque deux interrupteurs sont utilisés, l'activation d'un des interrupteurs peut servir à faire avancer la mise au point pour les rangs. L'autre commutateur sera utilisé pour sélectionner la ligne souhaitée lorsqu'elle a le focus. Le premier interrupteur peut alors être utilisé pour faire avancer le foyer dans les colonnes. Lorsque l'indice de ligne et de colonne approprié dans la matrice est atteint, l'utilisateur utilise alors le deuxième commutateur pour sélectionner cette entrée de la matrice.</w:t>
      </w:r>
    </w:p>
    <w:p w14:paraId="6099F7E2" w14:textId="1BCD8BCB" w:rsidR="00137353" w:rsidRPr="004C13E6" w:rsidRDefault="003066FD" w:rsidP="00AC29E1">
      <w:pPr>
        <w:pStyle w:val="LO-normal"/>
        <w:ind w:firstLine="720"/>
        <w:rPr>
          <w:lang w:val="fr-FR"/>
        </w:rPr>
      </w:pPr>
      <w:r>
        <w:rPr>
          <w:lang w:val="fr-FR"/>
        </w:rPr>
        <w:t xml:space="preserve">Dans l'exemple, la technique de balayage d'un tableau d'entrées comme les lettres de l'alphabet ou un clavier numérique a été expliquée. La même technique peut être utilisée pour balayer la matrice de pixels qui composent les éléments de l'écran du dispositif mobile afin de sélectionner un point d'intérêt arbitraire sur l'écran, comme un point spécifique sur une carte ou un point chaud dans une image. La position du balayage est généralement indiquée par une ligne horizontale ou verticale. Afin de rendre le balayage plus efficace, la largeur de la ligne pour le balayage des lignes et des colonnes est de plusieurs pixels et chaque avancement du balayage déplace la ligne de la largeur prédéterminée de la ligne. Ainsi, l'écran d'un appareil mobile d'une taille de 2960 x 1440 px à 570 </w:t>
      </w:r>
      <w:proofErr w:type="spellStart"/>
      <w:r>
        <w:rPr>
          <w:lang w:val="fr-FR"/>
        </w:rPr>
        <w:t>ppi</w:t>
      </w:r>
      <w:proofErr w:type="spellEnd"/>
      <w:r>
        <w:rPr>
          <w:lang w:val="fr-FR"/>
        </w:rPr>
        <w:t xml:space="preserve"> peut utiliser une largeur de ligne de 50 pixels pour créer une matrice de 60 x 29 éléments.</w:t>
      </w:r>
    </w:p>
    <w:p w14:paraId="0DC77976" w14:textId="77777777" w:rsidR="00137353" w:rsidRPr="004C13E6" w:rsidRDefault="003066FD" w:rsidP="00AC29E1">
      <w:pPr>
        <w:pStyle w:val="LO-normal"/>
        <w:ind w:firstLine="720"/>
        <w:rPr>
          <w:lang w:val="fr-FR"/>
        </w:rPr>
      </w:pPr>
      <w:r>
        <w:rPr>
          <w:lang w:val="fr-FR"/>
        </w:rPr>
        <w:t xml:space="preserve">Une technique rudimentaire de balayage LIGNE-COLONNE a été décrite, mais il existe différentes techniques permettant d'accélérer la vitesse de génération des entrées. Diverses techniques sont décrites dans les articles de </w:t>
      </w:r>
      <w:r>
        <w:rPr>
          <w:lang w:val="fr-FR"/>
        </w:rPr>
        <w:lastRenderedPageBreak/>
        <w:t>Rivera 2009</w:t>
      </w:r>
      <w:r>
        <w:rPr>
          <w:vertAlign w:val="superscript"/>
        </w:rPr>
        <w:footnoteReference w:id="32"/>
      </w:r>
      <w:r>
        <w:rPr>
          <w:lang w:val="fr-FR"/>
        </w:rPr>
        <w:t xml:space="preserve"> et </w:t>
      </w:r>
      <w:proofErr w:type="spellStart"/>
      <w:r>
        <w:rPr>
          <w:lang w:val="fr-FR"/>
        </w:rPr>
        <w:t>Biswas</w:t>
      </w:r>
      <w:proofErr w:type="spellEnd"/>
      <w:r>
        <w:rPr>
          <w:lang w:val="fr-FR"/>
        </w:rPr>
        <w:t xml:space="preserve"> 2008</w:t>
      </w:r>
      <w:r>
        <w:rPr>
          <w:vertAlign w:val="superscript"/>
        </w:rPr>
        <w:footnoteReference w:id="33"/>
      </w:r>
      <w:r>
        <w:rPr>
          <w:lang w:val="fr-FR"/>
        </w:rPr>
        <w:t>. Cette liste ne couvre pas toutes les techniques, il s'agit simplement d'un échantillon d'approches. Le balayage LIGNE-COLONNE doit au moins être mis en œuvre sur le dispositif mobile.</w:t>
      </w:r>
    </w:p>
    <w:p w14:paraId="388B6DF9" w14:textId="77777777" w:rsidR="00137353" w:rsidRPr="004C13E6" w:rsidRDefault="00137353" w:rsidP="00AE4989">
      <w:pPr>
        <w:pStyle w:val="LO-normal"/>
        <w:suppressLineNumbers/>
        <w:rPr>
          <w:lang w:val="fr-FR"/>
        </w:rPr>
      </w:pPr>
    </w:p>
    <w:p w14:paraId="5806B595" w14:textId="77777777" w:rsidR="00137353" w:rsidRPr="004C13E6" w:rsidRDefault="003066FD" w:rsidP="009C58F7">
      <w:pPr>
        <w:pStyle w:val="Heading5"/>
        <w:rPr>
          <w:lang w:val="fr-FR"/>
        </w:rPr>
      </w:pPr>
      <w:r>
        <w:rPr>
          <w:rFonts w:eastAsia="Times New Roman"/>
          <w:lang w:val="fr-FR"/>
        </w:rPr>
        <w:t>Discussion Technique sur les Interfaces de Commutation pour les Appareils Mobiles</w:t>
      </w:r>
    </w:p>
    <w:p w14:paraId="147103F3" w14:textId="77777777" w:rsidR="00137353" w:rsidRPr="004C13E6" w:rsidRDefault="003066FD" w:rsidP="00AC29E1">
      <w:pPr>
        <w:pStyle w:val="LO-normal"/>
        <w:ind w:firstLine="720"/>
        <w:rPr>
          <w:lang w:val="fr-FR"/>
        </w:rPr>
      </w:pPr>
      <w:r>
        <w:rPr>
          <w:lang w:val="fr-FR"/>
        </w:rPr>
        <w:t>Cette section décrit la mise en œuvre effective de l'interface du commutateur – connexion physique, mise en œuvre du système d'exploitation et facteurs de mise en œuvre de l'interface utilisateur.</w:t>
      </w:r>
    </w:p>
    <w:p w14:paraId="4EB14D8E" w14:textId="77777777" w:rsidR="00137353" w:rsidRPr="004C13E6" w:rsidRDefault="003066FD" w:rsidP="00AA5B2D">
      <w:pPr>
        <w:pStyle w:val="LO-normal"/>
        <w:rPr>
          <w:lang w:val="fr-FR"/>
        </w:rPr>
      </w:pPr>
      <w:r>
        <w:rPr>
          <w:lang w:val="fr-FR"/>
        </w:rPr>
        <w:t>Les implémentations de l'interface de commutation entre les différents systèmes d'exploitation sont très similaires. Cette section décrit une mise en œuvre générique, en se concentrant sur les éléments communs aux différents systèmes d'exploitation. Bien qu'il puisse y avoir des différences entre la description générique fournie ici et les implémentations réelles sur les divers systèmes d'exploitation, les principes clés sous-jacents seront les mêmes et les exigences du système seront les mêmes.</w:t>
      </w:r>
    </w:p>
    <w:p w14:paraId="02F916FB" w14:textId="77777777" w:rsidR="00011E06" w:rsidRPr="004C13E6" w:rsidRDefault="00011E06" w:rsidP="00AE4989">
      <w:pPr>
        <w:pStyle w:val="LO-normal"/>
        <w:suppressLineNumbers/>
        <w:rPr>
          <w:lang w:val="fr-FR"/>
        </w:rPr>
      </w:pPr>
    </w:p>
    <w:p w14:paraId="28F35F38" w14:textId="77777777" w:rsidR="00011E06" w:rsidRPr="004C13E6" w:rsidRDefault="003066FD" w:rsidP="00011E06">
      <w:pPr>
        <w:pStyle w:val="Heading5"/>
        <w:rPr>
          <w:lang w:val="fr-FR"/>
        </w:rPr>
      </w:pPr>
      <w:r>
        <w:rPr>
          <w:rFonts w:eastAsia="Times New Roman"/>
          <w:lang w:val="fr-FR"/>
        </w:rPr>
        <w:t>Liste des Caractéristiques Obligatoires pour les Interfaces de Commutation des Appareils Mobiles</w:t>
      </w:r>
    </w:p>
    <w:p w14:paraId="1B98BE7E" w14:textId="77777777" w:rsidR="00137353" w:rsidRDefault="003066FD" w:rsidP="00011E06">
      <w:pPr>
        <w:pStyle w:val="LO-normal"/>
        <w:ind w:firstLine="720"/>
      </w:pPr>
      <w:r>
        <w:rPr>
          <w:lang w:val="fr-FR"/>
        </w:rPr>
        <w:t>Les utilisateurs des méthodes d'accès par commutateur ont des attentes spécifiques qui découlent de l'utilisation des commutateurs avec des ordinateurs et des ordinateurs portables. Voici une liste de certaines de ces attentes :</w:t>
      </w:r>
    </w:p>
    <w:p w14:paraId="4DD09567" w14:textId="77777777" w:rsidR="00137353" w:rsidRPr="004C13E6" w:rsidRDefault="003066FD" w:rsidP="005D15E4">
      <w:pPr>
        <w:pStyle w:val="LO-normal"/>
        <w:numPr>
          <w:ilvl w:val="0"/>
          <w:numId w:val="35"/>
        </w:numPr>
        <w:rPr>
          <w:lang w:val="fr-FR"/>
        </w:rPr>
      </w:pPr>
      <w:r>
        <w:rPr>
          <w:lang w:val="fr-FR"/>
        </w:rPr>
        <w:lastRenderedPageBreak/>
        <w:t>La possibilité de connecter un ou deux commutateurs externes au dispositif mobile par le biais d'une méthode de connexion normalisée.</w:t>
      </w:r>
    </w:p>
    <w:p w14:paraId="56008202" w14:textId="77777777" w:rsidR="00137353" w:rsidRPr="004C13E6" w:rsidRDefault="003066FD" w:rsidP="005D15E4">
      <w:pPr>
        <w:pStyle w:val="LO-normal"/>
        <w:numPr>
          <w:ilvl w:val="0"/>
          <w:numId w:val="35"/>
        </w:numPr>
        <w:rPr>
          <w:lang w:val="fr-FR"/>
        </w:rPr>
      </w:pPr>
      <w:r>
        <w:rPr>
          <w:lang w:val="fr-FR"/>
        </w:rPr>
        <w:t>Possibilité d'utiliser les capacités intégrées à l'appareil comme modes d'activation – écran tactile (utilisation de parties de l'écran tactile comme zones actives de commutation) et appareil photo de l'appareil mobile (utilisation du mouvement de la tête comme méthode de commutation).</w:t>
      </w:r>
    </w:p>
    <w:p w14:paraId="6C886EA6" w14:textId="77777777" w:rsidR="00137353" w:rsidRPr="004C13E6" w:rsidRDefault="003066FD" w:rsidP="005D15E4">
      <w:pPr>
        <w:pStyle w:val="LO-normal"/>
        <w:numPr>
          <w:ilvl w:val="0"/>
          <w:numId w:val="35"/>
        </w:numPr>
        <w:rPr>
          <w:lang w:val="fr-FR"/>
        </w:rPr>
      </w:pPr>
      <w:r>
        <w:rPr>
          <w:lang w:val="fr-FR"/>
        </w:rPr>
        <w:t>La possibilité de sélectionner des commutateurs simples ou doubles comme méthode d'entrée.</w:t>
      </w:r>
    </w:p>
    <w:p w14:paraId="4909D409" w14:textId="77777777" w:rsidR="00137353" w:rsidRPr="004C13E6" w:rsidRDefault="003066FD" w:rsidP="005D15E4">
      <w:pPr>
        <w:pStyle w:val="LO-normal"/>
        <w:numPr>
          <w:ilvl w:val="0"/>
          <w:numId w:val="35"/>
        </w:numPr>
        <w:rPr>
          <w:lang w:val="fr-FR"/>
        </w:rPr>
      </w:pPr>
      <w:proofErr w:type="gramStart"/>
      <w:r>
        <w:rPr>
          <w:lang w:val="fr-FR"/>
        </w:rPr>
        <w:t>la</w:t>
      </w:r>
      <w:proofErr w:type="gramEnd"/>
      <w:r>
        <w:rPr>
          <w:lang w:val="fr-FR"/>
        </w:rPr>
        <w:t xml:space="preserve"> possibilité de basculer entre le balayage automatique (le déplacement des lignes ou des colonnes se fait automatiquement en fonction d'une minuterie) et le balayage manuel (le balayage s'effectue à l'aide d'un commutateur pour faire avancer la mise au point en détectant la fermeture du commutateur créée par l'utilisateur et en utilisant un autre commutateur pour sélectionner la ligne, la colonne ou l'élément souhaité)</w:t>
      </w:r>
    </w:p>
    <w:p w14:paraId="19182F52" w14:textId="77777777" w:rsidR="00137353" w:rsidRPr="004C13E6" w:rsidRDefault="003066FD" w:rsidP="005D15E4">
      <w:pPr>
        <w:pStyle w:val="LO-normal"/>
        <w:numPr>
          <w:ilvl w:val="0"/>
          <w:numId w:val="35"/>
        </w:numPr>
        <w:rPr>
          <w:lang w:val="fr-FR"/>
        </w:rPr>
      </w:pPr>
      <w:r>
        <w:rPr>
          <w:lang w:val="fr-FR"/>
        </w:rPr>
        <w:t>La possibilité de contrôler la vitesse de balayage pour le balayage automatique de (25 millisecondes à 15 secondes)</w:t>
      </w:r>
    </w:p>
    <w:p w14:paraId="4FDC0C4B" w14:textId="77777777" w:rsidR="00D651AC" w:rsidRDefault="003066FD" w:rsidP="7A2BE014">
      <w:pPr>
        <w:pStyle w:val="LO-normal"/>
      </w:pPr>
      <w:r>
        <w:rPr>
          <w:lang w:val="fr-FR"/>
        </w:rPr>
        <w:t xml:space="preserve">Un ensemble minimal de réglages de numérisation a été décrit, mais il existe de nombreux autres réglages de numérisation qui peuvent être utilisés pour améliorer la personnalisation du scanner en fonction des capacités et des besoins de l'utilisateur. Par exemple, il est possible de régler la durée pendant laquelle l'interrupteur doit être fermé avant que le scanner ne l'interprète comme une fermeture délibérée, et la durée pendant laquelle l'interrupteur doit être ouvert avant que le scanner ne l'interprète comme une ouverture délibérée. Ces deux paramètres permettent au scanner de filtrer les clics et les relâchements accidentels du commutateur et peuvent réduire considérablement le taux d'erreur </w:t>
      </w:r>
      <w:r>
        <w:rPr>
          <w:lang w:val="fr-FR"/>
        </w:rPr>
        <w:lastRenderedPageBreak/>
        <w:t>de l'utilisateur. Diverses techniques sont décrites dans des articles de recherche.</w:t>
      </w:r>
      <w:r>
        <w:rPr>
          <w:rStyle w:val="FootnoteReference"/>
        </w:rPr>
        <w:footnoteReference w:id="34"/>
      </w:r>
      <w:r>
        <w:rPr>
          <w:vertAlign w:val="superscript"/>
          <w:lang w:val="fr-FR"/>
        </w:rPr>
        <w:t xml:space="preserve"> </w:t>
      </w:r>
      <w:r>
        <w:rPr>
          <w:rStyle w:val="FootnoteReference"/>
        </w:rPr>
        <w:footnoteReference w:id="35"/>
      </w:r>
      <w:r>
        <w:rPr>
          <w:vertAlign w:val="superscript"/>
          <w:lang w:val="fr-FR"/>
        </w:rPr>
        <w:t xml:space="preserve"> </w:t>
      </w:r>
      <w:r>
        <w:rPr>
          <w:rStyle w:val="FootnoteReference"/>
        </w:rPr>
        <w:footnoteReference w:id="36"/>
      </w:r>
    </w:p>
    <w:p w14:paraId="47D0793B" w14:textId="77777777" w:rsidR="00AC29E1" w:rsidRDefault="00AC29E1" w:rsidP="00AE4989">
      <w:pPr>
        <w:pStyle w:val="LO-normal"/>
        <w:suppressLineNumbers/>
      </w:pPr>
    </w:p>
    <w:p w14:paraId="23C79A10" w14:textId="77777777" w:rsidR="00137353" w:rsidRDefault="003066FD" w:rsidP="009F735E">
      <w:pPr>
        <w:pStyle w:val="Heading6"/>
      </w:pPr>
      <w:r>
        <w:rPr>
          <w:rFonts w:eastAsia="Times New Roman"/>
          <w:lang w:val="fr-FR"/>
        </w:rPr>
        <w:t>Connexion Physique</w:t>
      </w:r>
    </w:p>
    <w:p w14:paraId="3B6E122F" w14:textId="77777777" w:rsidR="00137353" w:rsidRPr="004C13E6" w:rsidRDefault="003066FD" w:rsidP="00AC29E1">
      <w:pPr>
        <w:pStyle w:val="LO-normal"/>
        <w:ind w:firstLine="720"/>
        <w:rPr>
          <w:lang w:val="fr-FR"/>
        </w:rPr>
      </w:pPr>
      <w:r>
        <w:rPr>
          <w:lang w:val="fr-FR"/>
        </w:rPr>
        <w:t>Le commutateur doit être connecté à l'appareil mobile par une sorte d'interface physique. Cette connexion peut se faire par un port physique sur le dispositif ou par une interface sans fil mise en œuvre sur le dispositif. Actuellement, les plateformes Apple et Android utilisent l'interface sans fil Bluetooth pour les connexions. Il n'existe pas d'interface dédiée et normalisée pour les commutateurs sur le dispositif, comme un port physique. Tous les ports existants sur le dispositif mobile, tels que le port USB, le port Lightning et la prise jack 3,5 mm, ne disposent pas d'un mécanisme spécifique pour prendre en charge les commutateurs et, dans de nombreux cas, ils peuvent être utilisés alors que l'interface du commutateur est active (par exemple, l'utilisation de l'interface du commutateur pour composer un numéro de téléphone tout en parlant et en écoutant via la prise jack 3,5 mm).</w:t>
      </w:r>
      <w:sdt>
        <w:sdtPr>
          <w:tag w:val="goog_rdk_8"/>
          <w:id w:val="-770392866"/>
        </w:sdtPr>
        <w:sdtEndPr/>
        <w:sdtContent/>
      </w:sdt>
      <w:r>
        <w:rPr>
          <w:lang w:val="fr-FR"/>
        </w:rPr>
        <w:t>. Une interface physique dédiée est nécessaire entre le commutateur et le dispositif mobile.</w:t>
      </w:r>
    </w:p>
    <w:p w14:paraId="0E7304C8" w14:textId="77777777" w:rsidR="00AE4989" w:rsidRDefault="003066FD" w:rsidP="00AA5B2D">
      <w:pPr>
        <w:pStyle w:val="LO-normal"/>
        <w:rPr>
          <w:lang w:val="fr-FR"/>
        </w:rPr>
      </w:pPr>
      <w:r>
        <w:rPr>
          <w:lang w:val="fr-FR"/>
        </w:rPr>
        <w:lastRenderedPageBreak/>
        <w:t xml:space="preserve">La plupart des commutateurs fournissent des fermetures d'interrupteurs mécaniques comme sorties. L'interface physique du commutateur est généralement une prise phono mono ou stéréo de 3,5 </w:t>
      </w:r>
      <w:proofErr w:type="spellStart"/>
      <w:r>
        <w:rPr>
          <w:lang w:val="fr-FR"/>
        </w:rPr>
        <w:t>mm.</w:t>
      </w:r>
      <w:proofErr w:type="spellEnd"/>
      <w:r>
        <w:rPr>
          <w:lang w:val="fr-FR"/>
        </w:rPr>
        <w:t xml:space="preserve"> Pour interfacer les fermetures mécaniques des commutateurs avec l'interface Bluetooth sans fil de l'appareil mobile, un module de conversion est nécessaire. Le module de conversion convertit le commutateur mécanique en un signal sans fil que le système d'exploitation du dispositif mobile doit interpréter. Il existe également des commutateurs ou des interfaces de commutateur qui fournissent une connexion via un câble USB.</w:t>
      </w:r>
      <w:r>
        <w:rPr>
          <w:vertAlign w:val="superscript"/>
        </w:rPr>
        <w:footnoteReference w:id="37"/>
      </w:r>
      <w:r>
        <w:rPr>
          <w:lang w:val="fr-FR"/>
        </w:rPr>
        <w:t xml:space="preserve"> Les commutateurs ou interfaces de commutation produisent soit des clics de souris (Clic Gauche ou Clic Droit), soit des combinaisons de touches de clavier (Espace, Entrée, Tabulation et Touches fléchées : Haut, Bas, Gauche et Droite ou combinaison de Touches).</w:t>
      </w:r>
    </w:p>
    <w:p w14:paraId="3D1519EB" w14:textId="2C42819C" w:rsidR="00137353" w:rsidRPr="004C13E6" w:rsidRDefault="00137353" w:rsidP="00AE4989">
      <w:pPr>
        <w:pStyle w:val="LO-normal"/>
        <w:suppressLineNumbers/>
        <w:rPr>
          <w:lang w:val="fr-FR"/>
        </w:rPr>
      </w:pPr>
    </w:p>
    <w:p w14:paraId="6D9016B3" w14:textId="77777777" w:rsidR="00137353" w:rsidRPr="004C13E6" w:rsidRDefault="003066FD" w:rsidP="00AA5B2D">
      <w:pPr>
        <w:pStyle w:val="LO-normal"/>
        <w:rPr>
          <w:lang w:val="fr-FR"/>
        </w:rPr>
      </w:pPr>
      <w:r>
        <w:rPr>
          <w:lang w:val="fr-FR"/>
        </w:rPr>
        <w:t>Pour le système d'exploitation Android, les commutateurs ou interfaces de type commutateur suivants sont fournis :</w:t>
      </w:r>
      <w:r>
        <w:rPr>
          <w:vertAlign w:val="superscript"/>
        </w:rPr>
        <w:footnoteReference w:id="38"/>
      </w:r>
    </w:p>
    <w:p w14:paraId="4BC3B20F" w14:textId="77777777" w:rsidR="00137353" w:rsidRPr="004C13E6" w:rsidRDefault="003066FD" w:rsidP="005D15E4">
      <w:pPr>
        <w:pStyle w:val="LO-normal"/>
        <w:numPr>
          <w:ilvl w:val="0"/>
          <w:numId w:val="38"/>
        </w:numPr>
        <w:rPr>
          <w:lang w:val="fr-FR"/>
        </w:rPr>
      </w:pPr>
      <w:proofErr w:type="gramStart"/>
      <w:r>
        <w:rPr>
          <w:lang w:val="fr-FR"/>
        </w:rPr>
        <w:t>connexion</w:t>
      </w:r>
      <w:proofErr w:type="gramEnd"/>
      <w:r>
        <w:rPr>
          <w:lang w:val="fr-FR"/>
        </w:rPr>
        <w:t xml:space="preserve"> via un port USB en utilisant des combinaisons de touches simulées (profil HID)</w:t>
      </w:r>
    </w:p>
    <w:p w14:paraId="0F875111" w14:textId="77777777" w:rsidR="00AE4989" w:rsidRDefault="003066FD" w:rsidP="005D15E4">
      <w:pPr>
        <w:pStyle w:val="LO-normal"/>
        <w:numPr>
          <w:ilvl w:val="0"/>
          <w:numId w:val="38"/>
        </w:numPr>
        <w:rPr>
          <w:lang w:val="fr-FR"/>
        </w:rPr>
      </w:pPr>
      <w:r>
        <w:rPr>
          <w:lang w:val="fr-FR"/>
        </w:rPr>
        <w:t>Connexion Bluetooth à l'aide de combinaisons de touches simulées</w:t>
      </w:r>
    </w:p>
    <w:p w14:paraId="73A8308D" w14:textId="6D8B2E97" w:rsidR="00137353" w:rsidRPr="004C13E6" w:rsidRDefault="003066FD" w:rsidP="005D15E4">
      <w:pPr>
        <w:pStyle w:val="LO-normal"/>
        <w:numPr>
          <w:ilvl w:val="0"/>
          <w:numId w:val="38"/>
        </w:numPr>
        <w:rPr>
          <w:lang w:val="fr-FR"/>
        </w:rPr>
      </w:pPr>
      <w:r>
        <w:rPr>
          <w:lang w:val="fr-FR"/>
        </w:rPr>
        <w:t>Les touches physiques de l'appareil mobile (touches de volume haut et bas)</w:t>
      </w:r>
      <w:r>
        <w:rPr>
          <w:vertAlign w:val="superscript"/>
        </w:rPr>
        <w:footnoteReference w:id="39"/>
      </w:r>
    </w:p>
    <w:p w14:paraId="165B7F4C" w14:textId="77777777" w:rsidR="00137353" w:rsidRPr="004C13E6" w:rsidRDefault="00137353" w:rsidP="00AE4989">
      <w:pPr>
        <w:pStyle w:val="LO-normal"/>
        <w:suppressLineNumbers/>
        <w:rPr>
          <w:lang w:val="fr-FR"/>
        </w:rPr>
      </w:pPr>
    </w:p>
    <w:p w14:paraId="4F2F33A4" w14:textId="77777777" w:rsidR="00137353" w:rsidRPr="004C13E6" w:rsidRDefault="003066FD" w:rsidP="00AA5B2D">
      <w:pPr>
        <w:pStyle w:val="LO-normal"/>
        <w:rPr>
          <w:lang w:val="fr-FR"/>
        </w:rPr>
      </w:pPr>
      <w:r>
        <w:rPr>
          <w:lang w:val="fr-FR"/>
        </w:rPr>
        <w:t>Pour les appareils Apple iOS, les modes de commutation suivants sont proposés (la fonction Voix off doit d'abord être activée) :</w:t>
      </w:r>
    </w:p>
    <w:p w14:paraId="60DCFAC9" w14:textId="77777777" w:rsidR="00137353" w:rsidRPr="004C13E6" w:rsidRDefault="003066FD" w:rsidP="005D15E4">
      <w:pPr>
        <w:pStyle w:val="LO-normal"/>
        <w:numPr>
          <w:ilvl w:val="0"/>
          <w:numId w:val="39"/>
        </w:numPr>
        <w:rPr>
          <w:lang w:val="fr-FR"/>
        </w:rPr>
      </w:pPr>
      <w:r>
        <w:rPr>
          <w:lang w:val="fr-FR"/>
        </w:rPr>
        <w:t>Externe via Bluetooth avec simulation de frappe au clavier</w:t>
      </w:r>
    </w:p>
    <w:p w14:paraId="188DD38E" w14:textId="77777777" w:rsidR="00137353" w:rsidRDefault="003066FD" w:rsidP="005D15E4">
      <w:pPr>
        <w:pStyle w:val="LO-normal"/>
        <w:numPr>
          <w:ilvl w:val="0"/>
          <w:numId w:val="39"/>
        </w:numPr>
      </w:pPr>
      <w:r>
        <w:rPr>
          <w:lang w:val="fr-FR"/>
        </w:rPr>
        <w:t>Écran tactile</w:t>
      </w:r>
    </w:p>
    <w:p w14:paraId="13F99C98" w14:textId="77777777" w:rsidR="00137353" w:rsidRPr="004C13E6" w:rsidRDefault="003066FD" w:rsidP="005D15E4">
      <w:pPr>
        <w:pStyle w:val="LO-normal"/>
        <w:numPr>
          <w:ilvl w:val="0"/>
          <w:numId w:val="39"/>
        </w:numPr>
        <w:rPr>
          <w:lang w:val="fr-FR"/>
        </w:rPr>
      </w:pPr>
      <w:r>
        <w:rPr>
          <w:lang w:val="fr-FR"/>
        </w:rPr>
        <w:lastRenderedPageBreak/>
        <w:t xml:space="preserve">Appareil photo - Bougez votre tête pour utiliser la caméra frontale de l'iPhone comme un commutateur. Vous pouvez également utiliser la caméra comme deux </w:t>
      </w:r>
      <w:proofErr w:type="gramStart"/>
      <w:r>
        <w:rPr>
          <w:lang w:val="fr-FR"/>
        </w:rPr>
        <w:t>commutateurs:</w:t>
      </w:r>
      <w:proofErr w:type="gramEnd"/>
      <w:r>
        <w:rPr>
          <w:lang w:val="fr-FR"/>
        </w:rPr>
        <w:t xml:space="preserve"> Un quand vous bougez votre tête à gauche, et l'autre quand vous bougez votre tête à droite. </w:t>
      </w:r>
      <w:r>
        <w:rPr>
          <w:vertAlign w:val="superscript"/>
        </w:rPr>
        <w:footnoteReference w:id="40"/>
      </w:r>
    </w:p>
    <w:p w14:paraId="69F93AEC" w14:textId="77777777" w:rsidR="00137353" w:rsidRPr="004C13E6" w:rsidRDefault="00137353" w:rsidP="00AE4989">
      <w:pPr>
        <w:pStyle w:val="LO-normal"/>
        <w:suppressLineNumbers/>
        <w:rPr>
          <w:lang w:val="fr-FR"/>
        </w:rPr>
      </w:pPr>
    </w:p>
    <w:p w14:paraId="3B90C345" w14:textId="77777777" w:rsidR="00AE4989" w:rsidRDefault="003066FD" w:rsidP="00AA5B2D">
      <w:pPr>
        <w:pStyle w:val="LO-normal"/>
        <w:rPr>
          <w:color w:val="000000"/>
          <w:lang w:val="fr-FR"/>
        </w:rPr>
      </w:pPr>
      <w:r>
        <w:rPr>
          <w:lang w:val="fr-FR"/>
        </w:rPr>
        <w:t xml:space="preserve">Les commutateurs connectés par le biais d'une interface sans fil utilisent le profil Bluetooth HID. La configuration du clavier pour ce profil est utilisée. Des combinaisons de touches sont envoyées au dispositif mobile pour représenter le code et produire l'équivalent d'une interaction de fermeture du commutateur sur le dispositif mobile. Il n'existe actuellement aucune norme qui couvre ce processus. Il s'agit plutôt d'une convention qui a été adoptée par certains fabricants d'appareils mobiles et certains fabricants de technologies d'assistance. Une limitation est que vous perdez la possibilité d'utiliser les combinaisons de touches spécifiées à d'autres fins, car elles doivent être réservées pour indiquer l'activation des commutateurs. Par ailleurs, certains dispositifs mobiles prennent en charge l'utilisation de la configuration de la souris du profil Bluetooth HID et utilisent les protocoles de clic gauche et droit de la souris pour représenter les fermetures de commutateur. Il est nécessaire d'établir une norme plus formelle. Les approches par la souris et le clavier exigent que le système d'exploitation (OS en anglais) sache que l'interaction est une interaction par commutateur, et les combinaisons de touches doivent être interprétées comme des fermetures de commutateur et être capables de traiter les événements de manière appropriée pour interagir avec le dispositif mobile. </w:t>
      </w:r>
      <w:r>
        <w:rPr>
          <w:color w:val="000000"/>
          <w:lang w:val="fr-FR"/>
        </w:rPr>
        <w:t xml:space="preserve">La section 8.1.2. </w:t>
      </w:r>
      <w:proofErr w:type="gramStart"/>
      <w:r>
        <w:rPr>
          <w:color w:val="000000"/>
          <w:lang w:val="fr-FR"/>
        </w:rPr>
        <w:t>de</w:t>
      </w:r>
      <w:proofErr w:type="gramEnd"/>
      <w:r>
        <w:rPr>
          <w:color w:val="000000"/>
          <w:lang w:val="fr-FR"/>
        </w:rPr>
        <w:t xml:space="preserve"> la norme EN 301 549 exige une connexion standard pour les technologies d'assistance, ce qui constitue actuellement une exigence non satisfaite.</w:t>
      </w:r>
    </w:p>
    <w:p w14:paraId="04426DA2" w14:textId="77777777" w:rsidR="00AE4989" w:rsidRDefault="003066FD" w:rsidP="00AA5B2D">
      <w:pPr>
        <w:pStyle w:val="LO-normal"/>
        <w:rPr>
          <w:lang w:val="fr-FR"/>
        </w:rPr>
      </w:pPr>
      <w:r>
        <w:rPr>
          <w:lang w:val="fr-FR"/>
        </w:rPr>
        <w:lastRenderedPageBreak/>
        <w:t xml:space="preserve">Les ports matériels USB et Lightning </w:t>
      </w:r>
      <w:proofErr w:type="spellStart"/>
      <w:r>
        <w:rPr>
          <w:lang w:val="fr-FR"/>
        </w:rPr>
        <w:t>connector</w:t>
      </w:r>
      <w:proofErr w:type="spellEnd"/>
      <w:r>
        <w:rPr>
          <w:lang w:val="fr-FR"/>
        </w:rPr>
        <w:t xml:space="preserve"> </w:t>
      </w:r>
      <w:r>
        <w:rPr>
          <w:vertAlign w:val="superscript"/>
        </w:rPr>
        <w:footnoteReference w:id="41"/>
      </w:r>
      <w:r>
        <w:rPr>
          <w:lang w:val="fr-FR"/>
        </w:rPr>
        <w:t xml:space="preserve"> </w:t>
      </w:r>
      <w:r>
        <w:rPr>
          <w:vertAlign w:val="superscript"/>
        </w:rPr>
        <w:footnoteReference w:id="42"/>
      </w:r>
      <w:r>
        <w:rPr>
          <w:lang w:val="fr-FR"/>
        </w:rPr>
        <w:t xml:space="preserve"> utilisent un profil HID similaire aux protocoles clavier et souris comme méthodes de représentation des fermetures de commutateurs.</w:t>
      </w:r>
    </w:p>
    <w:p w14:paraId="4578A3D3" w14:textId="3BA00090" w:rsidR="00137353" w:rsidRPr="004C13E6" w:rsidRDefault="00137353" w:rsidP="00AE4989">
      <w:pPr>
        <w:pStyle w:val="LO-normal"/>
        <w:suppressLineNumbers/>
        <w:rPr>
          <w:lang w:val="fr-FR"/>
        </w:rPr>
      </w:pPr>
    </w:p>
    <w:p w14:paraId="277BEF43" w14:textId="77777777" w:rsidR="00AE4989" w:rsidRDefault="003066FD" w:rsidP="009F735E">
      <w:pPr>
        <w:pStyle w:val="Heading6"/>
        <w:rPr>
          <w:rFonts w:eastAsia="Times New Roman"/>
          <w:lang w:val="fr-FR"/>
        </w:rPr>
      </w:pPr>
      <w:r>
        <w:rPr>
          <w:rFonts w:eastAsia="Times New Roman"/>
          <w:lang w:val="fr-FR"/>
        </w:rPr>
        <w:t>Mise en œuvre du système d'exploitation</w:t>
      </w:r>
    </w:p>
    <w:p w14:paraId="4C461088" w14:textId="037480C0" w:rsidR="00137353" w:rsidRPr="004C13E6" w:rsidRDefault="003066FD" w:rsidP="691C61A1">
      <w:pPr>
        <w:pStyle w:val="LO-normal"/>
        <w:ind w:firstLine="720"/>
        <w:rPr>
          <w:lang w:val="fr-FR"/>
        </w:rPr>
      </w:pPr>
      <w:r>
        <w:rPr>
          <w:lang w:val="fr-FR"/>
        </w:rPr>
        <w:t>La mise en œuvre du système d'exploitation est composée d'un certain nombre de blocs fonctionnels distincts :</w:t>
      </w:r>
    </w:p>
    <w:p w14:paraId="36F51955" w14:textId="77777777" w:rsidR="00137353" w:rsidRPr="004C13E6" w:rsidRDefault="003066FD" w:rsidP="005D15E4">
      <w:pPr>
        <w:pStyle w:val="LO-normal"/>
        <w:numPr>
          <w:ilvl w:val="0"/>
          <w:numId w:val="37"/>
        </w:numPr>
        <w:rPr>
          <w:lang w:val="fr-FR"/>
        </w:rPr>
      </w:pPr>
      <w:r>
        <w:rPr>
          <w:lang w:val="fr-FR"/>
        </w:rPr>
        <w:t>Un bloc pour convertir le protocole sans fil ou matériel en informations que le système d'exploitation peut interpréter.</w:t>
      </w:r>
    </w:p>
    <w:p w14:paraId="73D9A93E" w14:textId="77777777" w:rsidR="00137353" w:rsidRPr="004C13E6" w:rsidRDefault="003066FD" w:rsidP="005D15E4">
      <w:pPr>
        <w:pStyle w:val="LO-normal"/>
        <w:numPr>
          <w:ilvl w:val="0"/>
          <w:numId w:val="37"/>
        </w:numPr>
        <w:rPr>
          <w:lang w:val="fr-FR"/>
        </w:rPr>
      </w:pPr>
      <w:r>
        <w:rPr>
          <w:lang w:val="fr-FR"/>
        </w:rPr>
        <w:t>Un bloc pour interpréter les informations provenant du bloc de protocole sans fil ou matériel et les transformer en une action sur laquelle le système d'exploitation peut agir.</w:t>
      </w:r>
    </w:p>
    <w:p w14:paraId="003EA7CA" w14:textId="77777777" w:rsidR="00137353" w:rsidRPr="004C13E6" w:rsidRDefault="003066FD" w:rsidP="005D15E4">
      <w:pPr>
        <w:pStyle w:val="LO-normal"/>
        <w:numPr>
          <w:ilvl w:val="0"/>
          <w:numId w:val="37"/>
        </w:numPr>
        <w:rPr>
          <w:lang w:val="fr-FR"/>
        </w:rPr>
      </w:pPr>
      <w:r>
        <w:rPr>
          <w:lang w:val="fr-FR"/>
        </w:rPr>
        <w:t>Un bloc pour exécuter l'action du bloc interprète, pour convertir cette action en une implémentation système. L'action peut comprendre une modification de l'interface utilisateur (activation d'une icône) ou un événement système tel que le changement du point d'intérêt sur l'écran ou la programmation d'un événement pour que le système d'exploitation agisse à un moment donné.</w:t>
      </w:r>
    </w:p>
    <w:p w14:paraId="7EB79206" w14:textId="77777777" w:rsidR="00137353" w:rsidRPr="004C13E6" w:rsidRDefault="00137353" w:rsidP="00AE4989">
      <w:pPr>
        <w:pStyle w:val="LO-normal"/>
        <w:suppressLineNumbers/>
        <w:rPr>
          <w:lang w:val="fr-FR"/>
        </w:rPr>
      </w:pPr>
    </w:p>
    <w:p w14:paraId="6369DF5F" w14:textId="77777777" w:rsidR="00137353" w:rsidRPr="004C13E6" w:rsidRDefault="003066FD" w:rsidP="00AA5B2D">
      <w:pPr>
        <w:pStyle w:val="LO-normal"/>
        <w:rPr>
          <w:lang w:val="fr-FR"/>
        </w:rPr>
      </w:pPr>
      <w:r>
        <w:rPr>
          <w:lang w:val="fr-FR"/>
        </w:rPr>
        <w:t>Du point de vue de l'interface utilisateur, l'interaction du commutateur doit au moins permettre de :</w:t>
      </w:r>
    </w:p>
    <w:p w14:paraId="6FAB3D04" w14:textId="77777777" w:rsidR="00137353" w:rsidRPr="004C13E6" w:rsidRDefault="003066FD" w:rsidP="005D15E4">
      <w:pPr>
        <w:pStyle w:val="LO-normal"/>
        <w:numPr>
          <w:ilvl w:val="0"/>
          <w:numId w:val="36"/>
        </w:numPr>
        <w:rPr>
          <w:lang w:val="fr-FR"/>
        </w:rPr>
      </w:pPr>
      <w:r>
        <w:rPr>
          <w:lang w:val="fr-FR"/>
        </w:rPr>
        <w:t>Définir la mise au point sur un point d'intérêt à l'écran</w:t>
      </w:r>
    </w:p>
    <w:p w14:paraId="1750A5D0" w14:textId="77777777" w:rsidR="00137353" w:rsidRPr="004C13E6" w:rsidRDefault="003066FD" w:rsidP="005D15E4">
      <w:pPr>
        <w:pStyle w:val="LO-normal"/>
        <w:numPr>
          <w:ilvl w:val="0"/>
          <w:numId w:val="36"/>
        </w:numPr>
        <w:rPr>
          <w:lang w:val="fr-FR"/>
        </w:rPr>
      </w:pPr>
      <w:r>
        <w:rPr>
          <w:lang w:val="fr-FR"/>
        </w:rPr>
        <w:t>Activer un point d'intérêt à l'écran</w:t>
      </w:r>
    </w:p>
    <w:p w14:paraId="0BF5CAA6" w14:textId="77777777" w:rsidR="00137353" w:rsidRPr="004C13E6" w:rsidRDefault="003066FD" w:rsidP="005D15E4">
      <w:pPr>
        <w:pStyle w:val="LO-normal"/>
        <w:numPr>
          <w:ilvl w:val="0"/>
          <w:numId w:val="36"/>
        </w:numPr>
        <w:rPr>
          <w:lang w:val="fr-FR"/>
        </w:rPr>
      </w:pPr>
      <w:r>
        <w:rPr>
          <w:lang w:val="fr-FR"/>
        </w:rPr>
        <w:t>Fournir la possibilité de faire défiler ce qui est à l'écran</w:t>
      </w:r>
    </w:p>
    <w:p w14:paraId="6F6BEA9D" w14:textId="77777777" w:rsidR="00137353" w:rsidRPr="004C13E6" w:rsidRDefault="003066FD" w:rsidP="005D15E4">
      <w:pPr>
        <w:pStyle w:val="LO-normal"/>
        <w:numPr>
          <w:ilvl w:val="0"/>
          <w:numId w:val="36"/>
        </w:numPr>
        <w:rPr>
          <w:lang w:val="fr-FR"/>
        </w:rPr>
      </w:pPr>
      <w:r>
        <w:rPr>
          <w:lang w:val="fr-FR"/>
        </w:rPr>
        <w:lastRenderedPageBreak/>
        <w:t>Fournir une méthode d'accès alternative aux commandes gestuelles ou aux commandes qui nécessitent des actions simultanées pour être exécutées.</w:t>
      </w:r>
    </w:p>
    <w:p w14:paraId="1A147E9A" w14:textId="77777777" w:rsidR="008E52B3" w:rsidRPr="004C13E6" w:rsidRDefault="008E52B3" w:rsidP="00AE4989">
      <w:pPr>
        <w:pStyle w:val="LO-normal"/>
        <w:suppressLineNumbers/>
        <w:rPr>
          <w:lang w:val="fr-FR"/>
        </w:rPr>
      </w:pPr>
    </w:p>
    <w:p w14:paraId="1F498D46" w14:textId="77777777" w:rsidR="18D2459D" w:rsidRPr="004C13E6" w:rsidRDefault="003066FD" w:rsidP="00011E06">
      <w:pPr>
        <w:pStyle w:val="Heading5"/>
        <w:rPr>
          <w:lang w:val="fr-FR"/>
        </w:rPr>
      </w:pPr>
      <w:r>
        <w:rPr>
          <w:rFonts w:eastAsia="Times New Roman"/>
          <w:lang w:val="fr-FR"/>
        </w:rPr>
        <w:t>Liste des Caractéristiques Obligatoires pour l'Analyse des Commutateurs</w:t>
      </w:r>
    </w:p>
    <w:p w14:paraId="63BD7A2A" w14:textId="77777777" w:rsidR="31E1E9C9" w:rsidRPr="004C13E6" w:rsidRDefault="003066FD" w:rsidP="18D2459D">
      <w:pPr>
        <w:pStyle w:val="LO-normal"/>
        <w:numPr>
          <w:ilvl w:val="0"/>
          <w:numId w:val="35"/>
        </w:numPr>
        <w:rPr>
          <w:lang w:val="fr-FR"/>
        </w:rPr>
      </w:pPr>
      <w:r>
        <w:rPr>
          <w:lang w:val="fr-FR"/>
        </w:rPr>
        <w:t>La possibilité de connecter un ou deux commutateurs externes au dispositif mobile par le biais d'une méthode de connexion normalisée.</w:t>
      </w:r>
    </w:p>
    <w:p w14:paraId="77047EE3" w14:textId="77777777" w:rsidR="31E1E9C9" w:rsidRPr="004C13E6" w:rsidRDefault="003066FD" w:rsidP="18D2459D">
      <w:pPr>
        <w:pStyle w:val="LO-normal"/>
        <w:numPr>
          <w:ilvl w:val="0"/>
          <w:numId w:val="35"/>
        </w:numPr>
        <w:rPr>
          <w:lang w:val="fr-FR"/>
        </w:rPr>
      </w:pPr>
      <w:r>
        <w:rPr>
          <w:lang w:val="fr-FR"/>
        </w:rPr>
        <w:t>Possibilité d'utiliser les capacités intégrées à l'appareil comme modes d'activation – écran tactile (utilisation de parties de l'écran tactile comme zones actives de commutation) et appareil photo de l'appareil mobile (utilisation du mouvement de la tête comme méthode de commutation).</w:t>
      </w:r>
    </w:p>
    <w:p w14:paraId="0284BE4F" w14:textId="77777777" w:rsidR="31E1E9C9" w:rsidRPr="004C13E6" w:rsidRDefault="003066FD" w:rsidP="18D2459D">
      <w:pPr>
        <w:pStyle w:val="LO-normal"/>
        <w:numPr>
          <w:ilvl w:val="0"/>
          <w:numId w:val="35"/>
        </w:numPr>
        <w:rPr>
          <w:lang w:val="fr-FR"/>
        </w:rPr>
      </w:pPr>
      <w:r>
        <w:rPr>
          <w:lang w:val="fr-FR"/>
        </w:rPr>
        <w:t>La possibilité de sélectionner des commutateurs simples ou doubles comme méthode d'entrée.</w:t>
      </w:r>
    </w:p>
    <w:p w14:paraId="39858948" w14:textId="77777777" w:rsidR="31E1E9C9" w:rsidRPr="004C13E6" w:rsidRDefault="003066FD" w:rsidP="18D2459D">
      <w:pPr>
        <w:pStyle w:val="LO-normal"/>
        <w:numPr>
          <w:ilvl w:val="0"/>
          <w:numId w:val="35"/>
        </w:numPr>
        <w:rPr>
          <w:lang w:val="fr-FR"/>
        </w:rPr>
      </w:pPr>
      <w:proofErr w:type="gramStart"/>
      <w:r>
        <w:rPr>
          <w:lang w:val="fr-FR"/>
        </w:rPr>
        <w:t>la</w:t>
      </w:r>
      <w:proofErr w:type="gramEnd"/>
      <w:r>
        <w:rPr>
          <w:lang w:val="fr-FR"/>
        </w:rPr>
        <w:t xml:space="preserve"> possibilité de basculer entre le balayage automatique (le déplacement des lignes ou des colonnes se fait automatiquement en fonction d'une minuterie) et le balayage manuel (le balayage s'effectue à l'aide d'un commutateur pour faire avancer la mise au point en détectant la fermeture du commutateur créée par l'utilisateur et en utilisant un autre commutateur pour sélectionner la ligne, la colonne ou l'élément souhaité)</w:t>
      </w:r>
    </w:p>
    <w:p w14:paraId="52F06BEB" w14:textId="77777777" w:rsidR="31E1E9C9" w:rsidRPr="004C13E6" w:rsidRDefault="003066FD" w:rsidP="18D2459D">
      <w:pPr>
        <w:pStyle w:val="LO-normal"/>
        <w:numPr>
          <w:ilvl w:val="0"/>
          <w:numId w:val="35"/>
        </w:numPr>
        <w:rPr>
          <w:lang w:val="fr-FR"/>
        </w:rPr>
      </w:pPr>
      <w:r>
        <w:rPr>
          <w:lang w:val="fr-FR"/>
        </w:rPr>
        <w:t>Mise en œuvre d'au moins une stratégie de balayage LIGNE-COLONNE</w:t>
      </w:r>
    </w:p>
    <w:p w14:paraId="6C690244" w14:textId="77777777" w:rsidR="31E1E9C9" w:rsidRPr="004C13E6" w:rsidRDefault="003066FD" w:rsidP="18D2459D">
      <w:pPr>
        <w:pStyle w:val="LO-normal"/>
        <w:numPr>
          <w:ilvl w:val="0"/>
          <w:numId w:val="35"/>
        </w:numPr>
        <w:rPr>
          <w:lang w:val="fr-FR"/>
        </w:rPr>
      </w:pPr>
      <w:r>
        <w:rPr>
          <w:lang w:val="fr-FR"/>
        </w:rPr>
        <w:t>La possibilité de contrôler la vitesse de balayage pour le balayage automatique de (25 millisecondes à 15 secondes)</w:t>
      </w:r>
    </w:p>
    <w:p w14:paraId="1388DA20" w14:textId="77777777" w:rsidR="31E1E9C9" w:rsidRPr="004C13E6" w:rsidRDefault="003066FD" w:rsidP="18D2459D">
      <w:pPr>
        <w:pStyle w:val="LO-normal"/>
        <w:numPr>
          <w:ilvl w:val="0"/>
          <w:numId w:val="35"/>
        </w:numPr>
        <w:rPr>
          <w:lang w:val="fr-FR"/>
        </w:rPr>
      </w:pPr>
      <w:r>
        <w:rPr>
          <w:lang w:val="fr-FR"/>
        </w:rPr>
        <w:t>La possibilité de contrôler le délai entre le moment où l'on appuie sur le commutateur et celui où l'action est enregistrée sur le dispositif mobile (le délai doit être compris entre 1 seconde et 15 secondes).</w:t>
      </w:r>
    </w:p>
    <w:p w14:paraId="0424B500" w14:textId="77777777" w:rsidR="18D2459D" w:rsidRPr="004C13E6" w:rsidRDefault="18D2459D" w:rsidP="00AE4989">
      <w:pPr>
        <w:pStyle w:val="LO-normal"/>
        <w:suppressLineNumbers/>
        <w:rPr>
          <w:lang w:val="fr-FR"/>
        </w:rPr>
      </w:pPr>
    </w:p>
    <w:p w14:paraId="0F407D65" w14:textId="77777777" w:rsidR="00137353" w:rsidRPr="001529E7" w:rsidRDefault="003066FD" w:rsidP="009C58F7">
      <w:pPr>
        <w:pStyle w:val="Heading1"/>
      </w:pPr>
      <w:bookmarkStart w:id="143" w:name="_Toc1986949423"/>
      <w:bookmarkStart w:id="144" w:name="_Toc1980401745"/>
      <w:bookmarkStart w:id="145" w:name="_Toc116998817"/>
      <w:proofErr w:type="spellStart"/>
      <w:r>
        <w:rPr>
          <w:lang w:val="fr-FR"/>
        </w:rPr>
        <w:t>Personas</w:t>
      </w:r>
      <w:proofErr w:type="spellEnd"/>
      <w:r>
        <w:rPr>
          <w:lang w:val="fr-FR"/>
        </w:rPr>
        <w:t xml:space="preserve"> de la Communauté Cognitive</w:t>
      </w:r>
      <w:bookmarkEnd w:id="143"/>
      <w:bookmarkEnd w:id="144"/>
      <w:bookmarkEnd w:id="145"/>
    </w:p>
    <w:p w14:paraId="38174E9A" w14:textId="77777777" w:rsidR="00137353" w:rsidRPr="004C13E6" w:rsidRDefault="003066FD" w:rsidP="009C58F7">
      <w:pPr>
        <w:pStyle w:val="Heading2"/>
        <w:rPr>
          <w:lang w:val="fr-FR"/>
        </w:rPr>
      </w:pPr>
      <w:bookmarkStart w:id="146" w:name="_Toc254420274"/>
      <w:bookmarkStart w:id="147" w:name="_Toc1718291112"/>
      <w:bookmarkStart w:id="148" w:name="_Toc116998818"/>
      <w:r>
        <w:rPr>
          <w:rFonts w:eastAsia="Times New Roman"/>
          <w:szCs w:val="36"/>
          <w:lang w:val="fr-FR"/>
        </w:rPr>
        <w:lastRenderedPageBreak/>
        <w:t>Définition des Membres de la Communauté Cognitive</w:t>
      </w:r>
      <w:bookmarkStart w:id="149" w:name="_heading=h.25b2l0r"/>
      <w:bookmarkEnd w:id="146"/>
      <w:bookmarkEnd w:id="147"/>
      <w:bookmarkEnd w:id="148"/>
      <w:bookmarkEnd w:id="149"/>
    </w:p>
    <w:p w14:paraId="53D49949" w14:textId="77777777" w:rsidR="009A3083" w:rsidRPr="004C13E6" w:rsidRDefault="003066FD" w:rsidP="002A53F7">
      <w:pPr>
        <w:rPr>
          <w:lang w:val="fr-FR"/>
        </w:rPr>
      </w:pPr>
      <w:bookmarkStart w:id="150" w:name="_heading=h.xq60xw8vcifo"/>
      <w:bookmarkEnd w:id="150"/>
      <w:r>
        <w:rPr>
          <w:lang w:val="fr-FR"/>
        </w:rPr>
        <w:t xml:space="preserve">Dans le cadre de ce document, le terme "déficience cognitive" est utilisé pour décrire les personnes qui présentent des conditions susceptibles d'affecter certains aspects de leur fonctionnement cognitif, comme le vieillissement, les accidents vasculaires cérébraux, les difficultés d'apprentissage et les lésions cérébrales traumatiques. Les capacités fonctionnelles qui peuvent être affectées sont la perception, la résolution de problèmes, le développement et l'articulation de concepts, les difficultés de lecture, la réflexion, la mise en séquence d'éléments ou d'étapes et la mémorisation. Les personnes souffrant de troubles cognitifs peuvent </w:t>
      </w:r>
      <w:proofErr w:type="gramStart"/>
      <w:r>
        <w:rPr>
          <w:lang w:val="fr-FR"/>
        </w:rPr>
        <w:t>avoir</w:t>
      </w:r>
      <w:proofErr w:type="gramEnd"/>
      <w:r>
        <w:rPr>
          <w:lang w:val="fr-FR"/>
        </w:rPr>
        <w:t xml:space="preserve"> des difficultés avec </w:t>
      </w:r>
      <w:r>
        <w:rPr>
          <w:vertAlign w:val="superscript"/>
        </w:rPr>
        <w:footnoteReference w:id="43"/>
      </w:r>
      <w:r>
        <w:rPr>
          <w:lang w:val="fr-FR"/>
        </w:rPr>
        <w:t>:</w:t>
      </w:r>
    </w:p>
    <w:p w14:paraId="1E095BB1" w14:textId="77777777" w:rsidR="009A3083" w:rsidRPr="00AA5B2D" w:rsidRDefault="003066FD" w:rsidP="005D15E4">
      <w:pPr>
        <w:pStyle w:val="ListParagraph"/>
        <w:numPr>
          <w:ilvl w:val="0"/>
          <w:numId w:val="18"/>
        </w:numPr>
      </w:pPr>
      <w:r>
        <w:rPr>
          <w:lang w:val="fr-FR"/>
        </w:rPr>
        <w:t>La lecture</w:t>
      </w:r>
    </w:p>
    <w:p w14:paraId="680F446E" w14:textId="77777777" w:rsidR="009A3083" w:rsidRPr="00AA5B2D" w:rsidRDefault="003066FD" w:rsidP="005D15E4">
      <w:pPr>
        <w:pStyle w:val="ListParagraph"/>
        <w:numPr>
          <w:ilvl w:val="0"/>
          <w:numId w:val="18"/>
        </w:numPr>
      </w:pPr>
      <w:r>
        <w:rPr>
          <w:lang w:val="fr-FR"/>
        </w:rPr>
        <w:t>L’écriture</w:t>
      </w:r>
    </w:p>
    <w:p w14:paraId="2CC11378" w14:textId="77777777" w:rsidR="009A3083" w:rsidRPr="00AA5B2D" w:rsidRDefault="003066FD" w:rsidP="005D15E4">
      <w:pPr>
        <w:pStyle w:val="ListParagraph"/>
        <w:numPr>
          <w:ilvl w:val="0"/>
          <w:numId w:val="18"/>
        </w:numPr>
      </w:pPr>
      <w:r>
        <w:rPr>
          <w:lang w:val="fr-FR"/>
        </w:rPr>
        <w:t>L’orthographe</w:t>
      </w:r>
    </w:p>
    <w:p w14:paraId="06149E77" w14:textId="77777777" w:rsidR="009A3083" w:rsidRPr="00AA5B2D" w:rsidRDefault="003066FD" w:rsidP="005D15E4">
      <w:pPr>
        <w:pStyle w:val="ListParagraph"/>
        <w:numPr>
          <w:ilvl w:val="0"/>
          <w:numId w:val="18"/>
        </w:numPr>
      </w:pPr>
      <w:r>
        <w:rPr>
          <w:lang w:val="fr-FR"/>
        </w:rPr>
        <w:t>L’écoute</w:t>
      </w:r>
    </w:p>
    <w:p w14:paraId="600FF3BA" w14:textId="77777777" w:rsidR="009A3083" w:rsidRPr="00AA5B2D" w:rsidRDefault="003066FD" w:rsidP="005D15E4">
      <w:pPr>
        <w:pStyle w:val="ListParagraph"/>
        <w:numPr>
          <w:ilvl w:val="0"/>
          <w:numId w:val="18"/>
        </w:numPr>
      </w:pPr>
      <w:r>
        <w:rPr>
          <w:lang w:val="fr-FR"/>
        </w:rPr>
        <w:t>La parole</w:t>
      </w:r>
    </w:p>
    <w:p w14:paraId="5F05FEC2" w14:textId="77777777" w:rsidR="009A3083" w:rsidRPr="00AA5B2D" w:rsidRDefault="003066FD" w:rsidP="005D15E4">
      <w:pPr>
        <w:pStyle w:val="ListParagraph"/>
        <w:numPr>
          <w:ilvl w:val="0"/>
          <w:numId w:val="18"/>
        </w:numPr>
      </w:pPr>
      <w:r>
        <w:rPr>
          <w:lang w:val="fr-FR"/>
        </w:rPr>
        <w:t>Les pensées</w:t>
      </w:r>
    </w:p>
    <w:p w14:paraId="040B50AA" w14:textId="77777777" w:rsidR="009A3083" w:rsidRPr="00AA5B2D" w:rsidRDefault="003066FD" w:rsidP="005D15E4">
      <w:pPr>
        <w:pStyle w:val="ListParagraph"/>
        <w:numPr>
          <w:ilvl w:val="0"/>
          <w:numId w:val="18"/>
        </w:numPr>
      </w:pPr>
      <w:r>
        <w:rPr>
          <w:lang w:val="fr-FR"/>
        </w:rPr>
        <w:t>Exécution de tâches séquentielles</w:t>
      </w:r>
    </w:p>
    <w:p w14:paraId="41224AB9" w14:textId="77777777" w:rsidR="009A3083" w:rsidRPr="00AA5B2D" w:rsidRDefault="003066FD" w:rsidP="005D15E4">
      <w:pPr>
        <w:pStyle w:val="ListParagraph"/>
        <w:numPr>
          <w:ilvl w:val="0"/>
          <w:numId w:val="18"/>
        </w:numPr>
      </w:pPr>
      <w:r>
        <w:rPr>
          <w:lang w:val="fr-FR"/>
        </w:rPr>
        <w:t>Effectuer des calculs arithmétiques</w:t>
      </w:r>
    </w:p>
    <w:p w14:paraId="5B996130" w14:textId="77777777" w:rsidR="009A3083" w:rsidRPr="00AA5B2D" w:rsidRDefault="003066FD" w:rsidP="005D15E4">
      <w:pPr>
        <w:pStyle w:val="ListParagraph"/>
        <w:numPr>
          <w:ilvl w:val="0"/>
          <w:numId w:val="18"/>
        </w:numPr>
      </w:pPr>
      <w:r>
        <w:rPr>
          <w:lang w:val="fr-FR"/>
        </w:rPr>
        <w:t>Réagir aux directives/supervision</w:t>
      </w:r>
    </w:p>
    <w:p w14:paraId="2632614E" w14:textId="77777777" w:rsidR="009A3083" w:rsidRPr="00AA5B2D" w:rsidRDefault="003066FD" w:rsidP="005D15E4">
      <w:pPr>
        <w:pStyle w:val="ListParagraph"/>
        <w:numPr>
          <w:ilvl w:val="0"/>
          <w:numId w:val="18"/>
        </w:numPr>
      </w:pPr>
      <w:r>
        <w:rPr>
          <w:lang w:val="fr-FR"/>
        </w:rPr>
        <w:t>Concentration sur l'orientation</w:t>
      </w:r>
    </w:p>
    <w:p w14:paraId="75CBB244" w14:textId="77777777" w:rsidR="009A3083" w:rsidRPr="00AA5B2D" w:rsidRDefault="003066FD" w:rsidP="005D15E4">
      <w:pPr>
        <w:pStyle w:val="ListParagraph"/>
        <w:numPr>
          <w:ilvl w:val="0"/>
          <w:numId w:val="18"/>
        </w:numPr>
      </w:pPr>
      <w:r>
        <w:rPr>
          <w:lang w:val="fr-FR"/>
        </w:rPr>
        <w:t>La coordination</w:t>
      </w:r>
    </w:p>
    <w:p w14:paraId="2282DF1B" w14:textId="77777777" w:rsidR="009A3083" w:rsidRPr="004C13E6" w:rsidRDefault="003066FD" w:rsidP="005D15E4">
      <w:pPr>
        <w:pStyle w:val="ListParagraph"/>
        <w:numPr>
          <w:ilvl w:val="0"/>
          <w:numId w:val="18"/>
        </w:numPr>
        <w:rPr>
          <w:lang w:val="fr-FR"/>
        </w:rPr>
      </w:pPr>
      <w:r>
        <w:rPr>
          <w:lang w:val="fr-FR"/>
        </w:rPr>
        <w:t>Distinguer la gauche de la droite</w:t>
      </w:r>
    </w:p>
    <w:p w14:paraId="11B5C0CA" w14:textId="77777777" w:rsidR="009A3083" w:rsidRPr="00AA5B2D" w:rsidRDefault="003066FD" w:rsidP="005D15E4">
      <w:pPr>
        <w:pStyle w:val="ListParagraph"/>
        <w:numPr>
          <w:ilvl w:val="0"/>
          <w:numId w:val="18"/>
        </w:numPr>
      </w:pPr>
      <w:r>
        <w:rPr>
          <w:lang w:val="fr-FR"/>
        </w:rPr>
        <w:t>Leur balance</w:t>
      </w:r>
    </w:p>
    <w:p w14:paraId="04B1BEC8" w14:textId="77777777" w:rsidR="009A3083" w:rsidRPr="00AA5B2D" w:rsidRDefault="003066FD" w:rsidP="005D15E4">
      <w:pPr>
        <w:pStyle w:val="ListParagraph"/>
        <w:numPr>
          <w:ilvl w:val="0"/>
          <w:numId w:val="18"/>
        </w:numPr>
      </w:pPr>
      <w:r>
        <w:rPr>
          <w:lang w:val="fr-FR"/>
        </w:rPr>
        <w:t>L’orientation spatiale</w:t>
      </w:r>
    </w:p>
    <w:p w14:paraId="31F0B761" w14:textId="77777777" w:rsidR="009A3083" w:rsidRPr="00AA5B2D" w:rsidRDefault="003066FD" w:rsidP="005D15E4">
      <w:pPr>
        <w:pStyle w:val="ListParagraph"/>
        <w:numPr>
          <w:ilvl w:val="0"/>
          <w:numId w:val="18"/>
        </w:numPr>
      </w:pPr>
      <w:r>
        <w:rPr>
          <w:lang w:val="fr-FR"/>
        </w:rPr>
        <w:t>La mémoire courte et longue</w:t>
      </w:r>
    </w:p>
    <w:p w14:paraId="7AB7CAF8" w14:textId="77777777" w:rsidR="009A3083" w:rsidRPr="00AA5B2D" w:rsidRDefault="009A3083" w:rsidP="00AE4989">
      <w:pPr>
        <w:suppressLineNumbers/>
      </w:pPr>
    </w:p>
    <w:p w14:paraId="26DC09F5" w14:textId="77777777" w:rsidR="00AE4989" w:rsidRDefault="003066FD" w:rsidP="00AC29E1">
      <w:pPr>
        <w:ind w:firstLine="720"/>
        <w:rPr>
          <w:lang w:val="fr-FR"/>
        </w:rPr>
      </w:pPr>
      <w:r>
        <w:rPr>
          <w:lang w:val="fr-FR"/>
        </w:rPr>
        <w:t xml:space="preserve">Les troubles cognitifs peuvent également inclure des affections telles que la dépression et les troubles bipolaires. Ces conditions sont liées à des problèmes </w:t>
      </w:r>
      <w:r>
        <w:rPr>
          <w:lang w:val="fr-FR"/>
        </w:rPr>
        <w:lastRenderedPageBreak/>
        <w:t>émotionnels. Les problèmes émotionnels font généralement référence au contrôle de l'expression des émotions, à la capacité de détecter et de comprendre les émotions, et à la tolérance à la frustration.</w:t>
      </w:r>
      <w:r>
        <w:rPr>
          <w:vertAlign w:val="superscript"/>
          <w:lang w:val="fr-FR"/>
        </w:rPr>
        <w:t>2</w:t>
      </w:r>
      <w:r>
        <w:rPr>
          <w:lang w:val="fr-FR"/>
        </w:rPr>
        <w:t xml:space="preserve"> Aux fins du présent document, cependant, les problèmes émotionnels ne sont pas inclus car la détection de ces états par la technologie n'est actuellement pas possible.</w:t>
      </w:r>
    </w:p>
    <w:p w14:paraId="2BEF3489" w14:textId="5896A8F1" w:rsidR="009A3083" w:rsidRPr="004C13E6" w:rsidRDefault="009A3083" w:rsidP="00AE4989">
      <w:pPr>
        <w:suppressLineNumbers/>
        <w:rPr>
          <w:lang w:val="fr-FR"/>
        </w:rPr>
      </w:pPr>
    </w:p>
    <w:p w14:paraId="12BF2E3C" w14:textId="77777777" w:rsidR="009A3083" w:rsidRPr="00AA5B2D" w:rsidRDefault="003066FD" w:rsidP="00AC29E1">
      <w:pPr>
        <w:ind w:firstLine="720"/>
      </w:pPr>
      <w:r>
        <w:rPr>
          <w:lang w:val="fr-FR"/>
        </w:rPr>
        <w:t>Aux fins de l'accessibilité des dispositifs mobiles, ces difficultés sont classées en cinq catégories plus larges pour simplifier la discussion. Ces cinq catégories sont les suivantes :</w:t>
      </w:r>
    </w:p>
    <w:p w14:paraId="4B5D6BB1" w14:textId="77777777" w:rsidR="009A3083" w:rsidRPr="00AA5B2D" w:rsidRDefault="009A3083" w:rsidP="00AE4989">
      <w:pPr>
        <w:suppressLineNumbers/>
      </w:pPr>
    </w:p>
    <w:p w14:paraId="59F95278" w14:textId="77777777" w:rsidR="009A3083" w:rsidRPr="00AA5B2D" w:rsidRDefault="003066FD" w:rsidP="00AA5B2D">
      <w:pPr>
        <w:pStyle w:val="ListParagraph"/>
        <w:numPr>
          <w:ilvl w:val="0"/>
          <w:numId w:val="10"/>
        </w:numPr>
      </w:pPr>
      <w:r>
        <w:rPr>
          <w:lang w:val="fr-FR"/>
        </w:rPr>
        <w:t>Littératie écrite</w:t>
      </w:r>
    </w:p>
    <w:p w14:paraId="4CDDB862" w14:textId="77777777" w:rsidR="009A3083" w:rsidRPr="00AA5B2D" w:rsidRDefault="003066FD" w:rsidP="00AA5B2D">
      <w:pPr>
        <w:pStyle w:val="ListParagraph"/>
        <w:numPr>
          <w:ilvl w:val="0"/>
          <w:numId w:val="10"/>
        </w:numPr>
      </w:pPr>
      <w:r>
        <w:rPr>
          <w:lang w:val="fr-FR"/>
        </w:rPr>
        <w:t>Lecture orale</w:t>
      </w:r>
    </w:p>
    <w:p w14:paraId="70F76BEE" w14:textId="77777777" w:rsidR="009A3083" w:rsidRPr="00AA5B2D" w:rsidRDefault="003066FD" w:rsidP="00AA5B2D">
      <w:pPr>
        <w:pStyle w:val="ListParagraph"/>
        <w:numPr>
          <w:ilvl w:val="0"/>
          <w:numId w:val="10"/>
        </w:numPr>
      </w:pPr>
      <w:r>
        <w:rPr>
          <w:lang w:val="fr-FR"/>
        </w:rPr>
        <w:t>Mémoire à court terme</w:t>
      </w:r>
    </w:p>
    <w:p w14:paraId="5EF46B9E" w14:textId="77777777" w:rsidR="009A3083" w:rsidRPr="00AA5B2D" w:rsidRDefault="003066FD" w:rsidP="00AA5B2D">
      <w:pPr>
        <w:pStyle w:val="ListParagraph"/>
        <w:numPr>
          <w:ilvl w:val="0"/>
          <w:numId w:val="10"/>
        </w:numPr>
      </w:pPr>
      <w:r>
        <w:rPr>
          <w:lang w:val="fr-FR"/>
        </w:rPr>
        <w:t>Mémoire à long terme</w:t>
      </w:r>
    </w:p>
    <w:p w14:paraId="61D16470" w14:textId="77777777" w:rsidR="009A3083" w:rsidRPr="00AA5B2D" w:rsidRDefault="003066FD" w:rsidP="00AA5B2D">
      <w:pPr>
        <w:pStyle w:val="ListParagraph"/>
        <w:numPr>
          <w:ilvl w:val="0"/>
          <w:numId w:val="10"/>
        </w:numPr>
      </w:pPr>
      <w:r>
        <w:rPr>
          <w:lang w:val="fr-FR"/>
        </w:rPr>
        <w:t>Capacité d'apprendre une nouvelle tâche</w:t>
      </w:r>
    </w:p>
    <w:p w14:paraId="390706F0" w14:textId="77777777" w:rsidR="009A3083" w:rsidRPr="009A3083" w:rsidRDefault="009A3083" w:rsidP="00AE4989">
      <w:pPr>
        <w:suppressLineNumbers/>
      </w:pPr>
    </w:p>
    <w:p w14:paraId="008138FA" w14:textId="77777777" w:rsidR="00AE4989" w:rsidRDefault="003066FD" w:rsidP="009C58F7">
      <w:pPr>
        <w:pStyle w:val="Heading3"/>
        <w:spacing w:line="276" w:lineRule="auto"/>
        <w:rPr>
          <w:rFonts w:eastAsia="Times New Roman"/>
          <w:szCs w:val="34"/>
          <w:lang w:val="fr-FR"/>
        </w:rPr>
      </w:pPr>
      <w:bookmarkStart w:id="151" w:name="_Toc114502454"/>
      <w:bookmarkStart w:id="152" w:name="_Toc116998819"/>
      <w:bookmarkStart w:id="153" w:name="_Toc434678900"/>
      <w:bookmarkStart w:id="154" w:name="_Toc485839867"/>
      <w:r>
        <w:rPr>
          <w:rFonts w:eastAsia="Times New Roman"/>
          <w:szCs w:val="34"/>
          <w:lang w:val="fr-FR"/>
        </w:rPr>
        <w:t>Terminologie au sein de la Communauté</w:t>
      </w:r>
      <w:bookmarkEnd w:id="151"/>
      <w:bookmarkEnd w:id="152"/>
      <w:bookmarkEnd w:id="153"/>
      <w:bookmarkEnd w:id="154"/>
    </w:p>
    <w:p w14:paraId="02C7AA5F" w14:textId="77777777" w:rsidR="00AE4989" w:rsidRDefault="003066FD" w:rsidP="00AC29E1">
      <w:pPr>
        <w:ind w:firstLine="720"/>
        <w:rPr>
          <w:lang w:val="fr-FR"/>
        </w:rPr>
      </w:pPr>
      <w:r>
        <w:rPr>
          <w:lang w:val="fr-FR"/>
        </w:rPr>
        <w:t>Il existe une certaine résistance à l'utilisation de modèles académiques et médicaux pour décrire les personnes atteintes de troubles cognitifs. Cette résistance est due au fait que les mesures utilisées dans ces modèles ont historiquement été utilisées pour déterminer l'accès aux services sociaux et pour restreindre les droits des individus de la communauté.</w:t>
      </w:r>
    </w:p>
    <w:p w14:paraId="3B7720A5" w14:textId="78738524" w:rsidR="009A3083" w:rsidRPr="004C13E6" w:rsidRDefault="003066FD" w:rsidP="00AC29E1">
      <w:pPr>
        <w:ind w:firstLine="720"/>
        <w:rPr>
          <w:lang w:val="fr-FR"/>
        </w:rPr>
      </w:pPr>
      <w:r>
        <w:rPr>
          <w:lang w:val="fr-FR"/>
        </w:rPr>
        <w:t>Le discours controversé autour du terme "handicap" ou "déficience" dans la littérature est souvent centré sur la controverse entre le modèle médical – qui définit le "handicap" comme une déficience physique et mentale – et le modèle social qui "enferme" les personnes présentant des différences physiques et mentales dans un contexte socioculturel donné comme "handicapées", ce qui entraîne une ségrégation délibérée qui les empêche d'accéder aux services et les isole davantage.</w:t>
      </w:r>
      <w:r>
        <w:rPr>
          <w:vertAlign w:val="superscript"/>
          <w:lang w:val="fr-FR"/>
        </w:rPr>
        <w:t>3,4</w:t>
      </w:r>
    </w:p>
    <w:p w14:paraId="642C21B9" w14:textId="77777777" w:rsidR="009A3083" w:rsidRPr="004C13E6" w:rsidRDefault="003066FD" w:rsidP="00AC29E1">
      <w:pPr>
        <w:ind w:firstLine="720"/>
        <w:rPr>
          <w:lang w:val="fr-FR"/>
        </w:rPr>
      </w:pPr>
      <w:r>
        <w:rPr>
          <w:lang w:val="fr-FR"/>
        </w:rPr>
        <w:lastRenderedPageBreak/>
        <w:t>Par conséquent, ce document propose une autre façon de décrire les capacités des individus dans la communauté en utilisant des définitions fonctionnelles pour leurs capacités, car elles correspondent aux activités quotidiennes qu'ils doivent accomplir pour vivre dans la communauté.  Ce n'est pas la seule façon d'aider à définir les groupes au sein de la communauté, mais cette méthode est conçue pour rendre les caractéristiques faciles à comprendre et à associer par des personnes qui ne sont pas des professionnels des technologies d'assistance ni immergées dans la communauté.</w:t>
      </w:r>
    </w:p>
    <w:p w14:paraId="0C169080" w14:textId="77777777" w:rsidR="009A3083" w:rsidRPr="004C13E6" w:rsidRDefault="009A3083" w:rsidP="00AE4989">
      <w:pPr>
        <w:suppressLineNumbers/>
        <w:rPr>
          <w:lang w:val="fr-FR"/>
        </w:rPr>
      </w:pPr>
    </w:p>
    <w:p w14:paraId="61ECBAE0" w14:textId="77777777" w:rsidR="00AE4989" w:rsidRDefault="003066FD" w:rsidP="009C58F7">
      <w:pPr>
        <w:pStyle w:val="Heading3"/>
        <w:spacing w:line="276" w:lineRule="auto"/>
        <w:rPr>
          <w:rFonts w:eastAsia="Times New Roman"/>
          <w:szCs w:val="34"/>
          <w:lang w:val="fr-FR"/>
        </w:rPr>
      </w:pPr>
      <w:bookmarkStart w:id="155" w:name="_Toc114502455"/>
      <w:bookmarkStart w:id="156" w:name="_Toc116998820"/>
      <w:bookmarkStart w:id="157" w:name="_Toc654453977"/>
      <w:bookmarkStart w:id="158" w:name="_Toc114143454"/>
      <w:r>
        <w:rPr>
          <w:rFonts w:eastAsia="Times New Roman"/>
          <w:szCs w:val="34"/>
          <w:lang w:val="fr-FR"/>
        </w:rPr>
        <w:t>Conditions affectant la capacité de lire et d'écrire(littératie)</w:t>
      </w:r>
      <w:bookmarkEnd w:id="155"/>
      <w:bookmarkEnd w:id="156"/>
      <w:bookmarkEnd w:id="157"/>
      <w:bookmarkEnd w:id="158"/>
    </w:p>
    <w:p w14:paraId="467EFDA4" w14:textId="40DFB9EE" w:rsidR="009A3083" w:rsidRPr="004C13E6" w:rsidRDefault="003066FD" w:rsidP="00AC29E1">
      <w:pPr>
        <w:ind w:firstLine="720"/>
        <w:rPr>
          <w:lang w:val="fr-FR"/>
        </w:rPr>
      </w:pPr>
      <w:r>
        <w:rPr>
          <w:lang w:val="fr-FR"/>
        </w:rPr>
        <w:t>La littératie est définie comme la capacité de communiquer par écrit (lecture et écriture) ou oralement. Le degré de littératie d'un individu peut varier considérablement dans ce groupe d'utilisateurs. La littéracie suppose l'intention de communiquer un concept ou un désir entre l'individu et une ou plusieurs autres parties.</w:t>
      </w:r>
      <w:r>
        <w:rPr>
          <w:vertAlign w:val="superscript"/>
        </w:rPr>
        <w:footnoteReference w:id="44"/>
      </w:r>
      <w:r>
        <w:rPr>
          <w:lang w:val="fr-FR"/>
        </w:rPr>
        <w:t xml:space="preserve"> Une personne doit être capable de lire les mots d'un document et d'en saisir les arguments ou les concepts.  Une personne doit être capable d'écrire ou de taper des phrases, mais elle doit être capable d'exprimer des pensées complètes et cohérentes. Par ailleurs, une personne doit être capable de communiquer à l'aide de mots parlés si elle ne sait pas lire à l'écrit. De même, une personne peut être capable de communiquer uniquement par écrit et ne pas parler, selon ses capacités. Ces capacités ne s'excluent pas mutuellement, car de nombreuses personnes possèdent également des capacités de lecture et d'écriture. Les conditions qui peuvent affecter la littéracie sont la dyslexie, l'aphasie et les lésions cérébrales traumatiques. Les conditions liées au vieillissement naturel des individus entraînent des difficultés dans ces catégories également.</w:t>
      </w:r>
    </w:p>
    <w:p w14:paraId="10D54D0E" w14:textId="77777777" w:rsidR="009A3083" w:rsidRPr="004C13E6" w:rsidRDefault="009A3083" w:rsidP="00AE4989">
      <w:pPr>
        <w:suppressLineNumbers/>
        <w:rPr>
          <w:lang w:val="fr-FR"/>
        </w:rPr>
      </w:pPr>
    </w:p>
    <w:p w14:paraId="61F9C8B5" w14:textId="77777777" w:rsidR="009A3083" w:rsidRPr="004C13E6" w:rsidRDefault="003066FD" w:rsidP="00F1719B">
      <w:pPr>
        <w:ind w:firstLine="720"/>
        <w:rPr>
          <w:lang w:val="fr-FR"/>
        </w:rPr>
      </w:pPr>
      <w:r>
        <w:rPr>
          <w:lang w:val="fr-FR"/>
        </w:rPr>
        <w:lastRenderedPageBreak/>
        <w:t>Chacune des compétences linguistiques individuelles (lecture, écriture et expression verbale) peut être affectée par des conditions qui affectent ces capacités à des degrés divers. Ce document n'essaiera pas d'aborder toutes les conditions qui peuvent se refléter dans ce groupe d'utilisateurs, mais il tentera de se concentrer sur les conditions qui illustrent le besoin de classes spécifiques de solutions qui peuvent être utilisées pour répondre à divers degrés de capacités au sein de ces difficultés. Ces difficultés ne sont pas de nature binaire et un individu peut avoir différents degrés d'aptitude dans chacune de ces catégories. Un utilisateur type peut ne rencontrer qu'une seule ou une combinaison d'une ou plusieurs de ces difficultés.</w:t>
      </w:r>
    </w:p>
    <w:p w14:paraId="4695B18D" w14:textId="77777777" w:rsidR="002A53F7" w:rsidRPr="004C13E6" w:rsidRDefault="002A53F7" w:rsidP="00AE4989">
      <w:pPr>
        <w:suppressLineNumbers/>
        <w:rPr>
          <w:lang w:val="fr-FR"/>
        </w:rPr>
      </w:pPr>
    </w:p>
    <w:p w14:paraId="4E2C0B55" w14:textId="77777777" w:rsidR="00AE4989" w:rsidRDefault="003066FD" w:rsidP="009C58F7">
      <w:pPr>
        <w:pStyle w:val="Heading3"/>
        <w:spacing w:line="276" w:lineRule="auto"/>
        <w:rPr>
          <w:rFonts w:eastAsia="Times New Roman"/>
          <w:szCs w:val="34"/>
          <w:u w:val="single"/>
          <w:lang w:val="fr-FR"/>
        </w:rPr>
      </w:pPr>
      <w:bookmarkStart w:id="159" w:name="_Toc114502456"/>
      <w:bookmarkStart w:id="160" w:name="_Toc116998821"/>
      <w:bookmarkStart w:id="161" w:name="_Toc972115273"/>
      <w:bookmarkStart w:id="162" w:name="_Toc923476218"/>
      <w:r>
        <w:rPr>
          <w:rFonts w:eastAsia="Times New Roman"/>
          <w:szCs w:val="34"/>
          <w:lang w:val="fr-FR"/>
        </w:rPr>
        <w:t>Conditions Affectant la Mémoire</w:t>
      </w:r>
      <w:bookmarkEnd w:id="159"/>
      <w:bookmarkEnd w:id="160"/>
      <w:bookmarkEnd w:id="161"/>
      <w:bookmarkEnd w:id="162"/>
    </w:p>
    <w:p w14:paraId="02747F00" w14:textId="77777777" w:rsidR="00AE4989" w:rsidRDefault="003066FD" w:rsidP="00F1719B">
      <w:pPr>
        <w:ind w:firstLine="720"/>
        <w:rPr>
          <w:lang w:val="fr-FR"/>
        </w:rPr>
      </w:pPr>
      <w:r>
        <w:rPr>
          <w:lang w:val="fr-FR"/>
        </w:rPr>
        <w:t xml:space="preserve">Dans le cadre de ce document, l'accent est mis uniquement sur les concepts de mémoire à court et à long terme. En ce qui concerne l'utilisation d'appareils mobiles, la mémoire à court terme s'applique à la capacité de se souvenir d'une adresse électronique suffisamment longtemps pour la lire dans une liste de contacts et la saisir dans un champ de saisie de données dans une application de messagerie électronique, par exemple. La mémoire à court terme fait généralement référence à quelque chose dont on se souvient pendant quelques secondes seulement. </w:t>
      </w:r>
      <w:sdt>
        <w:sdtPr>
          <w:tag w:val="goog_rdk_9"/>
          <w:id w:val="-44675727"/>
        </w:sdtPr>
        <w:sdtEndPr/>
        <w:sdtContent/>
      </w:sdt>
      <w:r>
        <w:rPr>
          <w:lang w:val="fr-FR"/>
        </w:rPr>
        <w:t xml:space="preserve">La mémoire à long terme s'applique au fait de se souvenir de l'utilisation d'un programme que vous avez appris à utiliser il y a quelques semaines ou de se souvenir du nom d'une personne que vous devez contacter lors d'une réunion à laquelle vous avez assisté il y a quelques jours. La mémoire à long terme fait généralement référence à la capacité de se souvenir de quelque chose qui remonte à plus de 30 minutes. </w:t>
      </w:r>
      <w:sdt>
        <w:sdtPr>
          <w:tag w:val="goog_rdk_10"/>
          <w:id w:val="-1933424712"/>
        </w:sdtPr>
        <w:sdtEndPr/>
        <w:sdtContent/>
      </w:sdt>
      <w:r>
        <w:rPr>
          <w:lang w:val="fr-FR"/>
        </w:rPr>
        <w:t xml:space="preserve">Il existe d'autres modèles de mémoire qui font intervenir des paramètres supplémentaires, mais l'accent est mis sur ces aspects essentiels de la mémoire. Les affections susceptibles d'affecter la perte de mémoire à court terme comprennent la démence, les tumeurs cérébrales, les Lésions Cérébrales Traumatiques, la Dépression et l'Anxiété, le Syndrome de Stress Post-Traumatique (SSPT), la Maladie de Parkinson, la Maladie de Huntington et les infections dans ou autour du cerveau. Les conditions ou causes de la perte de mémoire à long terme sont les lésions cérébrales traumatiques, les infections </w:t>
      </w:r>
      <w:r>
        <w:rPr>
          <w:lang w:val="fr-FR"/>
        </w:rPr>
        <w:lastRenderedPageBreak/>
        <w:t>cérébrales graves, les tumeurs cérébrales, les accidents vasculaires cérébraux, l'hypoxie, les cas graves d'épilepsie et les démences comme la maladie d'Alzheimer.</w:t>
      </w:r>
    </w:p>
    <w:p w14:paraId="2C1EDEE9" w14:textId="2D35C287" w:rsidR="009A3083" w:rsidRPr="004C13E6" w:rsidRDefault="009A3083" w:rsidP="00AE4989">
      <w:pPr>
        <w:suppressLineNumbers/>
        <w:rPr>
          <w:lang w:val="fr-FR"/>
        </w:rPr>
      </w:pPr>
    </w:p>
    <w:p w14:paraId="0323E581" w14:textId="77777777" w:rsidR="00AE4989" w:rsidRDefault="003066FD" w:rsidP="00A678F1">
      <w:pPr>
        <w:pStyle w:val="Heading3"/>
        <w:spacing w:line="276" w:lineRule="auto"/>
        <w:rPr>
          <w:rFonts w:eastAsia="Times New Roman"/>
          <w:szCs w:val="34"/>
          <w:lang w:val="fr-FR"/>
        </w:rPr>
      </w:pPr>
      <w:bookmarkStart w:id="163" w:name="_Toc114502457"/>
      <w:bookmarkStart w:id="164" w:name="_Toc116998822"/>
      <w:bookmarkStart w:id="165" w:name="_Toc2005572027"/>
      <w:bookmarkStart w:id="166" w:name="_Toc1241743606"/>
      <w:r>
        <w:rPr>
          <w:rFonts w:eastAsia="Times New Roman"/>
          <w:szCs w:val="34"/>
          <w:lang w:val="fr-FR"/>
        </w:rPr>
        <w:t>Capacité à Apprendre une Nouvelle Tâche et à la Répéter</w:t>
      </w:r>
      <w:bookmarkEnd w:id="163"/>
      <w:bookmarkEnd w:id="164"/>
      <w:bookmarkEnd w:id="165"/>
      <w:bookmarkEnd w:id="166"/>
    </w:p>
    <w:p w14:paraId="0A7A0148" w14:textId="77777777" w:rsidR="00AE4989" w:rsidRDefault="003066FD" w:rsidP="00A678F1">
      <w:pPr>
        <w:rPr>
          <w:lang w:val="fr-FR"/>
        </w:rPr>
      </w:pPr>
      <w:r>
        <w:rPr>
          <w:lang w:val="fr-FR"/>
        </w:rPr>
        <w:t>La "capacité d'apprendre une nouvelle tâche et de la répéter" est un concept de très haut niveau. Elle est unique en ce sens qu'elle implique la capacité de plusieurs caractéristiques de l'individu à travailler ensemble pour atteindre l'objectif final. Contrairement à la mémoire qui implique une caractéristique spécifique et un critère de réussite défini et mesurable, la "capacité à apprendre une nouvelle tâche et à la répéter" peut impliquer certaines ou toutes ces capacités :</w:t>
      </w:r>
    </w:p>
    <w:p w14:paraId="2A0249B1" w14:textId="13284209" w:rsidR="009A3083" w:rsidRPr="004C13E6" w:rsidRDefault="009A3083" w:rsidP="00AE4989">
      <w:pPr>
        <w:suppressLineNumbers/>
        <w:rPr>
          <w:lang w:val="fr-FR"/>
        </w:rPr>
      </w:pPr>
    </w:p>
    <w:p w14:paraId="7B7E221D" w14:textId="77777777" w:rsidR="00AE4989" w:rsidRDefault="003066FD" w:rsidP="005D15E4">
      <w:pPr>
        <w:pStyle w:val="ListParagraph"/>
        <w:numPr>
          <w:ilvl w:val="0"/>
          <w:numId w:val="31"/>
        </w:numPr>
        <w:rPr>
          <w:lang w:val="fr-FR"/>
        </w:rPr>
      </w:pPr>
      <w:r>
        <w:rPr>
          <w:lang w:val="fr-FR"/>
        </w:rPr>
        <w:t>Mémoire procédurale (se souvenir des étapes)</w:t>
      </w:r>
    </w:p>
    <w:p w14:paraId="76B16E17" w14:textId="77777777" w:rsidR="00AE4989" w:rsidRDefault="003066FD" w:rsidP="005D15E4">
      <w:pPr>
        <w:pStyle w:val="ListParagraph"/>
        <w:numPr>
          <w:ilvl w:val="0"/>
          <w:numId w:val="31"/>
        </w:numPr>
        <w:rPr>
          <w:lang w:val="fr-FR"/>
        </w:rPr>
      </w:pPr>
      <w:r>
        <w:rPr>
          <w:lang w:val="fr-FR"/>
        </w:rPr>
        <w:t>Possibilité de classer les articles dans des catégories</w:t>
      </w:r>
    </w:p>
    <w:p w14:paraId="22B825D5" w14:textId="77777777" w:rsidR="00AE4989" w:rsidRDefault="003066FD" w:rsidP="005D15E4">
      <w:pPr>
        <w:pStyle w:val="ListParagraph"/>
        <w:numPr>
          <w:ilvl w:val="0"/>
          <w:numId w:val="13"/>
        </w:numPr>
        <w:rPr>
          <w:lang w:val="fr-FR"/>
        </w:rPr>
      </w:pPr>
      <w:r>
        <w:rPr>
          <w:lang w:val="fr-FR"/>
        </w:rPr>
        <w:t>Capacité à voir les relations de cause à effet</w:t>
      </w:r>
    </w:p>
    <w:p w14:paraId="6EFE8537" w14:textId="77777777" w:rsidR="00AE4989" w:rsidRDefault="003066FD" w:rsidP="005D15E4">
      <w:pPr>
        <w:pStyle w:val="ListParagraph"/>
        <w:numPr>
          <w:ilvl w:val="0"/>
          <w:numId w:val="13"/>
        </w:numPr>
        <w:rPr>
          <w:lang w:val="fr-FR"/>
        </w:rPr>
      </w:pPr>
      <w:r>
        <w:rPr>
          <w:lang w:val="fr-FR"/>
        </w:rPr>
        <w:t>Capacité à comprendre des concepts abstraits</w:t>
      </w:r>
    </w:p>
    <w:p w14:paraId="5DDC5FB9" w14:textId="77777777" w:rsidR="00AE4989" w:rsidRDefault="003066FD" w:rsidP="005D15E4">
      <w:pPr>
        <w:pStyle w:val="ListParagraph"/>
        <w:numPr>
          <w:ilvl w:val="0"/>
          <w:numId w:val="13"/>
        </w:numPr>
        <w:rPr>
          <w:lang w:val="fr-FR"/>
        </w:rPr>
      </w:pPr>
      <w:r>
        <w:rPr>
          <w:lang w:val="fr-FR"/>
        </w:rPr>
        <w:t>Capacité à généraliser et à appliquer des informations apprises précédemment</w:t>
      </w:r>
    </w:p>
    <w:p w14:paraId="489E844B" w14:textId="77777777" w:rsidR="00AE4989" w:rsidRDefault="003066FD" w:rsidP="005D15E4">
      <w:pPr>
        <w:pStyle w:val="ListParagraph"/>
        <w:numPr>
          <w:ilvl w:val="0"/>
          <w:numId w:val="13"/>
        </w:numPr>
        <w:rPr>
          <w:lang w:val="fr-FR"/>
        </w:rPr>
      </w:pPr>
      <w:r>
        <w:rPr>
          <w:lang w:val="fr-FR"/>
        </w:rPr>
        <w:t>Capacité à focaliser l'attention (ou à se concentrer)</w:t>
      </w:r>
    </w:p>
    <w:p w14:paraId="3C8CA37B" w14:textId="6A513656" w:rsidR="009A3083" w:rsidRPr="004C13E6" w:rsidRDefault="003066FD">
      <w:pPr>
        <w:pStyle w:val="ListParagraph"/>
        <w:numPr>
          <w:ilvl w:val="0"/>
          <w:numId w:val="4"/>
        </w:numPr>
        <w:rPr>
          <w:lang w:val="fr-FR"/>
        </w:rPr>
      </w:pPr>
      <w:r>
        <w:rPr>
          <w:lang w:val="fr-FR"/>
        </w:rPr>
        <w:t>Capacité à être conscient du passage des événements Capacité à reconnaître les relations spatiales : distinguer la gauche de la droite Capacité à discriminer - percevoir les différences et les similitudes Capacité à organiser et à interpréter ce qui est perçu Capacité à percevoir et à utiliser des événements ou des éléments séquentiels - retenir et se souvenir des séries dans l'ordre.</w:t>
      </w:r>
    </w:p>
    <w:p w14:paraId="0C5B113B" w14:textId="77777777" w:rsidR="00AE4989" w:rsidRDefault="003066FD" w:rsidP="00AA5B2D">
      <w:pPr>
        <w:rPr>
          <w:lang w:val="fr-FR"/>
        </w:rPr>
      </w:pPr>
      <w:r>
        <w:rPr>
          <w:lang w:val="fr-FR"/>
        </w:rPr>
        <w:t>Pour l'utilisation d'un appareil mobile, les principaux critères sont la capacité d'apprendre à effectuer une nouvelle tâche et de la répéter 30 minutes plus tard ou plus longtemps. La notion de plus long terme peut impliquer de répéter la tâche des semaines ou des mois plus tard.</w:t>
      </w:r>
    </w:p>
    <w:p w14:paraId="15CE8AE8" w14:textId="0445FF2D" w:rsidR="009A3083" w:rsidRPr="004C13E6" w:rsidRDefault="009A3083" w:rsidP="00AE4989">
      <w:pPr>
        <w:suppressLineNumbers/>
        <w:rPr>
          <w:lang w:val="fr-FR"/>
        </w:rPr>
      </w:pPr>
    </w:p>
    <w:p w14:paraId="2FB3A48C" w14:textId="77777777" w:rsidR="009A3083" w:rsidRPr="004C13E6" w:rsidRDefault="003066FD" w:rsidP="009C58F7">
      <w:pPr>
        <w:pStyle w:val="Heading2"/>
        <w:spacing w:line="276" w:lineRule="auto"/>
        <w:rPr>
          <w:rFonts w:eastAsia="Times New Roman"/>
          <w:lang w:val="fr-FR"/>
        </w:rPr>
      </w:pPr>
      <w:bookmarkStart w:id="167" w:name="_Toc114502458"/>
      <w:bookmarkStart w:id="168" w:name="_Toc1233752058"/>
      <w:bookmarkStart w:id="169" w:name="_Toc2015805976"/>
      <w:bookmarkStart w:id="170" w:name="_Toc116998823"/>
      <w:r>
        <w:rPr>
          <w:rFonts w:eastAsia="Times New Roman"/>
          <w:szCs w:val="36"/>
          <w:lang w:val="fr-FR"/>
        </w:rPr>
        <w:lastRenderedPageBreak/>
        <w:t xml:space="preserve">Mesures de Performance Spécifiques pour les </w:t>
      </w:r>
      <w:proofErr w:type="spellStart"/>
      <w:r>
        <w:rPr>
          <w:rFonts w:eastAsia="Times New Roman"/>
          <w:szCs w:val="36"/>
          <w:lang w:val="fr-FR"/>
        </w:rPr>
        <w:t>Personas</w:t>
      </w:r>
      <w:proofErr w:type="spellEnd"/>
      <w:r>
        <w:rPr>
          <w:rFonts w:eastAsia="Times New Roman"/>
          <w:szCs w:val="36"/>
          <w:lang w:val="fr-FR"/>
        </w:rPr>
        <w:t xml:space="preserve"> Souffrants de </w:t>
      </w:r>
      <w:proofErr w:type="spellStart"/>
      <w:r>
        <w:rPr>
          <w:rFonts w:eastAsia="Times New Roman"/>
          <w:szCs w:val="36"/>
          <w:lang w:val="fr-FR"/>
        </w:rPr>
        <w:t>Yroubles</w:t>
      </w:r>
      <w:proofErr w:type="spellEnd"/>
      <w:r>
        <w:rPr>
          <w:rFonts w:eastAsia="Times New Roman"/>
          <w:szCs w:val="36"/>
          <w:lang w:val="fr-FR"/>
        </w:rPr>
        <w:t xml:space="preserve"> Cognitifs</w:t>
      </w:r>
      <w:bookmarkEnd w:id="167"/>
      <w:bookmarkEnd w:id="168"/>
      <w:bookmarkEnd w:id="169"/>
      <w:bookmarkEnd w:id="170"/>
    </w:p>
    <w:p w14:paraId="19BC6687" w14:textId="77777777" w:rsidR="009A3083" w:rsidRPr="009A3083" w:rsidRDefault="003066FD" w:rsidP="00F1719B">
      <w:pPr>
        <w:ind w:firstLine="576"/>
      </w:pPr>
      <w:r>
        <w:rPr>
          <w:lang w:val="fr-FR"/>
        </w:rPr>
        <w:t>Les mesures de performance pour chaque niveau de capacités représentent des degrés de performance pour chacune des mesures de performance utilisées pour définir les utilisateurs de la communauté. Lors de l'évaluation des capacités des utilisateurs de ce groupe d'utilisateurs, l'accent est mis sur les cinq mesures de performance clés qui définissent les capacités de chaque utilisateur. Ces paramètres de performance sont :</w:t>
      </w:r>
    </w:p>
    <w:p w14:paraId="42F0D2CA" w14:textId="77777777" w:rsidR="00AE4989" w:rsidRDefault="003066FD" w:rsidP="005D15E4">
      <w:pPr>
        <w:pStyle w:val="ListParagraph"/>
        <w:numPr>
          <w:ilvl w:val="0"/>
          <w:numId w:val="21"/>
        </w:numPr>
        <w:rPr>
          <w:lang w:val="fr-FR"/>
        </w:rPr>
      </w:pPr>
      <w:r>
        <w:rPr>
          <w:lang w:val="fr-FR"/>
        </w:rPr>
        <w:t>Littéracie - capacité à coder et décoder un texte écrit</w:t>
      </w:r>
    </w:p>
    <w:p w14:paraId="42A1E996" w14:textId="1CB0BA89" w:rsidR="009A3083" w:rsidRPr="004C13E6" w:rsidRDefault="003066FD" w:rsidP="005D15E4">
      <w:pPr>
        <w:pStyle w:val="ListParagraph"/>
        <w:numPr>
          <w:ilvl w:val="0"/>
          <w:numId w:val="21"/>
        </w:numPr>
        <w:rPr>
          <w:lang w:val="fr-FR"/>
        </w:rPr>
      </w:pPr>
      <w:r>
        <w:rPr>
          <w:lang w:val="fr-FR"/>
        </w:rPr>
        <w:t>Parole/Langage - capacité de parler et de comprendre la parole pour tenir une conversation.</w:t>
      </w:r>
    </w:p>
    <w:p w14:paraId="588B0937" w14:textId="77777777" w:rsidR="009A3083" w:rsidRPr="009A3083" w:rsidRDefault="003066FD" w:rsidP="009C58F7">
      <w:pPr>
        <w:pStyle w:val="ListParagraph"/>
        <w:numPr>
          <w:ilvl w:val="0"/>
          <w:numId w:val="66"/>
        </w:numPr>
      </w:pPr>
      <w:r>
        <w:rPr>
          <w:lang w:val="fr-FR"/>
        </w:rPr>
        <w:t>Mémoire à court terme</w:t>
      </w:r>
    </w:p>
    <w:p w14:paraId="68ED6822" w14:textId="77777777" w:rsidR="009A3083" w:rsidRPr="009A3083" w:rsidRDefault="003066FD" w:rsidP="009C58F7">
      <w:pPr>
        <w:pStyle w:val="ListParagraph"/>
        <w:numPr>
          <w:ilvl w:val="0"/>
          <w:numId w:val="66"/>
        </w:numPr>
      </w:pPr>
      <w:r>
        <w:rPr>
          <w:lang w:val="fr-FR"/>
        </w:rPr>
        <w:t>Mémoire à long terme</w:t>
      </w:r>
    </w:p>
    <w:p w14:paraId="69C8D23F" w14:textId="77777777" w:rsidR="00AE4989" w:rsidRDefault="003066FD" w:rsidP="009C58F7">
      <w:pPr>
        <w:pStyle w:val="ListParagraph"/>
        <w:numPr>
          <w:ilvl w:val="0"/>
          <w:numId w:val="66"/>
        </w:numPr>
        <w:rPr>
          <w:lang w:val="fr-FR"/>
        </w:rPr>
      </w:pPr>
      <w:r>
        <w:rPr>
          <w:lang w:val="fr-FR"/>
        </w:rPr>
        <w:t>Capacité à apprendre une nouvelle tâche et à la répéter</w:t>
      </w:r>
    </w:p>
    <w:p w14:paraId="5BEFED3F" w14:textId="2BD371FD" w:rsidR="009A3083" w:rsidRPr="004C13E6" w:rsidRDefault="009A3083" w:rsidP="00AE4989">
      <w:pPr>
        <w:suppressLineNumbers/>
        <w:rPr>
          <w:lang w:val="fr-FR"/>
        </w:rPr>
      </w:pPr>
    </w:p>
    <w:p w14:paraId="435E7970" w14:textId="77777777" w:rsidR="00AE4989" w:rsidRDefault="003066FD" w:rsidP="009C58F7">
      <w:pPr>
        <w:pStyle w:val="Heading2"/>
        <w:rPr>
          <w:rFonts w:eastAsia="Times New Roman"/>
          <w:szCs w:val="36"/>
          <w:lang w:val="fr-FR"/>
        </w:rPr>
      </w:pPr>
      <w:bookmarkStart w:id="171" w:name="_Toc114502459"/>
      <w:bookmarkStart w:id="172" w:name="_Toc116998824"/>
      <w:bookmarkStart w:id="173" w:name="_Toc1787241342"/>
      <w:bookmarkStart w:id="174" w:name="_Toc1874813985"/>
      <w:r>
        <w:rPr>
          <w:rFonts w:eastAsia="Times New Roman"/>
          <w:szCs w:val="36"/>
          <w:lang w:val="fr-FR"/>
        </w:rPr>
        <w:t>Stratégies de Conception d’Appareils Mobiles pour la Communauté Cognitive</w:t>
      </w:r>
      <w:bookmarkEnd w:id="171"/>
      <w:bookmarkEnd w:id="172"/>
      <w:bookmarkEnd w:id="173"/>
      <w:bookmarkEnd w:id="174"/>
    </w:p>
    <w:p w14:paraId="66949CDC" w14:textId="5836A4D6" w:rsidR="009A3083" w:rsidRDefault="003066FD" w:rsidP="004C3913">
      <w:pPr>
        <w:ind w:firstLine="576"/>
      </w:pPr>
      <w:r>
        <w:rPr>
          <w:lang w:val="fr-FR"/>
        </w:rPr>
        <w:t xml:space="preserve">Plusieurs stratégies d'adaptation pour les personnes issues de la communauté cognitive ont été suggérées dans un document de recherche de </w:t>
      </w:r>
      <w:proofErr w:type="spellStart"/>
      <w:r>
        <w:rPr>
          <w:lang w:val="fr-FR"/>
        </w:rPr>
        <w:t>Francik</w:t>
      </w:r>
      <w:proofErr w:type="spellEnd"/>
      <w:r>
        <w:rPr>
          <w:lang w:val="fr-FR"/>
        </w:rPr>
        <w:t xml:space="preserve"> (1999).</w:t>
      </w:r>
      <w:r>
        <w:rPr>
          <w:vertAlign w:val="superscript"/>
        </w:rPr>
        <w:footnoteReference w:id="45"/>
      </w:r>
      <w:r>
        <w:rPr>
          <w:lang w:val="fr-FR"/>
        </w:rPr>
        <w:t xml:space="preserve"> Ils ont examiné les aménagements pour les personnes étiquetées comme ayant une déficience intellectuelle, les personnes qui acquièrent des troubles cognitifs en vieillissant, les personnes </w:t>
      </w:r>
      <w:proofErr w:type="gramStart"/>
      <w:r>
        <w:rPr>
          <w:lang w:val="fr-FR"/>
        </w:rPr>
        <w:t>ayant</w:t>
      </w:r>
      <w:proofErr w:type="gramEnd"/>
      <w:r>
        <w:rPr>
          <w:lang w:val="fr-FR"/>
        </w:rPr>
        <w:t xml:space="preserve"> des difficultés d'apprentissage et les personnes ayant subi des lésions cérébrales traumatiques. Les stratégies d'adaptation sont décrites ci-dessous.</w:t>
      </w:r>
    </w:p>
    <w:p w14:paraId="6E52924A" w14:textId="77777777" w:rsidR="00790323" w:rsidRPr="009A3083" w:rsidRDefault="00790323" w:rsidP="00AE4989">
      <w:pPr>
        <w:suppressLineNumbers/>
      </w:pPr>
    </w:p>
    <w:p w14:paraId="70C31013" w14:textId="77777777" w:rsidR="009A3083" w:rsidRPr="004C13E6" w:rsidRDefault="003066FD" w:rsidP="009C58F7">
      <w:pPr>
        <w:pStyle w:val="Heading3"/>
        <w:spacing w:line="276" w:lineRule="auto"/>
        <w:rPr>
          <w:lang w:val="fr-FR"/>
        </w:rPr>
      </w:pPr>
      <w:bookmarkStart w:id="175" w:name="_Toc114502460"/>
      <w:bookmarkStart w:id="176" w:name="_Toc83894805"/>
      <w:bookmarkStart w:id="177" w:name="_Toc695373290"/>
      <w:bookmarkStart w:id="178" w:name="_Toc116998825"/>
      <w:r>
        <w:rPr>
          <w:rFonts w:eastAsia="Times New Roman"/>
          <w:szCs w:val="34"/>
          <w:lang w:val="fr-FR"/>
        </w:rPr>
        <w:t>Modalité d'Information Redondante, Contrôlée par l'Utilisateur</w:t>
      </w:r>
      <w:bookmarkEnd w:id="175"/>
      <w:bookmarkEnd w:id="176"/>
      <w:bookmarkEnd w:id="177"/>
      <w:bookmarkEnd w:id="178"/>
    </w:p>
    <w:p w14:paraId="064C9806" w14:textId="77777777" w:rsidR="009A3083" w:rsidRPr="004C13E6" w:rsidRDefault="003066FD" w:rsidP="004C3913">
      <w:pPr>
        <w:ind w:firstLine="720"/>
        <w:rPr>
          <w:lang w:val="fr-FR"/>
        </w:rPr>
      </w:pPr>
      <w:r>
        <w:rPr>
          <w:lang w:val="fr-FR"/>
        </w:rPr>
        <w:t>L'objectif de cette exigence est de présenter les informations dans le ou les formats les plus faciles à consommer par l'utilisateur. Il s'agit souvent de formats texte et audio, mais cela peut aussi inclure ces formats :</w:t>
      </w:r>
    </w:p>
    <w:p w14:paraId="4370E00B" w14:textId="77777777" w:rsidR="009A3083" w:rsidRPr="004C13E6" w:rsidRDefault="003066FD" w:rsidP="005D15E4">
      <w:pPr>
        <w:pStyle w:val="ListParagraph"/>
        <w:numPr>
          <w:ilvl w:val="0"/>
          <w:numId w:val="11"/>
        </w:numPr>
        <w:rPr>
          <w:sz w:val="24"/>
          <w:szCs w:val="24"/>
          <w:lang w:val="fr-FR"/>
        </w:rPr>
      </w:pPr>
      <w:r>
        <w:rPr>
          <w:lang w:val="fr-FR"/>
        </w:rPr>
        <w:t>Utiliser des aides visuelles en tandem avec des informations textuelles, comme des diagrammes, des icônes ou des dessins.</w:t>
      </w:r>
    </w:p>
    <w:p w14:paraId="5C4FD2DF" w14:textId="77777777" w:rsidR="009A3083" w:rsidRPr="004C13E6" w:rsidRDefault="003066FD" w:rsidP="005D15E4">
      <w:pPr>
        <w:pStyle w:val="ListParagraph"/>
        <w:numPr>
          <w:ilvl w:val="0"/>
          <w:numId w:val="11"/>
        </w:numPr>
        <w:rPr>
          <w:sz w:val="24"/>
          <w:szCs w:val="24"/>
          <w:lang w:val="fr-FR"/>
        </w:rPr>
      </w:pPr>
      <w:r>
        <w:rPr>
          <w:lang w:val="fr-FR"/>
        </w:rPr>
        <w:t>Pour toutes les sorties auditives, prévoir un complément visuel</w:t>
      </w:r>
    </w:p>
    <w:p w14:paraId="7D599CC9" w14:textId="77777777" w:rsidR="009A3083" w:rsidRPr="004C13E6" w:rsidRDefault="003066FD" w:rsidP="005D15E4">
      <w:pPr>
        <w:pStyle w:val="ListParagraph"/>
        <w:numPr>
          <w:ilvl w:val="0"/>
          <w:numId w:val="11"/>
        </w:numPr>
        <w:rPr>
          <w:sz w:val="24"/>
          <w:szCs w:val="24"/>
          <w:lang w:val="fr-FR"/>
        </w:rPr>
      </w:pPr>
      <w:r>
        <w:rPr>
          <w:lang w:val="fr-FR"/>
        </w:rPr>
        <w:t>Pour toutes les sorties visuelles, fournir un complément auditif.</w:t>
      </w:r>
    </w:p>
    <w:p w14:paraId="71E0BACF" w14:textId="77777777" w:rsidR="009A3083" w:rsidRPr="004C13E6" w:rsidRDefault="003066FD" w:rsidP="005D15E4">
      <w:pPr>
        <w:pStyle w:val="ListParagraph"/>
        <w:numPr>
          <w:ilvl w:val="0"/>
          <w:numId w:val="11"/>
        </w:numPr>
        <w:rPr>
          <w:sz w:val="24"/>
          <w:szCs w:val="24"/>
          <w:lang w:val="fr-FR"/>
        </w:rPr>
      </w:pPr>
      <w:r>
        <w:rPr>
          <w:lang w:val="fr-FR"/>
        </w:rPr>
        <w:t>Lorsque vous fournissez une sortie visuelle et auditive, assurez-vous que l'utilisateur peut choisir l'un ou l'autre mode pour n'importe quel élément.</w:t>
      </w:r>
    </w:p>
    <w:p w14:paraId="45D4CED4" w14:textId="77777777" w:rsidR="00AE4989" w:rsidRDefault="003066FD" w:rsidP="005D15E4">
      <w:pPr>
        <w:pStyle w:val="ListParagraph"/>
        <w:numPr>
          <w:ilvl w:val="0"/>
          <w:numId w:val="11"/>
        </w:numPr>
        <w:rPr>
          <w:lang w:val="fr-FR"/>
        </w:rPr>
      </w:pPr>
      <w:r>
        <w:rPr>
          <w:lang w:val="fr-FR"/>
        </w:rPr>
        <w:t>Fournir la possibilité de lire du texte à haute voix en utilisant la parole synthétique.</w:t>
      </w:r>
    </w:p>
    <w:p w14:paraId="1BA79BA6" w14:textId="1A659368" w:rsidR="009A3083" w:rsidRPr="004C13E6" w:rsidRDefault="003066FD" w:rsidP="005D15E4">
      <w:pPr>
        <w:pStyle w:val="ListParagraph"/>
        <w:numPr>
          <w:ilvl w:val="0"/>
          <w:numId w:val="11"/>
        </w:numPr>
        <w:rPr>
          <w:sz w:val="24"/>
          <w:szCs w:val="24"/>
          <w:lang w:val="fr-FR"/>
        </w:rPr>
      </w:pPr>
      <w:r>
        <w:rPr>
          <w:lang w:val="fr-FR"/>
        </w:rPr>
        <w:t>Fournir une assistance pour les interfaces avec des dispositifs alternatifs</w:t>
      </w:r>
    </w:p>
    <w:p w14:paraId="080AFF2F" w14:textId="77777777" w:rsidR="009A3083" w:rsidRPr="004C13E6" w:rsidRDefault="003066FD" w:rsidP="005D15E4">
      <w:pPr>
        <w:pStyle w:val="ListParagraph"/>
        <w:numPr>
          <w:ilvl w:val="0"/>
          <w:numId w:val="11"/>
        </w:numPr>
        <w:rPr>
          <w:sz w:val="24"/>
          <w:szCs w:val="24"/>
          <w:lang w:val="fr-FR"/>
        </w:rPr>
      </w:pPr>
      <w:r>
        <w:rPr>
          <w:lang w:val="fr-FR"/>
        </w:rPr>
        <w:t>Fournissez des descriptions pour tous les supports visuels, tels que les images et les diagrammes.</w:t>
      </w:r>
    </w:p>
    <w:p w14:paraId="3B6A6E16" w14:textId="77777777" w:rsidR="00AE4989" w:rsidRDefault="003066FD" w:rsidP="005D15E4">
      <w:pPr>
        <w:pStyle w:val="ListParagraph"/>
        <w:numPr>
          <w:ilvl w:val="0"/>
          <w:numId w:val="11"/>
        </w:numPr>
        <w:rPr>
          <w:lang w:val="fr-FR"/>
        </w:rPr>
      </w:pPr>
      <w:r>
        <w:rPr>
          <w:lang w:val="fr-FR"/>
        </w:rPr>
        <w:t xml:space="preserve">Fournir des sous-titres ou des sous-titres pour </w:t>
      </w:r>
      <w:proofErr w:type="gramStart"/>
      <w:r>
        <w:rPr>
          <w:lang w:val="fr-FR"/>
        </w:rPr>
        <w:t>toutes les pistes audio</w:t>
      </w:r>
      <w:proofErr w:type="gramEnd"/>
      <w:r>
        <w:rPr>
          <w:lang w:val="fr-FR"/>
        </w:rPr>
        <w:t>.</w:t>
      </w:r>
    </w:p>
    <w:p w14:paraId="0D450878" w14:textId="100F70E3" w:rsidR="009A3083" w:rsidRPr="004C13E6" w:rsidRDefault="003066FD" w:rsidP="005D15E4">
      <w:pPr>
        <w:pStyle w:val="ListParagraph"/>
        <w:numPr>
          <w:ilvl w:val="0"/>
          <w:numId w:val="11"/>
        </w:numPr>
        <w:rPr>
          <w:sz w:val="24"/>
          <w:szCs w:val="24"/>
          <w:lang w:val="fr-FR"/>
        </w:rPr>
      </w:pPr>
      <w:r>
        <w:rPr>
          <w:lang w:val="fr-FR"/>
        </w:rPr>
        <w:t xml:space="preserve">Fournir </w:t>
      </w:r>
      <w:proofErr w:type="gramStart"/>
      <w:r>
        <w:rPr>
          <w:lang w:val="fr-FR"/>
        </w:rPr>
        <w:t>des descriptions audio</w:t>
      </w:r>
      <w:proofErr w:type="gramEnd"/>
      <w:r>
        <w:rPr>
          <w:lang w:val="fr-FR"/>
        </w:rPr>
        <w:t xml:space="preserve"> pour toutes les vidéos</w:t>
      </w:r>
    </w:p>
    <w:p w14:paraId="2C62A65B" w14:textId="77777777" w:rsidR="009A3083" w:rsidRPr="004C13E6" w:rsidRDefault="003066FD" w:rsidP="00AA5B2D">
      <w:pPr>
        <w:pStyle w:val="ListParagraph"/>
        <w:numPr>
          <w:ilvl w:val="0"/>
          <w:numId w:val="11"/>
        </w:numPr>
        <w:rPr>
          <w:sz w:val="24"/>
          <w:szCs w:val="24"/>
          <w:lang w:val="fr-FR"/>
        </w:rPr>
      </w:pPr>
      <w:r>
        <w:rPr>
          <w:lang w:val="fr-FR"/>
        </w:rPr>
        <w:t>Fournir plusieurs moyens de localiser et d'identifier les commandes, par exemple par la taille, la texture, la forme, la couleur, les étiquettes personnalisables, les capuchons de touches personnalisables, et la sortie auditive pour annoncer les différents éléments</w:t>
      </w:r>
      <w:r>
        <w:rPr>
          <w:vertAlign w:val="superscript"/>
        </w:rPr>
        <w:footnoteReference w:id="46"/>
      </w:r>
    </w:p>
    <w:p w14:paraId="5F94C4D4" w14:textId="77777777" w:rsidR="009A3083" w:rsidRPr="004C13E6" w:rsidRDefault="009A3083" w:rsidP="00AE4989">
      <w:pPr>
        <w:suppressLineNumbers/>
        <w:rPr>
          <w:lang w:val="fr-FR"/>
        </w:rPr>
      </w:pPr>
      <w:bookmarkStart w:id="179" w:name="_heading=h.1qoc8b1" w:colFirst="0" w:colLast="0"/>
      <w:bookmarkEnd w:id="179"/>
    </w:p>
    <w:p w14:paraId="694FD5B3" w14:textId="77777777" w:rsidR="009A3083" w:rsidRPr="004C13E6" w:rsidRDefault="003066FD" w:rsidP="009C58F7">
      <w:pPr>
        <w:pStyle w:val="Heading3"/>
        <w:rPr>
          <w:rFonts w:eastAsia="Times New Roman"/>
          <w:lang w:val="fr-FR"/>
        </w:rPr>
      </w:pPr>
      <w:bookmarkStart w:id="180" w:name="_Toc114502461"/>
      <w:bookmarkStart w:id="181" w:name="_Toc670768210"/>
      <w:bookmarkStart w:id="182" w:name="_Toc247845072"/>
      <w:bookmarkStart w:id="183" w:name="_Toc116998826"/>
      <w:r>
        <w:rPr>
          <w:rFonts w:eastAsia="Times New Roman"/>
          <w:szCs w:val="34"/>
          <w:lang w:val="fr-FR"/>
        </w:rPr>
        <w:lastRenderedPageBreak/>
        <w:t>Fournir une quantité et un rythme d'information rationalisés et contrôlés par l'utilisateur</w:t>
      </w:r>
      <w:bookmarkEnd w:id="180"/>
      <w:bookmarkEnd w:id="181"/>
      <w:bookmarkEnd w:id="182"/>
      <w:bookmarkEnd w:id="183"/>
    </w:p>
    <w:p w14:paraId="1F7A0122" w14:textId="77777777" w:rsidR="00AE4989" w:rsidRDefault="003066FD" w:rsidP="004C3913">
      <w:pPr>
        <w:ind w:firstLine="720"/>
        <w:rPr>
          <w:rFonts w:ascii="Arial" w:eastAsia="Arial" w:hAnsi="Arial" w:cs="Arial"/>
          <w:lang w:val="fr-FR"/>
        </w:rPr>
      </w:pPr>
      <w:r>
        <w:rPr>
          <w:lang w:val="fr-FR"/>
        </w:rPr>
        <w:t>Cette catégorie de stratégies permet aux personnes ayant toutes sortes de capacités cognitives de gérer leur attention sélective et de réduire les charges perceptives et mémorielles. Ces stratégies se sont avérées efficaces grâce aux recherches sur les troubles de l'apprentissage et les lésions cérébrales.</w:t>
      </w:r>
      <w:r>
        <w:rPr>
          <w:vertAlign w:val="superscript"/>
        </w:rPr>
        <w:footnoteReference w:id="47"/>
      </w:r>
      <w:r>
        <w:rPr>
          <w:lang w:val="fr-FR"/>
        </w:rPr>
        <w:t xml:space="preserve"> Certaines des recommandations de ce document qui s'appliquent spécifiquement aux appareils mobiles </w:t>
      </w:r>
      <w:proofErr w:type="gramStart"/>
      <w:r>
        <w:rPr>
          <w:lang w:val="fr-FR"/>
        </w:rPr>
        <w:t>sont</w:t>
      </w:r>
      <w:r>
        <w:rPr>
          <w:rFonts w:ascii="Arial" w:eastAsia="Arial" w:hAnsi="Arial" w:cs="Arial"/>
          <w:lang w:val="fr-FR"/>
        </w:rPr>
        <w:t>:</w:t>
      </w:r>
      <w:proofErr w:type="gramEnd"/>
    </w:p>
    <w:p w14:paraId="6B0581AA" w14:textId="7D0E0F9D" w:rsidR="009A3083" w:rsidRPr="004C13E6" w:rsidRDefault="003066FD" w:rsidP="005D15E4">
      <w:pPr>
        <w:pStyle w:val="ListParagraph"/>
        <w:numPr>
          <w:ilvl w:val="0"/>
          <w:numId w:val="32"/>
        </w:numPr>
        <w:rPr>
          <w:sz w:val="24"/>
          <w:szCs w:val="24"/>
          <w:lang w:val="fr-FR"/>
        </w:rPr>
      </w:pPr>
      <w:r>
        <w:rPr>
          <w:lang w:val="fr-FR"/>
        </w:rPr>
        <w:t>Fournir la possibilité de contrôler la taille, le placement et l'apparence des éléments d'affichage : contraste, impression, puces numérotées, mise en évidence, placement des éléments de part et d'autre de l'affichage, etc.</w:t>
      </w:r>
    </w:p>
    <w:p w14:paraId="202CFD95" w14:textId="77777777" w:rsidR="00AE4989" w:rsidRDefault="003066FD" w:rsidP="005D15E4">
      <w:pPr>
        <w:pStyle w:val="ListParagraph"/>
        <w:numPr>
          <w:ilvl w:val="0"/>
          <w:numId w:val="32"/>
        </w:numPr>
        <w:rPr>
          <w:lang w:val="fr-FR"/>
        </w:rPr>
      </w:pPr>
      <w:r>
        <w:rPr>
          <w:lang w:val="fr-FR"/>
        </w:rPr>
        <w:t>Permettre à l'utilisateur de contrôler le volume, la hauteur, le rythme et la répétition des informations auditives.</w:t>
      </w:r>
    </w:p>
    <w:p w14:paraId="69D1DBA6" w14:textId="77777777" w:rsidR="00AE4989" w:rsidRDefault="003066FD" w:rsidP="005D15E4">
      <w:pPr>
        <w:pStyle w:val="ListParagraph"/>
        <w:numPr>
          <w:ilvl w:val="0"/>
          <w:numId w:val="32"/>
        </w:numPr>
        <w:rPr>
          <w:lang w:val="fr-FR"/>
        </w:rPr>
      </w:pPr>
      <w:r>
        <w:rPr>
          <w:lang w:val="fr-FR"/>
        </w:rPr>
        <w:t>Fournir un soutien pour le grossissement de l'écran.</w:t>
      </w:r>
    </w:p>
    <w:p w14:paraId="2628ABF0" w14:textId="79090355" w:rsidR="009A3083" w:rsidRPr="00AA5B2D" w:rsidRDefault="003066FD" w:rsidP="005D15E4">
      <w:pPr>
        <w:pStyle w:val="ListParagraph"/>
        <w:numPr>
          <w:ilvl w:val="0"/>
          <w:numId w:val="32"/>
        </w:numPr>
        <w:rPr>
          <w:sz w:val="24"/>
          <w:szCs w:val="24"/>
        </w:rPr>
      </w:pPr>
      <w:r>
        <w:rPr>
          <w:lang w:val="fr-FR"/>
        </w:rPr>
        <w:t>Utiliser des interfaces simples</w:t>
      </w:r>
    </w:p>
    <w:p w14:paraId="7B9A5951" w14:textId="77777777" w:rsidR="00AE4989" w:rsidRDefault="003066FD" w:rsidP="005D15E4">
      <w:pPr>
        <w:pStyle w:val="ListParagraph"/>
        <w:numPr>
          <w:ilvl w:val="0"/>
          <w:numId w:val="32"/>
        </w:numPr>
        <w:rPr>
          <w:lang w:val="fr-FR"/>
        </w:rPr>
      </w:pPr>
      <w:r>
        <w:rPr>
          <w:lang w:val="fr-FR"/>
        </w:rPr>
        <w:t>Utiliser des mises en page standard et simples pour les contrôles.</w:t>
      </w:r>
    </w:p>
    <w:p w14:paraId="138BDF30" w14:textId="77777777" w:rsidR="00AE4989" w:rsidRDefault="003066FD" w:rsidP="005D15E4">
      <w:pPr>
        <w:pStyle w:val="ListParagraph"/>
        <w:numPr>
          <w:ilvl w:val="0"/>
          <w:numId w:val="32"/>
        </w:numPr>
        <w:rPr>
          <w:lang w:val="fr-FR"/>
        </w:rPr>
      </w:pPr>
      <w:r>
        <w:rPr>
          <w:lang w:val="fr-FR"/>
        </w:rPr>
        <w:t>Superposer les fonctionnalités ; masquer les fonctions les moins utilisées ; laisser l'utilisateur personnaliser l'environnement pour mettre en avant les fonctions les plus utilisées. (Toutefois, le risque est que certaines personnes ne recherchent pas les fonctions "cachées" – pas en vue, pas en tête).</w:t>
      </w:r>
    </w:p>
    <w:p w14:paraId="6603E7A8" w14:textId="77777777" w:rsidR="00AE4989" w:rsidRDefault="003066FD" w:rsidP="005D15E4">
      <w:pPr>
        <w:pStyle w:val="ListParagraph"/>
        <w:numPr>
          <w:ilvl w:val="0"/>
          <w:numId w:val="32"/>
        </w:numPr>
        <w:rPr>
          <w:lang w:val="fr-FR"/>
        </w:rPr>
      </w:pPr>
      <w:r>
        <w:rPr>
          <w:lang w:val="fr-FR"/>
        </w:rPr>
        <w:t>Faire en sorte que le produit s'auto-ajuste.</w:t>
      </w:r>
    </w:p>
    <w:p w14:paraId="72D3AEC8" w14:textId="77777777" w:rsidR="00AE4989" w:rsidRDefault="003066FD" w:rsidP="005D15E4">
      <w:pPr>
        <w:pStyle w:val="ListParagraph"/>
        <w:numPr>
          <w:ilvl w:val="0"/>
          <w:numId w:val="32"/>
        </w:numPr>
        <w:rPr>
          <w:lang w:val="fr-FR"/>
        </w:rPr>
      </w:pPr>
      <w:r>
        <w:rPr>
          <w:lang w:val="fr-FR"/>
        </w:rPr>
        <w:t>Utiliser des connecteurs et des supports indépendants de l'orientation. Utiliser des méthodes de connexion sans fil. S’assurer que les connecteurs et les supports ne peuvent pas être insérés de manière incorrecte.</w:t>
      </w:r>
    </w:p>
    <w:p w14:paraId="1A385735" w14:textId="77777777" w:rsidR="00AE4989" w:rsidRDefault="003066FD" w:rsidP="005D15E4">
      <w:pPr>
        <w:pStyle w:val="ListParagraph"/>
        <w:numPr>
          <w:ilvl w:val="0"/>
          <w:numId w:val="32"/>
        </w:numPr>
        <w:rPr>
          <w:lang w:val="fr-FR"/>
        </w:rPr>
      </w:pPr>
      <w:r>
        <w:rPr>
          <w:lang w:val="fr-FR"/>
        </w:rPr>
        <w:t>Fournir des moyens permettant à l'utilisateur de reconnaître, plutôt que d'avoir à se rappeler, des informations.</w:t>
      </w:r>
    </w:p>
    <w:p w14:paraId="4CDB1EA4" w14:textId="3DE52139" w:rsidR="009A3083" w:rsidRPr="004C13E6" w:rsidRDefault="003066FD" w:rsidP="005D15E4">
      <w:pPr>
        <w:pStyle w:val="ListParagraph"/>
        <w:numPr>
          <w:ilvl w:val="0"/>
          <w:numId w:val="32"/>
        </w:numPr>
        <w:rPr>
          <w:sz w:val="24"/>
          <w:szCs w:val="24"/>
          <w:lang w:val="fr-FR"/>
        </w:rPr>
      </w:pPr>
      <w:r>
        <w:rPr>
          <w:lang w:val="fr-FR"/>
        </w:rPr>
        <w:lastRenderedPageBreak/>
        <w:t>Éviter l'utilisation de clignotements ou de taux de rafraîchissement de l'affichage qui pourraient provoquer l'épilepsie.</w:t>
      </w:r>
    </w:p>
    <w:p w14:paraId="0D335645" w14:textId="77777777" w:rsidR="009A3083" w:rsidRPr="004C13E6" w:rsidRDefault="003066FD" w:rsidP="005D15E4">
      <w:pPr>
        <w:pStyle w:val="ListParagraph"/>
        <w:numPr>
          <w:ilvl w:val="0"/>
          <w:numId w:val="32"/>
        </w:numPr>
        <w:rPr>
          <w:sz w:val="24"/>
          <w:szCs w:val="24"/>
          <w:lang w:val="fr-FR"/>
        </w:rPr>
      </w:pPr>
      <w:r>
        <w:rPr>
          <w:lang w:val="fr-FR"/>
        </w:rPr>
        <w:t>Ne pas supprimer les notifications de messages tant que l'utilisateur ne les a pas rejetées.</w:t>
      </w:r>
    </w:p>
    <w:p w14:paraId="05813CA2" w14:textId="77777777" w:rsidR="009A3083" w:rsidRPr="004C13E6" w:rsidRDefault="003066FD" w:rsidP="005D15E4">
      <w:pPr>
        <w:pStyle w:val="ListParagraph"/>
        <w:numPr>
          <w:ilvl w:val="0"/>
          <w:numId w:val="32"/>
        </w:numPr>
        <w:rPr>
          <w:sz w:val="24"/>
          <w:szCs w:val="24"/>
          <w:lang w:val="fr-FR"/>
        </w:rPr>
      </w:pPr>
      <w:r>
        <w:rPr>
          <w:lang w:val="fr-FR"/>
        </w:rPr>
        <w:t>Fournir un mécanisme permettant d'accélérer, de ralentir ou de répéter les informations jusqu'à ce qu'elles soient prises en compte.</w:t>
      </w:r>
    </w:p>
    <w:p w14:paraId="49FFC2BB" w14:textId="77777777" w:rsidR="009A3083" w:rsidRPr="00AA5B2D" w:rsidRDefault="003066FD" w:rsidP="005D15E4">
      <w:pPr>
        <w:pStyle w:val="ListParagraph"/>
        <w:numPr>
          <w:ilvl w:val="0"/>
          <w:numId w:val="32"/>
        </w:numPr>
        <w:rPr>
          <w:sz w:val="24"/>
          <w:szCs w:val="24"/>
        </w:rPr>
      </w:pPr>
      <w:r>
        <w:rPr>
          <w:lang w:val="fr-FR"/>
        </w:rPr>
        <w:t xml:space="preserve">Fournir un </w:t>
      </w:r>
      <w:proofErr w:type="gramStart"/>
      <w:r>
        <w:rPr>
          <w:lang w:val="fr-FR"/>
        </w:rPr>
        <w:t>timing</w:t>
      </w:r>
      <w:proofErr w:type="gramEnd"/>
      <w:r>
        <w:rPr>
          <w:lang w:val="fr-FR"/>
        </w:rPr>
        <w:t xml:space="preserve"> réglable</w:t>
      </w:r>
    </w:p>
    <w:p w14:paraId="1D9C6AE3" w14:textId="77777777" w:rsidR="00AE4989" w:rsidRDefault="003066FD" w:rsidP="005D15E4">
      <w:pPr>
        <w:pStyle w:val="ListParagraph"/>
        <w:numPr>
          <w:ilvl w:val="0"/>
          <w:numId w:val="32"/>
        </w:numPr>
        <w:rPr>
          <w:lang w:val="fr-FR"/>
        </w:rPr>
      </w:pPr>
      <w:r>
        <w:rPr>
          <w:lang w:val="fr-FR"/>
        </w:rPr>
        <w:t>Éviter les fonctions qui nécessitent deux actions conjonctives ou plus pour être activées ou fonctionner.</w:t>
      </w:r>
    </w:p>
    <w:p w14:paraId="348B6E13" w14:textId="7E765B60" w:rsidR="009A3083" w:rsidRPr="004C13E6" w:rsidRDefault="003066FD" w:rsidP="005D15E4">
      <w:pPr>
        <w:pStyle w:val="ListParagraph"/>
        <w:numPr>
          <w:ilvl w:val="0"/>
          <w:numId w:val="32"/>
        </w:numPr>
        <w:rPr>
          <w:sz w:val="24"/>
          <w:szCs w:val="24"/>
          <w:lang w:val="fr-FR"/>
        </w:rPr>
      </w:pPr>
      <w:r>
        <w:rPr>
          <w:lang w:val="fr-FR"/>
        </w:rPr>
        <w:t>Fournir un moyen de "sélectionner" et de "confirmer la sélection" pour éviter les erreurs de navigation.</w:t>
      </w:r>
    </w:p>
    <w:p w14:paraId="3C6A0CF2" w14:textId="77777777" w:rsidR="00AE4989" w:rsidRDefault="003066FD" w:rsidP="005D15E4">
      <w:pPr>
        <w:pStyle w:val="ListParagraph"/>
        <w:numPr>
          <w:ilvl w:val="0"/>
          <w:numId w:val="32"/>
        </w:numPr>
        <w:rPr>
          <w:lang w:val="fr-FR"/>
        </w:rPr>
      </w:pPr>
      <w:r>
        <w:rPr>
          <w:lang w:val="fr-FR"/>
        </w:rPr>
        <w:t>Laisser l'utilisateur déterminer le rythme de l'interaction avec le système.</w:t>
      </w:r>
    </w:p>
    <w:p w14:paraId="094B8370" w14:textId="14BD476E" w:rsidR="009A3083" w:rsidRPr="004C13E6" w:rsidRDefault="003066FD" w:rsidP="005D15E4">
      <w:pPr>
        <w:pStyle w:val="ListParagraph"/>
        <w:numPr>
          <w:ilvl w:val="0"/>
          <w:numId w:val="32"/>
        </w:numPr>
        <w:rPr>
          <w:sz w:val="24"/>
          <w:szCs w:val="24"/>
          <w:lang w:val="fr-FR"/>
        </w:rPr>
      </w:pPr>
      <w:r>
        <w:rPr>
          <w:lang w:val="fr-FR"/>
        </w:rPr>
        <w:t>Réduire les décalages et les temps de réponse du système.</w:t>
      </w:r>
    </w:p>
    <w:p w14:paraId="30FE1F27" w14:textId="77777777" w:rsidR="009A3083" w:rsidRPr="004C13E6" w:rsidRDefault="009A3083" w:rsidP="00AE4989">
      <w:pPr>
        <w:suppressLineNumbers/>
        <w:rPr>
          <w:lang w:val="fr-FR"/>
        </w:rPr>
      </w:pPr>
      <w:bookmarkStart w:id="184" w:name="_heading=h.4anzqyu" w:colFirst="0" w:colLast="0"/>
      <w:bookmarkEnd w:id="184"/>
    </w:p>
    <w:p w14:paraId="1FFDEF3D" w14:textId="77777777" w:rsidR="00296C25" w:rsidRPr="004C13E6" w:rsidRDefault="003066FD" w:rsidP="00AA5B2D">
      <w:pPr>
        <w:pStyle w:val="Heading3"/>
        <w:spacing w:line="276" w:lineRule="auto"/>
        <w:rPr>
          <w:lang w:val="fr-FR"/>
        </w:rPr>
      </w:pPr>
      <w:bookmarkStart w:id="185" w:name="_Toc114502462"/>
      <w:bookmarkStart w:id="186" w:name="_Toc1624721692"/>
      <w:bookmarkStart w:id="187" w:name="_Toc1850607135"/>
      <w:bookmarkStart w:id="188" w:name="_Toc116998827"/>
      <w:r>
        <w:rPr>
          <w:rFonts w:eastAsia="Times New Roman"/>
          <w:szCs w:val="34"/>
          <w:lang w:val="fr-FR"/>
        </w:rPr>
        <w:t>Utiliser un Soutien Procédural Sous la Forme d'Incitations à l'Utilisation de Procédures et de Soutien à la Prise de Décision</w:t>
      </w:r>
      <w:bookmarkEnd w:id="185"/>
      <w:bookmarkEnd w:id="186"/>
      <w:bookmarkEnd w:id="187"/>
      <w:bookmarkEnd w:id="188"/>
    </w:p>
    <w:p w14:paraId="6BCFC95B" w14:textId="77777777" w:rsidR="009A3083" w:rsidRPr="004C13E6" w:rsidRDefault="003066FD" w:rsidP="00AA5B2D">
      <w:pPr>
        <w:rPr>
          <w:lang w:val="fr-FR"/>
        </w:rPr>
      </w:pPr>
      <w:r>
        <w:rPr>
          <w:lang w:val="fr-FR"/>
        </w:rPr>
        <w:t>Certaines de ces stratégies sont :</w:t>
      </w:r>
    </w:p>
    <w:p w14:paraId="1D6C8BDE" w14:textId="77777777" w:rsidR="009A3083" w:rsidRPr="004C13E6" w:rsidRDefault="003066FD" w:rsidP="005D15E4">
      <w:pPr>
        <w:pStyle w:val="ListParagraph"/>
        <w:numPr>
          <w:ilvl w:val="0"/>
          <w:numId w:val="29"/>
        </w:numPr>
        <w:rPr>
          <w:sz w:val="24"/>
          <w:szCs w:val="24"/>
          <w:lang w:val="fr-FR"/>
        </w:rPr>
      </w:pPr>
      <w:r>
        <w:rPr>
          <w:lang w:val="fr-FR"/>
        </w:rPr>
        <w:t>Structurer les tâches et donner les grandes lignes des instructions et des séquences d'indices.</w:t>
      </w:r>
    </w:p>
    <w:p w14:paraId="726F09CD" w14:textId="77777777" w:rsidR="00AE4989" w:rsidRDefault="003066FD" w:rsidP="005D15E4">
      <w:pPr>
        <w:pStyle w:val="ListParagraph"/>
        <w:numPr>
          <w:ilvl w:val="0"/>
          <w:numId w:val="29"/>
        </w:numPr>
        <w:rPr>
          <w:lang w:val="fr-FR"/>
        </w:rPr>
      </w:pPr>
      <w:r>
        <w:rPr>
          <w:lang w:val="fr-FR"/>
        </w:rPr>
        <w:t>Fournir des signaux de retour précis sous forme de signaux visuels, acoustiques et tactiles.</w:t>
      </w:r>
    </w:p>
    <w:p w14:paraId="01CCA05B" w14:textId="77777777" w:rsidR="00AE4989" w:rsidRDefault="003066FD" w:rsidP="005D15E4">
      <w:pPr>
        <w:pStyle w:val="ListParagraph"/>
        <w:numPr>
          <w:ilvl w:val="0"/>
          <w:numId w:val="29"/>
        </w:numPr>
        <w:rPr>
          <w:lang w:val="fr-FR"/>
        </w:rPr>
      </w:pPr>
      <w:r>
        <w:rPr>
          <w:lang w:val="fr-FR"/>
        </w:rPr>
        <w:t>Utiliser des indications concrètes plutôt qu'abstraites.</w:t>
      </w:r>
    </w:p>
    <w:p w14:paraId="3DFF2010" w14:textId="28D801DF" w:rsidR="009A3083" w:rsidRPr="004C13E6" w:rsidRDefault="003066FD" w:rsidP="005D15E4">
      <w:pPr>
        <w:pStyle w:val="ListParagraph"/>
        <w:numPr>
          <w:ilvl w:val="0"/>
          <w:numId w:val="29"/>
        </w:numPr>
        <w:rPr>
          <w:sz w:val="24"/>
          <w:szCs w:val="24"/>
          <w:lang w:val="fr-FR"/>
        </w:rPr>
      </w:pPr>
      <w:r>
        <w:rPr>
          <w:lang w:val="fr-FR"/>
        </w:rPr>
        <w:t>Au lieu d'utiliser des contrôles de référence relatifs, utilisez des contrôles absolus.</w:t>
      </w:r>
    </w:p>
    <w:p w14:paraId="7F7DC98B" w14:textId="77777777" w:rsidR="009A3083" w:rsidRPr="004C13E6" w:rsidRDefault="003066FD" w:rsidP="005D15E4">
      <w:pPr>
        <w:pStyle w:val="ListParagraph"/>
        <w:numPr>
          <w:ilvl w:val="0"/>
          <w:numId w:val="29"/>
        </w:numPr>
        <w:rPr>
          <w:sz w:val="24"/>
          <w:szCs w:val="24"/>
          <w:lang w:val="fr-FR"/>
        </w:rPr>
      </w:pPr>
      <w:r>
        <w:rPr>
          <w:lang w:val="fr-FR"/>
        </w:rPr>
        <w:t>Pour les menus, utiliser un cadre d'objectifs ou d'actions.</w:t>
      </w:r>
    </w:p>
    <w:p w14:paraId="39234D3A" w14:textId="77777777" w:rsidR="00AE4989" w:rsidRDefault="003066FD" w:rsidP="005D15E4">
      <w:pPr>
        <w:pStyle w:val="ListParagraph"/>
        <w:numPr>
          <w:ilvl w:val="0"/>
          <w:numId w:val="29"/>
        </w:numPr>
        <w:rPr>
          <w:lang w:val="fr-FR"/>
        </w:rPr>
      </w:pPr>
      <w:r>
        <w:rPr>
          <w:lang w:val="fr-FR"/>
        </w:rPr>
        <w:t>Fournir un support pour les "assistants" qui fournissent une assistance, rationalisent la configuration et aident aux séquences.</w:t>
      </w:r>
    </w:p>
    <w:p w14:paraId="6B3C6C52" w14:textId="22307C75" w:rsidR="009A3083" w:rsidRPr="004C13E6" w:rsidRDefault="003066FD" w:rsidP="005D15E4">
      <w:pPr>
        <w:pStyle w:val="ListParagraph"/>
        <w:numPr>
          <w:ilvl w:val="0"/>
          <w:numId w:val="29"/>
        </w:numPr>
        <w:rPr>
          <w:sz w:val="24"/>
          <w:szCs w:val="24"/>
          <w:lang w:val="fr-FR"/>
        </w:rPr>
      </w:pPr>
      <w:r>
        <w:rPr>
          <w:lang w:val="fr-FR"/>
        </w:rPr>
        <w:t>Les séquences complexes, telles que la sauvegarde du système, le lancement de programmes et l'enregistrement des utilisateurs, doivent être automatisées.</w:t>
      </w:r>
    </w:p>
    <w:p w14:paraId="04A4CC98" w14:textId="77777777" w:rsidR="00AE4989" w:rsidRDefault="003066FD" w:rsidP="005D15E4">
      <w:pPr>
        <w:pStyle w:val="ListParagraph"/>
        <w:numPr>
          <w:ilvl w:val="0"/>
          <w:numId w:val="29"/>
        </w:numPr>
        <w:rPr>
          <w:lang w:val="fr-FR"/>
        </w:rPr>
      </w:pPr>
      <w:r>
        <w:rPr>
          <w:lang w:val="fr-FR"/>
        </w:rPr>
        <w:lastRenderedPageBreak/>
        <w:t>Fournir des valeurs par défaut et simplifier leur rétablissement.</w:t>
      </w:r>
    </w:p>
    <w:p w14:paraId="417721B2" w14:textId="77777777" w:rsidR="00AE4989" w:rsidRDefault="003066FD" w:rsidP="005D15E4">
      <w:pPr>
        <w:pStyle w:val="ListParagraph"/>
        <w:numPr>
          <w:ilvl w:val="0"/>
          <w:numId w:val="29"/>
        </w:numPr>
        <w:rPr>
          <w:lang w:val="fr-FR"/>
        </w:rPr>
      </w:pPr>
      <w:r>
        <w:rPr>
          <w:lang w:val="fr-FR"/>
        </w:rPr>
        <w:t>Fournir une assistance pour l'intégration avec un logiciel de calendrier ou de rappel</w:t>
      </w:r>
    </w:p>
    <w:p w14:paraId="551F9D27" w14:textId="4149A621" w:rsidR="009A3083" w:rsidRPr="004C13E6" w:rsidRDefault="003066FD" w:rsidP="005D15E4">
      <w:pPr>
        <w:pStyle w:val="ListParagraph"/>
        <w:numPr>
          <w:ilvl w:val="0"/>
          <w:numId w:val="29"/>
        </w:numPr>
        <w:rPr>
          <w:sz w:val="24"/>
          <w:szCs w:val="24"/>
          <w:lang w:val="fr-FR"/>
        </w:rPr>
      </w:pPr>
      <w:r>
        <w:rPr>
          <w:lang w:val="fr-FR"/>
        </w:rPr>
        <w:t>Si nécessaire, réduire le nombre de calculs requis ou fournir une aide au calcul</w:t>
      </w:r>
      <w:r>
        <w:rPr>
          <w:vertAlign w:val="superscript"/>
        </w:rPr>
        <w:footnoteReference w:id="48"/>
      </w:r>
      <w:r>
        <w:rPr>
          <w:lang w:val="fr-FR"/>
        </w:rPr>
        <w:t>.</w:t>
      </w:r>
    </w:p>
    <w:p w14:paraId="38DCCD24" w14:textId="77777777" w:rsidR="009A3083" w:rsidRPr="004C13E6" w:rsidRDefault="003066FD" w:rsidP="00AA5B2D">
      <w:pPr>
        <w:rPr>
          <w:lang w:val="fr-FR"/>
        </w:rPr>
      </w:pPr>
      <w:r>
        <w:rPr>
          <w:lang w:val="fr-FR"/>
        </w:rPr>
        <w:t xml:space="preserve">Des études ont montré que le fait de </w:t>
      </w:r>
      <w:proofErr w:type="gramStart"/>
      <w:r>
        <w:rPr>
          <w:lang w:val="fr-FR"/>
        </w:rPr>
        <w:t>donner</w:t>
      </w:r>
      <w:proofErr w:type="gramEnd"/>
      <w:r>
        <w:rPr>
          <w:lang w:val="fr-FR"/>
        </w:rPr>
        <w:t xml:space="preserve"> des conseils ou des instructions par le biais de l'audio, de la vidéo ou d'images aide les personnes souffrant de déficiences intellectuelles à apprendre de nouvelles tâches et à maintenir ces connaissances.</w:t>
      </w:r>
      <w:r>
        <w:rPr>
          <w:vertAlign w:val="superscript"/>
        </w:rPr>
        <w:footnoteReference w:id="49"/>
      </w:r>
    </w:p>
    <w:p w14:paraId="09B6AE1B" w14:textId="77777777" w:rsidR="009A3083" w:rsidRPr="004C13E6" w:rsidRDefault="003066FD" w:rsidP="004C3913">
      <w:pPr>
        <w:ind w:firstLine="720"/>
        <w:rPr>
          <w:lang w:val="fr-FR"/>
        </w:rPr>
      </w:pPr>
      <w:r>
        <w:rPr>
          <w:lang w:val="fr-FR"/>
        </w:rPr>
        <w:t xml:space="preserve">Les recherches suggèrent que les invites illustrées aident les personnes présentant une déficience intellectuelle à apprendre et à généraliser des compétences complexes (Johnson &amp; </w:t>
      </w:r>
      <w:proofErr w:type="spellStart"/>
      <w:r>
        <w:rPr>
          <w:lang w:val="fr-FR"/>
        </w:rPr>
        <w:t>Cuvo</w:t>
      </w:r>
      <w:proofErr w:type="spellEnd"/>
      <w:r>
        <w:rPr>
          <w:lang w:val="fr-FR"/>
        </w:rPr>
        <w:t xml:space="preserve">, 1981 </w:t>
      </w:r>
      <w:r>
        <w:rPr>
          <w:vertAlign w:val="superscript"/>
        </w:rPr>
        <w:footnoteReference w:id="50"/>
      </w:r>
      <w:r>
        <w:rPr>
          <w:lang w:val="fr-FR"/>
        </w:rPr>
        <w:t xml:space="preserve">; </w:t>
      </w:r>
      <w:proofErr w:type="spellStart"/>
      <w:r>
        <w:rPr>
          <w:lang w:val="fr-FR"/>
        </w:rPr>
        <w:t>Thine</w:t>
      </w:r>
      <w:proofErr w:type="spellEnd"/>
      <w:r>
        <w:rPr>
          <w:lang w:val="fr-FR"/>
        </w:rPr>
        <w:t xml:space="preserve"> sen &amp; Bryan, 1981 </w:t>
      </w:r>
      <w:r>
        <w:rPr>
          <w:vertAlign w:val="superscript"/>
        </w:rPr>
        <w:footnoteReference w:id="51"/>
      </w:r>
      <w:r>
        <w:rPr>
          <w:lang w:val="fr-FR"/>
        </w:rPr>
        <w:t>; Wacker &amp; Berg, 1983</w:t>
      </w:r>
      <w:r>
        <w:rPr>
          <w:vertAlign w:val="superscript"/>
        </w:rPr>
        <w:footnoteReference w:id="52"/>
      </w:r>
      <w:r>
        <w:rPr>
          <w:lang w:val="fr-FR"/>
        </w:rPr>
        <w:t xml:space="preserve">). Les participants à ces études ont appris à reproduire l'exécution d'une photo représentant chaque phase d'une tâche complexe, puis à terminer la tâche par eux-mêmes en utilisant ces photos. En outre, les personnes à </w:t>
      </w:r>
      <w:r>
        <w:rPr>
          <w:lang w:val="fr-FR"/>
        </w:rPr>
        <w:lastRenderedPageBreak/>
        <w:t>qui l'on a appris à utiliser des invites visuelles ont étendu leur utilisation des photos à d'autres tâches.</w:t>
      </w:r>
      <w:r>
        <w:rPr>
          <w:vertAlign w:val="superscript"/>
        </w:rPr>
        <w:footnoteReference w:id="53"/>
      </w:r>
    </w:p>
    <w:p w14:paraId="4041F4FC" w14:textId="77777777" w:rsidR="009A3083" w:rsidRPr="004C13E6" w:rsidRDefault="003066FD" w:rsidP="004C3913">
      <w:pPr>
        <w:ind w:firstLine="720"/>
        <w:rPr>
          <w:lang w:val="fr-FR"/>
        </w:rPr>
      </w:pPr>
      <w:r>
        <w:rPr>
          <w:lang w:val="fr-FR"/>
        </w:rPr>
        <w:t>Les personnes peuvent être aidées sans dépendre d'un autre adulte, d'un superviseur ou d'un enseignant pour accomplir les étapes d'une tâche en utilisant des systèmes d'incitation permanents et autonomes, tels que des graphiques ou des cassettes auditives. Les étudiants peuvent apprendre des tâches dans un cadre simulé et généraliser les capacités à des tâches non entraînées et nouvelles en utilisant des éléments visuels et des cassettes audio (Briggs et al., 1990).</w:t>
      </w:r>
      <w:r>
        <w:rPr>
          <w:vertAlign w:val="superscript"/>
        </w:rPr>
        <w:footnoteReference w:id="54"/>
      </w:r>
    </w:p>
    <w:p w14:paraId="3D6043B6" w14:textId="77777777" w:rsidR="009A3083" w:rsidRPr="004C13E6" w:rsidRDefault="009A3083" w:rsidP="00AE4989">
      <w:pPr>
        <w:suppressLineNumbers/>
        <w:rPr>
          <w:lang w:val="fr-FR"/>
        </w:rPr>
      </w:pPr>
      <w:bookmarkStart w:id="189" w:name="_heading=h.2pta16n" w:colFirst="0" w:colLast="0"/>
      <w:bookmarkEnd w:id="189"/>
    </w:p>
    <w:p w14:paraId="4E76C6D9" w14:textId="77777777" w:rsidR="00AE4989" w:rsidRDefault="003066FD" w:rsidP="009C58F7">
      <w:pPr>
        <w:pStyle w:val="Heading3"/>
        <w:spacing w:line="276" w:lineRule="auto"/>
        <w:rPr>
          <w:rFonts w:eastAsia="Times New Roman"/>
          <w:szCs w:val="34"/>
          <w:lang w:val="fr-FR"/>
        </w:rPr>
      </w:pPr>
      <w:bookmarkStart w:id="190" w:name="_Toc114502463"/>
      <w:bookmarkStart w:id="191" w:name="_Toc116998828"/>
      <w:bookmarkStart w:id="192" w:name="_Toc494319399"/>
      <w:bookmarkStart w:id="193" w:name="_Toc334171251"/>
      <w:r>
        <w:rPr>
          <w:rFonts w:eastAsia="Times New Roman"/>
          <w:szCs w:val="34"/>
          <w:lang w:val="fr-FR"/>
        </w:rPr>
        <w:t>Soutenir les Stratégies de Contenu. Garder à l'esprit que le format de la formation importe moins que la conception soignée des supports.</w:t>
      </w:r>
      <w:bookmarkEnd w:id="190"/>
      <w:bookmarkEnd w:id="191"/>
      <w:bookmarkEnd w:id="192"/>
      <w:bookmarkEnd w:id="193"/>
    </w:p>
    <w:p w14:paraId="3A6D0685" w14:textId="77777777" w:rsidR="00AE4989" w:rsidRDefault="003066FD" w:rsidP="004C3913">
      <w:pPr>
        <w:ind w:firstLine="720"/>
        <w:rPr>
          <w:lang w:val="fr-FR"/>
        </w:rPr>
      </w:pPr>
      <w:r>
        <w:rPr>
          <w:lang w:val="fr-FR"/>
        </w:rPr>
        <w:t xml:space="preserve">Les stratégies de contenu comprennent la mise en forme du contenu pour l'organiser en blocs ou "morceaux" d'informations faciles à consommer et sur lesquels il est plus facile de se concentrer. Il s'agit également de rendre le contenu facile à présenter dans de multiples formats, généralement audio et textuels, de tailles ajustables par l'utilisateur. Ces stratégies sont particulièrement utiles pour les personnes qui </w:t>
      </w:r>
      <w:proofErr w:type="gramStart"/>
      <w:r>
        <w:rPr>
          <w:lang w:val="fr-FR"/>
        </w:rPr>
        <w:t>ont</w:t>
      </w:r>
      <w:proofErr w:type="gramEnd"/>
      <w:r>
        <w:rPr>
          <w:lang w:val="fr-FR"/>
        </w:rPr>
        <w:t xml:space="preserve"> des difficultés de langage ou d'apprentissage (Day et Edwards, 1996 ; Lewis, 1998 ; </w:t>
      </w:r>
      <w:proofErr w:type="spellStart"/>
      <w:r>
        <w:rPr>
          <w:lang w:val="fr-FR"/>
        </w:rPr>
        <w:t>Raskind</w:t>
      </w:r>
      <w:proofErr w:type="spellEnd"/>
      <w:r>
        <w:rPr>
          <w:lang w:val="fr-FR"/>
        </w:rPr>
        <w:t xml:space="preserve"> et Higgins, 1998).</w:t>
      </w:r>
      <w:r>
        <w:rPr>
          <w:vertAlign w:val="superscript"/>
        </w:rPr>
        <w:footnoteReference w:id="55"/>
      </w:r>
      <w:r>
        <w:rPr>
          <w:lang w:val="fr-FR"/>
        </w:rPr>
        <w:t xml:space="preserve"> Les stratégies de contenu </w:t>
      </w:r>
      <w:r>
        <w:rPr>
          <w:lang w:val="fr-FR"/>
        </w:rPr>
        <w:lastRenderedPageBreak/>
        <w:t>portent également sur la documentation du produit (TAAC, 1997, 1999 ; EITAAC, 1999).</w:t>
      </w:r>
      <w:r>
        <w:rPr>
          <w:vertAlign w:val="superscript"/>
        </w:rPr>
        <w:footnoteReference w:id="56"/>
      </w:r>
    </w:p>
    <w:p w14:paraId="2AFA90D2" w14:textId="3DB74208" w:rsidR="009A3083" w:rsidRPr="004C13E6" w:rsidRDefault="009A3083" w:rsidP="00AE4989">
      <w:pPr>
        <w:suppressLineNumbers/>
        <w:rPr>
          <w:lang w:val="fr-FR"/>
        </w:rPr>
      </w:pPr>
    </w:p>
    <w:p w14:paraId="2C179E2B" w14:textId="77777777" w:rsidR="00AE4989" w:rsidRDefault="003066FD" w:rsidP="004C3913">
      <w:pPr>
        <w:ind w:firstLine="720"/>
        <w:rPr>
          <w:lang w:val="fr-FR"/>
        </w:rPr>
      </w:pPr>
      <w:r>
        <w:rPr>
          <w:lang w:val="fr-FR"/>
        </w:rPr>
        <w:t xml:space="preserve">En général, cela signifie fournir des informations en format audio et en format texte. Ces études fournissent des exemples où les formats alternatifs ont amélioré la compréhension du texte. Les personnes qui éprouvent des difficultés à lire un texte écrit peuvent bénéficier d'une écoute à haute voix, et vice versa. Une étude typique a </w:t>
      </w:r>
      <w:proofErr w:type="gramStart"/>
      <w:r>
        <w:rPr>
          <w:lang w:val="fr-FR"/>
        </w:rPr>
        <w:t>examinée</w:t>
      </w:r>
      <w:proofErr w:type="gramEnd"/>
      <w:r>
        <w:rPr>
          <w:lang w:val="fr-FR"/>
        </w:rPr>
        <w:t xml:space="preserve"> 39 personnes atteintes de dyslexie qui ont pu scanner des documents imprimés dans un dispositif de reconnaissance optique de caractères avec synthèse vocale, améliorant ainsi leur vitesse de lecture et leur compréhension (</w:t>
      </w:r>
      <w:proofErr w:type="spellStart"/>
      <w:r>
        <w:rPr>
          <w:lang w:val="fr-FR"/>
        </w:rPr>
        <w:t>Elkind</w:t>
      </w:r>
      <w:proofErr w:type="spellEnd"/>
      <w:r>
        <w:rPr>
          <w:lang w:val="fr-FR"/>
        </w:rPr>
        <w:t xml:space="preserve">, Black et Murray, 1996, dans </w:t>
      </w:r>
      <w:proofErr w:type="spellStart"/>
      <w:r>
        <w:rPr>
          <w:lang w:val="fr-FR"/>
        </w:rPr>
        <w:t>Raskind</w:t>
      </w:r>
      <w:proofErr w:type="spellEnd"/>
      <w:r>
        <w:rPr>
          <w:lang w:val="fr-FR"/>
        </w:rPr>
        <w:t xml:space="preserve"> et Higgins, 1998) </w:t>
      </w:r>
      <w:r>
        <w:rPr>
          <w:rStyle w:val="FootnoteReference"/>
        </w:rPr>
        <w:footnoteReference w:id="57"/>
      </w:r>
      <w:r>
        <w:rPr>
          <w:lang w:val="fr-FR"/>
        </w:rPr>
        <w:t>. Dans une autre étude, l'incorporation de la parole dans le texte a eu un effet de réhabilitation, doublant la vitesse à laquelle les étudiants ont appris à décoder (lire) (Wise et Olson, 1994, dans Lewis, 1998).</w:t>
      </w:r>
      <w:r>
        <w:rPr>
          <w:vertAlign w:val="superscript"/>
        </w:rPr>
        <w:footnoteReference w:id="58"/>
      </w:r>
    </w:p>
    <w:p w14:paraId="3C8B2386" w14:textId="77777777" w:rsidR="00AE4989" w:rsidRDefault="003066FD" w:rsidP="004C3913">
      <w:pPr>
        <w:ind w:firstLine="720"/>
        <w:rPr>
          <w:lang w:val="fr-FR"/>
        </w:rPr>
      </w:pPr>
      <w:r>
        <w:rPr>
          <w:lang w:val="fr-FR"/>
        </w:rPr>
        <w:t>La manière dont ces thèmes sont mis en œuvre dans les technologies de l'information et de la communication varie légèrement en fonction des capacités cognitives des individus, mais le principe sous-jacent reste le même dans toutes les conditions cognitives.</w:t>
      </w:r>
    </w:p>
    <w:p w14:paraId="39F0A06F" w14:textId="77777777" w:rsidR="00AE4989" w:rsidRDefault="003066FD" w:rsidP="004C3913">
      <w:pPr>
        <w:ind w:firstLine="720"/>
        <w:rPr>
          <w:lang w:val="fr-FR"/>
        </w:rPr>
      </w:pPr>
      <w:r>
        <w:rPr>
          <w:lang w:val="fr-FR"/>
        </w:rPr>
        <w:t xml:space="preserve">Sauf lorsqu'une documentation est présentée, la quatrième classe de stratégie—l'organisation du contenu—est rarement incluse dans les publications </w:t>
      </w:r>
      <w:r>
        <w:rPr>
          <w:lang w:val="fr-FR"/>
        </w:rPr>
        <w:lastRenderedPageBreak/>
        <w:t>de directives centrées sur les produits et services. Le contenu des documents et les outils de lecture sont étudiés dans le cadre de la recherche sur les troubles de l'apprentissage. La structuration accessible du contenu Web fait l'objet d'une attention accrue.</w:t>
      </w:r>
      <w:r>
        <w:rPr>
          <w:vertAlign w:val="superscript"/>
        </w:rPr>
        <w:footnoteReference w:id="59"/>
      </w:r>
    </w:p>
    <w:p w14:paraId="3A690825" w14:textId="40DEAF1C" w:rsidR="009A3083" w:rsidRPr="004C13E6" w:rsidRDefault="009A3083" w:rsidP="00AE4989">
      <w:pPr>
        <w:suppressLineNumbers/>
        <w:rPr>
          <w:lang w:val="fr-FR"/>
        </w:rPr>
      </w:pPr>
    </w:p>
    <w:p w14:paraId="6A6A3F6B" w14:textId="77777777" w:rsidR="009A3083" w:rsidRPr="004C13E6" w:rsidRDefault="003066FD" w:rsidP="00AA5B2D">
      <w:pPr>
        <w:rPr>
          <w:lang w:val="fr-FR"/>
        </w:rPr>
      </w:pPr>
      <w:r>
        <w:rPr>
          <w:lang w:val="fr-FR"/>
        </w:rPr>
        <w:t>Il y avait également une recommandation qui s'appliquait au processus pour apprendre à utiliser la technologie :</w:t>
      </w:r>
    </w:p>
    <w:p w14:paraId="090FCCC2" w14:textId="77777777" w:rsidR="009A3083" w:rsidRPr="004C13E6" w:rsidRDefault="003066FD" w:rsidP="005D15E4">
      <w:pPr>
        <w:pStyle w:val="ListParagraph"/>
        <w:numPr>
          <w:ilvl w:val="0"/>
          <w:numId w:val="33"/>
        </w:numPr>
        <w:rPr>
          <w:sz w:val="24"/>
          <w:szCs w:val="24"/>
          <w:lang w:val="fr-FR"/>
        </w:rPr>
      </w:pPr>
      <w:r>
        <w:rPr>
          <w:lang w:val="fr-FR"/>
        </w:rPr>
        <w:t>Fournir une formation à un rythme autonome et envisagez un entraîneur adaptatif.</w:t>
      </w:r>
    </w:p>
    <w:p w14:paraId="5A9D7927" w14:textId="77777777" w:rsidR="00AE4989" w:rsidRDefault="003066FD" w:rsidP="00AA5B2D">
      <w:pPr>
        <w:rPr>
          <w:rFonts w:ascii="Arial" w:eastAsia="Arial" w:hAnsi="Arial" w:cs="Arial"/>
          <w:lang w:val="fr-FR"/>
        </w:rPr>
      </w:pPr>
      <w:r>
        <w:rPr>
          <w:lang w:val="fr-FR"/>
        </w:rPr>
        <w:t>L'apprentissage de l'utilisation de la technologie n'entre pas dans le cadre de ce document.</w:t>
      </w:r>
    </w:p>
    <w:p w14:paraId="26D3087F" w14:textId="5F47A54E" w:rsidR="00296C25" w:rsidRPr="004C13E6" w:rsidRDefault="00296C25" w:rsidP="00AE4989">
      <w:pPr>
        <w:suppressLineNumbers/>
        <w:rPr>
          <w:rFonts w:ascii="Arial" w:hAnsi="Arial" w:cs="Arial"/>
          <w:lang w:val="fr-FR"/>
        </w:rPr>
      </w:pPr>
    </w:p>
    <w:p w14:paraId="08F9BB38" w14:textId="77777777" w:rsidR="009A3083" w:rsidRPr="00296C25" w:rsidRDefault="003066FD" w:rsidP="009C58F7">
      <w:pPr>
        <w:pStyle w:val="Heading3"/>
        <w:spacing w:line="276" w:lineRule="auto"/>
        <w:rPr>
          <w:rFonts w:eastAsia="Times New Roman"/>
        </w:rPr>
      </w:pPr>
      <w:bookmarkStart w:id="194" w:name="_Toc114502464"/>
      <w:bookmarkStart w:id="195" w:name="_Toc822767155"/>
      <w:bookmarkStart w:id="196" w:name="_Toc1193207034"/>
      <w:bookmarkStart w:id="197" w:name="_Toc116998829"/>
      <w:r>
        <w:rPr>
          <w:rFonts w:eastAsia="Times New Roman"/>
          <w:szCs w:val="34"/>
          <w:lang w:val="fr-FR"/>
        </w:rPr>
        <w:t>Tolérance Aux Erreurs</w:t>
      </w:r>
      <w:bookmarkEnd w:id="194"/>
      <w:bookmarkEnd w:id="195"/>
      <w:bookmarkEnd w:id="196"/>
      <w:bookmarkEnd w:id="197"/>
    </w:p>
    <w:p w14:paraId="6F9006F7" w14:textId="77777777" w:rsidR="009A3083" w:rsidRPr="004C13E6" w:rsidRDefault="003066FD" w:rsidP="004C3913">
      <w:pPr>
        <w:ind w:firstLine="720"/>
        <w:rPr>
          <w:lang w:val="fr-FR"/>
        </w:rPr>
      </w:pPr>
      <w:r>
        <w:rPr>
          <w:lang w:val="fr-FR"/>
        </w:rPr>
        <w:t xml:space="preserve">Une autre caractéristique importante pour minimiser la confusion est de concevoir les systèmes de manière à avoir une meilleure "tolérance à l'erreur". Les personnes ayant une déficience intellectuelle peuvent </w:t>
      </w:r>
      <w:proofErr w:type="gramStart"/>
      <w:r>
        <w:rPr>
          <w:lang w:val="fr-FR"/>
        </w:rPr>
        <w:t>faire</w:t>
      </w:r>
      <w:proofErr w:type="gramEnd"/>
      <w:r>
        <w:rPr>
          <w:lang w:val="fr-FR"/>
        </w:rPr>
        <w:t xml:space="preserve"> des erreurs fréquentes. Si l'erreur provoque une erreur irrécupérable, l'utilisateur sera souvent désorienté et ne parviendra pas à accomplir la tâche. Choisir le mauvais bouton lorsqu'on a le choix de sauvegarder les données puis de quitter—ou simplement de quitter—est un exemple de situation où un mauvais choix entraîne une erreur irrécupérable.</w:t>
      </w:r>
    </w:p>
    <w:p w14:paraId="036837B5" w14:textId="77777777" w:rsidR="009A3083" w:rsidRPr="004C13E6" w:rsidRDefault="003066FD" w:rsidP="00AA5B2D">
      <w:pPr>
        <w:rPr>
          <w:lang w:val="fr-FR"/>
        </w:rPr>
      </w:pPr>
      <w:r>
        <w:rPr>
          <w:lang w:val="fr-FR"/>
        </w:rPr>
        <w:t xml:space="preserve">Avec l'augmentation de la complexité et des fonctionnalités d'un appareil, la probabilité de commettre des erreurs inattendues augmente également. Il est parfois plus important d'identifier des dispositifs moins sophistiqués, avec des caractéristiques moins disponibles, qui permettent d'améliorer la fiabilité. En </w:t>
      </w:r>
      <w:r>
        <w:rPr>
          <w:lang w:val="fr-FR"/>
        </w:rPr>
        <w:lastRenderedPageBreak/>
        <w:t>outre, de nombreux appareils sont dotés d'une sorte de politique de frappe unique, dans laquelle une seule erreur (comme l'appui sur une mauvaise touche ou un mauvais bouton) entraîne la fin de la session de l'utilisateur.</w:t>
      </w:r>
      <w:r>
        <w:rPr>
          <w:vertAlign w:val="superscript"/>
        </w:rPr>
        <w:footnoteReference w:id="60"/>
      </w:r>
    </w:p>
    <w:p w14:paraId="502DC58A" w14:textId="77777777" w:rsidR="009A3083" w:rsidRPr="004C13E6" w:rsidRDefault="009A3083" w:rsidP="00AE4989">
      <w:pPr>
        <w:suppressLineNumbers/>
        <w:rPr>
          <w:lang w:val="fr-FR"/>
        </w:rPr>
      </w:pPr>
    </w:p>
    <w:p w14:paraId="65905128" w14:textId="77777777" w:rsidR="00AE4989" w:rsidRDefault="003066FD" w:rsidP="009C58F7">
      <w:pPr>
        <w:pStyle w:val="Heading2"/>
        <w:rPr>
          <w:rFonts w:eastAsia="Times New Roman"/>
          <w:szCs w:val="36"/>
          <w:lang w:val="fr-FR"/>
        </w:rPr>
      </w:pPr>
      <w:bookmarkStart w:id="198" w:name="_Toc114502465"/>
      <w:bookmarkStart w:id="199" w:name="_Toc116998830"/>
      <w:bookmarkStart w:id="200" w:name="_Toc1301117519"/>
      <w:bookmarkStart w:id="201" w:name="_Toc49491103"/>
      <w:r>
        <w:rPr>
          <w:rFonts w:eastAsia="Times New Roman"/>
          <w:szCs w:val="36"/>
          <w:lang w:val="fr-FR"/>
        </w:rPr>
        <w:t>Persona 1 - Helen : Un Jeune Adulte Atteinte de Dyslexie et de TDAH</w:t>
      </w:r>
      <w:bookmarkEnd w:id="198"/>
      <w:bookmarkEnd w:id="199"/>
      <w:bookmarkEnd w:id="200"/>
      <w:bookmarkEnd w:id="201"/>
    </w:p>
    <w:p w14:paraId="282A0CE2" w14:textId="663DA282" w:rsidR="00A678F1"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8480" behindDoc="0" locked="0" layoutInCell="1" allowOverlap="1" wp14:anchorId="591A38A2" wp14:editId="0298BF79">
                <wp:simplePos x="0" y="0"/>
                <wp:positionH relativeFrom="column">
                  <wp:posOffset>1676400</wp:posOffset>
                </wp:positionH>
                <wp:positionV relativeFrom="paragraph">
                  <wp:posOffset>262255</wp:posOffset>
                </wp:positionV>
                <wp:extent cx="2594610" cy="2051050"/>
                <wp:effectExtent l="0" t="0" r="0" b="6350"/>
                <wp:wrapTopAndBottom/>
                <wp:docPr id="48" name="Group 48" descr="A woman sitting by a window, smiling and holding a hand to her face."/>
                <wp:cNvGraphicFramePr/>
                <a:graphic xmlns:a="http://schemas.openxmlformats.org/drawingml/2006/main">
                  <a:graphicData uri="http://schemas.microsoft.com/office/word/2010/wordprocessingGroup">
                    <wpg:wgp>
                      <wpg:cNvGrpSpPr/>
                      <wpg:grpSpPr>
                        <a:xfrm>
                          <a:off x="0" y="0"/>
                          <a:ext cx="2594610" cy="2051050"/>
                          <a:chOff x="0" y="0"/>
                          <a:chExt cx="2594610" cy="2051050"/>
                        </a:xfrm>
                      </wpg:grpSpPr>
                      <pic:pic xmlns:pic="http://schemas.openxmlformats.org/drawingml/2006/picture">
                        <pic:nvPicPr>
                          <pic:cNvPr id="46" name="Picture 46" descr="Une personne avec la main sur le menton&#10;&#10;Description générée automatiquement avec un faible niveau de confiance"/>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594610" cy="1727200"/>
                          </a:xfrm>
                          <a:prstGeom prst="rect">
                            <a:avLst/>
                          </a:prstGeom>
                        </pic:spPr>
                      </pic:pic>
                      <wps:wsp>
                        <wps:cNvPr id="47" name="Text Box 47"/>
                        <wps:cNvSpPr txBox="1"/>
                        <wps:spPr>
                          <a:xfrm>
                            <a:off x="0" y="1784350"/>
                            <a:ext cx="2594610" cy="266700"/>
                          </a:xfrm>
                          <a:prstGeom prst="rect">
                            <a:avLst/>
                          </a:prstGeom>
                          <a:solidFill>
                            <a:prstClr val="white"/>
                          </a:solidFill>
                          <a:ln>
                            <a:noFill/>
                          </a:ln>
                        </wps:spPr>
                        <wps:txbx>
                          <w:txbxContent>
                            <w:p w14:paraId="50C3FD01" w14:textId="7A69F9EA" w:rsidR="0072158B" w:rsidRPr="001E30AC"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4</w:t>
                              </w:r>
                              <w:r>
                                <w:fldChar w:fldCharType="end"/>
                              </w:r>
                              <w:r>
                                <w:rPr>
                                  <w:lang w:val="fr-FR"/>
                                </w:rPr>
                                <w:t>. Helen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91A38A2" id="Group 48" o:spid="_x0000_s1035" alt="A woman sitting by a window, smiling and holding a hand to her face." style="position:absolute;left:0;text-align:left;margin-left:132pt;margin-top:20.65pt;width:204.3pt;height:161.5pt;z-index:251668480" coordsize="25946,20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">
                <v:shape id="Picture 46" o:spid="_x0000_s1036" type="#_x0000_t75" alt="Une personne avec la main sur le menton&#10;&#10;Description générée automatiquement avec un faible niveau de confiance" style="position:absolute;width:25946;height:172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">
                  <v:imagedata r:id="rId83" o:title="Une personne avec la main sur le menton&#10;&#10;Description générée automatiquement avec un faible niveau de confiance"/>
                </v:shape>
                <v:shape id="Text Box 47" o:spid="_x0000_s1037" type="#_x0000_t202" style="position:absolute;top:17843;width:2594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50C3FD01" w14:textId="7A69F9EA" w:rsidR="0072158B" w:rsidRPr="001E30AC"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4</w:t>
                        </w:r>
                        <w:r>
                          <w:fldChar w:fldCharType="end"/>
                        </w:r>
                        <w:r>
                          <w:rPr>
                            <w:lang w:val="fr-FR"/>
                          </w:rPr>
                          <w:t>. Helen - Persona 1.</w:t>
                        </w:r>
                      </w:p>
                    </w:txbxContent>
                  </v:textbox>
                </v:shape>
                <w10:wrap type="topAndBottom"/>
              </v:group>
            </w:pict>
          </mc:Fallback>
        </mc:AlternateContent>
      </w:r>
    </w:p>
    <w:p w14:paraId="4F5CCD24" w14:textId="77777777" w:rsidR="00AE4989" w:rsidRDefault="00AE4989" w:rsidP="00AE4989">
      <w:pPr>
        <w:pStyle w:val="LO-normal"/>
        <w:suppressLineNumbers/>
        <w:rPr>
          <w:lang w:val="fr-FR"/>
        </w:rPr>
      </w:pPr>
    </w:p>
    <w:p w14:paraId="6FB1D30F" w14:textId="3D2BAB70" w:rsidR="009A3083" w:rsidRPr="004C13E6" w:rsidRDefault="003066FD" w:rsidP="009C58F7">
      <w:pPr>
        <w:pStyle w:val="Heading3"/>
        <w:rPr>
          <w:rFonts w:eastAsia="Times New Roman"/>
          <w:lang w:val="fr-FR"/>
        </w:rPr>
      </w:pPr>
      <w:bookmarkStart w:id="202" w:name="_Toc114502466"/>
      <w:bookmarkStart w:id="203" w:name="_Toc1414104313"/>
      <w:bookmarkStart w:id="204" w:name="_Toc1127968199"/>
      <w:bookmarkStart w:id="205" w:name="_Toc116998831"/>
      <w:r>
        <w:rPr>
          <w:rFonts w:eastAsia="Times New Roman"/>
          <w:szCs w:val="34"/>
          <w:lang w:val="fr-FR"/>
        </w:rPr>
        <w:t>Mesures de Performance</w:t>
      </w:r>
      <w:bookmarkEnd w:id="202"/>
      <w:r>
        <w:rPr>
          <w:rFonts w:eastAsia="Times New Roman"/>
          <w:szCs w:val="34"/>
          <w:lang w:val="fr-FR"/>
        </w:rPr>
        <w:t xml:space="preserve"> pour le Persona 1</w:t>
      </w:r>
      <w:bookmarkEnd w:id="203"/>
      <w:bookmarkEnd w:id="204"/>
      <w:bookmarkEnd w:id="205"/>
    </w:p>
    <w:p w14:paraId="13FAE48E" w14:textId="77777777" w:rsidR="009A3083" w:rsidRPr="004C13E6" w:rsidRDefault="009A3083" w:rsidP="00AE4989">
      <w:pPr>
        <w:suppressLineNumbers/>
        <w:rPr>
          <w:lang w:val="fr-FR"/>
        </w:rPr>
      </w:pPr>
    </w:p>
    <w:p w14:paraId="1B1EEA0A" w14:textId="151BCAEF" w:rsidR="00417188" w:rsidRPr="004C13E6" w:rsidRDefault="003066FD" w:rsidP="00417188">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12</w:t>
      </w:r>
      <w:r>
        <w:fldChar w:fldCharType="end"/>
      </w:r>
      <w:r>
        <w:rPr>
          <w:lang w:val="fr-FR"/>
        </w:rPr>
        <w:t>. Mesures de performance pour la Persona Cognitive 1.</w:t>
      </w:r>
    </w:p>
    <w:tbl>
      <w:tblPr>
        <w:tblStyle w:val="GridTable1Light"/>
        <w:tblW w:w="9348" w:type="dxa"/>
        <w:tblLayout w:type="fixed"/>
        <w:tblLook w:val="0020" w:firstRow="1" w:lastRow="0" w:firstColumn="0" w:lastColumn="0" w:noHBand="0" w:noVBand="0"/>
      </w:tblPr>
      <w:tblGrid>
        <w:gridCol w:w="5975"/>
        <w:gridCol w:w="3373"/>
      </w:tblGrid>
      <w:tr w:rsidR="00442164" w14:paraId="7D0C8FE8" w14:textId="77777777" w:rsidTr="00677431">
        <w:trPr>
          <w:cnfStyle w:val="100000000000" w:firstRow="1" w:lastRow="0" w:firstColumn="0" w:lastColumn="0" w:oddVBand="0" w:evenVBand="0" w:oddHBand="0" w:evenHBand="0" w:firstRowFirstColumn="0" w:firstRowLastColumn="0" w:lastRowFirstColumn="0" w:lastRowLastColumn="0"/>
          <w:trHeight w:val="467"/>
        </w:trPr>
        <w:tc>
          <w:tcPr>
            <w:tcW w:w="5975" w:type="dxa"/>
          </w:tcPr>
          <w:p w14:paraId="0C053BEE" w14:textId="77777777" w:rsidR="009A3083" w:rsidRPr="00330A4E" w:rsidRDefault="003066FD" w:rsidP="00677431">
            <w:pPr>
              <w:jc w:val="left"/>
              <w:rPr>
                <w:b w:val="0"/>
                <w:bCs w:val="0"/>
              </w:rPr>
            </w:pPr>
            <w:r>
              <w:rPr>
                <w:b w:val="0"/>
                <w:bCs w:val="0"/>
                <w:lang w:val="fr-FR"/>
              </w:rPr>
              <w:t>Métrique de Performance</w:t>
            </w:r>
          </w:p>
        </w:tc>
        <w:tc>
          <w:tcPr>
            <w:tcW w:w="3373" w:type="dxa"/>
          </w:tcPr>
          <w:p w14:paraId="3FD8D913" w14:textId="77777777" w:rsidR="009A3083" w:rsidRPr="00330A4E" w:rsidRDefault="003066FD" w:rsidP="00677431">
            <w:pPr>
              <w:jc w:val="left"/>
              <w:rPr>
                <w:rFonts w:ascii="Arial" w:eastAsia="Arial" w:hAnsi="Arial" w:cs="Arial"/>
                <w:b w:val="0"/>
                <w:bCs w:val="0"/>
                <w:sz w:val="24"/>
                <w:szCs w:val="24"/>
              </w:rPr>
            </w:pPr>
            <w:r>
              <w:rPr>
                <w:b w:val="0"/>
                <w:bCs w:val="0"/>
                <w:lang w:val="fr-FR"/>
              </w:rPr>
              <w:t>Niveau de performance</w:t>
            </w:r>
          </w:p>
        </w:tc>
      </w:tr>
      <w:tr w:rsidR="00442164" w14:paraId="42935849" w14:textId="77777777" w:rsidTr="00677431">
        <w:tc>
          <w:tcPr>
            <w:tcW w:w="5975" w:type="dxa"/>
          </w:tcPr>
          <w:p w14:paraId="65F9A799" w14:textId="77777777" w:rsidR="009A3083" w:rsidRPr="004C13E6" w:rsidRDefault="003066FD" w:rsidP="00677431">
            <w:pPr>
              <w:jc w:val="left"/>
              <w:rPr>
                <w:lang w:val="fr-FR"/>
              </w:rPr>
            </w:pPr>
            <w:r>
              <w:rPr>
                <w:lang w:val="fr-FR"/>
              </w:rPr>
              <w:t>Littéracie - capacité à coder et décoder un texte écrit</w:t>
            </w:r>
          </w:p>
        </w:tc>
        <w:tc>
          <w:tcPr>
            <w:tcW w:w="3373" w:type="dxa"/>
          </w:tcPr>
          <w:p w14:paraId="359F7D36" w14:textId="77777777" w:rsidR="009A3083" w:rsidRPr="009A3083" w:rsidRDefault="003066FD" w:rsidP="00677431">
            <w:pPr>
              <w:jc w:val="left"/>
              <w:rPr>
                <w:rFonts w:ascii="Arial" w:eastAsia="Arial" w:hAnsi="Arial" w:cs="Arial"/>
              </w:rPr>
            </w:pPr>
            <w:r>
              <w:rPr>
                <w:lang w:val="fr-FR"/>
              </w:rPr>
              <w:t>Limitée</w:t>
            </w:r>
          </w:p>
        </w:tc>
      </w:tr>
      <w:tr w:rsidR="00442164" w14:paraId="6C835201" w14:textId="77777777" w:rsidTr="00677431">
        <w:tc>
          <w:tcPr>
            <w:tcW w:w="5975" w:type="dxa"/>
          </w:tcPr>
          <w:p w14:paraId="29AEAFEE" w14:textId="77777777" w:rsidR="009A3083" w:rsidRPr="004C13E6" w:rsidRDefault="003066FD" w:rsidP="00677431">
            <w:pPr>
              <w:jc w:val="left"/>
              <w:rPr>
                <w:lang w:val="fr-FR"/>
              </w:rPr>
            </w:pPr>
            <w:r>
              <w:rPr>
                <w:lang w:val="fr-FR"/>
              </w:rPr>
              <w:t>Littéracie - capacité de parler et de comprendre la parole pour tenir une conversation.</w:t>
            </w:r>
          </w:p>
        </w:tc>
        <w:tc>
          <w:tcPr>
            <w:tcW w:w="3373" w:type="dxa"/>
          </w:tcPr>
          <w:p w14:paraId="2D9FF4E9" w14:textId="77777777" w:rsidR="009A3083" w:rsidRPr="009A3083" w:rsidRDefault="003066FD" w:rsidP="00677431">
            <w:pPr>
              <w:jc w:val="left"/>
              <w:rPr>
                <w:rFonts w:ascii="Arial" w:eastAsia="Arial" w:hAnsi="Arial" w:cs="Arial"/>
              </w:rPr>
            </w:pPr>
            <w:r>
              <w:rPr>
                <w:lang w:val="fr-FR"/>
              </w:rPr>
              <w:t>Aucun problème</w:t>
            </w:r>
          </w:p>
        </w:tc>
      </w:tr>
      <w:tr w:rsidR="00442164" w14:paraId="2F2AE8EF" w14:textId="77777777" w:rsidTr="00677431">
        <w:tc>
          <w:tcPr>
            <w:tcW w:w="5975" w:type="dxa"/>
          </w:tcPr>
          <w:p w14:paraId="04EDD585" w14:textId="77777777" w:rsidR="009A3083" w:rsidRPr="009A3083" w:rsidRDefault="003066FD" w:rsidP="00677431">
            <w:pPr>
              <w:jc w:val="left"/>
            </w:pPr>
            <w:r>
              <w:rPr>
                <w:lang w:val="fr-FR"/>
              </w:rPr>
              <w:t>Mémoire à court terme</w:t>
            </w:r>
          </w:p>
        </w:tc>
        <w:tc>
          <w:tcPr>
            <w:tcW w:w="3373" w:type="dxa"/>
          </w:tcPr>
          <w:p w14:paraId="33250B2F" w14:textId="77777777" w:rsidR="009A3083" w:rsidRPr="009A3083" w:rsidRDefault="003066FD" w:rsidP="00677431">
            <w:pPr>
              <w:jc w:val="left"/>
              <w:rPr>
                <w:rFonts w:ascii="Arial" w:eastAsia="Arial" w:hAnsi="Arial" w:cs="Arial"/>
              </w:rPr>
            </w:pPr>
            <w:r>
              <w:rPr>
                <w:lang w:val="fr-FR"/>
              </w:rPr>
              <w:t>Aucun problème</w:t>
            </w:r>
          </w:p>
        </w:tc>
      </w:tr>
      <w:tr w:rsidR="00442164" w14:paraId="72E97CC1" w14:textId="77777777" w:rsidTr="00677431">
        <w:tc>
          <w:tcPr>
            <w:tcW w:w="5975" w:type="dxa"/>
          </w:tcPr>
          <w:p w14:paraId="1C36F104" w14:textId="77777777" w:rsidR="009A3083" w:rsidRPr="009A3083" w:rsidRDefault="003066FD" w:rsidP="00677431">
            <w:pPr>
              <w:jc w:val="left"/>
            </w:pPr>
            <w:r>
              <w:rPr>
                <w:lang w:val="fr-FR"/>
              </w:rPr>
              <w:t>Mémoire à long terme</w:t>
            </w:r>
          </w:p>
        </w:tc>
        <w:tc>
          <w:tcPr>
            <w:tcW w:w="3373" w:type="dxa"/>
          </w:tcPr>
          <w:p w14:paraId="02C8F847" w14:textId="77777777" w:rsidR="009A3083" w:rsidRPr="009A3083" w:rsidRDefault="003066FD" w:rsidP="00677431">
            <w:pPr>
              <w:jc w:val="left"/>
              <w:rPr>
                <w:rFonts w:ascii="Arial" w:eastAsia="Arial" w:hAnsi="Arial" w:cs="Arial"/>
              </w:rPr>
            </w:pPr>
            <w:r>
              <w:rPr>
                <w:lang w:val="fr-FR"/>
              </w:rPr>
              <w:t>Aucun problème</w:t>
            </w:r>
          </w:p>
        </w:tc>
      </w:tr>
      <w:tr w:rsidR="00442164" w:rsidRPr="00156819" w14:paraId="3AA70C9E" w14:textId="77777777" w:rsidTr="00677431">
        <w:tc>
          <w:tcPr>
            <w:tcW w:w="5975" w:type="dxa"/>
          </w:tcPr>
          <w:p w14:paraId="0263E477" w14:textId="77777777" w:rsidR="009A3083" w:rsidRPr="004C13E6" w:rsidRDefault="003066FD" w:rsidP="00677431">
            <w:pPr>
              <w:jc w:val="left"/>
              <w:rPr>
                <w:lang w:val="fr-FR"/>
              </w:rPr>
            </w:pPr>
            <w:r>
              <w:rPr>
                <w:lang w:val="fr-FR"/>
              </w:rPr>
              <w:lastRenderedPageBreak/>
              <w:t xml:space="preserve">Capacité à apprendre une nouvelle tâche et à la répéter </w:t>
            </w:r>
          </w:p>
        </w:tc>
        <w:tc>
          <w:tcPr>
            <w:tcW w:w="3373" w:type="dxa"/>
          </w:tcPr>
          <w:p w14:paraId="4D406672" w14:textId="77777777" w:rsidR="009A3083" w:rsidRPr="004C13E6" w:rsidRDefault="003066FD" w:rsidP="00677431">
            <w:pPr>
              <w:jc w:val="left"/>
              <w:rPr>
                <w:rFonts w:ascii="Arial" w:eastAsia="Arial" w:hAnsi="Arial" w:cs="Arial"/>
                <w:sz w:val="24"/>
                <w:szCs w:val="24"/>
                <w:lang w:val="fr-FR"/>
              </w:rPr>
            </w:pPr>
            <w:r>
              <w:rPr>
                <w:lang w:val="fr-FR"/>
              </w:rPr>
              <w:t>Limitée par la lecture et l'écoute</w:t>
            </w:r>
          </w:p>
        </w:tc>
      </w:tr>
    </w:tbl>
    <w:p w14:paraId="359BD4C7" w14:textId="77777777" w:rsidR="009A3083" w:rsidRPr="004C13E6" w:rsidRDefault="009A3083" w:rsidP="00AE4989">
      <w:pPr>
        <w:suppressLineNumbers/>
        <w:rPr>
          <w:lang w:val="fr-FR"/>
        </w:rPr>
      </w:pPr>
    </w:p>
    <w:p w14:paraId="363EA5CB" w14:textId="77777777" w:rsidR="009A3083" w:rsidRPr="004C13E6" w:rsidRDefault="003066FD" w:rsidP="00011E06">
      <w:pPr>
        <w:pStyle w:val="Heading3"/>
        <w:spacing w:line="276" w:lineRule="auto"/>
        <w:rPr>
          <w:lang w:val="fr-FR"/>
        </w:rPr>
      </w:pPr>
      <w:bookmarkStart w:id="206" w:name="_Toc889183072"/>
      <w:bookmarkStart w:id="207" w:name="_Toc126875426"/>
      <w:bookmarkStart w:id="208" w:name="_Toc116998832"/>
      <w:r>
        <w:rPr>
          <w:rFonts w:eastAsia="Times New Roman"/>
          <w:szCs w:val="34"/>
          <w:lang w:val="fr-FR"/>
        </w:rPr>
        <w:t>Autres Capacités et Caractéristiques de la Persona 1</w:t>
      </w:r>
      <w:bookmarkEnd w:id="206"/>
      <w:bookmarkEnd w:id="207"/>
      <w:bookmarkEnd w:id="208"/>
    </w:p>
    <w:p w14:paraId="1C6B2BDF" w14:textId="77777777" w:rsidR="009A3083" w:rsidRPr="009A3083" w:rsidRDefault="003066FD" w:rsidP="00011E06">
      <w:pPr>
        <w:pStyle w:val="ListParagraph"/>
        <w:numPr>
          <w:ilvl w:val="0"/>
          <w:numId w:val="16"/>
        </w:numPr>
      </w:pPr>
      <w:r>
        <w:rPr>
          <w:lang w:val="fr-FR"/>
        </w:rPr>
        <w:t>Aucune caractéristique physique inhabituelle</w:t>
      </w:r>
    </w:p>
    <w:p w14:paraId="567EDCA8" w14:textId="77777777" w:rsidR="009A3083" w:rsidRPr="009A3083" w:rsidRDefault="003066FD" w:rsidP="00011E06">
      <w:pPr>
        <w:pStyle w:val="ListParagraph"/>
        <w:numPr>
          <w:ilvl w:val="0"/>
          <w:numId w:val="16"/>
        </w:numPr>
      </w:pPr>
      <w:r>
        <w:rPr>
          <w:lang w:val="fr-FR"/>
        </w:rPr>
        <w:t>Possibilité d'acquérir des compétences pratiques</w:t>
      </w:r>
    </w:p>
    <w:p w14:paraId="5BE40048" w14:textId="77777777" w:rsidR="009A3083" w:rsidRPr="009A3083" w:rsidRDefault="003066FD" w:rsidP="00011E06">
      <w:pPr>
        <w:pStyle w:val="ListParagraph"/>
        <w:numPr>
          <w:ilvl w:val="0"/>
          <w:numId w:val="16"/>
        </w:numPr>
      </w:pPr>
      <w:r>
        <w:rPr>
          <w:lang w:val="fr-FR"/>
        </w:rPr>
        <w:t>Capable de s'intégrer socialement</w:t>
      </w:r>
    </w:p>
    <w:p w14:paraId="54EBAF89" w14:textId="77777777" w:rsidR="009A3083" w:rsidRPr="009A3083" w:rsidRDefault="003066FD" w:rsidP="00011E06">
      <w:pPr>
        <w:pStyle w:val="ListParagraph"/>
        <w:numPr>
          <w:ilvl w:val="0"/>
          <w:numId w:val="16"/>
        </w:numPr>
      </w:pPr>
      <w:r>
        <w:rPr>
          <w:lang w:val="fr-FR"/>
        </w:rPr>
        <w:t>Fonctions dans la vie quotidienne</w:t>
      </w:r>
    </w:p>
    <w:p w14:paraId="70B9EB64" w14:textId="77777777" w:rsidR="009A3083" w:rsidRPr="009A3083" w:rsidRDefault="009A3083" w:rsidP="00AE4989">
      <w:pPr>
        <w:suppressLineNumbers/>
      </w:pPr>
    </w:p>
    <w:p w14:paraId="789E4278" w14:textId="77777777" w:rsidR="00AE4989" w:rsidRDefault="003066FD" w:rsidP="009C58F7">
      <w:pPr>
        <w:pStyle w:val="Heading3"/>
        <w:spacing w:line="276" w:lineRule="auto"/>
        <w:rPr>
          <w:rFonts w:eastAsia="Times New Roman"/>
          <w:szCs w:val="34"/>
          <w:lang w:val="fr-FR"/>
        </w:rPr>
      </w:pPr>
      <w:bookmarkStart w:id="209" w:name="_Toc116998833"/>
      <w:bookmarkStart w:id="210" w:name="_Toc928529009"/>
      <w:bookmarkStart w:id="211" w:name="_Toc497246716"/>
      <w:r>
        <w:rPr>
          <w:rFonts w:eastAsia="Times New Roman"/>
          <w:szCs w:val="34"/>
          <w:lang w:val="fr-FR"/>
        </w:rPr>
        <w:t>Cas d'utilisation</w:t>
      </w:r>
      <w:bookmarkEnd w:id="209"/>
      <w:bookmarkEnd w:id="210"/>
      <w:bookmarkEnd w:id="211"/>
    </w:p>
    <w:p w14:paraId="31FBE6E2" w14:textId="6C865601" w:rsidR="009A3083" w:rsidRPr="004C13E6" w:rsidRDefault="003066FD" w:rsidP="005D15E4">
      <w:pPr>
        <w:pStyle w:val="ListParagraph"/>
        <w:numPr>
          <w:ilvl w:val="0"/>
          <w:numId w:val="12"/>
        </w:numPr>
        <w:rPr>
          <w:lang w:val="fr-FR"/>
        </w:rPr>
      </w:pPr>
      <w:r>
        <w:rPr>
          <w:lang w:val="fr-FR"/>
        </w:rPr>
        <w:t>Problème de traitement de l'information textuelle</w:t>
      </w:r>
    </w:p>
    <w:p w14:paraId="27D53994" w14:textId="77777777" w:rsidR="009A3083" w:rsidRPr="009A3083" w:rsidRDefault="003066FD" w:rsidP="005D15E4">
      <w:pPr>
        <w:pStyle w:val="ListParagraph"/>
        <w:numPr>
          <w:ilvl w:val="0"/>
          <w:numId w:val="12"/>
        </w:numPr>
      </w:pPr>
      <w:r>
        <w:rPr>
          <w:lang w:val="fr-FR"/>
        </w:rPr>
        <w:t>Problème d'apprentissage par l'écoute seule</w:t>
      </w:r>
    </w:p>
    <w:p w14:paraId="3A0EB590" w14:textId="77777777" w:rsidR="009A3083" w:rsidRPr="004C13E6" w:rsidRDefault="003066FD" w:rsidP="005D15E4">
      <w:pPr>
        <w:pStyle w:val="ListParagraph"/>
        <w:numPr>
          <w:ilvl w:val="0"/>
          <w:numId w:val="12"/>
        </w:numPr>
        <w:rPr>
          <w:lang w:val="fr-FR"/>
        </w:rPr>
      </w:pPr>
      <w:r>
        <w:rPr>
          <w:lang w:val="fr-FR"/>
        </w:rPr>
        <w:t>Problèmes d'organisation et de planification des tâches</w:t>
      </w:r>
    </w:p>
    <w:p w14:paraId="61582423" w14:textId="77777777" w:rsidR="009A3083" w:rsidRPr="004C13E6" w:rsidRDefault="009A3083" w:rsidP="00AE4989">
      <w:pPr>
        <w:suppressLineNumbers/>
        <w:rPr>
          <w:lang w:val="fr-FR"/>
        </w:rPr>
      </w:pPr>
    </w:p>
    <w:p w14:paraId="0D6F2FDB" w14:textId="77777777" w:rsidR="009A3083" w:rsidRPr="004C13E6" w:rsidRDefault="003066FD" w:rsidP="004C3913">
      <w:pPr>
        <w:ind w:firstLine="720"/>
        <w:rPr>
          <w:lang w:val="fr-FR"/>
        </w:rPr>
      </w:pPr>
      <w:r>
        <w:rPr>
          <w:lang w:val="fr-FR"/>
        </w:rPr>
        <w:t xml:space="preserve">Helen adore la mode et passe la plupart de son temps libre à fréquenter ses amis qui la décrivent comme créative, pleine d'énergie et passionnée par tout. Elle sait que vivre chez ses parents est temporaire et a l'intention de partager un appartement avec sa meilleure amie lorsqu'elle aura les moyens de vivre seule. Travailler dans le secteur de la mode serait un rêve devenu réalité, mais Helen manque de confiance pour </w:t>
      </w:r>
      <w:proofErr w:type="gramStart"/>
      <w:r>
        <w:rPr>
          <w:lang w:val="fr-FR"/>
        </w:rPr>
        <w:t>postuler à</w:t>
      </w:r>
      <w:proofErr w:type="gramEnd"/>
      <w:r>
        <w:rPr>
          <w:lang w:val="fr-FR"/>
        </w:rPr>
        <w:t xml:space="preserve"> un stage après avoir lutté pour obtenir son diplôme d'études secondaires.  L'apprentissage en classe ne lui convenait pas, en particulier les cours magistraux, la lecture et les devoirs de suivi. Elle n'arrivait pas à comprendre les manuels, même si elle les relisait souvent, et avait du mal à commencer ses projets et ne les rendait pas toujours à temps.</w:t>
      </w:r>
    </w:p>
    <w:p w14:paraId="7D8B8F90" w14:textId="77777777" w:rsidR="009A3083" w:rsidRPr="004C13E6" w:rsidRDefault="003066FD" w:rsidP="004C3913">
      <w:pPr>
        <w:ind w:firstLine="720"/>
        <w:rPr>
          <w:rFonts w:eastAsia="Times New Roman"/>
          <w:lang w:val="fr-FR" w:eastAsia="en-CA" w:bidi="ar-SA"/>
        </w:rPr>
      </w:pPr>
      <w:r>
        <w:rPr>
          <w:lang w:val="fr-FR" w:eastAsia="en-CA" w:bidi="ar-SA"/>
        </w:rPr>
        <w:t xml:space="preserve">Heureusement, son patron actuel la comprend. Elle prend le temps d'expliquer les choses et offre des possibilités d'apprentissage pratique. Helen comprend maintenant qu'elle apprend mieux avec des instructions concises et en voyant et en faisant. Son éthique de travail s'en est trouvée améliorée. La lecture reste cependant un défi. Un bon ami lui a montré comment faire en sorte que le téléphone lise pour elle et maintenant Helen utilise cette fonction tout le temps. </w:t>
      </w:r>
      <w:r>
        <w:rPr>
          <w:lang w:val="fr-FR" w:eastAsia="en-CA" w:bidi="ar-SA"/>
        </w:rPr>
        <w:lastRenderedPageBreak/>
        <w:t>Elle adore son téléphone portable, en particulier l'assistant intelligent qu'elle utilise pour dicter des messages texte, des courriels et des messages sur les médias sociaux.</w:t>
      </w:r>
    </w:p>
    <w:p w14:paraId="6E0F918D" w14:textId="77777777" w:rsidR="009A3083" w:rsidRPr="004C13E6" w:rsidRDefault="009A3083" w:rsidP="00AE4989">
      <w:pPr>
        <w:suppressLineNumbers/>
        <w:rPr>
          <w:lang w:val="fr-FR"/>
        </w:rPr>
      </w:pPr>
      <w:bookmarkStart w:id="212" w:name="_heading=h.34g0dwd1" w:colFirst="0" w:colLast="0"/>
      <w:bookmarkEnd w:id="212"/>
    </w:p>
    <w:p w14:paraId="664FD35E" w14:textId="77777777" w:rsidR="009A3083" w:rsidRPr="004C13E6" w:rsidRDefault="003066FD" w:rsidP="00AA5B2D">
      <w:pPr>
        <w:pStyle w:val="Heading3"/>
        <w:rPr>
          <w:rFonts w:eastAsia="Times New Roman"/>
          <w:lang w:val="fr-FR"/>
        </w:rPr>
      </w:pPr>
      <w:bookmarkStart w:id="213" w:name="_Toc114502468"/>
      <w:bookmarkStart w:id="214" w:name="_Toc1379132035"/>
      <w:bookmarkStart w:id="215" w:name="_Toc1262443575"/>
      <w:bookmarkStart w:id="216" w:name="_Toc116998834"/>
      <w:r>
        <w:rPr>
          <w:rFonts w:eastAsia="Times New Roman"/>
          <w:szCs w:val="34"/>
          <w:lang w:val="fr-FR"/>
        </w:rPr>
        <w:t>Meilleures pratiques</w:t>
      </w:r>
      <w:bookmarkEnd w:id="213"/>
      <w:r>
        <w:rPr>
          <w:rFonts w:eastAsia="Times New Roman"/>
          <w:szCs w:val="34"/>
          <w:lang w:val="fr-FR"/>
        </w:rPr>
        <w:t xml:space="preserve"> pour le Persona 1</w:t>
      </w:r>
      <w:bookmarkEnd w:id="214"/>
      <w:bookmarkEnd w:id="215"/>
      <w:bookmarkEnd w:id="216"/>
    </w:p>
    <w:p w14:paraId="1F6CB4D0" w14:textId="77777777" w:rsidR="009A3083" w:rsidRPr="004C13E6" w:rsidRDefault="003066FD" w:rsidP="004C3913">
      <w:pPr>
        <w:ind w:firstLine="720"/>
        <w:rPr>
          <w:lang w:val="fr-FR"/>
        </w:rPr>
      </w:pPr>
      <w:r>
        <w:rPr>
          <w:lang w:val="fr-FR"/>
        </w:rPr>
        <w:t>Les meilleures pratiques pour ce sous-groupe d'utilisateurs ne sont pas constituées d'un ensemble de solutions autonomes comme dans les autres communautés de personnes handicapées. Il s'agit plutôt d'un ensemble de solutions qui, combinées, constituent la meilleure pratique. Il est difficile de supprimer ou de séparer une solution de la suite, car l'utilisateur se trouve alors dans l'impossibilité d'accomplir une ou plusieurs tâches de la liste de tâches principale. En plus des solutions, il existe des recommandations qui affectent la manière dont les apps sont présentées et le contenu affiché par le biais des applications, comme cela s'applique aux applications de la liste des tâches et aux technologies de l'information et des communications. Les solutions sont divisées en 3 catégories : Littéracie, mémoire et capacité d'apprendre une nouvelle tâche. Ce groupe particulier d'utilisateurs couvert par la Persona du Groupe 1 a des problèmes à résoudre dans les catégories Littéracie et Capacité d'apprendre une nouvelle tâche.</w:t>
      </w:r>
    </w:p>
    <w:p w14:paraId="2861461D" w14:textId="77777777" w:rsidR="005367E5" w:rsidRPr="004C13E6" w:rsidRDefault="005367E5" w:rsidP="00AE4989">
      <w:pPr>
        <w:suppressLineNumbers/>
        <w:rPr>
          <w:lang w:val="fr-FR"/>
        </w:rPr>
      </w:pPr>
    </w:p>
    <w:p w14:paraId="36CB8301" w14:textId="77777777" w:rsidR="005367E5" w:rsidRPr="009A3083" w:rsidRDefault="003066FD" w:rsidP="009C58F7">
      <w:pPr>
        <w:pStyle w:val="Heading3"/>
      </w:pPr>
      <w:bookmarkStart w:id="217" w:name="_Toc1492429882"/>
      <w:bookmarkStart w:id="218" w:name="_Toc1764497383"/>
      <w:bookmarkStart w:id="219" w:name="_Toc116998835"/>
      <w:r>
        <w:rPr>
          <w:rFonts w:eastAsia="Times New Roman"/>
          <w:szCs w:val="34"/>
          <w:lang w:val="fr-FR"/>
        </w:rPr>
        <w:t>Littéracie</w:t>
      </w:r>
      <w:bookmarkEnd w:id="217"/>
      <w:bookmarkEnd w:id="218"/>
      <w:bookmarkEnd w:id="219"/>
    </w:p>
    <w:p w14:paraId="386D873E" w14:textId="77777777" w:rsidR="009A3083" w:rsidRPr="00C807AD" w:rsidRDefault="003066FD" w:rsidP="009C58F7">
      <w:pPr>
        <w:pStyle w:val="Heading4"/>
      </w:pPr>
      <w:bookmarkStart w:id="220" w:name="_Toc114502469"/>
      <w:r>
        <w:rPr>
          <w:rFonts w:eastAsia="Times New Roman"/>
          <w:szCs w:val="32"/>
          <w:lang w:val="fr-FR"/>
        </w:rPr>
        <w:t>Conversion texte-parole</w:t>
      </w:r>
      <w:bookmarkStart w:id="221" w:name="_heading=h.1jlao461"/>
      <w:bookmarkEnd w:id="220"/>
      <w:bookmarkEnd w:id="221"/>
    </w:p>
    <w:p w14:paraId="5CEA331C" w14:textId="77777777" w:rsidR="009A3083" w:rsidRPr="004C13E6" w:rsidRDefault="003066FD" w:rsidP="009C58F7">
      <w:pPr>
        <w:pStyle w:val="Heading5"/>
        <w:rPr>
          <w:lang w:val="fr-FR"/>
        </w:rPr>
      </w:pPr>
      <w:bookmarkStart w:id="222" w:name="_Toc114502470"/>
      <w:r>
        <w:rPr>
          <w:rFonts w:eastAsia="Times New Roman"/>
          <w:lang w:val="fr-FR"/>
        </w:rPr>
        <w:t>Aperçu de la conversion texte-parole</w:t>
      </w:r>
      <w:bookmarkEnd w:id="222"/>
    </w:p>
    <w:p w14:paraId="1FB78DFE" w14:textId="77777777" w:rsidR="009A3083" w:rsidRPr="004C13E6" w:rsidRDefault="003066FD" w:rsidP="0066400A">
      <w:pPr>
        <w:ind w:firstLine="720"/>
        <w:rPr>
          <w:lang w:val="fr-FR"/>
        </w:rPr>
      </w:pPr>
      <w:r>
        <w:rPr>
          <w:lang w:val="fr-FR"/>
        </w:rPr>
        <w:t xml:space="preserve">Les systèmes de conversion texte-parole, ou bien synthèse vocale prononcent le texte sélectionné par l'utilisateur sur l'écran du dispositif mobile à voix haute pour l'utilisateur en utilisant une voix synthétique générée par le dispositif. Le texte peut être sélectionné en mettant en évidence le texte ou une région sur l'écran.  La mise en valeur de la région peut se faire par le biais d'un certain nombre de mécanismes. La synthèse vocale aide les personnes ayant un faible niveau d'alphabétisation écrite à comprendre un texte en le leur faisant </w:t>
      </w:r>
      <w:r>
        <w:rPr>
          <w:lang w:val="fr-FR"/>
        </w:rPr>
        <w:lastRenderedPageBreak/>
        <w:t xml:space="preserve">entendre à haute voix. </w:t>
      </w:r>
      <w:r>
        <w:rPr>
          <w:vertAlign w:val="superscript"/>
        </w:rPr>
        <w:footnoteReference w:id="61"/>
      </w:r>
      <w:r>
        <w:rPr>
          <w:lang w:val="fr-FR"/>
        </w:rPr>
        <w:t xml:space="preserve"> Le système de synthèse vocale permet à l'utilisateur de changer la voix de l'orateur (homme/femme), la langue, le rythme de la vitesse, le volume de la parole.</w:t>
      </w:r>
      <w:r>
        <w:rPr>
          <w:vertAlign w:val="superscript"/>
        </w:rPr>
        <w:footnoteReference w:id="62"/>
      </w:r>
      <w:r>
        <w:rPr>
          <w:lang w:val="fr-FR"/>
        </w:rPr>
        <w:t xml:space="preserve"> Ces fonctionnalités aident l'utilisateur à mieux comprendre ce qui est dit. En plus de pouvoir prononcer des parties de l'écran, la possibilité de prononcer tout le texte à l'écran facilitera le processus pour les utilisateurs.</w:t>
      </w:r>
    </w:p>
    <w:p w14:paraId="5FCF146D" w14:textId="77777777" w:rsidR="009A3083" w:rsidRPr="004C13E6" w:rsidRDefault="003066FD" w:rsidP="004C3913">
      <w:pPr>
        <w:ind w:firstLine="720"/>
        <w:rPr>
          <w:lang w:val="fr-FR"/>
        </w:rPr>
      </w:pPr>
      <w:r>
        <w:rPr>
          <w:lang w:val="fr-FR"/>
        </w:rPr>
        <w:t>Contrairement aux lecteurs d'écran, les systèmes de synthèse vocale ne décrivent pas la structure du contenu de la page. Des éléments tels que la nature des tableaux, des boîtes de liste et des champs d'édition ne sont pas décrits par la synthèse vocale. Les fonctionnalités de navigation du texte sur des pages spécifiques sont également limitées. Les systèmes de synthèse vocale ne sont pas capables de naviguer par les titres et les liens dans le contenu par exemple.</w:t>
      </w:r>
    </w:p>
    <w:p w14:paraId="264F7A8F" w14:textId="77777777" w:rsidR="009A3083" w:rsidRPr="004C13E6" w:rsidRDefault="003066FD" w:rsidP="004C3913">
      <w:pPr>
        <w:ind w:firstLine="720"/>
        <w:rPr>
          <w:lang w:val="fr-FR"/>
        </w:rPr>
      </w:pPr>
      <w:r>
        <w:rPr>
          <w:lang w:val="fr-FR"/>
        </w:rPr>
        <w:t>Le défi auquel ce sous-groupe d'utilisateurs est confronté est de pouvoir comprendre et interagir avec les éléments du dispositif mobile, généralement le texte. Ce groupe d'utilisateurs n'a pas de problèmes pour percevoir les éléments, mais il peut avoir des problèmes pour comprendre ce qu'il voit. Dans le cas des utilisateurs souffrant de dyslexie, les lettres du texte peuvent sembler brouillées, écrites à l'envers et dans le désordre, et même sembler sauter de la page. L'effet qu'ils constatent dépend de la gravité et de la nature des effets de leur dyslexie. Notez que, bien que l'accent soit mis sur la Dyslexie dans cette section, les résultats s'appliquent à d'autres groupes d'utilisateurs ayant des problèmes d'alphabétisation.</w:t>
      </w:r>
    </w:p>
    <w:p w14:paraId="521D7513" w14:textId="77777777" w:rsidR="009A3083" w:rsidRPr="004C13E6" w:rsidRDefault="003066FD" w:rsidP="004C3913">
      <w:pPr>
        <w:ind w:firstLine="720"/>
        <w:rPr>
          <w:lang w:val="fr-FR"/>
        </w:rPr>
      </w:pPr>
      <w:r>
        <w:rPr>
          <w:lang w:val="fr-FR"/>
        </w:rPr>
        <w:t xml:space="preserve">Les capacités de synthèse vocale (TTS) sont souvent considérées comme une solution technologique ou une aide pour les personnes atteintes de dyslexie. La synthèse vocale est en train de devenir une adaptation/un soutien fréquent pour </w:t>
      </w:r>
      <w:r>
        <w:rPr>
          <w:lang w:val="fr-FR"/>
        </w:rPr>
        <w:lastRenderedPageBreak/>
        <w:t>les étudiants ayant des problèmes de lecture et qui veulent améliorer leurs compétences en lecture.</w:t>
      </w:r>
      <w:r>
        <w:rPr>
          <w:vertAlign w:val="superscript"/>
        </w:rPr>
        <w:footnoteReference w:id="63"/>
      </w:r>
      <w:r>
        <w:rPr>
          <w:lang w:val="fr-FR"/>
        </w:rPr>
        <w:t xml:space="preserve"> Une revue de la littérature réalisée en 2019 par </w:t>
      </w:r>
      <w:proofErr w:type="spellStart"/>
      <w:r>
        <w:rPr>
          <w:lang w:val="fr-FR"/>
        </w:rPr>
        <w:t>Oberembt</w:t>
      </w:r>
      <w:proofErr w:type="spellEnd"/>
      <w:r>
        <w:rPr>
          <w:lang w:val="fr-FR"/>
        </w:rPr>
        <w:t xml:space="preserve"> </w:t>
      </w:r>
      <w:r>
        <w:rPr>
          <w:vertAlign w:val="superscript"/>
        </w:rPr>
        <w:footnoteReference w:id="64"/>
      </w:r>
      <w:r>
        <w:rPr>
          <w:lang w:val="fr-FR"/>
        </w:rPr>
        <w:t xml:space="preserve"> indique que la synthèse vocale augmente le taux de lecture des personnes souffrant d'un handicap de lecture.</w:t>
      </w:r>
    </w:p>
    <w:p w14:paraId="4F212B6C" w14:textId="77777777" w:rsidR="009A3083" w:rsidRPr="004C13E6" w:rsidRDefault="003066FD" w:rsidP="004C3913">
      <w:pPr>
        <w:ind w:firstLine="720"/>
        <w:rPr>
          <w:lang w:val="fr-FR"/>
        </w:rPr>
      </w:pPr>
      <w:r>
        <w:rPr>
          <w:lang w:val="fr-FR"/>
        </w:rPr>
        <w:t>La synthèse vocale est un type de logiciel qui permet aux personnes d'écouter des informations imprimées tout en ayant le passage surligné à l'écran afin qu'elles puissent suivre.</w:t>
      </w:r>
      <w:r>
        <w:rPr>
          <w:vertAlign w:val="superscript"/>
        </w:rPr>
        <w:footnoteReference w:id="65"/>
      </w:r>
      <w:r>
        <w:rPr>
          <w:lang w:val="fr-FR"/>
        </w:rPr>
        <w:t xml:space="preserve"> Il s'agit d'un type de synthèse vocale qui traduit le texte d'une page en une sortie vocale, comme un fichier d'aide ou une page Web. La synthèse vocale peut être utilisée pour lire un message texte à une personne qui conduit ou pour lire des informations affichées sur un ordinateur à une personne malvoyante. Il peut convertir tout message textuel en un message oral facilement compréhensible. Bien que la synthèse vocale n'ait pas l'expression émotionnelle d'une voix humaine, la synthèse vocale est généralement assez précise.</w:t>
      </w:r>
    </w:p>
    <w:p w14:paraId="468BC00D" w14:textId="77777777" w:rsidR="009A3083" w:rsidRPr="004C13E6" w:rsidRDefault="003066FD" w:rsidP="00AA5B2D">
      <w:pPr>
        <w:rPr>
          <w:lang w:val="fr-FR"/>
        </w:rPr>
      </w:pPr>
      <w:r>
        <w:rPr>
          <w:lang w:val="fr-FR"/>
        </w:rPr>
        <w:t>La synthèse vocale peut être utilisé pour :</w:t>
      </w:r>
    </w:p>
    <w:p w14:paraId="7A538930" w14:textId="77777777" w:rsidR="009A3083" w:rsidRPr="009A3083" w:rsidRDefault="003066FD" w:rsidP="005D15E4">
      <w:pPr>
        <w:pStyle w:val="ListParagraph"/>
        <w:numPr>
          <w:ilvl w:val="0"/>
          <w:numId w:val="34"/>
        </w:numPr>
      </w:pPr>
      <w:r>
        <w:rPr>
          <w:lang w:val="fr-FR"/>
        </w:rPr>
        <w:t>Personnes atteintes de dyslexie</w:t>
      </w:r>
    </w:p>
    <w:p w14:paraId="71C2E7CD" w14:textId="77777777" w:rsidR="009A3083" w:rsidRPr="009A3083" w:rsidRDefault="003066FD" w:rsidP="005D15E4">
      <w:pPr>
        <w:pStyle w:val="ListParagraph"/>
        <w:numPr>
          <w:ilvl w:val="0"/>
          <w:numId w:val="34"/>
        </w:numPr>
      </w:pPr>
      <w:r>
        <w:rPr>
          <w:lang w:val="fr-FR"/>
        </w:rPr>
        <w:t>Des lecteurs qui se déplacent</w:t>
      </w:r>
    </w:p>
    <w:p w14:paraId="5D439CEE" w14:textId="77777777" w:rsidR="009A3083" w:rsidRPr="004C13E6" w:rsidRDefault="003066FD" w:rsidP="005D15E4">
      <w:pPr>
        <w:pStyle w:val="ListParagraph"/>
        <w:numPr>
          <w:ilvl w:val="0"/>
          <w:numId w:val="34"/>
        </w:numPr>
        <w:rPr>
          <w:lang w:val="fr-FR"/>
        </w:rPr>
      </w:pPr>
      <w:r>
        <w:rPr>
          <w:lang w:val="fr-FR"/>
        </w:rPr>
        <w:t>Les personnes qui sont multitâches et qui ont besoin qu'on leur lise des choses à haute voix, comme un boulanger qui doit préparer une recette.</w:t>
      </w:r>
    </w:p>
    <w:p w14:paraId="05E8413D" w14:textId="77777777" w:rsidR="009A3083" w:rsidRPr="009A3083" w:rsidRDefault="003066FD" w:rsidP="005D15E4">
      <w:pPr>
        <w:pStyle w:val="ListParagraph"/>
        <w:numPr>
          <w:ilvl w:val="0"/>
          <w:numId w:val="34"/>
        </w:numPr>
      </w:pPr>
      <w:r>
        <w:rPr>
          <w:lang w:val="fr-FR"/>
        </w:rPr>
        <w:t>Lecteurs âgés</w:t>
      </w:r>
    </w:p>
    <w:p w14:paraId="3A1B6E6B" w14:textId="77777777" w:rsidR="009A3083" w:rsidRPr="004C13E6" w:rsidRDefault="003066FD" w:rsidP="005D15E4">
      <w:pPr>
        <w:pStyle w:val="ListParagraph"/>
        <w:numPr>
          <w:ilvl w:val="0"/>
          <w:numId w:val="34"/>
        </w:numPr>
        <w:rPr>
          <w:lang w:val="fr-FR"/>
        </w:rPr>
      </w:pPr>
      <w:r>
        <w:rPr>
          <w:lang w:val="fr-FR"/>
        </w:rPr>
        <w:t>Les personnes souffrant de déficiences visuelles</w:t>
      </w:r>
    </w:p>
    <w:p w14:paraId="4967CD9F" w14:textId="77777777" w:rsidR="009A3083" w:rsidRPr="009A3083" w:rsidRDefault="003066FD" w:rsidP="005D15E4">
      <w:pPr>
        <w:pStyle w:val="ListParagraph"/>
        <w:numPr>
          <w:ilvl w:val="0"/>
          <w:numId w:val="34"/>
        </w:numPr>
      </w:pPr>
      <w:r>
        <w:rPr>
          <w:lang w:val="fr-FR"/>
        </w:rPr>
        <w:t>Étudiants en langue étrangère</w:t>
      </w:r>
      <w:r>
        <w:rPr>
          <w:vertAlign w:val="superscript"/>
        </w:rPr>
        <w:footnoteReference w:id="66"/>
      </w:r>
    </w:p>
    <w:p w14:paraId="2E4822EE" w14:textId="77777777" w:rsidR="009A3083" w:rsidRPr="004C13E6" w:rsidRDefault="003066FD" w:rsidP="009C58F7">
      <w:pPr>
        <w:pStyle w:val="Heading5"/>
        <w:rPr>
          <w:lang w:val="fr-FR"/>
        </w:rPr>
      </w:pPr>
      <w:bookmarkStart w:id="223" w:name="_Toc114502471"/>
      <w:r>
        <w:rPr>
          <w:rFonts w:eastAsia="Times New Roman"/>
          <w:lang w:val="fr-FR"/>
        </w:rPr>
        <w:lastRenderedPageBreak/>
        <w:t>Discussion technique</w:t>
      </w:r>
      <w:bookmarkEnd w:id="223"/>
      <w:r>
        <w:rPr>
          <w:rFonts w:eastAsia="Times New Roman"/>
          <w:lang w:val="fr-FR"/>
        </w:rPr>
        <w:t xml:space="preserve"> sur la synthèse vocale</w:t>
      </w:r>
    </w:p>
    <w:p w14:paraId="2070D9F5" w14:textId="77777777" w:rsidR="009A3083" w:rsidRPr="004C13E6" w:rsidRDefault="003066FD" w:rsidP="004C3913">
      <w:pPr>
        <w:ind w:firstLine="720"/>
        <w:rPr>
          <w:lang w:val="fr-FR"/>
        </w:rPr>
      </w:pPr>
      <w:r>
        <w:rPr>
          <w:lang w:val="fr-FR"/>
        </w:rPr>
        <w:t xml:space="preserve">Le moteur vocal du système de synthèse vocale doit être disponible partout sur le système et accessible quel que soit l'endroit où le texte est disponible (texte dans un document, texte sur une page web, texte dans une fenêtre popup, </w:t>
      </w:r>
      <w:proofErr w:type="gramStart"/>
      <w:r>
        <w:rPr>
          <w:lang w:val="fr-FR"/>
        </w:rPr>
        <w:t>etc...</w:t>
      </w:r>
      <w:proofErr w:type="gramEnd"/>
      <w:r>
        <w:rPr>
          <w:lang w:val="fr-FR"/>
        </w:rPr>
        <w:t>). Le changement de sexe, de langue et de vitesse de la voix doit également s'appliquer à l'ensemble du système du moteur vocal. Le système doit permettre de charger des voix qui ne sont pas livrées avec l'appareil afin que l'utilisateur puisse personnaliser la langue avec une voix qu'il comprend et préfère facilement.</w:t>
      </w:r>
    </w:p>
    <w:p w14:paraId="24664926" w14:textId="77777777" w:rsidR="420DCF03" w:rsidRPr="004C13E6" w:rsidRDefault="420DCF03" w:rsidP="00AE4989">
      <w:pPr>
        <w:suppressLineNumbers/>
        <w:rPr>
          <w:lang w:val="fr-FR"/>
        </w:rPr>
      </w:pPr>
      <w:bookmarkStart w:id="224" w:name="_heading=h.43ky6rz1" w:colFirst="0" w:colLast="0"/>
      <w:bookmarkEnd w:id="224"/>
    </w:p>
    <w:p w14:paraId="0310F2AD" w14:textId="77777777" w:rsidR="4BFA3784" w:rsidRPr="004C13E6" w:rsidRDefault="003066FD" w:rsidP="00011E06">
      <w:pPr>
        <w:pStyle w:val="Heading5"/>
        <w:rPr>
          <w:lang w:val="fr-FR"/>
        </w:rPr>
      </w:pPr>
      <w:r>
        <w:rPr>
          <w:rFonts w:eastAsia="Times New Roman"/>
          <w:lang w:val="fr-FR"/>
        </w:rPr>
        <w:t>Liste des Fonctions Obligatoires pour la Synthèse Vocale</w:t>
      </w:r>
    </w:p>
    <w:p w14:paraId="3C3A8F58" w14:textId="77777777" w:rsidR="420DCF03" w:rsidRPr="004C13E6" w:rsidRDefault="003066FD" w:rsidP="00C7177D">
      <w:pPr>
        <w:pStyle w:val="ListParagraph"/>
        <w:numPr>
          <w:ilvl w:val="0"/>
          <w:numId w:val="90"/>
        </w:numPr>
        <w:rPr>
          <w:lang w:val="fr-FR"/>
        </w:rPr>
      </w:pPr>
      <w:r>
        <w:rPr>
          <w:lang w:val="fr-FR"/>
        </w:rPr>
        <w:t>Possibilité de sélectionner du texte :</w:t>
      </w:r>
    </w:p>
    <w:p w14:paraId="2D99FB2A" w14:textId="77777777" w:rsidR="4BFA3784" w:rsidRDefault="003066FD" w:rsidP="00DE61FB">
      <w:pPr>
        <w:pStyle w:val="ListParagraph"/>
        <w:numPr>
          <w:ilvl w:val="0"/>
          <w:numId w:val="88"/>
        </w:numPr>
      </w:pPr>
      <w:r>
        <w:rPr>
          <w:lang w:val="fr-FR"/>
        </w:rPr>
        <w:t>Un mot</w:t>
      </w:r>
    </w:p>
    <w:p w14:paraId="07453CB9" w14:textId="77777777" w:rsidR="4BFA3784" w:rsidRDefault="003066FD" w:rsidP="00DE61FB">
      <w:pPr>
        <w:pStyle w:val="ListParagraph"/>
        <w:numPr>
          <w:ilvl w:val="0"/>
          <w:numId w:val="88"/>
        </w:numPr>
      </w:pPr>
      <w:r>
        <w:rPr>
          <w:lang w:val="fr-FR"/>
        </w:rPr>
        <w:t>Une expression</w:t>
      </w:r>
    </w:p>
    <w:p w14:paraId="06373D1B" w14:textId="77777777" w:rsidR="4BFA3784" w:rsidRDefault="003066FD" w:rsidP="00DE61FB">
      <w:pPr>
        <w:pStyle w:val="ListParagraph"/>
        <w:numPr>
          <w:ilvl w:val="0"/>
          <w:numId w:val="88"/>
        </w:numPr>
      </w:pPr>
      <w:r>
        <w:rPr>
          <w:lang w:val="fr-FR"/>
        </w:rPr>
        <w:t>Une phrase</w:t>
      </w:r>
    </w:p>
    <w:p w14:paraId="102FFB9E" w14:textId="77777777" w:rsidR="4BFA3784" w:rsidRDefault="003066FD" w:rsidP="00DE61FB">
      <w:pPr>
        <w:pStyle w:val="ListParagraph"/>
        <w:numPr>
          <w:ilvl w:val="0"/>
          <w:numId w:val="88"/>
        </w:numPr>
      </w:pPr>
      <w:r>
        <w:rPr>
          <w:lang w:val="fr-FR"/>
        </w:rPr>
        <w:t>Un paragraphe</w:t>
      </w:r>
    </w:p>
    <w:p w14:paraId="1BD4A8D4" w14:textId="77777777" w:rsidR="4BFA3784" w:rsidRDefault="003066FD" w:rsidP="00DE61FB">
      <w:pPr>
        <w:pStyle w:val="ListParagraph"/>
        <w:numPr>
          <w:ilvl w:val="0"/>
          <w:numId w:val="88"/>
        </w:numPr>
      </w:pPr>
      <w:r>
        <w:rPr>
          <w:lang w:val="fr-FR"/>
        </w:rPr>
        <w:t>Tout le texte à l'écran</w:t>
      </w:r>
    </w:p>
    <w:p w14:paraId="485D8AFB" w14:textId="77777777" w:rsidR="4BFA3784" w:rsidRPr="004C13E6" w:rsidRDefault="003066FD" w:rsidP="00C7177D">
      <w:pPr>
        <w:pStyle w:val="ListParagraph"/>
        <w:numPr>
          <w:ilvl w:val="0"/>
          <w:numId w:val="89"/>
        </w:numPr>
        <w:rPr>
          <w:lang w:val="fr-FR"/>
        </w:rPr>
      </w:pPr>
      <w:r>
        <w:rPr>
          <w:lang w:val="fr-FR"/>
        </w:rPr>
        <w:t>Possibilité de sélectionner une région contenant du texte à lire à haute voix.</w:t>
      </w:r>
    </w:p>
    <w:p w14:paraId="47A9A157" w14:textId="77777777" w:rsidR="7DFB21BC" w:rsidRPr="004C13E6" w:rsidRDefault="003066FD" w:rsidP="00C7177D">
      <w:pPr>
        <w:pStyle w:val="ListParagraph"/>
        <w:numPr>
          <w:ilvl w:val="0"/>
          <w:numId w:val="89"/>
        </w:numPr>
        <w:rPr>
          <w:lang w:val="fr-FR"/>
        </w:rPr>
      </w:pPr>
      <w:r>
        <w:rPr>
          <w:lang w:val="fr-FR"/>
        </w:rPr>
        <w:t>Capacité à lire tout le texte à l'écran</w:t>
      </w:r>
    </w:p>
    <w:p w14:paraId="519F5E7F" w14:textId="77777777" w:rsidR="4BFA3784" w:rsidRPr="004C13E6" w:rsidRDefault="003066FD" w:rsidP="00C7177D">
      <w:pPr>
        <w:pStyle w:val="ListParagraph"/>
        <w:numPr>
          <w:ilvl w:val="0"/>
          <w:numId w:val="89"/>
        </w:numPr>
        <w:rPr>
          <w:lang w:val="fr-FR"/>
        </w:rPr>
      </w:pPr>
      <w:r>
        <w:rPr>
          <w:lang w:val="fr-FR"/>
        </w:rPr>
        <w:t>Possibilité de sélectionner au moins une voix masculine et une voix féminine</w:t>
      </w:r>
    </w:p>
    <w:p w14:paraId="69F90A72" w14:textId="77777777" w:rsidR="4BFA3784" w:rsidRPr="004C13E6" w:rsidRDefault="003066FD" w:rsidP="00C7177D">
      <w:pPr>
        <w:pStyle w:val="ListParagraph"/>
        <w:numPr>
          <w:ilvl w:val="0"/>
          <w:numId w:val="89"/>
        </w:numPr>
        <w:rPr>
          <w:lang w:val="fr-FR"/>
        </w:rPr>
      </w:pPr>
      <w:r>
        <w:rPr>
          <w:lang w:val="fr-FR"/>
        </w:rPr>
        <w:t>Possibilité de sélectionner le rythme de lecture du texte à voix haute, entre au moins deux secondes par mot et 7 mots par minute.</w:t>
      </w:r>
    </w:p>
    <w:p w14:paraId="1212AF3A" w14:textId="77777777" w:rsidR="0066400A" w:rsidRPr="004C13E6" w:rsidRDefault="0066400A" w:rsidP="00AE4989">
      <w:pPr>
        <w:suppressLineNumbers/>
        <w:rPr>
          <w:lang w:val="fr-FR"/>
        </w:rPr>
      </w:pPr>
    </w:p>
    <w:p w14:paraId="71D9088D" w14:textId="77777777" w:rsidR="4ED729FF" w:rsidRPr="004C13E6" w:rsidRDefault="003066FD" w:rsidP="00011E06">
      <w:pPr>
        <w:pStyle w:val="Heading5"/>
        <w:rPr>
          <w:lang w:val="fr-FR"/>
        </w:rPr>
      </w:pPr>
      <w:r>
        <w:rPr>
          <w:rFonts w:eastAsia="Times New Roman"/>
          <w:lang w:val="fr-FR"/>
        </w:rPr>
        <w:t>Liste des Fonctions Optionnelles de la Synthèse Vocale</w:t>
      </w:r>
    </w:p>
    <w:p w14:paraId="2E2A0A2D" w14:textId="77777777" w:rsidR="4BFA3784" w:rsidRPr="004C13E6" w:rsidRDefault="003066FD" w:rsidP="00C7177D">
      <w:pPr>
        <w:pStyle w:val="ListParagraph"/>
        <w:numPr>
          <w:ilvl w:val="0"/>
          <w:numId w:val="91"/>
        </w:numPr>
        <w:rPr>
          <w:lang w:val="fr-FR"/>
        </w:rPr>
      </w:pPr>
      <w:r>
        <w:rPr>
          <w:lang w:val="fr-FR"/>
        </w:rPr>
        <w:t>Possibilité de charger et de sélectionner des voix qui ne sont pas livrées avec l'appareil mobile en usine</w:t>
      </w:r>
    </w:p>
    <w:p w14:paraId="1DD52B0E" w14:textId="77777777" w:rsidR="3CFFC2AE" w:rsidRPr="004C13E6" w:rsidRDefault="003066FD" w:rsidP="00C7177D">
      <w:pPr>
        <w:pStyle w:val="ListParagraph"/>
        <w:numPr>
          <w:ilvl w:val="1"/>
          <w:numId w:val="91"/>
        </w:numPr>
        <w:rPr>
          <w:lang w:val="fr-FR"/>
        </w:rPr>
      </w:pPr>
      <w:proofErr w:type="gramStart"/>
      <w:r>
        <w:rPr>
          <w:lang w:val="fr-FR"/>
        </w:rPr>
        <w:t>dans</w:t>
      </w:r>
      <w:proofErr w:type="gramEnd"/>
      <w:r>
        <w:rPr>
          <w:lang w:val="fr-FR"/>
        </w:rPr>
        <w:t xml:space="preserve"> le genre masculin et féminin</w:t>
      </w:r>
    </w:p>
    <w:p w14:paraId="15E16F3C" w14:textId="77777777" w:rsidR="05883B28" w:rsidRDefault="003066FD" w:rsidP="00C7177D">
      <w:pPr>
        <w:pStyle w:val="ListParagraph"/>
        <w:numPr>
          <w:ilvl w:val="1"/>
          <w:numId w:val="91"/>
        </w:numPr>
      </w:pPr>
      <w:proofErr w:type="gramStart"/>
      <w:r>
        <w:rPr>
          <w:lang w:val="fr-FR"/>
        </w:rPr>
        <w:t>avec</w:t>
      </w:r>
      <w:proofErr w:type="gramEnd"/>
      <w:r>
        <w:rPr>
          <w:lang w:val="fr-FR"/>
        </w:rPr>
        <w:t xml:space="preserve"> des accents régionaux</w:t>
      </w:r>
    </w:p>
    <w:p w14:paraId="04751EA7" w14:textId="77777777" w:rsidR="00C7177D" w:rsidRDefault="00C7177D" w:rsidP="00AE4989">
      <w:pPr>
        <w:suppressLineNumbers/>
      </w:pPr>
    </w:p>
    <w:p w14:paraId="1C259595" w14:textId="77777777" w:rsidR="009A3083" w:rsidRPr="004C13E6" w:rsidRDefault="003066FD" w:rsidP="009C58F7">
      <w:pPr>
        <w:pStyle w:val="Heading5"/>
        <w:rPr>
          <w:lang w:val="fr-FR"/>
        </w:rPr>
      </w:pPr>
      <w:bookmarkStart w:id="225" w:name="_Toc114502472"/>
      <w:r>
        <w:rPr>
          <w:rFonts w:eastAsia="Times New Roman"/>
          <w:lang w:val="fr-FR"/>
        </w:rPr>
        <w:lastRenderedPageBreak/>
        <w:t>Autres considérations pour la synthèse vocale</w:t>
      </w:r>
      <w:bookmarkEnd w:id="225"/>
    </w:p>
    <w:p w14:paraId="68E82F59" w14:textId="77777777" w:rsidR="009A3083" w:rsidRPr="004C13E6" w:rsidRDefault="003066FD" w:rsidP="004C3913">
      <w:pPr>
        <w:ind w:firstLine="720"/>
        <w:rPr>
          <w:lang w:val="fr-FR"/>
        </w:rPr>
      </w:pPr>
      <w:r>
        <w:rPr>
          <w:lang w:val="fr-FR"/>
        </w:rPr>
        <w:t>La synthèse vocale est souvent utilisée dans le cadre d'un plan thérapeutique visant à améliorer la compréhension de la lecture chez les personnes souffrant de dyslexie. Dans ce cas, la technologie de synthèse vocale est utilisée comme une adaptation pour aider l'utilisateur à accomplir une tâche sur l'appareil mobile. L'impact sur la compréhension de la lecture de l'utilisateur sans la technologie de synthèse vocale n'est pas le but premier de cette technologie.</w:t>
      </w:r>
    </w:p>
    <w:p w14:paraId="2E6D4858" w14:textId="77777777" w:rsidR="009A3083" w:rsidRPr="004C13E6" w:rsidRDefault="003066FD" w:rsidP="004C3913">
      <w:pPr>
        <w:ind w:firstLine="720"/>
        <w:rPr>
          <w:lang w:val="fr-FR"/>
        </w:rPr>
      </w:pPr>
      <w:r>
        <w:rPr>
          <w:lang w:val="fr-FR"/>
        </w:rPr>
        <w:t xml:space="preserve">Les utilisateurs atteints de dyslexie peuvent bénéficier de l'organisation du contenu. Ils peuvent </w:t>
      </w:r>
      <w:proofErr w:type="gramStart"/>
      <w:r>
        <w:rPr>
          <w:lang w:val="fr-FR"/>
        </w:rPr>
        <w:t>avoir</w:t>
      </w:r>
      <w:proofErr w:type="gramEnd"/>
      <w:r>
        <w:rPr>
          <w:lang w:val="fr-FR"/>
        </w:rPr>
        <w:t xml:space="preserve"> des difficultés à lire de longues pages, ce qui peut être atténué si la conception favorise la possibilité de parcourir rapidement le texte grâce à l'utilisation de titres, comme décrit ci-dessus. La sélection de liens hypertextes à fort contenu informatif aidera ces utilisateurs, ainsi que les utilisateurs aveugles, à rechercher les liens intrigants (n'utilisez pas de phrases telles que "cliquez ici").</w:t>
      </w:r>
      <w:r>
        <w:rPr>
          <w:vertAlign w:val="superscript"/>
        </w:rPr>
        <w:footnoteReference w:id="67"/>
      </w:r>
    </w:p>
    <w:p w14:paraId="317D17BC" w14:textId="77777777" w:rsidR="009A3083" w:rsidRPr="004C13E6" w:rsidRDefault="003066FD" w:rsidP="004C3913">
      <w:pPr>
        <w:ind w:firstLine="720"/>
        <w:rPr>
          <w:lang w:val="fr-FR"/>
        </w:rPr>
      </w:pPr>
      <w:r>
        <w:rPr>
          <w:lang w:val="fr-FR"/>
        </w:rPr>
        <w:t>L'exigence concernant l'organisation du contenu dépasse le cadre du présent document, car les fabricants de dispositifs mobiles ne contrôlent pas directement le contenu des auteurs pour la plupart des contenus. Les fabricants d'appareils mobiles contrôlent le texte de la documentation d'accompagnement de l'appareil, qui se présente généralement sous forme électronique. Ils contrôlent aussi indirectement les fonctions d'aide et de support des applications livrées avec l'appareil mobile. La documentation d'aide et d'assistance qui est livrée avec l'appareil ou qui doit être consultée a posteriori via Internet doit respecter les présentes directives en matière de contenu.</w:t>
      </w:r>
    </w:p>
    <w:p w14:paraId="270450E1" w14:textId="77777777" w:rsidR="005F5CBD" w:rsidRPr="004C13E6" w:rsidRDefault="005F5CBD" w:rsidP="00AE4989">
      <w:pPr>
        <w:suppressLineNumbers/>
        <w:rPr>
          <w:lang w:val="fr-FR"/>
        </w:rPr>
      </w:pPr>
    </w:p>
    <w:p w14:paraId="6B9F8973" w14:textId="77777777" w:rsidR="009A3083" w:rsidRPr="004C13E6" w:rsidRDefault="003066FD" w:rsidP="009C58F7">
      <w:pPr>
        <w:pStyle w:val="Heading5"/>
        <w:rPr>
          <w:lang w:val="fr-FR"/>
        </w:rPr>
      </w:pPr>
      <w:bookmarkStart w:id="226" w:name="_Toc114502473"/>
      <w:r>
        <w:rPr>
          <w:rFonts w:eastAsia="Times New Roman"/>
          <w:lang w:val="fr-FR"/>
        </w:rPr>
        <w:t>Distinction entre la technologie de synthèse vocale et la lecture d'écran</w:t>
      </w:r>
      <w:bookmarkEnd w:id="226"/>
    </w:p>
    <w:p w14:paraId="6268E614" w14:textId="77777777" w:rsidR="009A3083" w:rsidRPr="004C13E6" w:rsidRDefault="003066FD" w:rsidP="004C3913">
      <w:pPr>
        <w:ind w:firstLine="720"/>
        <w:rPr>
          <w:lang w:val="fr-FR"/>
        </w:rPr>
      </w:pPr>
      <w:r>
        <w:rPr>
          <w:lang w:val="fr-FR"/>
        </w:rPr>
        <w:t xml:space="preserve">Il existe une distinction entre la technologie de synthèse vocale (TTS) et la technologie de lecture d'écran. La synthèse vocale est destinée à lire uniquement </w:t>
      </w:r>
      <w:r>
        <w:rPr>
          <w:lang w:val="fr-FR"/>
        </w:rPr>
        <w:lastRenderedPageBreak/>
        <w:t>le contenu du texte à l'écran. Un lecteur d'écran, quant à lui, est destiné à aider les utilisateurs aveugles ou souffrant d'une perte de vision modérée.  Il aide l'utilisateur aveugle à naviguer dans le contenu de l'écran, en lisant les menus, les icônes et les graphiques en plus du texte à l'écran.</w:t>
      </w:r>
      <w:r>
        <w:rPr>
          <w:vertAlign w:val="superscript"/>
        </w:rPr>
        <w:footnoteReference w:id="68"/>
      </w:r>
      <w:r>
        <w:rPr>
          <w:lang w:val="fr-FR"/>
        </w:rPr>
        <w:t xml:space="preserve"> La technologie de synthèse vocale a été historiquement cataloguée comme la solution pour les lecteurs souffrant de dyslexie et de difficultés d'apprentissage.</w:t>
      </w:r>
      <w:r>
        <w:rPr>
          <w:vertAlign w:val="superscript"/>
        </w:rPr>
        <w:footnoteReference w:id="69"/>
      </w:r>
    </w:p>
    <w:p w14:paraId="6D4F7D48" w14:textId="77777777" w:rsidR="005F5CBD" w:rsidRPr="004C13E6" w:rsidRDefault="005F5CBD" w:rsidP="00AE4989">
      <w:pPr>
        <w:suppressLineNumbers/>
        <w:rPr>
          <w:highlight w:val="yellow"/>
          <w:lang w:val="fr-FR"/>
        </w:rPr>
      </w:pPr>
    </w:p>
    <w:p w14:paraId="1D862234" w14:textId="77777777" w:rsidR="005F5CBD" w:rsidRPr="005F5CBD" w:rsidRDefault="003066FD" w:rsidP="009C58F7">
      <w:pPr>
        <w:pStyle w:val="Heading4"/>
      </w:pPr>
      <w:r>
        <w:rPr>
          <w:rFonts w:eastAsia="Times New Roman"/>
          <w:szCs w:val="32"/>
          <w:lang w:val="fr-FR"/>
        </w:rPr>
        <w:t>Correction automatique</w:t>
      </w:r>
    </w:p>
    <w:p w14:paraId="3DDADFDC" w14:textId="77777777" w:rsidR="009A3083" w:rsidRPr="009A3083" w:rsidRDefault="003066FD" w:rsidP="009C58F7">
      <w:pPr>
        <w:pStyle w:val="Heading5"/>
      </w:pPr>
      <w:bookmarkStart w:id="227" w:name="_Toc114502474"/>
      <w:r>
        <w:rPr>
          <w:rFonts w:eastAsia="Times New Roman"/>
          <w:lang w:val="fr-FR"/>
        </w:rPr>
        <w:t>Aperçu de la correction automatique</w:t>
      </w:r>
      <w:bookmarkEnd w:id="227"/>
    </w:p>
    <w:p w14:paraId="10CAD2E4" w14:textId="77777777" w:rsidR="009A3083" w:rsidRPr="004C13E6" w:rsidRDefault="003066FD" w:rsidP="004C3913">
      <w:pPr>
        <w:ind w:firstLine="720"/>
        <w:rPr>
          <w:lang w:val="fr-FR"/>
        </w:rPr>
      </w:pPr>
      <w:r>
        <w:rPr>
          <w:lang w:val="fr-FR"/>
        </w:rPr>
        <w:t>La correction automatique est une fonction du programme qui identifie les mots mal orthographiés, utilise des algorithmes pour identifier les mots les plus susceptibles d'avoir été voulus, et</w:t>
      </w:r>
      <w:r>
        <w:rPr>
          <w:b/>
          <w:bCs/>
          <w:u w:val="single"/>
          <w:lang w:val="fr-FR"/>
        </w:rPr>
        <w:t xml:space="preserve"> </w:t>
      </w:r>
      <w:r>
        <w:rPr>
          <w:lang w:val="fr-FR"/>
        </w:rPr>
        <w:t>édite le texte en conséquence. La correction automatique est généralement une fonction incluse dans les traitements de texte et les plateformes de messagerie de différents types. Bien que le mot correct ne soit pas toujours identifié, il peut aider les utilisateurs ayant un faible niveau de littéracie à composer des phrases de manière plus efficace et efficiente.</w:t>
      </w:r>
    </w:p>
    <w:p w14:paraId="500931BF" w14:textId="77777777" w:rsidR="009A3083" w:rsidRPr="004C13E6" w:rsidRDefault="009A3083" w:rsidP="00AE4989">
      <w:pPr>
        <w:suppressLineNumbers/>
        <w:rPr>
          <w:lang w:val="fr-FR"/>
        </w:rPr>
      </w:pPr>
    </w:p>
    <w:p w14:paraId="0BC639B7" w14:textId="77777777" w:rsidR="009A3083" w:rsidRPr="009A3083" w:rsidRDefault="003066FD" w:rsidP="009C58F7">
      <w:pPr>
        <w:pStyle w:val="Heading5"/>
      </w:pPr>
      <w:bookmarkStart w:id="228" w:name="_Toc114502475"/>
      <w:r>
        <w:rPr>
          <w:rFonts w:eastAsia="Times New Roman"/>
          <w:lang w:val="fr-FR"/>
        </w:rPr>
        <w:t>Discussion technique</w:t>
      </w:r>
      <w:bookmarkEnd w:id="228"/>
      <w:r>
        <w:rPr>
          <w:rFonts w:eastAsia="Times New Roman"/>
          <w:lang w:val="fr-FR"/>
        </w:rPr>
        <w:t xml:space="preserve"> de l'autocorrection</w:t>
      </w:r>
    </w:p>
    <w:p w14:paraId="4EA0E657" w14:textId="77777777" w:rsidR="009A3083" w:rsidRPr="004C13E6" w:rsidRDefault="003066FD" w:rsidP="004C3913">
      <w:pPr>
        <w:ind w:firstLine="720"/>
        <w:rPr>
          <w:lang w:val="fr-FR"/>
        </w:rPr>
      </w:pPr>
      <w:r>
        <w:rPr>
          <w:lang w:val="fr-FR"/>
        </w:rPr>
        <w:t xml:space="preserve">La correction automatique peut être mise en œuvre à l'échelle du système par l'utilisation du clavier virtuel.  Le clavier virtuel corrigera ce que l'utilisateur tape dans les applications de communication avancée et autres applications. Bien que cette fonctionnalité soit prise en charge par de nombreux systèmes d'exploitation majeurs, elle n'est pas prise en charge par toutes les grandes marques actuellement en tant que fonctionnalité obligatoire. </w:t>
      </w:r>
      <w:r>
        <w:rPr>
          <w:vertAlign w:val="superscript"/>
        </w:rPr>
        <w:footnoteReference w:id="70"/>
      </w:r>
      <w:r>
        <w:rPr>
          <w:lang w:val="fr-FR"/>
        </w:rPr>
        <w:t xml:space="preserve"> </w:t>
      </w:r>
      <w:r>
        <w:rPr>
          <w:vertAlign w:val="superscript"/>
        </w:rPr>
        <w:footnoteReference w:id="71"/>
      </w:r>
    </w:p>
    <w:p w14:paraId="0DB16EAD" w14:textId="77777777" w:rsidR="005F5CBD" w:rsidRPr="004C13E6" w:rsidRDefault="005F5CBD" w:rsidP="00AE4989">
      <w:pPr>
        <w:suppressLineNumbers/>
        <w:rPr>
          <w:lang w:val="fr-FR"/>
        </w:rPr>
      </w:pPr>
    </w:p>
    <w:p w14:paraId="6AEF98DE" w14:textId="77777777" w:rsidR="681431A1" w:rsidRPr="004C13E6" w:rsidRDefault="003066FD" w:rsidP="00011E06">
      <w:pPr>
        <w:pStyle w:val="Heading5"/>
        <w:rPr>
          <w:lang w:val="fr-FR"/>
        </w:rPr>
      </w:pPr>
      <w:r>
        <w:rPr>
          <w:rFonts w:eastAsia="Times New Roman"/>
          <w:lang w:val="fr-FR"/>
        </w:rPr>
        <w:t>Liste des Fonctions Obligatoires pour l'Autocorrection</w:t>
      </w:r>
    </w:p>
    <w:p w14:paraId="04C87B6E" w14:textId="77777777" w:rsidR="442853AB" w:rsidRDefault="003066FD" w:rsidP="006D2346">
      <w:pPr>
        <w:pStyle w:val="ListParagraph"/>
        <w:numPr>
          <w:ilvl w:val="1"/>
          <w:numId w:val="95"/>
        </w:numPr>
      </w:pPr>
      <w:r>
        <w:rPr>
          <w:lang w:val="fr-FR"/>
        </w:rPr>
        <w:t>Existe sur le dispositif</w:t>
      </w:r>
    </w:p>
    <w:p w14:paraId="1A33EB54" w14:textId="77777777" w:rsidR="442853AB" w:rsidRPr="004C13E6" w:rsidRDefault="003066FD" w:rsidP="006D2346">
      <w:pPr>
        <w:pStyle w:val="ListParagraph"/>
        <w:numPr>
          <w:ilvl w:val="1"/>
          <w:numId w:val="94"/>
        </w:numPr>
        <w:rPr>
          <w:lang w:val="fr-FR"/>
        </w:rPr>
      </w:pPr>
      <w:r>
        <w:rPr>
          <w:lang w:val="fr-FR"/>
        </w:rPr>
        <w:t>Par une partie du clavier virtuel afin qu'il soit accessible partout sur l'appareil</w:t>
      </w:r>
    </w:p>
    <w:p w14:paraId="54D7AA1D" w14:textId="77777777" w:rsidR="2C7F2191" w:rsidRPr="004C13E6" w:rsidRDefault="2C7F2191" w:rsidP="00AE4989">
      <w:pPr>
        <w:suppressLineNumbers/>
        <w:ind w:left="720"/>
        <w:rPr>
          <w:lang w:val="fr-FR"/>
        </w:rPr>
      </w:pPr>
    </w:p>
    <w:p w14:paraId="70A60801" w14:textId="77777777" w:rsidR="003E1FFF" w:rsidRPr="004C13E6" w:rsidRDefault="003066FD" w:rsidP="009C58F7">
      <w:pPr>
        <w:pStyle w:val="Heading4"/>
        <w:rPr>
          <w:lang w:val="fr-FR"/>
        </w:rPr>
      </w:pPr>
      <w:bookmarkStart w:id="229" w:name="_Toc114502476"/>
      <w:r>
        <w:rPr>
          <w:rFonts w:eastAsia="Times New Roman"/>
          <w:szCs w:val="32"/>
          <w:lang w:val="fr-FR"/>
        </w:rPr>
        <w:t>Vérification de l'Orthographe/de la Grammaire - prédiction des mots</w:t>
      </w:r>
      <w:bookmarkEnd w:id="229"/>
    </w:p>
    <w:p w14:paraId="2C8DF6AA" w14:textId="77777777" w:rsidR="005F5CBD" w:rsidRPr="004C13E6" w:rsidRDefault="003066FD" w:rsidP="009C58F7">
      <w:pPr>
        <w:pStyle w:val="Heading5"/>
        <w:rPr>
          <w:lang w:val="fr-FR"/>
        </w:rPr>
      </w:pPr>
      <w:r>
        <w:rPr>
          <w:rFonts w:eastAsia="Times New Roman"/>
          <w:lang w:val="fr-FR"/>
        </w:rPr>
        <w:t>Aperçu de la vérification Orthographique/Graphique</w:t>
      </w:r>
    </w:p>
    <w:p w14:paraId="5D3CAB9A" w14:textId="77777777" w:rsidR="009A3083" w:rsidRPr="004C13E6" w:rsidRDefault="003066FD" w:rsidP="004C3913">
      <w:pPr>
        <w:ind w:firstLine="720"/>
        <w:rPr>
          <w:lang w:val="fr-FR"/>
        </w:rPr>
      </w:pPr>
      <w:r>
        <w:rPr>
          <w:lang w:val="fr-FR"/>
        </w:rPr>
        <w:t xml:space="preserve">La fonction de vérification orthographique met en évidence les mots mal orthographiés et propose des suggestions pour corriger la faute d'orthographe. La fonction de vérification de la grammaire met en évidence une partie du texte écrit pour indiquer les erreurs grammaticales et propose des suggestions sur la façon de corriger l'erreur grammaticale. La prédiction de mots génère des suggestions de mots lorsque l'utilisateur commence à taper les premières lettres du mot. Ces fonctionnalités permettent aux personnes souffrant de troubles cognitifs de composer des textes de manière correcte et précise en les informant des éventuelles erreurs d'orthographe ou de grammaire, en leur proposant des suggestions pour corriger ces erreurs et en améliorant la qualité et la vitesse de leur frappe. Les personnes souffrant de handicaps tels que la dysgraphie, la dyslexie, la dyspraxie, les troubles du fonctionnement exécutif et les troubles de l'apprentissage trouveront ces caractéristiques bénéfiques. </w:t>
      </w:r>
      <w:r>
        <w:rPr>
          <w:vertAlign w:val="superscript"/>
        </w:rPr>
        <w:footnoteReference w:id="72"/>
      </w:r>
      <w:r>
        <w:rPr>
          <w:lang w:val="fr-FR"/>
        </w:rPr>
        <w:t xml:space="preserve"> </w:t>
      </w:r>
      <w:r>
        <w:rPr>
          <w:vertAlign w:val="superscript"/>
        </w:rPr>
        <w:footnoteReference w:id="73"/>
      </w:r>
      <w:r>
        <w:rPr>
          <w:lang w:val="fr-FR"/>
        </w:rPr>
        <w:t xml:space="preserve"> </w:t>
      </w:r>
      <w:r>
        <w:rPr>
          <w:vertAlign w:val="superscript"/>
        </w:rPr>
        <w:footnoteReference w:id="74"/>
      </w:r>
    </w:p>
    <w:p w14:paraId="7B901699" w14:textId="77777777" w:rsidR="009A3083" w:rsidRPr="004C13E6" w:rsidRDefault="009A3083" w:rsidP="00AE4989">
      <w:pPr>
        <w:suppressLineNumbers/>
        <w:rPr>
          <w:lang w:val="fr-FR"/>
        </w:rPr>
      </w:pPr>
    </w:p>
    <w:p w14:paraId="61BFDBBF" w14:textId="77777777" w:rsidR="009A3083" w:rsidRPr="004C13E6" w:rsidRDefault="003066FD" w:rsidP="009C58F7">
      <w:pPr>
        <w:pStyle w:val="Heading5"/>
        <w:rPr>
          <w:lang w:val="fr-FR"/>
        </w:rPr>
      </w:pPr>
      <w:bookmarkStart w:id="230" w:name="_Toc114502477"/>
      <w:r>
        <w:rPr>
          <w:rFonts w:eastAsia="Times New Roman"/>
          <w:lang w:val="fr-FR"/>
        </w:rPr>
        <w:t>Discussion technique</w:t>
      </w:r>
      <w:bookmarkEnd w:id="230"/>
      <w:r>
        <w:rPr>
          <w:rFonts w:eastAsia="Times New Roman"/>
          <w:lang w:val="fr-FR"/>
        </w:rPr>
        <w:t xml:space="preserve"> de la Vérification de l'Orthographe/de la Grammaire</w:t>
      </w:r>
    </w:p>
    <w:p w14:paraId="185E2B72" w14:textId="6B5E2E5B" w:rsidR="009A3083" w:rsidRPr="004C13E6" w:rsidRDefault="003066FD" w:rsidP="004C3913">
      <w:pPr>
        <w:ind w:firstLine="720"/>
        <w:rPr>
          <w:lang w:val="fr-FR"/>
        </w:rPr>
      </w:pPr>
      <w:r>
        <w:rPr>
          <w:lang w:val="fr-FR"/>
        </w:rPr>
        <w:t xml:space="preserve">La vérification de l'orthographe et de la grammaire est généralement mise en œuvre au niveau du logiciel/du processeur de mots. La prédiction des mots peut être mise en œuvre soit dans des claviers virtuels, soit au niveau des logiciels/processeurs de mots. L'utilisateur final est censé pouvoir effectuer des tâches de communication et recevoir des messages clairs, compréhensibles et distinctifs lorsqu'il fait des erreurs d'orthographe ou de grammaire. L'utilisateur final devrait également pouvoir utiliser la prédiction de mots, soit dans le logiciel, soit dans le clavier virtuel, après avoir tapé les premières lettres d'un mot. Les suggestions faites par la fonction de prédiction de mots doivent être identifiables en tant que suggestions et ne pas être confondues avec ce qui a déjà été tapé. L'utilisateur final doit être capable d'identifier comment sélectionner l'un des mots suggérés. La fonction de prédiction des mots doit être adaptative et ajuster les suggestions en fonction de la fréquence des mots précédemment tapés par l'utilisateur, afin d'améliorer l'accès aux mots couramment utilisés dans le vocabulaire de l'utilisateur. La prédiction de mots ne doit utiliser que la prédiction d'un seul mot (par opposition à la prédiction de phrases, à la prédiction à l'avance, etc.), et doit générer des prédictions en suivant les règles syntaxiques. </w:t>
      </w:r>
      <w:r>
        <w:rPr>
          <w:vertAlign w:val="superscript"/>
        </w:rPr>
        <w:footnoteReference w:id="75"/>
      </w:r>
    </w:p>
    <w:p w14:paraId="6FB56DF5" w14:textId="77777777" w:rsidR="00011E06" w:rsidRPr="004C13E6" w:rsidRDefault="00011E06" w:rsidP="00AE4989">
      <w:pPr>
        <w:suppressLineNumbers/>
        <w:rPr>
          <w:lang w:val="fr-FR"/>
        </w:rPr>
      </w:pPr>
    </w:p>
    <w:p w14:paraId="1E483D07" w14:textId="77777777" w:rsidR="009A3083" w:rsidRPr="004C13E6" w:rsidRDefault="003066FD" w:rsidP="00011E06">
      <w:pPr>
        <w:pStyle w:val="Heading5"/>
        <w:rPr>
          <w:lang w:val="fr-FR"/>
        </w:rPr>
      </w:pPr>
      <w:r>
        <w:rPr>
          <w:rFonts w:eastAsia="Times New Roman"/>
          <w:lang w:val="fr-FR"/>
        </w:rPr>
        <w:t>Liste des caractéristiques obligatoires pour la vérification orthographique/graphique</w:t>
      </w:r>
    </w:p>
    <w:p w14:paraId="5459F41B" w14:textId="77777777" w:rsidR="210E50A4" w:rsidRPr="004C13E6" w:rsidRDefault="003066FD" w:rsidP="006D2346">
      <w:pPr>
        <w:pStyle w:val="ListParagraph"/>
        <w:numPr>
          <w:ilvl w:val="2"/>
          <w:numId w:val="126"/>
        </w:numPr>
        <w:rPr>
          <w:lang w:val="fr-FR"/>
        </w:rPr>
      </w:pPr>
      <w:r>
        <w:rPr>
          <w:lang w:val="fr-FR"/>
        </w:rPr>
        <w:t>Être disponible dans tout champ nécessitant du texte</w:t>
      </w:r>
    </w:p>
    <w:p w14:paraId="58795B8B" w14:textId="77777777" w:rsidR="00AE4989" w:rsidRDefault="003066FD" w:rsidP="006D2346">
      <w:pPr>
        <w:pStyle w:val="ListParagraph"/>
        <w:numPr>
          <w:ilvl w:val="2"/>
          <w:numId w:val="126"/>
        </w:numPr>
        <w:rPr>
          <w:lang w:val="fr-FR"/>
        </w:rPr>
      </w:pPr>
      <w:r>
        <w:rPr>
          <w:lang w:val="fr-FR"/>
        </w:rPr>
        <w:t>Montrer un menu avec au moins les 4 mots les plus probables</w:t>
      </w:r>
    </w:p>
    <w:p w14:paraId="25E56A9F" w14:textId="6A68FB30" w:rsidR="4402DE0D" w:rsidRPr="004C13E6" w:rsidRDefault="003066FD" w:rsidP="00011E06">
      <w:pPr>
        <w:pStyle w:val="ListParagraph"/>
        <w:numPr>
          <w:ilvl w:val="2"/>
          <w:numId w:val="126"/>
        </w:numPr>
        <w:rPr>
          <w:lang w:val="fr-FR"/>
        </w:rPr>
      </w:pPr>
      <w:r>
        <w:rPr>
          <w:lang w:val="fr-FR"/>
        </w:rPr>
        <w:t>Permettre à l'utilisateur de choisir le mot approprié dans le menu et de le remplacer dans le champ de données.</w:t>
      </w:r>
    </w:p>
    <w:p w14:paraId="6D380EB4" w14:textId="77777777" w:rsidR="00011E06" w:rsidRPr="004C13E6" w:rsidRDefault="00011E06" w:rsidP="00AE4989">
      <w:pPr>
        <w:suppressLineNumbers/>
        <w:rPr>
          <w:lang w:val="fr-FR"/>
        </w:rPr>
      </w:pPr>
    </w:p>
    <w:p w14:paraId="1A991165" w14:textId="77777777" w:rsidR="005F5CBD" w:rsidRPr="005F5CBD" w:rsidRDefault="003066FD" w:rsidP="009C58F7">
      <w:pPr>
        <w:pStyle w:val="Heading4"/>
      </w:pPr>
      <w:r>
        <w:rPr>
          <w:rFonts w:eastAsia="Times New Roman"/>
          <w:szCs w:val="32"/>
          <w:lang w:val="fr-FR"/>
        </w:rPr>
        <w:lastRenderedPageBreak/>
        <w:t>Dictée pour les Applications Primaires</w:t>
      </w:r>
    </w:p>
    <w:p w14:paraId="7D3D08DC" w14:textId="77777777" w:rsidR="009A3083" w:rsidRPr="004C13E6" w:rsidRDefault="003066FD" w:rsidP="009C58F7">
      <w:pPr>
        <w:pStyle w:val="Heading5"/>
        <w:rPr>
          <w:lang w:val="fr-FR"/>
        </w:rPr>
      </w:pPr>
      <w:bookmarkStart w:id="231" w:name="_Toc114502478"/>
      <w:r>
        <w:rPr>
          <w:rFonts w:eastAsia="Times New Roman"/>
          <w:lang w:val="fr-FR"/>
        </w:rPr>
        <w:t>Aperçu de la Dictée pour les Applications Primaires</w:t>
      </w:r>
      <w:bookmarkEnd w:id="231"/>
    </w:p>
    <w:p w14:paraId="2989D077" w14:textId="77777777" w:rsidR="009A3083" w:rsidRPr="004C13E6" w:rsidRDefault="003066FD" w:rsidP="004C3913">
      <w:pPr>
        <w:ind w:firstLine="720"/>
        <w:rPr>
          <w:lang w:val="fr-FR"/>
        </w:rPr>
      </w:pPr>
      <w:r>
        <w:rPr>
          <w:lang w:val="fr-FR"/>
        </w:rPr>
        <w:t>La dictée ou la conversion de la synthèse vocale est une fonction qui permet aux utilisateurs de convertir le langage parlé en texte écrit, grâce à la reconnaissance vocale. Les personnes souffrant de troubles cognitifs et d'apprentissage peuvent bénéficier de la conversion de la parole en texte, et il a été démontré qu'elle augmentait de manière significative leurs performances dans leurs activités de la vie quotidienne.</w:t>
      </w:r>
      <w:r>
        <w:rPr>
          <w:vertAlign w:val="superscript"/>
        </w:rPr>
        <w:footnoteReference w:id="76"/>
      </w:r>
      <w:r>
        <w:rPr>
          <w:lang w:val="fr-FR"/>
        </w:rPr>
        <w:t xml:space="preserve"> </w:t>
      </w:r>
      <w:r>
        <w:rPr>
          <w:vertAlign w:val="superscript"/>
        </w:rPr>
        <w:footnoteReference w:id="77"/>
      </w:r>
      <w:r>
        <w:rPr>
          <w:lang w:val="fr-FR"/>
        </w:rPr>
        <w:t xml:space="preserve"> </w:t>
      </w:r>
      <w:r>
        <w:rPr>
          <w:vertAlign w:val="superscript"/>
        </w:rPr>
        <w:footnoteReference w:id="78"/>
      </w:r>
    </w:p>
    <w:p w14:paraId="270F387A" w14:textId="77777777" w:rsidR="003E1FFF" w:rsidRPr="004C13E6" w:rsidRDefault="003E1FFF" w:rsidP="00AE4989">
      <w:pPr>
        <w:suppressLineNumbers/>
        <w:rPr>
          <w:lang w:val="fr-FR"/>
        </w:rPr>
      </w:pPr>
    </w:p>
    <w:p w14:paraId="0DF67298" w14:textId="77777777" w:rsidR="009A3083" w:rsidRPr="004C13E6" w:rsidRDefault="003066FD" w:rsidP="009C58F7">
      <w:pPr>
        <w:pStyle w:val="Heading5"/>
        <w:rPr>
          <w:lang w:val="fr-FR"/>
        </w:rPr>
      </w:pPr>
      <w:bookmarkStart w:id="232" w:name="_Toc114502479"/>
      <w:r>
        <w:rPr>
          <w:rFonts w:eastAsia="Times New Roman"/>
          <w:lang w:val="fr-FR"/>
        </w:rPr>
        <w:t>Discussion Technique</w:t>
      </w:r>
      <w:bookmarkEnd w:id="232"/>
      <w:r>
        <w:rPr>
          <w:rFonts w:eastAsia="Times New Roman"/>
          <w:lang w:val="fr-FR"/>
        </w:rPr>
        <w:t xml:space="preserve"> de la Dictée pour les Applications Primaires</w:t>
      </w:r>
    </w:p>
    <w:p w14:paraId="4296F5A1" w14:textId="77777777" w:rsidR="009A3083" w:rsidRPr="004C13E6" w:rsidRDefault="003066FD" w:rsidP="004C3913">
      <w:pPr>
        <w:ind w:firstLine="720"/>
        <w:rPr>
          <w:lang w:val="fr-FR"/>
        </w:rPr>
      </w:pPr>
      <w:r>
        <w:rPr>
          <w:lang w:val="fr-FR"/>
        </w:rPr>
        <w:t>Le clavier virtuel doit permettre l'activation de la fonction de dictée à l'aide d'un bouton dédié et distinct, normalement sur la disposition du clavier virtuel. L'utilisateur final doit être en mesure d'identifier facilement quand la fonction de dictée est active et quand elle ne l'est pas. La conversion de la parole en texte doit se faire de manière relativement simultanée, c'est-à-dire que chaque mot est tapé immédiatement au moment où il est énoncé, au lieu d'attendre la fin de la phrase pour taper la phrase entière. La conversion simultanée de la parole en texte permet aux personnes souffrant de troubles cognitifs d'identifier immédiatement tout problème de reconnaissance vocale et de corriger les mots mal identifiés pendant qu'elles parlent, ce qui améliore la qualité de leur dictée. Le moteur de reconnaissance vocale doit être entièrement fonctionnel en mode hors ligne.</w:t>
      </w:r>
    </w:p>
    <w:p w14:paraId="3459F51C" w14:textId="77777777" w:rsidR="4C6C8B4A" w:rsidRPr="004C13E6" w:rsidRDefault="4C6C8B4A" w:rsidP="00AE4989">
      <w:pPr>
        <w:suppressLineNumbers/>
        <w:rPr>
          <w:lang w:val="fr-FR"/>
        </w:rPr>
      </w:pPr>
    </w:p>
    <w:p w14:paraId="7A1D01EB" w14:textId="77777777" w:rsidR="009F735E" w:rsidRPr="004C13E6" w:rsidRDefault="003066FD" w:rsidP="009F735E">
      <w:pPr>
        <w:pStyle w:val="Heading5"/>
        <w:rPr>
          <w:lang w:val="fr-FR"/>
        </w:rPr>
      </w:pPr>
      <w:r>
        <w:rPr>
          <w:rFonts w:eastAsia="Times New Roman"/>
          <w:lang w:val="fr-FR"/>
        </w:rPr>
        <w:lastRenderedPageBreak/>
        <w:t>Liste des Fonctions Obligatoires de la Dictée pour les Applications Primaires</w:t>
      </w:r>
    </w:p>
    <w:p w14:paraId="45DF90E7" w14:textId="77777777" w:rsidR="7FAA4A82" w:rsidRPr="004C13E6" w:rsidRDefault="003066FD" w:rsidP="009F735E">
      <w:pPr>
        <w:pStyle w:val="ListParagraph"/>
        <w:numPr>
          <w:ilvl w:val="0"/>
          <w:numId w:val="127"/>
        </w:numPr>
        <w:rPr>
          <w:lang w:val="fr-FR"/>
        </w:rPr>
      </w:pPr>
      <w:r>
        <w:rPr>
          <w:lang w:val="fr-FR"/>
        </w:rPr>
        <w:t>Avoir un bouton, une icône et/ou une action dédiée pour l'activer</w:t>
      </w:r>
    </w:p>
    <w:p w14:paraId="2CC6C390" w14:textId="77777777" w:rsidR="4C6C8B4A" w:rsidRPr="004C13E6" w:rsidRDefault="003066FD" w:rsidP="006D2346">
      <w:pPr>
        <w:pStyle w:val="ListParagraph"/>
        <w:numPr>
          <w:ilvl w:val="0"/>
          <w:numId w:val="127"/>
        </w:numPr>
        <w:rPr>
          <w:lang w:val="fr-FR"/>
        </w:rPr>
      </w:pPr>
      <w:r>
        <w:rPr>
          <w:lang w:val="fr-FR"/>
        </w:rPr>
        <w:t>Prise en charge de la langue de la région (Français et Anglais pour le Canada)</w:t>
      </w:r>
    </w:p>
    <w:p w14:paraId="60493664" w14:textId="77777777" w:rsidR="57D2711B" w:rsidRPr="004C13E6" w:rsidRDefault="003066FD" w:rsidP="006D2346">
      <w:pPr>
        <w:pStyle w:val="ListParagraph"/>
        <w:numPr>
          <w:ilvl w:val="0"/>
          <w:numId w:val="127"/>
        </w:numPr>
        <w:rPr>
          <w:lang w:val="fr-FR"/>
        </w:rPr>
      </w:pPr>
      <w:r>
        <w:rPr>
          <w:lang w:val="fr-FR"/>
        </w:rPr>
        <w:t>Reconnaître un mot à la fois</w:t>
      </w:r>
    </w:p>
    <w:p w14:paraId="73B87450" w14:textId="77777777" w:rsidR="1A5C1A2E" w:rsidRPr="004C13E6" w:rsidRDefault="003066FD" w:rsidP="006D2346">
      <w:pPr>
        <w:pStyle w:val="ListParagraph"/>
        <w:numPr>
          <w:ilvl w:val="0"/>
          <w:numId w:val="127"/>
        </w:numPr>
        <w:rPr>
          <w:lang w:val="fr-FR"/>
        </w:rPr>
      </w:pPr>
      <w:r>
        <w:rPr>
          <w:lang w:val="fr-FR"/>
        </w:rPr>
        <w:t>Capable de fonctionner sans données internet.</w:t>
      </w:r>
    </w:p>
    <w:p w14:paraId="0653270A" w14:textId="77777777" w:rsidR="009A3083" w:rsidRPr="004C13E6" w:rsidRDefault="009A3083" w:rsidP="00AE4989">
      <w:pPr>
        <w:suppressLineNumbers/>
        <w:rPr>
          <w:highlight w:val="yellow"/>
          <w:lang w:val="fr-FR"/>
        </w:rPr>
      </w:pPr>
    </w:p>
    <w:p w14:paraId="3F0D556B" w14:textId="77777777" w:rsidR="009A3083" w:rsidRPr="009A3083" w:rsidRDefault="003066FD" w:rsidP="009C58F7">
      <w:pPr>
        <w:pStyle w:val="Heading4"/>
      </w:pPr>
      <w:bookmarkStart w:id="233" w:name="_Toc114502480"/>
      <w:r>
        <w:rPr>
          <w:rFonts w:eastAsia="Times New Roman"/>
          <w:szCs w:val="32"/>
          <w:lang w:val="fr-FR"/>
        </w:rPr>
        <w:t>Ne pas déranger/Mode focus</w:t>
      </w:r>
      <w:bookmarkEnd w:id="233"/>
    </w:p>
    <w:p w14:paraId="7D92B8D8" w14:textId="77777777" w:rsidR="009A3083" w:rsidRPr="004C13E6" w:rsidRDefault="003066FD" w:rsidP="009C58F7">
      <w:pPr>
        <w:pStyle w:val="Heading5"/>
        <w:rPr>
          <w:lang w:val="fr-FR"/>
        </w:rPr>
      </w:pPr>
      <w:r>
        <w:rPr>
          <w:rFonts w:eastAsia="Times New Roman"/>
          <w:lang w:val="fr-FR"/>
        </w:rPr>
        <w:t>Présentation du mode Ne pas déranger/Focus</w:t>
      </w:r>
    </w:p>
    <w:p w14:paraId="00CA218C" w14:textId="77777777" w:rsidR="009A3083" w:rsidRPr="004C13E6" w:rsidRDefault="003066FD" w:rsidP="004C3913">
      <w:pPr>
        <w:ind w:firstLine="720"/>
        <w:rPr>
          <w:lang w:val="fr-FR"/>
        </w:rPr>
      </w:pPr>
      <w:r>
        <w:rPr>
          <w:lang w:val="fr-FR"/>
        </w:rPr>
        <w:t xml:space="preserve">Ce groupe d'utilisateurs peut être facilement distrait pendant qu'il apprend ou se concentre sur d'autres tâches. </w:t>
      </w:r>
      <w:r>
        <w:rPr>
          <w:vertAlign w:val="superscript"/>
        </w:rPr>
        <w:footnoteReference w:id="79"/>
      </w:r>
      <w:r>
        <w:rPr>
          <w:lang w:val="fr-FR"/>
        </w:rPr>
        <w:t xml:space="preserve"> La possibilité de mettre l'appareil mobile en mode "ne pas déranger" permet d'éliminer les distractions de l'appareil mobile lorsqu'elles ne sont pas souhaitées. Le mode "Ne pas déranger" est généralement contrôlé par le menu de réglage. Pour certains utilisateurs, il faudra du temps pour apprendre et se souvenir des réglages pour activer le mode. Pour ce groupe spécifique d'utilisateurs, il est avantageux de pouvoir disposer d'une icône qui peut être placée dans le menu de l'écran d'accueil et qui active le mode.</w:t>
      </w:r>
    </w:p>
    <w:p w14:paraId="65759AB3" w14:textId="77777777" w:rsidR="009A3083" w:rsidRPr="004C13E6" w:rsidRDefault="009A3083" w:rsidP="00AE4989">
      <w:pPr>
        <w:suppressLineNumbers/>
        <w:rPr>
          <w:highlight w:val="yellow"/>
          <w:lang w:val="fr-FR"/>
        </w:rPr>
      </w:pPr>
    </w:p>
    <w:p w14:paraId="6BBCB0A0" w14:textId="77777777" w:rsidR="009A3083" w:rsidRPr="004C13E6" w:rsidRDefault="003066FD" w:rsidP="009C58F7">
      <w:pPr>
        <w:pStyle w:val="Heading5"/>
        <w:rPr>
          <w:lang w:val="fr-FR"/>
        </w:rPr>
      </w:pPr>
      <w:bookmarkStart w:id="234" w:name="_Toc114502481"/>
      <w:r>
        <w:rPr>
          <w:rFonts w:eastAsia="Times New Roman"/>
          <w:lang w:val="fr-FR"/>
        </w:rPr>
        <w:t>Discussion Technique</w:t>
      </w:r>
      <w:bookmarkEnd w:id="234"/>
      <w:r>
        <w:rPr>
          <w:rFonts w:eastAsia="Times New Roman"/>
          <w:lang w:val="fr-FR"/>
        </w:rPr>
        <w:t xml:space="preserve"> de Ne pas déranger/Mode focus</w:t>
      </w:r>
    </w:p>
    <w:p w14:paraId="40D0C922" w14:textId="77777777" w:rsidR="009A3083" w:rsidRPr="004C13E6" w:rsidRDefault="003066FD" w:rsidP="004C3913">
      <w:pPr>
        <w:ind w:firstLine="720"/>
        <w:rPr>
          <w:lang w:val="fr-FR"/>
        </w:rPr>
      </w:pPr>
      <w:r>
        <w:rPr>
          <w:lang w:val="fr-FR"/>
        </w:rPr>
        <w:t>Le mode "ne pas déranger" doit être pris en charge par les fonctions du niveau système. Il n'y a pas d'autres considérations techniques concernant cette fonction qui aillent au-delà de ce qui est exigé des applications et des fonctions système existantes dans la plupart des appareils.</w:t>
      </w:r>
    </w:p>
    <w:p w14:paraId="24C1037B" w14:textId="77777777" w:rsidR="009F735E" w:rsidRPr="004C13E6" w:rsidRDefault="009F735E" w:rsidP="00AE4989">
      <w:pPr>
        <w:suppressLineNumbers/>
        <w:rPr>
          <w:lang w:val="fr-FR"/>
        </w:rPr>
      </w:pPr>
    </w:p>
    <w:p w14:paraId="1BAF4F44" w14:textId="77777777" w:rsidR="009F735E" w:rsidRPr="004C13E6" w:rsidRDefault="003066FD" w:rsidP="009F735E">
      <w:pPr>
        <w:pStyle w:val="Heading5"/>
        <w:rPr>
          <w:lang w:val="fr-FR"/>
        </w:rPr>
      </w:pPr>
      <w:r>
        <w:rPr>
          <w:rFonts w:eastAsia="Times New Roman"/>
          <w:lang w:val="fr-FR"/>
        </w:rPr>
        <w:lastRenderedPageBreak/>
        <w:t>Liste des fonctions obligatoires pour le mode Ne pas déranger/Focus</w:t>
      </w:r>
    </w:p>
    <w:p w14:paraId="2F80A56B" w14:textId="77777777" w:rsidR="39674FB9" w:rsidRPr="004C13E6" w:rsidRDefault="003066FD" w:rsidP="006D2346">
      <w:pPr>
        <w:pStyle w:val="ListParagraph"/>
        <w:numPr>
          <w:ilvl w:val="0"/>
          <w:numId w:val="98"/>
        </w:numPr>
        <w:rPr>
          <w:lang w:val="fr-FR"/>
        </w:rPr>
      </w:pPr>
      <w:r>
        <w:rPr>
          <w:lang w:val="fr-FR"/>
        </w:rPr>
        <w:t>Possibilité d'avoir une icône qui active le mode.</w:t>
      </w:r>
    </w:p>
    <w:p w14:paraId="7556B8CF" w14:textId="77777777" w:rsidR="009A3083" w:rsidRPr="004C13E6" w:rsidRDefault="009A3083" w:rsidP="00AE4989">
      <w:pPr>
        <w:suppressLineNumbers/>
        <w:rPr>
          <w:highlight w:val="yellow"/>
          <w:lang w:val="fr-FR"/>
        </w:rPr>
      </w:pPr>
    </w:p>
    <w:p w14:paraId="1AFCCD38" w14:textId="77777777" w:rsidR="009A3083" w:rsidRDefault="003066FD" w:rsidP="009C58F7">
      <w:pPr>
        <w:pStyle w:val="Heading4"/>
      </w:pPr>
      <w:r>
        <w:rPr>
          <w:rFonts w:eastAsia="Times New Roman"/>
          <w:szCs w:val="32"/>
          <w:lang w:val="fr-FR"/>
        </w:rPr>
        <w:t>Tutoriels de Première Utilisation Rejouables</w:t>
      </w:r>
    </w:p>
    <w:p w14:paraId="6F59A619" w14:textId="77777777" w:rsidR="00B047AF" w:rsidRPr="004C13E6" w:rsidRDefault="003066FD" w:rsidP="009C58F7">
      <w:pPr>
        <w:pStyle w:val="Heading5"/>
        <w:rPr>
          <w:lang w:val="fr-FR"/>
        </w:rPr>
      </w:pPr>
      <w:r>
        <w:rPr>
          <w:rFonts w:eastAsia="Times New Roman"/>
          <w:lang w:val="fr-FR"/>
        </w:rPr>
        <w:t>Vue d'Ensemble des Tutoriels de Première Utilisation Rejouables</w:t>
      </w:r>
    </w:p>
    <w:p w14:paraId="5D45F53B" w14:textId="77777777" w:rsidR="009A3083" w:rsidRPr="004C13E6" w:rsidRDefault="003066FD" w:rsidP="004C3913">
      <w:pPr>
        <w:ind w:firstLine="720"/>
        <w:rPr>
          <w:lang w:val="fr-FR"/>
        </w:rPr>
      </w:pPr>
      <w:r>
        <w:rPr>
          <w:lang w:val="fr-FR"/>
        </w:rPr>
        <w:t xml:space="preserve">Ce groupe d'utilisateurs peut bénéficier d'orientations vidéo pour le processus d'installation de l'appareil et l'utilisation des applications et fonctions de communication avancées de l'appareil. Certains de ces utilisateurs ont un faible niveau d'alphabétisation écrite et peuvent donc bénéficier d'une présentation qui implique une démonstration visuelle de l'application ou de </w:t>
      </w:r>
      <w:proofErr w:type="gramStart"/>
      <w:r>
        <w:rPr>
          <w:lang w:val="fr-FR"/>
        </w:rPr>
        <w:t>ses fonctionnalités accompagnée</w:t>
      </w:r>
      <w:proofErr w:type="gramEnd"/>
      <w:r>
        <w:rPr>
          <w:lang w:val="fr-FR"/>
        </w:rPr>
        <w:t xml:space="preserve"> d'une description audio. </w:t>
      </w:r>
      <w:r>
        <w:rPr>
          <w:vertAlign w:val="superscript"/>
          <w:lang w:val="fr-FR"/>
        </w:rPr>
        <w:t xml:space="preserve"> </w:t>
      </w:r>
      <w:r>
        <w:rPr>
          <w:vertAlign w:val="superscript"/>
        </w:rPr>
        <w:footnoteReference w:id="80"/>
      </w:r>
      <w:r>
        <w:rPr>
          <w:vertAlign w:val="superscript"/>
          <w:lang w:val="fr-FR"/>
        </w:rPr>
        <w:t xml:space="preserve"> </w:t>
      </w:r>
      <w:r>
        <w:rPr>
          <w:lang w:val="fr-FR"/>
        </w:rPr>
        <w:t>Souvent, ces utilisateurs ont besoin de voir la vidéo plus d'une fois pour se souvenir du concept.</w:t>
      </w:r>
    </w:p>
    <w:p w14:paraId="5FDDC4DA" w14:textId="77777777" w:rsidR="009A3083" w:rsidRPr="004C13E6" w:rsidRDefault="009A3083" w:rsidP="00AE4989">
      <w:pPr>
        <w:suppressLineNumbers/>
        <w:rPr>
          <w:lang w:val="fr-FR"/>
        </w:rPr>
      </w:pPr>
    </w:p>
    <w:p w14:paraId="59D5D907" w14:textId="77777777" w:rsidR="009A3083" w:rsidRPr="004C13E6" w:rsidRDefault="003066FD" w:rsidP="009C58F7">
      <w:pPr>
        <w:pStyle w:val="Heading5"/>
        <w:rPr>
          <w:lang w:val="fr-FR"/>
        </w:rPr>
      </w:pPr>
      <w:bookmarkStart w:id="235" w:name="_Toc114502483"/>
      <w:r>
        <w:rPr>
          <w:rFonts w:eastAsia="Times New Roman"/>
          <w:lang w:val="fr-FR"/>
        </w:rPr>
        <w:t>Discussion technique</w:t>
      </w:r>
      <w:bookmarkEnd w:id="235"/>
      <w:r>
        <w:rPr>
          <w:rFonts w:eastAsia="Times New Roman"/>
          <w:lang w:val="fr-FR"/>
        </w:rPr>
        <w:t xml:space="preserve"> de tutoriels de première exécution rejouables</w:t>
      </w:r>
    </w:p>
    <w:p w14:paraId="7BF3C8B7" w14:textId="77777777" w:rsidR="009A3083" w:rsidRPr="004C13E6" w:rsidRDefault="003066FD" w:rsidP="00AA5B2D">
      <w:pPr>
        <w:rPr>
          <w:lang w:val="fr-FR"/>
        </w:rPr>
      </w:pPr>
      <w:r>
        <w:rPr>
          <w:lang w:val="fr-FR"/>
        </w:rPr>
        <w:t>Ces vidéos ne doivent pas nécessairement être hébergées sur l'appareil mobile. Elles peuvent être hébergées en externe sur un support tel qu'un site web qui permet la diffusion en continu ou le téléchargement des vidéos. La source du média doit être facile et directe à découvrir.</w:t>
      </w:r>
    </w:p>
    <w:p w14:paraId="52681941" w14:textId="77777777" w:rsidR="59539172" w:rsidRPr="004C13E6" w:rsidRDefault="003066FD" w:rsidP="009F735E">
      <w:pPr>
        <w:pStyle w:val="Heading5"/>
        <w:rPr>
          <w:lang w:val="fr-FR"/>
        </w:rPr>
      </w:pPr>
      <w:r>
        <w:rPr>
          <w:rFonts w:eastAsia="Times New Roman"/>
          <w:lang w:val="fr-FR"/>
        </w:rPr>
        <w:t>Liste des Caractéristiques Obligatoires pour les Tutoriels de Première Utilisation Rejouables</w:t>
      </w:r>
    </w:p>
    <w:p w14:paraId="7E9DA75B" w14:textId="77777777" w:rsidR="59539172" w:rsidRDefault="003066FD" w:rsidP="006D2346">
      <w:pPr>
        <w:pStyle w:val="ListParagraph"/>
        <w:numPr>
          <w:ilvl w:val="0"/>
          <w:numId w:val="128"/>
        </w:numPr>
      </w:pPr>
      <w:r>
        <w:rPr>
          <w:lang w:val="fr-FR"/>
        </w:rPr>
        <w:t>Focus sur la présentation visuelle</w:t>
      </w:r>
    </w:p>
    <w:p w14:paraId="012A389C" w14:textId="77777777" w:rsidR="59539172" w:rsidRDefault="003066FD" w:rsidP="006D2346">
      <w:pPr>
        <w:pStyle w:val="ListParagraph"/>
        <w:numPr>
          <w:ilvl w:val="0"/>
          <w:numId w:val="128"/>
        </w:numPr>
      </w:pPr>
      <w:r>
        <w:rPr>
          <w:lang w:val="fr-FR"/>
        </w:rPr>
        <w:t>Avoir des repères de chapitre</w:t>
      </w:r>
    </w:p>
    <w:p w14:paraId="4BCA7789" w14:textId="77777777" w:rsidR="009A3083" w:rsidRPr="009A3083" w:rsidRDefault="009A3083" w:rsidP="00AE4989">
      <w:pPr>
        <w:suppressLineNumbers/>
        <w:rPr>
          <w:highlight w:val="yellow"/>
        </w:rPr>
      </w:pPr>
    </w:p>
    <w:p w14:paraId="3158ABD2" w14:textId="77777777" w:rsidR="009A3083" w:rsidRDefault="003066FD" w:rsidP="009C58F7">
      <w:pPr>
        <w:pStyle w:val="Heading4"/>
      </w:pPr>
      <w:r>
        <w:rPr>
          <w:rFonts w:eastAsia="Times New Roman"/>
          <w:szCs w:val="32"/>
          <w:lang w:val="fr-FR"/>
        </w:rPr>
        <w:lastRenderedPageBreak/>
        <w:t>Annuler l'Action</w:t>
      </w:r>
    </w:p>
    <w:p w14:paraId="31C46F8E" w14:textId="77777777" w:rsidR="00F64171" w:rsidRPr="00F64171" w:rsidRDefault="003066FD" w:rsidP="009C58F7">
      <w:pPr>
        <w:pStyle w:val="Heading5"/>
      </w:pPr>
      <w:r>
        <w:rPr>
          <w:rFonts w:eastAsia="Times New Roman"/>
          <w:lang w:val="fr-FR"/>
        </w:rPr>
        <w:t>Aperçu de l’annulation d’action</w:t>
      </w:r>
    </w:p>
    <w:p w14:paraId="57F87360" w14:textId="77777777" w:rsidR="009A3083" w:rsidRPr="004C13E6" w:rsidRDefault="003066FD" w:rsidP="004C3913">
      <w:pPr>
        <w:ind w:firstLine="720"/>
        <w:rPr>
          <w:lang w:val="fr-FR"/>
        </w:rPr>
      </w:pPr>
      <w:r>
        <w:rPr>
          <w:lang w:val="fr-FR"/>
        </w:rPr>
        <w:t xml:space="preserve">La possibilité d'annuler une action dans une application mobile est utile pour les utilisateurs de ce groupe. Plutôt que de refaire l'action, l'utilisation d'une seule action pour annuler l'action simplifie le processus pour les utilisateurs de ce groupe et réduit la frustration. S'ils suppriment un élément ou insèrent un texte erroné, il devrait être possible d'"annuler" cette action, dans la mesure du possible, pour les applications de communication avancées livrées avec l'appareil mobile en usine. Se référer aux critères WCAG du W3C pour les conditions cognitives pour plus de détails : </w:t>
      </w:r>
      <w:r>
        <w:rPr>
          <w:vertAlign w:val="superscript"/>
        </w:rPr>
        <w:footnoteReference w:id="81"/>
      </w:r>
      <w:bookmarkStart w:id="236" w:name="_heading=h.xvir7l"/>
      <w:bookmarkEnd w:id="236"/>
    </w:p>
    <w:p w14:paraId="716F0D14" w14:textId="77777777" w:rsidR="009A3083" w:rsidRPr="004C13E6" w:rsidRDefault="003066FD" w:rsidP="00AA5B2D">
      <w:pPr>
        <w:rPr>
          <w:lang w:val="fr-FR"/>
        </w:rPr>
      </w:pPr>
      <w:r>
        <w:rPr>
          <w:lang w:val="fr-FR"/>
        </w:rPr>
        <w:t>Aider les Utilisateurs à Éviter les Erreurs et à Savoir Comment les Corriger</w:t>
      </w:r>
    </w:p>
    <w:p w14:paraId="4C55A4FC" w14:textId="6645011F" w:rsidR="009A3083" w:rsidRPr="004C13E6" w:rsidRDefault="003066FD" w:rsidP="00AA5B2D">
      <w:pPr>
        <w:rPr>
          <w:rFonts w:asciiTheme="minorHAnsi" w:eastAsia="Arial" w:hAnsiTheme="minorHAnsi" w:cstheme="minorHAnsi"/>
          <w:b/>
          <w:lang w:val="fr-FR"/>
        </w:rPr>
      </w:pPr>
      <w:bookmarkStart w:id="237" w:name="_heading=h.3hv69ve"/>
      <w:bookmarkEnd w:id="237"/>
      <w:r>
        <w:rPr>
          <w:lang w:val="fr-FR"/>
        </w:rPr>
        <w:t xml:space="preserve">Objectif : </w:t>
      </w:r>
      <w:hyperlink r:id="rId84" w:history="1">
        <w:r>
          <w:rPr>
            <w:color w:val="0000FF"/>
            <w:u w:val="single"/>
            <w:lang w:val="fr-FR"/>
          </w:rPr>
          <w:t>[Aider les Utilisateurs à Éviter les Erreurs et à Savoir Comment les Corriger</w:t>
        </w:r>
      </w:hyperlink>
      <w:r>
        <w:rPr>
          <w:color w:val="0000FF"/>
          <w:u w:val="single"/>
          <w:lang w:val="fr-FR"/>
        </w:rPr>
        <w:t>]</w:t>
      </w:r>
    </w:p>
    <w:p w14:paraId="0CA746F8" w14:textId="77777777" w:rsidR="009A3083" w:rsidRPr="009A3083" w:rsidRDefault="003066FD" w:rsidP="00AA5B2D">
      <w:r>
        <w:rPr>
          <w:lang w:val="fr-FR"/>
        </w:rPr>
        <w:t>Modèles de conception :</w:t>
      </w:r>
    </w:p>
    <w:p w14:paraId="085A4F65" w14:textId="0048FB5A" w:rsidR="009A3083" w:rsidRPr="004C13E6" w:rsidRDefault="003D3E74" w:rsidP="005D15E4">
      <w:pPr>
        <w:pStyle w:val="ListParagraph"/>
        <w:numPr>
          <w:ilvl w:val="0"/>
          <w:numId w:val="14"/>
        </w:numPr>
        <w:rPr>
          <w:rFonts w:asciiTheme="minorHAnsi" w:eastAsia="Arial" w:hAnsiTheme="minorHAnsi" w:cstheme="minorHAnsi"/>
          <w:lang w:val="fr-FR"/>
        </w:rPr>
      </w:pPr>
      <w:hyperlink r:id="rId85" w:history="1">
        <w:r w:rsidR="003066FD">
          <w:rPr>
            <w:color w:val="0000FF"/>
            <w:u w:val="single"/>
            <w:lang w:val="fr-FR"/>
          </w:rPr>
          <w:t xml:space="preserve">[S'assurer que les Boutons de Contrôles et le Contenu ne se Déplacent pas de Manière Inattendue] </w:t>
        </w:r>
      </w:hyperlink>
    </w:p>
    <w:p w14:paraId="0BA48B1E" w14:textId="0ADF4D31" w:rsidR="009A3083" w:rsidRPr="004C13E6" w:rsidRDefault="003D3E74" w:rsidP="005D15E4">
      <w:pPr>
        <w:pStyle w:val="ListParagraph"/>
        <w:numPr>
          <w:ilvl w:val="0"/>
          <w:numId w:val="14"/>
        </w:numPr>
        <w:rPr>
          <w:rFonts w:asciiTheme="minorHAnsi" w:eastAsia="Arial" w:hAnsiTheme="minorHAnsi" w:cstheme="minorHAnsi"/>
          <w:lang w:val="fr-FR"/>
        </w:rPr>
      </w:pPr>
      <w:hyperlink r:id="rId86" w:history="1">
        <w:r w:rsidR="003066FD">
          <w:rPr>
            <w:color w:val="0000FF"/>
            <w:u w:val="single"/>
            <w:lang w:val="fr-FR"/>
          </w:rPr>
          <w:t xml:space="preserve">[Laisser les Utilisateurs Revenir en Arrière] </w:t>
        </w:r>
      </w:hyperlink>
    </w:p>
    <w:p w14:paraId="4279C4EE" w14:textId="33A10BB2" w:rsidR="009A3083" w:rsidRPr="004C13E6" w:rsidRDefault="003D3E74" w:rsidP="005D15E4">
      <w:pPr>
        <w:pStyle w:val="ListParagraph"/>
        <w:numPr>
          <w:ilvl w:val="0"/>
          <w:numId w:val="14"/>
        </w:numPr>
        <w:rPr>
          <w:rFonts w:asciiTheme="minorHAnsi" w:eastAsia="Arial" w:hAnsiTheme="minorHAnsi" w:cstheme="minorHAnsi"/>
          <w:lang w:val="fr-FR"/>
        </w:rPr>
      </w:pPr>
      <w:hyperlink r:id="rId87" w:history="1">
        <w:r w:rsidR="003066FD">
          <w:rPr>
            <w:color w:val="0000FF"/>
            <w:u w:val="single"/>
            <w:lang w:val="fr-FR"/>
          </w:rPr>
          <w:t xml:space="preserve">[Notifier les Utilisateurs des Frais et Charges au Début d'une Tâche] </w:t>
        </w:r>
      </w:hyperlink>
    </w:p>
    <w:p w14:paraId="5484BFCB" w14:textId="444A8B0A" w:rsidR="009A3083" w:rsidRPr="004C13E6" w:rsidRDefault="003D3E74" w:rsidP="005D15E4">
      <w:pPr>
        <w:pStyle w:val="ListParagraph"/>
        <w:numPr>
          <w:ilvl w:val="0"/>
          <w:numId w:val="14"/>
        </w:numPr>
        <w:rPr>
          <w:rFonts w:asciiTheme="minorHAnsi" w:eastAsia="Arial" w:hAnsiTheme="minorHAnsi" w:cstheme="minorHAnsi"/>
          <w:lang w:val="fr-FR"/>
        </w:rPr>
      </w:pPr>
      <w:hyperlink r:id="rId88" w:history="1">
        <w:r w:rsidR="003066FD">
          <w:rPr>
            <w:color w:val="0000FF"/>
            <w:u w:val="single"/>
            <w:lang w:val="fr-FR"/>
          </w:rPr>
          <w:t xml:space="preserve">[Concevoir des Formulaires pour Éviter les Erreurs] </w:t>
        </w:r>
      </w:hyperlink>
    </w:p>
    <w:p w14:paraId="03BEA6B7" w14:textId="77777777" w:rsidR="009A3083" w:rsidRPr="004C13E6" w:rsidRDefault="003066FD" w:rsidP="005D15E4">
      <w:pPr>
        <w:pStyle w:val="ListParagraph"/>
        <w:numPr>
          <w:ilvl w:val="0"/>
          <w:numId w:val="14"/>
        </w:numPr>
        <w:rPr>
          <w:rFonts w:asciiTheme="minorHAnsi" w:eastAsia="Arial" w:hAnsiTheme="minorHAnsi" w:cstheme="minorHAnsi"/>
          <w:lang w:val="fr-FR"/>
        </w:rPr>
      </w:pPr>
      <w:r>
        <w:rPr>
          <w:color w:val="0000FF"/>
          <w:u w:val="single"/>
          <w:lang w:val="fr-FR"/>
        </w:rPr>
        <w:t>[Faciliter l'Annulation des Erreurs de Formulaire]</w:t>
      </w:r>
    </w:p>
    <w:p w14:paraId="440E7766" w14:textId="7AC4D1FD" w:rsidR="009A3083" w:rsidRPr="004C13E6" w:rsidRDefault="003D3E74" w:rsidP="005D15E4">
      <w:pPr>
        <w:pStyle w:val="ListParagraph"/>
        <w:numPr>
          <w:ilvl w:val="0"/>
          <w:numId w:val="14"/>
        </w:numPr>
        <w:rPr>
          <w:rFonts w:asciiTheme="minorHAnsi" w:eastAsia="Arial" w:hAnsiTheme="minorHAnsi" w:cstheme="minorHAnsi"/>
          <w:lang w:val="fr-FR"/>
        </w:rPr>
      </w:pPr>
      <w:hyperlink r:id="rId89" w:history="1">
        <w:r w:rsidR="003066FD">
          <w:rPr>
            <w:color w:val="0000FF"/>
            <w:u w:val="single"/>
            <w:lang w:val="fr-FR"/>
          </w:rPr>
          <w:t xml:space="preserve">[Utiliser des Étiquettes Transparentes et Visibles] </w:t>
        </w:r>
      </w:hyperlink>
    </w:p>
    <w:p w14:paraId="7A075161" w14:textId="6BB8C6DA" w:rsidR="009A3083" w:rsidRPr="004C13E6" w:rsidRDefault="003D3E74" w:rsidP="005D15E4">
      <w:pPr>
        <w:pStyle w:val="ListParagraph"/>
        <w:numPr>
          <w:ilvl w:val="0"/>
          <w:numId w:val="14"/>
        </w:numPr>
        <w:rPr>
          <w:rFonts w:asciiTheme="minorHAnsi" w:eastAsia="Arial" w:hAnsiTheme="minorHAnsi" w:cstheme="minorHAnsi"/>
          <w:lang w:val="fr-FR"/>
        </w:rPr>
      </w:pPr>
      <w:hyperlink r:id="rId90" w:history="1">
        <w:r w:rsidR="003066FD">
          <w:rPr>
            <w:color w:val="0000FF"/>
            <w:u w:val="single"/>
            <w:lang w:val="fr-FR"/>
          </w:rPr>
          <w:t xml:space="preserve">[Utiliser des Instructions Claires, Étape par Étape] </w:t>
        </w:r>
      </w:hyperlink>
    </w:p>
    <w:p w14:paraId="05C9E177" w14:textId="2AB1816C" w:rsidR="009A3083" w:rsidRPr="00AA5B2D" w:rsidRDefault="003D3E74" w:rsidP="005D15E4">
      <w:pPr>
        <w:pStyle w:val="ListParagraph"/>
        <w:numPr>
          <w:ilvl w:val="0"/>
          <w:numId w:val="14"/>
        </w:numPr>
        <w:rPr>
          <w:rFonts w:asciiTheme="minorHAnsi" w:eastAsia="Arial" w:hAnsiTheme="minorHAnsi" w:cstheme="minorHAnsi"/>
        </w:rPr>
      </w:pPr>
      <w:hyperlink r:id="rId91" w:history="1">
        <w:r w:rsidR="003066FD">
          <w:rPr>
            <w:color w:val="0000FF"/>
            <w:u w:val="single"/>
            <w:lang w:val="fr-FR"/>
          </w:rPr>
          <w:t xml:space="preserve">[Accepter Différents Formats d'Entrée] </w:t>
        </w:r>
      </w:hyperlink>
    </w:p>
    <w:p w14:paraId="2CDB4303" w14:textId="76BED92F" w:rsidR="009A3083" w:rsidRPr="004C13E6" w:rsidRDefault="003D3E74" w:rsidP="005D15E4">
      <w:pPr>
        <w:pStyle w:val="ListParagraph"/>
        <w:numPr>
          <w:ilvl w:val="0"/>
          <w:numId w:val="14"/>
        </w:numPr>
        <w:rPr>
          <w:rFonts w:asciiTheme="minorHAnsi" w:eastAsia="Arial" w:hAnsiTheme="minorHAnsi" w:cstheme="minorHAnsi"/>
          <w:lang w:val="fr-FR"/>
        </w:rPr>
      </w:pPr>
      <w:hyperlink r:id="rId92" w:history="1">
        <w:r w:rsidR="003066FD">
          <w:rPr>
            <w:color w:val="0000FF"/>
            <w:u w:val="single"/>
            <w:lang w:val="fr-FR"/>
          </w:rPr>
          <w:t xml:space="preserve">[Éviter les Pertes de Données et les "Délais d'Attente"] </w:t>
        </w:r>
      </w:hyperlink>
    </w:p>
    <w:p w14:paraId="72A68714" w14:textId="129ECED2" w:rsidR="009A3083" w:rsidRPr="00AA5B2D" w:rsidRDefault="003D3E74" w:rsidP="005D15E4">
      <w:pPr>
        <w:pStyle w:val="ListParagraph"/>
        <w:numPr>
          <w:ilvl w:val="0"/>
          <w:numId w:val="14"/>
        </w:numPr>
        <w:rPr>
          <w:rFonts w:asciiTheme="minorHAnsi" w:eastAsia="Arial" w:hAnsiTheme="minorHAnsi" w:cstheme="minorHAnsi"/>
        </w:rPr>
      </w:pPr>
      <w:hyperlink r:id="rId93" w:history="1">
        <w:r w:rsidR="003066FD">
          <w:rPr>
            <w:color w:val="0000FF"/>
            <w:u w:val="single"/>
            <w:lang w:val="fr-FR"/>
          </w:rPr>
          <w:t xml:space="preserve">[Fournir des commentaires] </w:t>
        </w:r>
      </w:hyperlink>
    </w:p>
    <w:p w14:paraId="799904EC" w14:textId="717113BF" w:rsidR="009A3083" w:rsidRPr="004C13E6" w:rsidRDefault="003D3E74" w:rsidP="005D15E4">
      <w:pPr>
        <w:pStyle w:val="ListParagraph"/>
        <w:numPr>
          <w:ilvl w:val="0"/>
          <w:numId w:val="14"/>
        </w:numPr>
        <w:rPr>
          <w:rFonts w:asciiTheme="minorHAnsi" w:eastAsia="Arial" w:hAnsiTheme="minorHAnsi" w:cstheme="minorHAnsi"/>
          <w:lang w:val="fr-FR"/>
        </w:rPr>
      </w:pPr>
      <w:hyperlink r:id="rId94" w:history="1">
        <w:r w:rsidR="003066FD">
          <w:rPr>
            <w:color w:val="0000FF"/>
            <w:u w:val="single"/>
            <w:lang w:val="fr-FR"/>
          </w:rPr>
          <w:t xml:space="preserve">[Aide l'Utilisateur à Rester en Sécurité] </w:t>
        </w:r>
      </w:hyperlink>
    </w:p>
    <w:p w14:paraId="7E5EB8E8" w14:textId="1A0F6ED7" w:rsidR="009A3083" w:rsidRPr="004C13E6" w:rsidRDefault="003D3E74" w:rsidP="005D15E4">
      <w:pPr>
        <w:pStyle w:val="ListParagraph"/>
        <w:numPr>
          <w:ilvl w:val="0"/>
          <w:numId w:val="14"/>
        </w:numPr>
        <w:rPr>
          <w:rFonts w:asciiTheme="minorHAnsi" w:eastAsia="Arial" w:hAnsiTheme="minorHAnsi" w:cstheme="minorHAnsi"/>
          <w:lang w:val="fr-FR"/>
        </w:rPr>
      </w:pPr>
      <w:hyperlink r:id="rId95" w:history="1">
        <w:r w:rsidR="003066FD">
          <w:rPr>
            <w:color w:val="0000FF"/>
            <w:u w:val="single"/>
            <w:lang w:val="fr-FR"/>
          </w:rPr>
          <w:t xml:space="preserve">[Utiliser des Mesures et des Unités Familières] </w:t>
        </w:r>
      </w:hyperlink>
    </w:p>
    <w:p w14:paraId="12E8A122" w14:textId="77777777" w:rsidR="009A3083" w:rsidRPr="004C13E6" w:rsidRDefault="009A3083" w:rsidP="00AE4989">
      <w:pPr>
        <w:suppressLineNumbers/>
        <w:rPr>
          <w:lang w:val="fr-FR"/>
        </w:rPr>
      </w:pPr>
    </w:p>
    <w:p w14:paraId="017A4AC8" w14:textId="77777777" w:rsidR="009A3083" w:rsidRPr="009A3083" w:rsidRDefault="003066FD" w:rsidP="009C58F7">
      <w:pPr>
        <w:pStyle w:val="Heading5"/>
      </w:pPr>
      <w:bookmarkStart w:id="238" w:name="_Toc114502485"/>
      <w:r>
        <w:rPr>
          <w:rFonts w:eastAsia="Times New Roman"/>
          <w:lang w:val="fr-FR"/>
        </w:rPr>
        <w:t>Discussion Technique</w:t>
      </w:r>
      <w:bookmarkEnd w:id="238"/>
      <w:r>
        <w:rPr>
          <w:rFonts w:eastAsia="Times New Roman"/>
          <w:lang w:val="fr-FR"/>
        </w:rPr>
        <w:t xml:space="preserve"> de l’Annulation d’Actions</w:t>
      </w:r>
    </w:p>
    <w:p w14:paraId="4B937B53" w14:textId="77777777" w:rsidR="009A3083" w:rsidRPr="004C13E6" w:rsidRDefault="003066FD" w:rsidP="004C3913">
      <w:pPr>
        <w:ind w:firstLine="720"/>
        <w:rPr>
          <w:lang w:val="fr-FR"/>
        </w:rPr>
      </w:pPr>
      <w:r>
        <w:rPr>
          <w:lang w:val="fr-FR"/>
        </w:rPr>
        <w:t>Il n'est techniquement pas possible d'annuler toutes les actions qui peuvent être effectuées sur l'appareil mobile. En général, les actions qui peuvent être annulées se trouvent dans les applications où le programmeur a délibérément intégré cette capacité dans l'application.</w:t>
      </w:r>
    </w:p>
    <w:p w14:paraId="73EF007C" w14:textId="77777777" w:rsidR="009F735E" w:rsidRPr="004C13E6" w:rsidRDefault="009F735E" w:rsidP="00AE4989">
      <w:pPr>
        <w:suppressLineNumbers/>
        <w:rPr>
          <w:lang w:val="fr-FR"/>
        </w:rPr>
      </w:pPr>
    </w:p>
    <w:p w14:paraId="32F2787A" w14:textId="77777777" w:rsidR="009F735E" w:rsidRPr="004C13E6" w:rsidRDefault="003066FD" w:rsidP="009F735E">
      <w:pPr>
        <w:pStyle w:val="Heading5"/>
        <w:rPr>
          <w:lang w:val="fr-FR"/>
        </w:rPr>
      </w:pPr>
      <w:r>
        <w:rPr>
          <w:rFonts w:eastAsia="Times New Roman"/>
          <w:lang w:val="fr-FR"/>
        </w:rPr>
        <w:t>Liste des Caractéristiques Obligatoires pour l’Annulation d’Actions</w:t>
      </w:r>
    </w:p>
    <w:p w14:paraId="1B04BBA9" w14:textId="77777777" w:rsidR="7F13992D" w:rsidRPr="004C13E6" w:rsidRDefault="003066FD">
      <w:pPr>
        <w:pStyle w:val="ListParagraph"/>
        <w:numPr>
          <w:ilvl w:val="1"/>
          <w:numId w:val="100"/>
        </w:numPr>
        <w:rPr>
          <w:lang w:val="fr-FR"/>
        </w:rPr>
      </w:pPr>
      <w:r>
        <w:rPr>
          <w:lang w:val="fr-FR"/>
        </w:rPr>
        <w:t>Au moins la possibilité d'annuler la dernière action pour les champs de type texte.</w:t>
      </w:r>
    </w:p>
    <w:p w14:paraId="1FA005FB" w14:textId="77777777" w:rsidR="009F735E" w:rsidRPr="004C13E6" w:rsidRDefault="009F735E" w:rsidP="00AE4989">
      <w:pPr>
        <w:suppressLineNumbers/>
        <w:rPr>
          <w:lang w:val="fr-FR"/>
        </w:rPr>
      </w:pPr>
    </w:p>
    <w:p w14:paraId="591241E1" w14:textId="77777777" w:rsidR="588B2DF9" w:rsidRPr="004C13E6" w:rsidRDefault="003066FD" w:rsidP="006D2346">
      <w:pPr>
        <w:pStyle w:val="Heading5"/>
        <w:rPr>
          <w:lang w:val="fr-FR"/>
        </w:rPr>
      </w:pPr>
      <w:r>
        <w:rPr>
          <w:rFonts w:eastAsia="Times New Roman"/>
          <w:lang w:val="fr-FR"/>
        </w:rPr>
        <w:t>Liste des Caractéristiques Optionnelles pour l’Annulation d’Actions</w:t>
      </w:r>
    </w:p>
    <w:p w14:paraId="2C762A75" w14:textId="77777777" w:rsidR="588B2DF9" w:rsidRDefault="003066FD" w:rsidP="006D2346">
      <w:pPr>
        <w:pStyle w:val="ListParagraph"/>
        <w:numPr>
          <w:ilvl w:val="2"/>
          <w:numId w:val="100"/>
        </w:numPr>
      </w:pPr>
      <w:r>
        <w:rPr>
          <w:lang w:val="fr-FR"/>
        </w:rPr>
        <w:t>Annuler la dernière action</w:t>
      </w:r>
    </w:p>
    <w:p w14:paraId="4C479C8D" w14:textId="77777777" w:rsidR="009A3083" w:rsidRPr="009A3083" w:rsidRDefault="009A3083" w:rsidP="00AE4989">
      <w:pPr>
        <w:suppressLineNumbers/>
      </w:pPr>
    </w:p>
    <w:p w14:paraId="724DA316" w14:textId="77777777" w:rsidR="009A3083" w:rsidRPr="004C13E6" w:rsidRDefault="003066FD" w:rsidP="009C58F7">
      <w:pPr>
        <w:pStyle w:val="Heading4"/>
        <w:rPr>
          <w:lang w:val="fr-FR"/>
        </w:rPr>
      </w:pPr>
      <w:bookmarkStart w:id="239" w:name="_Toc114502486"/>
      <w:r>
        <w:rPr>
          <w:rFonts w:eastAsia="Times New Roman"/>
          <w:szCs w:val="32"/>
          <w:lang w:val="fr-FR"/>
        </w:rPr>
        <w:t>Disponibilité d'alternatives médiatiques pour le texte d'aide et les instructions</w:t>
      </w:r>
      <w:bookmarkEnd w:id="239"/>
    </w:p>
    <w:p w14:paraId="27768957" w14:textId="77777777" w:rsidR="008304B2" w:rsidRPr="008304B2" w:rsidRDefault="003066FD" w:rsidP="009C58F7">
      <w:pPr>
        <w:pStyle w:val="Heading5"/>
      </w:pPr>
      <w:r>
        <w:rPr>
          <w:rFonts w:eastAsia="Times New Roman"/>
          <w:lang w:val="fr-FR"/>
        </w:rPr>
        <w:t>Aperçu</w:t>
      </w:r>
    </w:p>
    <w:p w14:paraId="6D226112" w14:textId="77777777" w:rsidR="00AE4989" w:rsidRDefault="003066FD" w:rsidP="004C3913">
      <w:pPr>
        <w:ind w:firstLine="720"/>
        <w:rPr>
          <w:lang w:val="fr-FR"/>
        </w:rPr>
      </w:pPr>
      <w:r>
        <w:rPr>
          <w:lang w:val="fr-FR"/>
        </w:rPr>
        <w:t>Certaines personnes ayant un trouble de l'apprentissage comprennent mieux les informations si elles sont fournies sous forme de vidéo avec une narration audio. Des formats de vidéos fournissant des instructions sur la manière d'accomplir une tâche doivent être fournis pour la mise en place.</w:t>
      </w:r>
    </w:p>
    <w:p w14:paraId="7F9C4408" w14:textId="42B9CE0B" w:rsidR="009A3083" w:rsidRPr="004C13E6" w:rsidRDefault="009A3083" w:rsidP="00AE4989">
      <w:pPr>
        <w:suppressLineNumbers/>
        <w:rPr>
          <w:lang w:val="fr-FR"/>
        </w:rPr>
      </w:pPr>
    </w:p>
    <w:p w14:paraId="28EAF619" w14:textId="77777777" w:rsidR="009A3083" w:rsidRPr="009A3083" w:rsidRDefault="003066FD" w:rsidP="009C58F7">
      <w:pPr>
        <w:pStyle w:val="Heading5"/>
      </w:pPr>
      <w:bookmarkStart w:id="240" w:name="_Toc114502487"/>
      <w:r>
        <w:rPr>
          <w:rFonts w:eastAsia="Times New Roman"/>
          <w:lang w:val="fr-FR"/>
        </w:rPr>
        <w:t>Discussion Technique</w:t>
      </w:r>
      <w:bookmarkEnd w:id="240"/>
    </w:p>
    <w:p w14:paraId="3514FB7F" w14:textId="77777777" w:rsidR="00AE4989" w:rsidRDefault="003066FD" w:rsidP="004C3913">
      <w:pPr>
        <w:ind w:firstLine="720"/>
        <w:rPr>
          <w:lang w:val="fr-FR"/>
        </w:rPr>
      </w:pPr>
      <w:r>
        <w:rPr>
          <w:lang w:val="fr-FR"/>
        </w:rPr>
        <w:t>Les fichiers multimédias ne doivent pas nécessairement être hébergés sur le dispositif mobile. Ils peuvent être disponibles par le biais d'une interface web, à condition qu'il soit facile de découvrir où les fichiers médias sont disponibles.</w:t>
      </w:r>
    </w:p>
    <w:p w14:paraId="03CD47DE" w14:textId="5AF2F104" w:rsidR="009F735E" w:rsidRPr="004C13E6" w:rsidRDefault="009F735E" w:rsidP="00AE4989">
      <w:pPr>
        <w:suppressLineNumbers/>
        <w:rPr>
          <w:lang w:val="fr-FR"/>
        </w:rPr>
      </w:pPr>
    </w:p>
    <w:p w14:paraId="754AB197" w14:textId="77777777" w:rsidR="1377D5D8" w:rsidRPr="004C13E6" w:rsidRDefault="003066FD" w:rsidP="006D2346">
      <w:pPr>
        <w:pStyle w:val="Heading5"/>
        <w:rPr>
          <w:lang w:val="fr-FR"/>
        </w:rPr>
      </w:pPr>
      <w:r>
        <w:rPr>
          <w:rFonts w:eastAsia="Times New Roman"/>
          <w:lang w:val="fr-FR"/>
        </w:rPr>
        <w:t>Liste des Caractéristiques Obligatoires pour la Disponibilité d'Alternatives Médiatiques pour le Texte d'Aide et les Instructions</w:t>
      </w:r>
    </w:p>
    <w:p w14:paraId="4D8BD28F" w14:textId="77777777" w:rsidR="1377D5D8" w:rsidRPr="004C13E6" w:rsidRDefault="003066FD" w:rsidP="006D2346">
      <w:pPr>
        <w:pStyle w:val="ListParagraph"/>
        <w:numPr>
          <w:ilvl w:val="0"/>
          <w:numId w:val="94"/>
        </w:numPr>
        <w:rPr>
          <w:lang w:val="fr-FR"/>
        </w:rPr>
      </w:pPr>
      <w:r>
        <w:rPr>
          <w:lang w:val="fr-FR"/>
        </w:rPr>
        <w:t>Fournir une présentation centrée sur le visuel avec un minimum de texte</w:t>
      </w:r>
    </w:p>
    <w:p w14:paraId="08199696" w14:textId="77777777" w:rsidR="604D2C95" w:rsidRDefault="003066FD" w:rsidP="009F735E">
      <w:pPr>
        <w:pStyle w:val="ListParagraph"/>
        <w:numPr>
          <w:ilvl w:val="0"/>
          <w:numId w:val="94"/>
        </w:numPr>
      </w:pPr>
      <w:r>
        <w:rPr>
          <w:lang w:val="fr-FR"/>
        </w:rPr>
        <w:t>Fournir des marques de chapitre</w:t>
      </w:r>
    </w:p>
    <w:p w14:paraId="58B2BBC7" w14:textId="77777777" w:rsidR="009A3083" w:rsidRPr="009A3083" w:rsidRDefault="009A3083" w:rsidP="00AE4989">
      <w:pPr>
        <w:suppressLineNumbers/>
      </w:pPr>
    </w:p>
    <w:p w14:paraId="5BDA9F7A" w14:textId="77777777" w:rsidR="009A3083" w:rsidRDefault="003066FD" w:rsidP="009C58F7">
      <w:pPr>
        <w:pStyle w:val="Heading4"/>
      </w:pPr>
      <w:bookmarkStart w:id="241" w:name="_Toc114502488"/>
      <w:r>
        <w:rPr>
          <w:rFonts w:eastAsia="Times New Roman"/>
          <w:szCs w:val="32"/>
          <w:lang w:val="fr-FR"/>
        </w:rPr>
        <w:t>Marqueurs de Chapitre Vidéo</w:t>
      </w:r>
      <w:bookmarkEnd w:id="241"/>
    </w:p>
    <w:p w14:paraId="6D24F185" w14:textId="77777777" w:rsidR="008304B2" w:rsidRPr="004C13E6" w:rsidRDefault="003066FD" w:rsidP="009C58F7">
      <w:pPr>
        <w:pStyle w:val="Heading5"/>
        <w:rPr>
          <w:lang w:val="fr-FR"/>
        </w:rPr>
      </w:pPr>
      <w:r>
        <w:rPr>
          <w:rFonts w:eastAsia="Times New Roman"/>
          <w:lang w:val="fr-FR"/>
        </w:rPr>
        <w:t>Aperçu des Marqueurs de Chapitre Vidéo</w:t>
      </w:r>
    </w:p>
    <w:p w14:paraId="3D52723A" w14:textId="77777777" w:rsidR="009A3083" w:rsidRPr="004C13E6" w:rsidRDefault="003066FD" w:rsidP="004C3913">
      <w:pPr>
        <w:ind w:firstLine="720"/>
        <w:rPr>
          <w:rFonts w:eastAsia="Roboto"/>
          <w:color w:val="1F1F1F"/>
          <w:lang w:val="fr-FR"/>
        </w:rPr>
      </w:pPr>
      <w:r>
        <w:rPr>
          <w:lang w:val="fr-FR"/>
        </w:rPr>
        <w:t xml:space="preserve">Lorsque des vidéos d'aide et d'assistance sont fournies pour aider l'utilisateur à configurer le dispositif mobile ou à y naviguer, les vidéos doivent contenir des marques de chapitre. </w:t>
      </w:r>
      <w:r>
        <w:rPr>
          <w:color w:val="1F1F1F"/>
          <w:lang w:val="fr-FR"/>
        </w:rPr>
        <w:t>Les chapitres vidéo divisent une vidéo en sections, chacune ayant un aperçu individuel. Les chapitres vidéo ajoutent des informations et un contexte à chaque partie de la vidéo et vous permettent de revoir facilement différentes parties de la vidéo ou d'accéder facilement à la partie de la vidéo qui est importante pour l'utilisateur.</w:t>
      </w:r>
    </w:p>
    <w:p w14:paraId="1EF4FF1A" w14:textId="77777777" w:rsidR="009A3083" w:rsidRPr="004C13E6" w:rsidRDefault="009A3083" w:rsidP="00AE4989">
      <w:pPr>
        <w:suppressLineNumbers/>
        <w:rPr>
          <w:lang w:val="fr-FR"/>
        </w:rPr>
      </w:pPr>
    </w:p>
    <w:p w14:paraId="37EB4EBB" w14:textId="77777777" w:rsidR="009A3083" w:rsidRPr="004C13E6" w:rsidRDefault="003066FD" w:rsidP="009C58F7">
      <w:pPr>
        <w:pStyle w:val="Heading5"/>
        <w:rPr>
          <w:lang w:val="fr-FR"/>
        </w:rPr>
      </w:pPr>
      <w:bookmarkStart w:id="242" w:name="_Toc114502489"/>
      <w:r>
        <w:rPr>
          <w:rFonts w:eastAsia="Times New Roman"/>
          <w:lang w:val="fr-FR"/>
        </w:rPr>
        <w:t>Discussion Technique</w:t>
      </w:r>
      <w:bookmarkEnd w:id="242"/>
      <w:r>
        <w:rPr>
          <w:rFonts w:eastAsia="Times New Roman"/>
          <w:lang w:val="fr-FR"/>
        </w:rPr>
        <w:t xml:space="preserve"> des Marqueurs de Chapitre Vidéo</w:t>
      </w:r>
    </w:p>
    <w:p w14:paraId="59381DF2" w14:textId="77777777" w:rsidR="009A3083" w:rsidRPr="004C13E6" w:rsidRDefault="003066FD" w:rsidP="004C3913">
      <w:pPr>
        <w:ind w:firstLine="720"/>
        <w:rPr>
          <w:rFonts w:ascii="Arial" w:hAnsi="Arial" w:cs="Arial"/>
          <w:lang w:val="fr-FR"/>
        </w:rPr>
      </w:pPr>
      <w:r>
        <w:rPr>
          <w:lang w:val="fr-FR"/>
        </w:rPr>
        <w:t xml:space="preserve">Le lecteur vidéo livré avec le dispositif mobile doit être capable d'afficher les marques de chapitre intégrées dans une vidéo si elles sont disponibles. </w:t>
      </w:r>
      <w:r>
        <w:rPr>
          <w:vertAlign w:val="superscript"/>
        </w:rPr>
        <w:footnoteReference w:id="82"/>
      </w:r>
      <w:r>
        <w:rPr>
          <w:lang w:val="fr-FR"/>
        </w:rPr>
        <w:t xml:space="preserve"> L'utilisateur peut alors choisir parmi les marques de chapitre affichées afin de ne lire que la partie pertinente de la vidéo</w:t>
      </w:r>
      <w:r>
        <w:rPr>
          <w:rFonts w:ascii="Arial" w:eastAsia="Arial" w:hAnsi="Arial" w:cs="Arial"/>
          <w:lang w:val="fr-FR"/>
        </w:rPr>
        <w:t>.</w:t>
      </w:r>
    </w:p>
    <w:p w14:paraId="58E1A7BA" w14:textId="77777777" w:rsidR="009F735E" w:rsidRPr="004C13E6" w:rsidRDefault="009F735E" w:rsidP="00AE4989">
      <w:pPr>
        <w:suppressLineNumbers/>
        <w:rPr>
          <w:lang w:val="fr-FR"/>
        </w:rPr>
      </w:pPr>
    </w:p>
    <w:p w14:paraId="63EC6A1A" w14:textId="77777777" w:rsidR="09F5E67C" w:rsidRPr="004C13E6" w:rsidRDefault="003066FD" w:rsidP="009F735E">
      <w:pPr>
        <w:pStyle w:val="Heading5"/>
        <w:rPr>
          <w:lang w:val="fr-FR"/>
        </w:rPr>
      </w:pPr>
      <w:r>
        <w:rPr>
          <w:rFonts w:eastAsia="Times New Roman"/>
          <w:lang w:val="fr-FR"/>
        </w:rPr>
        <w:t>Liste des Caractéristiques Obligatoires pour les Marques de Chapitre</w:t>
      </w:r>
    </w:p>
    <w:p w14:paraId="7FAF57FC" w14:textId="77777777" w:rsidR="09F5E67C" w:rsidRPr="004C13E6" w:rsidRDefault="003066FD" w:rsidP="006D2346">
      <w:pPr>
        <w:pStyle w:val="ListParagraph"/>
        <w:numPr>
          <w:ilvl w:val="1"/>
          <w:numId w:val="102"/>
        </w:numPr>
        <w:rPr>
          <w:rFonts w:asciiTheme="minorHAnsi" w:hAnsiTheme="minorHAnsi" w:cstheme="minorHAnsi"/>
          <w:lang w:val="fr-FR"/>
        </w:rPr>
      </w:pPr>
      <w:r>
        <w:rPr>
          <w:lang w:val="fr-FR"/>
        </w:rPr>
        <w:t>Fournir des marques de chapitre compatibles avec les normes des lecteurs vidéo</w:t>
      </w:r>
    </w:p>
    <w:p w14:paraId="04CF5802" w14:textId="77777777" w:rsidR="009A3083" w:rsidRPr="004C13E6" w:rsidRDefault="009A3083" w:rsidP="00AE4989">
      <w:pPr>
        <w:suppressLineNumbers/>
        <w:rPr>
          <w:lang w:val="fr-FR"/>
        </w:rPr>
      </w:pPr>
    </w:p>
    <w:p w14:paraId="21700923" w14:textId="77777777" w:rsidR="3943919F" w:rsidRDefault="003066FD" w:rsidP="00DE61FB">
      <w:pPr>
        <w:pStyle w:val="Heading4"/>
      </w:pPr>
      <w:bookmarkStart w:id="243" w:name="_Toc114502490"/>
      <w:r>
        <w:rPr>
          <w:rFonts w:eastAsia="Times New Roman"/>
          <w:szCs w:val="32"/>
          <w:lang w:val="fr-FR"/>
        </w:rPr>
        <w:t>Capacité d'Apprentissage</w:t>
      </w:r>
      <w:bookmarkEnd w:id="243"/>
    </w:p>
    <w:p w14:paraId="621B5755" w14:textId="77777777" w:rsidR="00FB1262" w:rsidRPr="00FB1262" w:rsidRDefault="003066FD" w:rsidP="009C58F7">
      <w:pPr>
        <w:pStyle w:val="Heading5"/>
        <w:rPr>
          <w:u w:val="none"/>
        </w:rPr>
      </w:pPr>
      <w:r>
        <w:rPr>
          <w:rFonts w:eastAsia="Times New Roman"/>
          <w:u w:val="none"/>
          <w:lang w:val="fr-FR"/>
        </w:rPr>
        <w:t>Transcriptions Interactives</w:t>
      </w:r>
    </w:p>
    <w:p w14:paraId="4DF24CFE" w14:textId="77777777" w:rsidR="009A3083" w:rsidRPr="009A3083" w:rsidRDefault="003066FD" w:rsidP="009F735E">
      <w:pPr>
        <w:pStyle w:val="Heading6"/>
      </w:pPr>
      <w:bookmarkStart w:id="244" w:name="_Toc114502491"/>
      <w:r>
        <w:rPr>
          <w:rFonts w:eastAsia="Times New Roman"/>
          <w:lang w:val="fr-FR"/>
        </w:rPr>
        <w:t>Aperçu des Transcriptions Interactives</w:t>
      </w:r>
      <w:bookmarkEnd w:id="244"/>
    </w:p>
    <w:p w14:paraId="21E3ADC3" w14:textId="77777777" w:rsidR="00AE4989" w:rsidRDefault="003066FD" w:rsidP="004C3913">
      <w:pPr>
        <w:ind w:firstLine="720"/>
        <w:rPr>
          <w:rFonts w:ascii="Arial" w:eastAsia="Arial" w:hAnsi="Arial" w:cs="Arial"/>
          <w:lang w:val="fr-FR"/>
        </w:rPr>
      </w:pPr>
      <w:r>
        <w:rPr>
          <w:lang w:val="fr-FR"/>
        </w:rPr>
        <w:t xml:space="preserve">Lorsqu'une application d'appel vidéo est disponible sur le téléphone, l'application doit permettre de lancer une transcription interactive de l'appel pendant l'appel et de mettre cette transcription à la disposition de l'utilisateur après la fin de l'appel. Certains utilisateurs </w:t>
      </w:r>
      <w:proofErr w:type="gramStart"/>
      <w:r>
        <w:rPr>
          <w:lang w:val="fr-FR"/>
        </w:rPr>
        <w:t>ont</w:t>
      </w:r>
      <w:proofErr w:type="gramEnd"/>
      <w:r>
        <w:rPr>
          <w:lang w:val="fr-FR"/>
        </w:rPr>
        <w:t xml:space="preserve"> des difficultés à traiter l'information et ont besoin de plus de temps pour absorber et comprendre l'information communiquée</w:t>
      </w:r>
      <w:r>
        <w:rPr>
          <w:rFonts w:ascii="Arial" w:eastAsia="Arial" w:hAnsi="Arial" w:cs="Arial"/>
          <w:lang w:val="fr-FR"/>
        </w:rPr>
        <w:t>.</w:t>
      </w:r>
    </w:p>
    <w:p w14:paraId="5418FE8B" w14:textId="01011733" w:rsidR="009A3083" w:rsidRPr="004C13E6" w:rsidRDefault="009A3083" w:rsidP="00AE4989">
      <w:pPr>
        <w:suppressLineNumbers/>
        <w:rPr>
          <w:lang w:val="fr-FR"/>
        </w:rPr>
      </w:pPr>
    </w:p>
    <w:p w14:paraId="5DE9FE00" w14:textId="77777777" w:rsidR="009A3083" w:rsidRPr="009A3083" w:rsidRDefault="003066FD" w:rsidP="009F735E">
      <w:pPr>
        <w:pStyle w:val="Heading6"/>
      </w:pPr>
      <w:bookmarkStart w:id="245" w:name="_Toc114502492"/>
      <w:r>
        <w:rPr>
          <w:rFonts w:eastAsia="Times New Roman"/>
          <w:lang w:val="fr-FR"/>
        </w:rPr>
        <w:t>Discussion Technique</w:t>
      </w:r>
      <w:bookmarkEnd w:id="245"/>
      <w:r>
        <w:rPr>
          <w:rFonts w:eastAsia="Times New Roman"/>
          <w:lang w:val="fr-FR"/>
        </w:rPr>
        <w:t xml:space="preserve"> des Transcriptions Interactives</w:t>
      </w:r>
    </w:p>
    <w:p w14:paraId="74C2283A" w14:textId="77777777" w:rsidR="009A3083" w:rsidRPr="004C13E6" w:rsidRDefault="003066FD" w:rsidP="00AA5B2D">
      <w:pPr>
        <w:rPr>
          <w:lang w:val="fr-FR"/>
        </w:rPr>
      </w:pPr>
      <w:r>
        <w:rPr>
          <w:lang w:val="fr-FR"/>
        </w:rPr>
        <w:t>La transcription du contenu audio d'un appel vidéo ou d'une réunion existe déjà dans un certain contexte. Les applications de réunion vidéo sur appareils mobiles et sur le web fournissent déjà une transcription en direct avec la possibilité de revoir la transcription après la fin de la réunion.</w:t>
      </w:r>
    </w:p>
    <w:p w14:paraId="578E3E4B" w14:textId="77777777" w:rsidR="009F735E" w:rsidRPr="004C13E6" w:rsidRDefault="009F735E" w:rsidP="00AE4989">
      <w:pPr>
        <w:suppressLineNumbers/>
        <w:rPr>
          <w:lang w:val="fr-FR"/>
        </w:rPr>
      </w:pPr>
    </w:p>
    <w:p w14:paraId="06F89B97" w14:textId="77777777" w:rsidR="27E17A1D" w:rsidRPr="004C13E6" w:rsidRDefault="003066FD" w:rsidP="004D297D">
      <w:pPr>
        <w:pStyle w:val="Heading6"/>
        <w:rPr>
          <w:lang w:val="fr-FR"/>
        </w:rPr>
      </w:pPr>
      <w:bookmarkStart w:id="246" w:name="bookmark=kix.eiqz2lgtwlv4"/>
      <w:bookmarkEnd w:id="246"/>
      <w:r>
        <w:rPr>
          <w:rFonts w:eastAsia="Times New Roman"/>
          <w:lang w:val="fr-FR"/>
        </w:rPr>
        <w:t>Liste des Caractéristiques Obligatoires pour les Transcriptions Interactives :</w:t>
      </w:r>
    </w:p>
    <w:p w14:paraId="0A75A941" w14:textId="77777777" w:rsidR="454BB6DA" w:rsidRPr="004C13E6" w:rsidRDefault="003066FD" w:rsidP="006D2346">
      <w:pPr>
        <w:pStyle w:val="ListParagraph"/>
        <w:numPr>
          <w:ilvl w:val="0"/>
          <w:numId w:val="103"/>
        </w:numPr>
        <w:rPr>
          <w:lang w:val="fr-FR"/>
        </w:rPr>
      </w:pPr>
      <w:r>
        <w:rPr>
          <w:lang w:val="fr-FR"/>
        </w:rPr>
        <w:t>Prise en charge de la langue de la région (Français et Anglais pour le Canada)</w:t>
      </w:r>
    </w:p>
    <w:p w14:paraId="5EEADB55" w14:textId="77777777" w:rsidR="454BB6DA" w:rsidRPr="004C13E6" w:rsidRDefault="003066FD" w:rsidP="006D2346">
      <w:pPr>
        <w:pStyle w:val="ListParagraph"/>
        <w:numPr>
          <w:ilvl w:val="0"/>
          <w:numId w:val="103"/>
        </w:numPr>
        <w:rPr>
          <w:lang w:val="fr-FR"/>
        </w:rPr>
      </w:pPr>
      <w:r>
        <w:rPr>
          <w:lang w:val="fr-FR"/>
        </w:rPr>
        <w:t>Possibilité d'avoir une icône qui active le mode pour les conversations téléphoniques.</w:t>
      </w:r>
    </w:p>
    <w:p w14:paraId="72ED38F9" w14:textId="77777777" w:rsidR="009A3083" w:rsidRPr="004C13E6" w:rsidRDefault="009A3083" w:rsidP="00AE4989">
      <w:pPr>
        <w:suppressLineNumbers/>
        <w:rPr>
          <w:lang w:val="fr-FR"/>
        </w:rPr>
      </w:pPr>
    </w:p>
    <w:p w14:paraId="11AF9448" w14:textId="77777777" w:rsidR="009A3083" w:rsidRPr="004C13E6" w:rsidRDefault="003066FD" w:rsidP="009C58F7">
      <w:pPr>
        <w:pStyle w:val="Heading5"/>
        <w:rPr>
          <w:lang w:val="fr-FR"/>
        </w:rPr>
      </w:pPr>
      <w:r>
        <w:rPr>
          <w:rFonts w:eastAsia="Times New Roman"/>
          <w:lang w:val="fr-FR"/>
        </w:rPr>
        <w:t>Coordonnées pour le Support des Appareils</w:t>
      </w:r>
    </w:p>
    <w:p w14:paraId="17D85052" w14:textId="77777777" w:rsidR="00646474" w:rsidRPr="004C13E6" w:rsidRDefault="003066FD" w:rsidP="009F735E">
      <w:pPr>
        <w:pStyle w:val="Heading6"/>
        <w:rPr>
          <w:lang w:val="fr-FR"/>
        </w:rPr>
      </w:pPr>
      <w:r>
        <w:rPr>
          <w:rFonts w:eastAsia="Times New Roman"/>
          <w:lang w:val="fr-FR"/>
        </w:rPr>
        <w:t>Aperçu des Informations de Contact pour le Support des Appareils</w:t>
      </w:r>
    </w:p>
    <w:p w14:paraId="608E1C2D" w14:textId="77777777" w:rsidR="009A3083" w:rsidRPr="004C13E6" w:rsidRDefault="003066FD" w:rsidP="00AA5B2D">
      <w:pPr>
        <w:rPr>
          <w:lang w:val="fr-FR"/>
        </w:rPr>
      </w:pPr>
      <w:r>
        <w:rPr>
          <w:lang w:val="fr-FR"/>
        </w:rPr>
        <w:t xml:space="preserve">Cette meilleure pratique fait référence à l'existence d'informations sur la manière de contacter un humain (représentant du service clientèle) pour obtenir de l'aide, </w:t>
      </w:r>
      <w:r>
        <w:rPr>
          <w:lang w:val="fr-FR"/>
        </w:rPr>
        <w:lastRenderedPageBreak/>
        <w:t>facilement accessibles et visibles sur l'appareil mobile. Cela peut prendre la forme d'une icône qui affiche les informations lorsqu'elle est activée.</w:t>
      </w:r>
    </w:p>
    <w:p w14:paraId="46DBC1A4" w14:textId="77777777" w:rsidR="009A3083" w:rsidRPr="004C13E6" w:rsidRDefault="003066FD" w:rsidP="00AA5B2D">
      <w:pPr>
        <w:rPr>
          <w:lang w:val="fr-FR"/>
        </w:rPr>
      </w:pPr>
      <w:r>
        <w:rPr>
          <w:lang w:val="fr-FR"/>
        </w:rPr>
        <w:t>La question clé ici est que le retard dans la littéracie écrite empêchera l'utilisateur de lire l'information dans un format imprimé. Les formats basés sur le web seront difficiles à trouver et à parcourir pour certains utilisateurs.</w:t>
      </w:r>
    </w:p>
    <w:p w14:paraId="77A07B81" w14:textId="77777777" w:rsidR="009A3083" w:rsidRPr="004C13E6" w:rsidRDefault="009A3083" w:rsidP="00AE4989">
      <w:pPr>
        <w:suppressLineNumbers/>
        <w:rPr>
          <w:lang w:val="fr-FR"/>
        </w:rPr>
      </w:pPr>
    </w:p>
    <w:p w14:paraId="62AEF647" w14:textId="77777777" w:rsidR="009A3083" w:rsidRPr="004C13E6" w:rsidRDefault="003066FD" w:rsidP="009F735E">
      <w:pPr>
        <w:pStyle w:val="Heading6"/>
        <w:rPr>
          <w:lang w:val="fr-FR"/>
        </w:rPr>
      </w:pPr>
      <w:r>
        <w:rPr>
          <w:rFonts w:eastAsia="Times New Roman"/>
          <w:lang w:val="fr-FR"/>
        </w:rPr>
        <w:t>Discussion Technique pour le Support des Appareils</w:t>
      </w:r>
    </w:p>
    <w:p w14:paraId="6D2AE9B7" w14:textId="77777777" w:rsidR="009A3083" w:rsidRPr="004C13E6" w:rsidRDefault="003066FD" w:rsidP="00AA5B2D">
      <w:pPr>
        <w:rPr>
          <w:lang w:val="fr-FR"/>
        </w:rPr>
      </w:pPr>
      <w:r>
        <w:rPr>
          <w:lang w:val="fr-FR"/>
        </w:rPr>
        <w:t>Il n'y a pas de problèmes techniques qui devraient empêcher la mise en œuvre de cette mesure. La possibilité d'interagir avec le numéro de téléphone affiché et de lancer le composeur en utilisant le numéro de téléphone avec une interaction tactile serait plus pratique et supprimerait les étapes nécessaires pour couper et coller le numéro de téléphone dans l'application de numérotation.</w:t>
      </w:r>
    </w:p>
    <w:p w14:paraId="22550F36" w14:textId="77777777" w:rsidR="009F735E" w:rsidRPr="004C13E6" w:rsidRDefault="009F735E" w:rsidP="00AE4989">
      <w:pPr>
        <w:suppressLineNumbers/>
        <w:rPr>
          <w:lang w:val="fr-FR"/>
        </w:rPr>
      </w:pPr>
    </w:p>
    <w:p w14:paraId="34355CAA" w14:textId="77777777" w:rsidR="7380985A" w:rsidRPr="004C13E6" w:rsidRDefault="003066FD" w:rsidP="009F735E">
      <w:pPr>
        <w:pStyle w:val="Heading6"/>
        <w:rPr>
          <w:lang w:val="fr-FR"/>
        </w:rPr>
      </w:pPr>
      <w:bookmarkStart w:id="247" w:name="_heading=h.9c30j8rizjsa"/>
      <w:bookmarkEnd w:id="247"/>
      <w:r>
        <w:rPr>
          <w:rFonts w:eastAsia="Times New Roman"/>
          <w:lang w:val="fr-FR"/>
        </w:rPr>
        <w:t>Liste des Caractéristiques Obligatoires pour les Informations de Contact pour le Support des Appareils</w:t>
      </w:r>
    </w:p>
    <w:p w14:paraId="7E30BB9F" w14:textId="77777777" w:rsidR="7380985A" w:rsidRPr="004C13E6" w:rsidRDefault="003066FD" w:rsidP="006D2346">
      <w:pPr>
        <w:pStyle w:val="ListParagraph"/>
        <w:numPr>
          <w:ilvl w:val="0"/>
          <w:numId w:val="104"/>
        </w:numPr>
        <w:rPr>
          <w:lang w:val="fr-FR"/>
        </w:rPr>
      </w:pPr>
      <w:proofErr w:type="gramStart"/>
      <w:r>
        <w:rPr>
          <w:lang w:val="fr-FR"/>
        </w:rPr>
        <w:t>être</w:t>
      </w:r>
      <w:proofErr w:type="gramEnd"/>
      <w:r>
        <w:rPr>
          <w:lang w:val="fr-FR"/>
        </w:rPr>
        <w:t xml:space="preserve"> disponible dans les langues de la région (Français et Anglais)</w:t>
      </w:r>
    </w:p>
    <w:p w14:paraId="2E9AC91C" w14:textId="77777777" w:rsidR="009A3083" w:rsidRPr="004C13E6" w:rsidRDefault="009A3083" w:rsidP="00AE4989">
      <w:pPr>
        <w:suppressLineNumbers/>
        <w:rPr>
          <w:lang w:val="fr-FR"/>
        </w:rPr>
      </w:pPr>
    </w:p>
    <w:p w14:paraId="032204E0" w14:textId="77777777" w:rsidR="009A3083" w:rsidRPr="004C13E6" w:rsidRDefault="003066FD" w:rsidP="009C58F7">
      <w:pPr>
        <w:pStyle w:val="Heading5"/>
        <w:rPr>
          <w:lang w:val="fr-FR"/>
        </w:rPr>
      </w:pPr>
      <w:bookmarkStart w:id="248" w:name="_Toc114502493"/>
      <w:r>
        <w:rPr>
          <w:rFonts w:eastAsia="Times New Roman"/>
          <w:lang w:val="fr-FR"/>
        </w:rPr>
        <w:t>Assistants Personnels Intelligents Basés sur la Voix</w:t>
      </w:r>
      <w:bookmarkEnd w:id="248"/>
    </w:p>
    <w:p w14:paraId="4B21C6B6" w14:textId="77777777" w:rsidR="00646474" w:rsidRPr="004C13E6" w:rsidRDefault="003066FD" w:rsidP="009F735E">
      <w:pPr>
        <w:pStyle w:val="Heading6"/>
        <w:rPr>
          <w:lang w:val="fr-FR"/>
        </w:rPr>
      </w:pPr>
      <w:r>
        <w:rPr>
          <w:rFonts w:eastAsia="Times New Roman"/>
          <w:lang w:val="fr-FR"/>
        </w:rPr>
        <w:t>Assistants Personnels Intelligents Basés sur la Voix</w:t>
      </w:r>
    </w:p>
    <w:p w14:paraId="7841ECD0" w14:textId="77777777" w:rsidR="00AE4989" w:rsidRDefault="003066FD" w:rsidP="00AA5B2D">
      <w:pPr>
        <w:rPr>
          <w:lang w:val="fr-FR"/>
        </w:rPr>
      </w:pPr>
      <w:r>
        <w:rPr>
          <w:lang w:val="fr-FR"/>
        </w:rPr>
        <w:t xml:space="preserve">L'assistant personnel intelligent basé sur la voix peut aider les utilisateurs dyslexiques à interagir avec le contenu lorsqu'ils doivent saisir des données. Ils peuvent dire ce qu'ils ont à dire même s'ils </w:t>
      </w:r>
      <w:proofErr w:type="gramStart"/>
      <w:r>
        <w:rPr>
          <w:lang w:val="fr-FR"/>
        </w:rPr>
        <w:t>ont</w:t>
      </w:r>
      <w:proofErr w:type="gramEnd"/>
      <w:r>
        <w:rPr>
          <w:lang w:val="fr-FR"/>
        </w:rPr>
        <w:t xml:space="preserve"> des difficultés à écrire. Comme nous l'avons déjà mentionné, il existe des variantes de l'assistant personnel intelligent, notamment des systèmes basés sur le texte.</w:t>
      </w:r>
    </w:p>
    <w:p w14:paraId="16503ED1" w14:textId="368DC817" w:rsidR="00305635" w:rsidRPr="004C13E6" w:rsidRDefault="00305635" w:rsidP="00AE4989">
      <w:pPr>
        <w:suppressLineNumbers/>
        <w:rPr>
          <w:lang w:val="fr-FR"/>
        </w:rPr>
      </w:pPr>
    </w:p>
    <w:p w14:paraId="1F8695AB" w14:textId="77777777" w:rsidR="00305635" w:rsidRPr="004C13E6" w:rsidRDefault="003066FD" w:rsidP="009F735E">
      <w:pPr>
        <w:pStyle w:val="Heading6"/>
        <w:rPr>
          <w:lang w:val="fr-FR"/>
        </w:rPr>
      </w:pPr>
      <w:r>
        <w:rPr>
          <w:rFonts w:eastAsia="Times New Roman"/>
          <w:lang w:val="fr-FR"/>
        </w:rPr>
        <w:t>Discussion Technique sur les Assistants Personnels Intelligents Basés sur la Voix</w:t>
      </w:r>
    </w:p>
    <w:p w14:paraId="09288E60" w14:textId="77777777" w:rsidR="009A3083" w:rsidRPr="004C13E6" w:rsidRDefault="003066FD" w:rsidP="00AA5B2D">
      <w:pPr>
        <w:rPr>
          <w:lang w:val="fr-FR"/>
        </w:rPr>
      </w:pPr>
      <w:bookmarkStart w:id="249" w:name="_heading=h.2w5ecyt"/>
      <w:bookmarkEnd w:id="249"/>
      <w:r>
        <w:rPr>
          <w:lang w:val="fr-FR"/>
        </w:rPr>
        <w:t xml:space="preserve">Pour les besoins de ce document, on suppose que les utilisateurs ont une seule classe de restriction sur leur capacité. L'utilisateur est supposé pouvoir interagir </w:t>
      </w:r>
      <w:r>
        <w:rPr>
          <w:lang w:val="fr-FR"/>
        </w:rPr>
        <w:lastRenderedPageBreak/>
        <w:t>avec les éléments physiques de l'écran tactile et percevoir, comprendre et interagir avec les éléments visuels de l'écran, tels que les points de contact interactifs. La modification des éléments graphiques pour indiquer les changements d'état ne constitue pas un problème de confusion pour ce groupe d'utilisateurs en particulier. Cela pose un problème pour les utilisateurs du groupe 2, et il est recommandé de suivre les meilleures pratiques pour les utilisateurs du groupe 2 pour cette fonctionnalité afin de maintenir la cohérence.</w:t>
      </w:r>
    </w:p>
    <w:p w14:paraId="73EAB6C3" w14:textId="77777777" w:rsidR="194220CA" w:rsidRPr="004C13E6" w:rsidRDefault="194220CA" w:rsidP="00AE4989">
      <w:pPr>
        <w:suppressLineNumbers/>
        <w:rPr>
          <w:lang w:val="fr-FR"/>
        </w:rPr>
      </w:pPr>
      <w:bookmarkStart w:id="250" w:name="_heading=h.3vac5uf" w:colFirst="0" w:colLast="0"/>
      <w:bookmarkEnd w:id="250"/>
    </w:p>
    <w:p w14:paraId="0E725865" w14:textId="77777777" w:rsidR="47AB26CA" w:rsidRPr="004C13E6" w:rsidRDefault="003066FD" w:rsidP="009F735E">
      <w:pPr>
        <w:pStyle w:val="Heading6"/>
        <w:rPr>
          <w:lang w:val="fr-FR"/>
        </w:rPr>
      </w:pPr>
      <w:r>
        <w:rPr>
          <w:rFonts w:eastAsia="Times New Roman"/>
          <w:lang w:val="fr-FR"/>
        </w:rPr>
        <w:t>Liste des fonctions obligatoires pour les assistants personnels intelligents basés sur la voix</w:t>
      </w:r>
    </w:p>
    <w:p w14:paraId="53B5D06A" w14:textId="77777777" w:rsidR="47AB26CA" w:rsidRPr="004C13E6" w:rsidRDefault="003066FD" w:rsidP="70F49350">
      <w:pPr>
        <w:pStyle w:val="ListParagraph"/>
        <w:numPr>
          <w:ilvl w:val="0"/>
          <w:numId w:val="105"/>
        </w:numPr>
        <w:rPr>
          <w:lang w:val="fr-FR"/>
        </w:rPr>
      </w:pPr>
      <w:r>
        <w:rPr>
          <w:lang w:val="fr-FR"/>
        </w:rPr>
        <w:t>Prendre en charge les langues nationales de la région (Français et Anglais pour le Canada)</w:t>
      </w:r>
    </w:p>
    <w:p w14:paraId="0109556B" w14:textId="77777777" w:rsidR="009A3083" w:rsidRPr="004C13E6" w:rsidRDefault="009A3083" w:rsidP="00AE4989">
      <w:pPr>
        <w:suppressLineNumbers/>
        <w:rPr>
          <w:lang w:val="fr-FR"/>
        </w:rPr>
      </w:pPr>
    </w:p>
    <w:p w14:paraId="5E1E945B" w14:textId="77777777" w:rsidR="009A3083" w:rsidRPr="002D01CA" w:rsidRDefault="003066FD" w:rsidP="009C58F7">
      <w:pPr>
        <w:pStyle w:val="Heading5"/>
        <w:rPr>
          <w:rFonts w:eastAsia="Times New Roman"/>
          <w:u w:val="none"/>
        </w:rPr>
      </w:pPr>
      <w:bookmarkStart w:id="251" w:name="_Toc114502494"/>
      <w:r>
        <w:rPr>
          <w:rFonts w:eastAsia="Times New Roman"/>
          <w:u w:val="none"/>
          <w:lang w:val="fr-FR"/>
        </w:rPr>
        <w:t>Couper, Copier, et Coller</w:t>
      </w:r>
      <w:bookmarkEnd w:id="251"/>
    </w:p>
    <w:p w14:paraId="562E4086" w14:textId="77777777" w:rsidR="009A3083" w:rsidRPr="004C13E6" w:rsidRDefault="003066FD" w:rsidP="009F735E">
      <w:pPr>
        <w:pStyle w:val="Heading6"/>
        <w:rPr>
          <w:lang w:val="fr-FR"/>
        </w:rPr>
      </w:pPr>
      <w:r>
        <w:rPr>
          <w:rFonts w:eastAsia="Times New Roman"/>
          <w:lang w:val="fr-FR"/>
        </w:rPr>
        <w:t>Aperçu des fonctions Couper, Copier et Coller</w:t>
      </w:r>
    </w:p>
    <w:p w14:paraId="476E3556" w14:textId="77777777" w:rsidR="009A3083" w:rsidRPr="004C13E6" w:rsidRDefault="003066FD" w:rsidP="00AA5B2D">
      <w:pPr>
        <w:rPr>
          <w:lang w:val="fr-FR"/>
        </w:rPr>
      </w:pPr>
      <w:r>
        <w:rPr>
          <w:lang w:val="fr-FR"/>
        </w:rPr>
        <w:t>Pour les données écrites, le découpage désigne l'action de retirer le contenu original pour le déplacer vers un nouvel emplacement. La copie désigne l'action de dupliquer un contenu existant pour le déplacer vers un nouvel emplacement. Le collage est l'action de placer le contenu coupé ou copié dans le nouvel emplacement. Si ces actions sont en elles-mêmes simples, la mise en œuvre de l'interface utilisateur peut créer divers défis qui augmentent la charge cognitive et mémorielle.</w:t>
      </w:r>
    </w:p>
    <w:p w14:paraId="301DE3FD" w14:textId="77777777" w:rsidR="00AE4989" w:rsidRDefault="003066FD" w:rsidP="00AA5B2D">
      <w:pPr>
        <w:rPr>
          <w:lang w:val="fr-FR"/>
        </w:rPr>
      </w:pPr>
      <w:bookmarkStart w:id="252" w:name="_heading=h.2afmg28"/>
      <w:bookmarkEnd w:id="252"/>
      <w:r>
        <w:rPr>
          <w:lang w:val="fr-FR"/>
        </w:rPr>
        <w:t xml:space="preserve">Le site Web GARI mentionne la fonctionnalité de copier-coller pour la saisie de texte comme l'une des caractéristiques qui aident les personnes de la communauté cognitive. Si une personne </w:t>
      </w:r>
      <w:proofErr w:type="gramStart"/>
      <w:r>
        <w:rPr>
          <w:lang w:val="fr-FR"/>
        </w:rPr>
        <w:t>a</w:t>
      </w:r>
      <w:proofErr w:type="gramEnd"/>
      <w:r>
        <w:rPr>
          <w:lang w:val="fr-FR"/>
        </w:rPr>
        <w:t xml:space="preserve"> des difficultés à comprendre le texte, cette fonction peut rendre le processus plus efficace dans certains cas, car l'utilisateur n'a pas à taper le texte. Dans le cas de chaînes de caractères compliquées dans l'étiquette des URL, il peut s'avérer difficile de dire ce qui a été dit dans un assistant personnel intelligent basé sur la voix, car l'utilisateur doit se souvenir de ce qui a été dit par le système de synthèse vocale.</w:t>
      </w:r>
    </w:p>
    <w:p w14:paraId="44F1E85A" w14:textId="1426D09D" w:rsidR="009F735E" w:rsidRPr="004C13E6" w:rsidRDefault="009F735E" w:rsidP="00AE4989">
      <w:pPr>
        <w:suppressLineNumbers/>
        <w:rPr>
          <w:lang w:val="fr-FR"/>
        </w:rPr>
      </w:pPr>
    </w:p>
    <w:p w14:paraId="0F6B8EA7" w14:textId="77777777" w:rsidR="009A3083" w:rsidRPr="004C13E6" w:rsidRDefault="003066FD" w:rsidP="009F735E">
      <w:pPr>
        <w:pStyle w:val="Heading6"/>
        <w:rPr>
          <w:lang w:val="fr-FR"/>
        </w:rPr>
      </w:pPr>
      <w:bookmarkStart w:id="253" w:name="_Toc114502495"/>
      <w:r>
        <w:rPr>
          <w:rFonts w:eastAsia="Times New Roman"/>
          <w:lang w:val="fr-FR"/>
        </w:rPr>
        <w:t>Discussion Technique</w:t>
      </w:r>
      <w:bookmarkEnd w:id="253"/>
      <w:r>
        <w:rPr>
          <w:rFonts w:eastAsia="Times New Roman"/>
          <w:lang w:val="fr-FR"/>
        </w:rPr>
        <w:t xml:space="preserve"> du Couper, Copier et Coller</w:t>
      </w:r>
    </w:p>
    <w:p w14:paraId="2C4C5ADC" w14:textId="77777777" w:rsidR="009A3083" w:rsidRPr="004C13E6" w:rsidRDefault="003066FD" w:rsidP="00AA5B2D">
      <w:pPr>
        <w:rPr>
          <w:lang w:val="fr-FR"/>
        </w:rPr>
      </w:pPr>
      <w:r>
        <w:rPr>
          <w:lang w:val="fr-FR"/>
        </w:rPr>
        <w:t>En appuyant et en maintenant le doigt sur le texte que l'utilisateur veut copier ou couper, le texte est mis en évidence et des poignées de mise en évidence apparaissent pour permettre à l'utilisateur d'ajuster la plage de contenu qu'il souhaite couper ou copier. Simultanément, un menu contextuel devrait apparaître pour permettre à l'utilisateur de sélectionner l'action qu'il souhaite effectuer avec le texte mis en évidence (couper ou copier). Ce menu contextuel doit réapparaître systématiquement chaque fois que l'utilisateur ajuste l'étendue du contenu en manipulant les poignées de surbrillance, et il doit apparaître près de la poignée de surbrillance qui a été manipulée le plus récemment. La copie ou la coupure d'un texte doit faire apparaître à l'écran un message informant l'utilisateur que le contenu a été copié ou coupé. De même, lorsqu'il colle du contenu, l'utilisateur doit pouvoir toucher et maintenir le champ de saisie du texte dans lequel il souhaite coller du contenu, et le menu contextuel doit apparaître pour permettre à l'utilisateur de sélectionner l'action "Coller". L'utilisateur doit pouvoir déplacer le curseur, si du texte existe déjà dans le champ de saisie, et décider où il souhaite coller le contenu. Le menu contextuel doit être sensible au contexte et ne demander l'une ou l'autre de ces actions que lorsqu'elles sont disponibles. Si un champ de texte ne peut pas être copié, il ne doit pas pouvoir être mis en évidence. Les actions "Couper" ou "Copier" ne doivent apparaître dans le menu contextuel que lorsque le texte sélectionné peut être coupé ou copié, respectivement. L'action "Coller" ne doit apparaître dans le menu contextuel que si du contenu compatible a déjà été coupé ou copié. Il est fortement recommandé de présenter à l'utilisateur un aperçu du contenu coupé ou copié avant qu'il ne soit collé, afin qu'il puisse se souvenir de ce qu'il a copié ou coupé et décider s'il est approprié de le coller.</w:t>
      </w:r>
    </w:p>
    <w:p w14:paraId="08467AA0" w14:textId="77777777" w:rsidR="009A3083" w:rsidRPr="004C13E6" w:rsidRDefault="009A3083" w:rsidP="00AE4989">
      <w:pPr>
        <w:suppressLineNumbers/>
        <w:rPr>
          <w:lang w:val="fr-FR"/>
        </w:rPr>
      </w:pPr>
    </w:p>
    <w:p w14:paraId="12DAF14B" w14:textId="77777777" w:rsidR="009A3083" w:rsidRPr="00D002B1" w:rsidRDefault="003066FD" w:rsidP="009C58F7">
      <w:pPr>
        <w:pStyle w:val="Heading5"/>
        <w:rPr>
          <w:rFonts w:eastAsia="Times New Roman"/>
        </w:rPr>
      </w:pPr>
      <w:bookmarkStart w:id="254" w:name="_Toc114502496"/>
      <w:r>
        <w:rPr>
          <w:rFonts w:eastAsia="Times New Roman"/>
          <w:lang w:val="fr-FR"/>
        </w:rPr>
        <w:t>Simplifier l’Affichage</w:t>
      </w:r>
      <w:bookmarkEnd w:id="254"/>
    </w:p>
    <w:p w14:paraId="74678151" w14:textId="77777777" w:rsidR="009F735E" w:rsidRPr="009F735E" w:rsidRDefault="003066FD" w:rsidP="009F735E">
      <w:pPr>
        <w:pStyle w:val="Heading6"/>
      </w:pPr>
      <w:r>
        <w:rPr>
          <w:rFonts w:eastAsia="Times New Roman"/>
          <w:lang w:val="fr-FR"/>
        </w:rPr>
        <w:t>Aperçu de Simplifier l’Affichage</w:t>
      </w:r>
    </w:p>
    <w:p w14:paraId="37FCE78E" w14:textId="77777777" w:rsidR="00AE4989" w:rsidRDefault="003066FD" w:rsidP="00AA5B2D">
      <w:pPr>
        <w:rPr>
          <w:lang w:val="fr-FR"/>
        </w:rPr>
      </w:pPr>
      <w:r>
        <w:rPr>
          <w:lang w:val="fr-FR"/>
        </w:rPr>
        <w:t xml:space="preserve">Tous les utilisateurs peuvent bénéficier de l'élimination de l'encombrement visuel et des structures de menu complexes dans le système d'exploitation et les </w:t>
      </w:r>
      <w:r>
        <w:rPr>
          <w:lang w:val="fr-FR"/>
        </w:rPr>
        <w:lastRenderedPageBreak/>
        <w:t>applications d'un appareil mobile. La mise en œuvre d'un affichage simplifié est l'une des fonctions d'accessibilité destinées aux utilisateurs de la communauté cognitive. Pour ce document, la définition d'un affichage simplifié est assez limitée dans sa portée. Il faut que l'appareil mobile puisse permettre à l'utilisateur de désactiver ou de masquer les fonctions/programmes ou icônes inutiles.</w:t>
      </w:r>
    </w:p>
    <w:p w14:paraId="3A22B308" w14:textId="05C0294B" w:rsidR="009A3083" w:rsidRPr="009A3083" w:rsidRDefault="003066FD" w:rsidP="009F735E">
      <w:pPr>
        <w:pStyle w:val="Heading6"/>
      </w:pPr>
      <w:bookmarkStart w:id="255" w:name="_heading=h.1baon6m"/>
      <w:bookmarkEnd w:id="255"/>
      <w:r>
        <w:rPr>
          <w:rFonts w:eastAsia="Times New Roman"/>
          <w:lang w:val="fr-FR"/>
        </w:rPr>
        <w:t>Discussion Technique sur l'Affichage Simplifié</w:t>
      </w:r>
    </w:p>
    <w:p w14:paraId="0C9F621C" w14:textId="77777777" w:rsidR="00AE4989" w:rsidRDefault="003066FD" w:rsidP="1DA7F9E6">
      <w:pPr>
        <w:rPr>
          <w:lang w:val="fr-FR"/>
        </w:rPr>
      </w:pPr>
      <w:r>
        <w:rPr>
          <w:lang w:val="fr-FR"/>
        </w:rPr>
        <w:t>Le système d'exploitation doit offrir la possibilité de masquer des programmes et des fonctionnalités. De nombreux appareils mobiles offrent actuellement cette possibilité.</w:t>
      </w:r>
    </w:p>
    <w:p w14:paraId="52BC973A" w14:textId="7C4C0D19" w:rsidR="009A3083" w:rsidRPr="009A3083" w:rsidRDefault="009A3083" w:rsidP="00AE4989">
      <w:pPr>
        <w:suppressLineNumbers/>
      </w:pPr>
    </w:p>
    <w:p w14:paraId="28026131" w14:textId="77777777" w:rsidR="0043156E" w:rsidRPr="004C13E6" w:rsidRDefault="003066FD" w:rsidP="009C58F7">
      <w:pPr>
        <w:pStyle w:val="Heading2"/>
        <w:rPr>
          <w:lang w:val="fr-FR"/>
        </w:rPr>
      </w:pPr>
      <w:bookmarkStart w:id="256" w:name="_Toc114502498"/>
      <w:bookmarkStart w:id="257" w:name="_Toc399053379"/>
      <w:bookmarkStart w:id="258" w:name="_Toc1884498824"/>
      <w:bookmarkStart w:id="259" w:name="_Toc116998836"/>
      <w:r>
        <w:rPr>
          <w:rFonts w:eastAsia="Times New Roman"/>
          <w:szCs w:val="36"/>
          <w:lang w:val="fr-FR"/>
        </w:rPr>
        <w:t>Persona 2 - Scott : Un Bénévole Communautaire Atteint du Syndrome de Down</w:t>
      </w:r>
      <w:bookmarkEnd w:id="256"/>
      <w:bookmarkEnd w:id="257"/>
      <w:bookmarkEnd w:id="258"/>
      <w:bookmarkEnd w:id="259"/>
    </w:p>
    <w:p w14:paraId="7E575576" w14:textId="77777777" w:rsidR="00B86ECA" w:rsidRPr="004C13E6" w:rsidRDefault="003066FD" w:rsidP="00AE4989">
      <w:pPr>
        <w:keepNext/>
        <w:suppressLineNumbers/>
        <w:rPr>
          <w:lang w:val="fr-FR"/>
        </w:rPr>
      </w:pPr>
      <w:r>
        <w:rPr>
          <w:noProof/>
        </w:rPr>
        <mc:AlternateContent>
          <mc:Choice Requires="wpg">
            <w:drawing>
              <wp:anchor distT="0" distB="0" distL="114300" distR="114300" simplePos="0" relativeHeight="251678720" behindDoc="0" locked="0" layoutInCell="1" allowOverlap="1" wp14:anchorId="14014816" wp14:editId="1F3068F6">
                <wp:simplePos x="0" y="0"/>
                <wp:positionH relativeFrom="column">
                  <wp:posOffset>1651000</wp:posOffset>
                </wp:positionH>
                <wp:positionV relativeFrom="paragraph">
                  <wp:posOffset>261620</wp:posOffset>
                </wp:positionV>
                <wp:extent cx="2647950" cy="2089150"/>
                <wp:effectExtent l="0" t="0" r="6350" b="6350"/>
                <wp:wrapTopAndBottom/>
                <wp:docPr id="51" name="Group 51" descr="A person with Down's syndrome listening to music through corded over-ear headphones attached to their phone."/>
                <wp:cNvGraphicFramePr/>
                <a:graphic xmlns:a="http://schemas.openxmlformats.org/drawingml/2006/main">
                  <a:graphicData uri="http://schemas.microsoft.com/office/word/2010/wordprocessingGroup">
                    <wpg:wgp>
                      <wpg:cNvGrpSpPr/>
                      <wpg:grpSpPr>
                        <a:xfrm>
                          <a:off x="0" y="0"/>
                          <a:ext cx="2647950" cy="2089150"/>
                          <a:chOff x="0" y="0"/>
                          <a:chExt cx="2647950" cy="2089150"/>
                        </a:xfrm>
                      </wpg:grpSpPr>
                      <pic:pic xmlns:pic="http://schemas.openxmlformats.org/drawingml/2006/picture">
                        <pic:nvPicPr>
                          <pic:cNvPr id="49" name="Picture 49"/>
                          <pic:cNvPicPr>
                            <a:picLocks noChangeAspect="1"/>
                          </pic:cNvPicPr>
                        </pic:nvPicPr>
                        <pic:blipFill>
                          <a:blip r:embed="rId96">
                            <a:extLst>
                              <a:ext uri="{28A0092B-C50C-407E-A947-70E740481C1C}">
                                <a14:useLocalDpi xmlns:a14="http://schemas.microsoft.com/office/drawing/2010/main" val="0"/>
                              </a:ext>
                            </a:extLst>
                          </a:blip>
                          <a:srcRect/>
                          <a:stretch/>
                        </pic:blipFill>
                        <pic:spPr>
                          <a:xfrm>
                            <a:off x="737336" y="0"/>
                            <a:ext cx="1173278" cy="1765300"/>
                          </a:xfrm>
                          <a:prstGeom prst="rect">
                            <a:avLst/>
                          </a:prstGeom>
                        </pic:spPr>
                      </pic:pic>
                      <wps:wsp>
                        <wps:cNvPr id="50" name="Text Box 50"/>
                        <wps:cNvSpPr txBox="1"/>
                        <wps:spPr>
                          <a:xfrm>
                            <a:off x="0" y="1822450"/>
                            <a:ext cx="2647950" cy="266700"/>
                          </a:xfrm>
                          <a:prstGeom prst="rect">
                            <a:avLst/>
                          </a:prstGeom>
                          <a:solidFill>
                            <a:prstClr val="white"/>
                          </a:solidFill>
                          <a:ln>
                            <a:noFill/>
                          </a:ln>
                        </wps:spPr>
                        <wps:txbx>
                          <w:txbxContent>
                            <w:p w14:paraId="3CE83102" w14:textId="635EE8FF" w:rsidR="0072158B" w:rsidRPr="00AD32CB"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5</w:t>
                              </w:r>
                              <w:r>
                                <w:fldChar w:fldCharType="end"/>
                              </w:r>
                              <w:r>
                                <w:rPr>
                                  <w:lang w:val="fr-FR"/>
                                </w:rPr>
                                <w:t>. Scott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4014816" id="Group 51" o:spid="_x0000_s1038" alt="A person with Down's syndrome listening to music through corded over-ear headphones attached to their phone." style="position:absolute;left:0;text-align:left;margin-left:130pt;margin-top:20.6pt;width:208.5pt;height:164.5pt;z-index:251678720" coordsize="26479,20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">
                <v:shape id="Picture 49" o:spid="_x0000_s1039" type="#_x0000_t75" style="position:absolute;left:7373;width:11733;height:17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">
                  <v:imagedata r:id="rId97" o:title=""/>
                </v:shape>
                <v:shape id="Text Box 50" o:spid="_x0000_s1040" type="#_x0000_t202" style="position:absolute;top:18224;width:2647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" stroked="f">
                  <v:textbox style="mso-fit-shape-to-text:t" inset="0,0,0,0">
                    <w:txbxContent>
                      <w:p w14:paraId="3CE83102" w14:textId="635EE8FF" w:rsidR="0072158B" w:rsidRPr="00AD32CB" w:rsidRDefault="0072158B" w:rsidP="00A678F1">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5</w:t>
                        </w:r>
                        <w:r>
                          <w:fldChar w:fldCharType="end"/>
                        </w:r>
                        <w:r>
                          <w:rPr>
                            <w:lang w:val="fr-FR"/>
                          </w:rPr>
                          <w:t>. Scott - Persona 2.</w:t>
                        </w:r>
                      </w:p>
                    </w:txbxContent>
                  </v:textbox>
                </v:shape>
                <w10:wrap type="topAndBottom"/>
              </v:group>
            </w:pict>
          </mc:Fallback>
        </mc:AlternateContent>
      </w:r>
    </w:p>
    <w:p w14:paraId="777686B3" w14:textId="77777777" w:rsidR="009A3083" w:rsidRPr="004C13E6" w:rsidRDefault="009A3083" w:rsidP="00AE4989">
      <w:pPr>
        <w:suppressLineNumbers/>
        <w:rPr>
          <w:lang w:val="fr-FR"/>
        </w:rPr>
      </w:pPr>
    </w:p>
    <w:p w14:paraId="191A8487" w14:textId="77777777" w:rsidR="003A42E4" w:rsidRPr="004C13E6" w:rsidRDefault="003066FD" w:rsidP="009C58F7">
      <w:pPr>
        <w:pStyle w:val="Heading3"/>
        <w:rPr>
          <w:lang w:val="fr-FR"/>
        </w:rPr>
      </w:pPr>
      <w:bookmarkStart w:id="260" w:name="_Toc531409361"/>
      <w:bookmarkStart w:id="261" w:name="_Toc1783612166"/>
      <w:bookmarkStart w:id="262" w:name="_Toc116998837"/>
      <w:r>
        <w:rPr>
          <w:rFonts w:eastAsia="Times New Roman"/>
          <w:szCs w:val="34"/>
          <w:lang w:val="fr-FR"/>
        </w:rPr>
        <w:t>Mesures de performance pour le Persona 2</w:t>
      </w:r>
      <w:bookmarkEnd w:id="260"/>
      <w:bookmarkEnd w:id="261"/>
      <w:bookmarkEnd w:id="262"/>
    </w:p>
    <w:p w14:paraId="295B007E" w14:textId="77777777" w:rsidR="003A42E4" w:rsidRPr="004C13E6" w:rsidRDefault="003A42E4" w:rsidP="00AE4989">
      <w:pPr>
        <w:suppressLineNumbers/>
        <w:rPr>
          <w:rStyle w:val="WW8Num101z2"/>
          <w:lang w:val="fr-FR"/>
        </w:rPr>
      </w:pPr>
    </w:p>
    <w:tbl>
      <w:tblPr>
        <w:tblW w:w="9958" w:type="dxa"/>
        <w:tblLayout w:type="fixed"/>
        <w:tblLook w:val="0020" w:firstRow="1" w:lastRow="0" w:firstColumn="0" w:lastColumn="0" w:noHBand="0" w:noVBand="0"/>
      </w:tblPr>
      <w:tblGrid>
        <w:gridCol w:w="4979"/>
        <w:gridCol w:w="4979"/>
      </w:tblGrid>
      <w:tr w:rsidR="00442164" w14:paraId="3CC7E14E"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32EA643" w14:textId="77777777" w:rsidR="009A3083" w:rsidRPr="003A42E4" w:rsidRDefault="003066FD" w:rsidP="00AA5B2D">
            <w:pPr>
              <w:rPr>
                <w:b/>
                <w:bCs/>
              </w:rPr>
            </w:pPr>
            <w:r>
              <w:rPr>
                <w:b/>
                <w:bCs/>
                <w:lang w:val="fr-FR"/>
              </w:rPr>
              <w:t>Métrique de Performance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FAD0C90" w14:textId="77777777" w:rsidR="009A3083" w:rsidRPr="003A42E4" w:rsidRDefault="003066FD" w:rsidP="00AA5B2D">
            <w:pPr>
              <w:rPr>
                <w:b/>
                <w:bCs/>
              </w:rPr>
            </w:pPr>
            <w:r>
              <w:rPr>
                <w:b/>
                <w:bCs/>
                <w:lang w:val="fr-FR"/>
              </w:rPr>
              <w:t>Niveau de performance</w:t>
            </w:r>
          </w:p>
        </w:tc>
      </w:tr>
      <w:tr w:rsidR="00442164" w:rsidRPr="00156819" w14:paraId="09447505"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5B1B43E0" w14:textId="77777777" w:rsidR="009A3083" w:rsidRPr="004C13E6" w:rsidRDefault="003066FD" w:rsidP="00AA5B2D">
            <w:pPr>
              <w:rPr>
                <w:lang w:val="fr-FR"/>
              </w:rPr>
            </w:pPr>
            <w:r>
              <w:rPr>
                <w:lang w:val="fr-FR"/>
              </w:rPr>
              <w:t>Littéracie - capacité à coder et décoder un texte écrit</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007E0B6" w14:textId="77777777" w:rsidR="009A3083" w:rsidRPr="004C13E6" w:rsidRDefault="003066FD" w:rsidP="00AA5B2D">
            <w:pPr>
              <w:rPr>
                <w:lang w:val="fr-FR"/>
              </w:rPr>
            </w:pPr>
            <w:r>
              <w:rPr>
                <w:lang w:val="fr-FR"/>
              </w:rPr>
              <w:t>Ne sait ni lire ni écrire</w:t>
            </w:r>
          </w:p>
        </w:tc>
      </w:tr>
      <w:tr w:rsidR="00442164" w:rsidRPr="00156819" w14:paraId="19E465C9"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249FE8F" w14:textId="77777777" w:rsidR="009A3083" w:rsidRPr="004C13E6" w:rsidRDefault="003066FD" w:rsidP="00AA5B2D">
            <w:pPr>
              <w:rPr>
                <w:lang w:val="fr-FR"/>
              </w:rPr>
            </w:pPr>
            <w:r>
              <w:rPr>
                <w:lang w:val="fr-FR"/>
              </w:rPr>
              <w:lastRenderedPageBreak/>
              <w:t>Littéracie - capacité de parler et de comprendre la parole pour tenir une conversation.</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0BB78134" w14:textId="77777777" w:rsidR="009A3083" w:rsidRPr="004C13E6" w:rsidRDefault="003066FD" w:rsidP="00AA5B2D">
            <w:pPr>
              <w:rPr>
                <w:lang w:val="fr-FR"/>
              </w:rPr>
            </w:pPr>
            <w:r>
              <w:rPr>
                <w:lang w:val="fr-FR"/>
              </w:rPr>
              <w:t>Limitée au niveau de la 3e année</w:t>
            </w:r>
          </w:p>
        </w:tc>
      </w:tr>
      <w:tr w:rsidR="00442164" w:rsidRPr="00156819" w14:paraId="3FEE009F"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6A2184D7" w14:textId="77777777" w:rsidR="009A3083" w:rsidRPr="009A3083" w:rsidRDefault="003066FD" w:rsidP="00AA5B2D">
            <w:r>
              <w:rPr>
                <w:lang w:val="fr-FR"/>
              </w:rPr>
              <w:t>Mémoire à court terme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2F22E7C" w14:textId="77777777" w:rsidR="009A3083" w:rsidRPr="004C13E6" w:rsidRDefault="003066FD" w:rsidP="00AA5B2D">
            <w:pPr>
              <w:rPr>
                <w:lang w:val="fr-FR"/>
              </w:rPr>
            </w:pPr>
            <w:r>
              <w:rPr>
                <w:lang w:val="fr-FR"/>
              </w:rPr>
              <w:t>Ils ont des problèmes de mémoire à court terme, surtout s'ils doivent se souvenir et comprendre les étapes d'une tâche.</w:t>
            </w:r>
          </w:p>
        </w:tc>
      </w:tr>
      <w:tr w:rsidR="00442164" w:rsidRPr="00156819" w14:paraId="7176A9E4"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289AA8BB" w14:textId="77777777" w:rsidR="009A3083" w:rsidRPr="009A3083" w:rsidRDefault="003066FD" w:rsidP="00AA5B2D">
            <w:r>
              <w:rPr>
                <w:lang w:val="fr-FR"/>
              </w:rPr>
              <w:t>Mémoire à long terme</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5047E706" w14:textId="77777777" w:rsidR="009A3083" w:rsidRPr="004C13E6" w:rsidRDefault="003066FD" w:rsidP="00AA5B2D">
            <w:pPr>
              <w:rPr>
                <w:lang w:val="fr-FR"/>
              </w:rPr>
            </w:pPr>
            <w:r>
              <w:rPr>
                <w:lang w:val="fr-FR"/>
              </w:rPr>
              <w:t>Difficulté à se souvenir de procédures complexes</w:t>
            </w:r>
          </w:p>
        </w:tc>
      </w:tr>
      <w:tr w:rsidR="00442164" w:rsidRPr="00156819" w14:paraId="67019C01" w14:textId="77777777" w:rsidTr="00AC26B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7060926D" w14:textId="77777777" w:rsidR="009A3083" w:rsidRPr="004C13E6" w:rsidRDefault="003066FD" w:rsidP="00AA5B2D">
            <w:pPr>
              <w:rPr>
                <w:lang w:val="fr-FR"/>
              </w:rPr>
            </w:pPr>
            <w:r>
              <w:rPr>
                <w:lang w:val="fr-FR"/>
              </w:rPr>
              <w:t xml:space="preserve">Capacité à apprendre une nouvelle tâche et à la répéter </w:t>
            </w:r>
          </w:p>
        </w:tc>
        <w:tc>
          <w:tcPr>
            <w:tcW w:w="4979" w:type="dxa"/>
            <w:tcBorders>
              <w:top w:val="single" w:sz="4" w:space="0" w:color="000000"/>
              <w:left w:val="single" w:sz="4" w:space="0" w:color="000000"/>
              <w:bottom w:val="single" w:sz="4" w:space="0" w:color="000000"/>
              <w:right w:val="single" w:sz="4" w:space="0" w:color="000000"/>
            </w:tcBorders>
            <w:shd w:val="clear" w:color="auto" w:fill="auto"/>
          </w:tcPr>
          <w:p w14:paraId="43DE5084" w14:textId="77777777" w:rsidR="009A3083" w:rsidRPr="004C13E6" w:rsidRDefault="003066FD" w:rsidP="00AA5B2D">
            <w:pPr>
              <w:rPr>
                <w:lang w:val="fr-FR"/>
              </w:rPr>
            </w:pPr>
            <w:r>
              <w:rPr>
                <w:lang w:val="fr-FR"/>
              </w:rPr>
              <w:t>Ils ont besoin de répétitions multiples pour apprendre une tâche de base et ont besoin d'être guidés pour accomplir une tâche complexe de 3 étapes ou plus.</w:t>
            </w:r>
          </w:p>
          <w:p w14:paraId="42C3A79A" w14:textId="77777777" w:rsidR="009A3083" w:rsidRPr="004C13E6" w:rsidRDefault="009A3083" w:rsidP="00AA5B2D">
            <w:pPr>
              <w:rPr>
                <w:lang w:val="fr-FR"/>
              </w:rPr>
            </w:pPr>
          </w:p>
        </w:tc>
      </w:tr>
    </w:tbl>
    <w:p w14:paraId="43CAC321" w14:textId="77777777" w:rsidR="009A3083" w:rsidRPr="004C13E6" w:rsidRDefault="009A3083" w:rsidP="00AE4989">
      <w:pPr>
        <w:suppressLineNumbers/>
        <w:rPr>
          <w:lang w:val="fr-FR"/>
        </w:rPr>
      </w:pPr>
    </w:p>
    <w:p w14:paraId="54ACB0FD" w14:textId="77777777" w:rsidR="009A3083" w:rsidRPr="004C13E6" w:rsidRDefault="003066FD" w:rsidP="009C58F7">
      <w:pPr>
        <w:pStyle w:val="Heading3"/>
        <w:spacing w:line="276" w:lineRule="auto"/>
        <w:rPr>
          <w:lang w:val="fr-FR"/>
        </w:rPr>
      </w:pPr>
      <w:bookmarkStart w:id="263" w:name="_Toc1286770415"/>
      <w:bookmarkStart w:id="264" w:name="_Toc1866866955"/>
      <w:bookmarkStart w:id="265" w:name="_Toc116998838"/>
      <w:r>
        <w:rPr>
          <w:rFonts w:eastAsia="Times New Roman"/>
          <w:szCs w:val="34"/>
          <w:lang w:val="fr-FR"/>
        </w:rPr>
        <w:t>Autres Capacités et Caractéristiques de la Persona 2</w:t>
      </w:r>
      <w:bookmarkEnd w:id="263"/>
      <w:bookmarkEnd w:id="264"/>
      <w:bookmarkEnd w:id="265"/>
    </w:p>
    <w:p w14:paraId="000EB840" w14:textId="77777777" w:rsidR="009A3083" w:rsidRPr="004C13E6" w:rsidRDefault="003066FD" w:rsidP="005D15E4">
      <w:pPr>
        <w:pStyle w:val="ListParagraph"/>
        <w:numPr>
          <w:ilvl w:val="0"/>
          <w:numId w:val="22"/>
        </w:numPr>
        <w:rPr>
          <w:lang w:val="fr-FR"/>
        </w:rPr>
      </w:pPr>
      <w:r>
        <w:rPr>
          <w:lang w:val="fr-FR"/>
        </w:rPr>
        <w:t>Comprend les instructions orales mais ne peut généralement pas communiquer à des niveaux complexes.</w:t>
      </w:r>
    </w:p>
    <w:p w14:paraId="4FBF16A9" w14:textId="77777777" w:rsidR="009A3083" w:rsidRPr="004C13E6" w:rsidRDefault="003066FD" w:rsidP="005D15E4">
      <w:pPr>
        <w:pStyle w:val="ListParagraph"/>
        <w:numPr>
          <w:ilvl w:val="0"/>
          <w:numId w:val="22"/>
        </w:numPr>
        <w:rPr>
          <w:lang w:val="fr-FR"/>
        </w:rPr>
      </w:pPr>
      <w:r>
        <w:rPr>
          <w:lang w:val="fr-FR"/>
        </w:rPr>
        <w:t>Retards de développement notables (par exemple, langage, motricité)</w:t>
      </w:r>
    </w:p>
    <w:p w14:paraId="70D54010" w14:textId="77777777" w:rsidR="009A3083" w:rsidRPr="004C13E6" w:rsidRDefault="003066FD" w:rsidP="005D15E4">
      <w:pPr>
        <w:pStyle w:val="ListParagraph"/>
        <w:numPr>
          <w:ilvl w:val="0"/>
          <w:numId w:val="30"/>
        </w:numPr>
        <w:rPr>
          <w:lang w:val="fr-FR"/>
        </w:rPr>
      </w:pPr>
      <w:r>
        <w:rPr>
          <w:lang w:val="fr-FR"/>
        </w:rPr>
        <w:t>Peut communiquer de manière simple et basique</w:t>
      </w:r>
    </w:p>
    <w:p w14:paraId="40079827" w14:textId="77777777" w:rsidR="009A3083" w:rsidRPr="004C13E6" w:rsidRDefault="003066FD" w:rsidP="005D15E4">
      <w:pPr>
        <w:pStyle w:val="ListParagraph"/>
        <w:numPr>
          <w:ilvl w:val="0"/>
          <w:numId w:val="30"/>
        </w:numPr>
        <w:rPr>
          <w:lang w:val="fr-FR"/>
        </w:rPr>
      </w:pPr>
      <w:r>
        <w:rPr>
          <w:lang w:val="fr-FR"/>
        </w:rPr>
        <w:t>Capable d'acquérir des compétences de base en matière de santé et de sécurité</w:t>
      </w:r>
    </w:p>
    <w:p w14:paraId="7E64F132" w14:textId="77777777" w:rsidR="009A3083" w:rsidRPr="004C13E6" w:rsidRDefault="003066FD" w:rsidP="005D15E4">
      <w:pPr>
        <w:pStyle w:val="ListParagraph"/>
        <w:numPr>
          <w:ilvl w:val="0"/>
          <w:numId w:val="30"/>
        </w:numPr>
        <w:rPr>
          <w:lang w:val="fr-FR"/>
        </w:rPr>
      </w:pPr>
      <w:r>
        <w:rPr>
          <w:lang w:val="fr-FR"/>
        </w:rPr>
        <w:t>Peut effectuer des activités d'</w:t>
      </w:r>
      <w:proofErr w:type="spellStart"/>
      <w:r>
        <w:rPr>
          <w:lang w:val="fr-FR"/>
        </w:rPr>
        <w:t>auto-soins</w:t>
      </w:r>
      <w:proofErr w:type="spellEnd"/>
    </w:p>
    <w:p w14:paraId="018613FD" w14:textId="77777777" w:rsidR="009A3083" w:rsidRPr="004C13E6" w:rsidRDefault="003066FD" w:rsidP="005D15E4">
      <w:pPr>
        <w:pStyle w:val="ListParagraph"/>
        <w:numPr>
          <w:ilvl w:val="0"/>
          <w:numId w:val="30"/>
        </w:numPr>
        <w:rPr>
          <w:lang w:val="fr-FR"/>
        </w:rPr>
      </w:pPr>
      <w:r>
        <w:rPr>
          <w:lang w:val="fr-FR"/>
        </w:rPr>
        <w:t>Peut voyager seul dans des lieux proches et familiers</w:t>
      </w:r>
    </w:p>
    <w:p w14:paraId="0FB9781A" w14:textId="77777777" w:rsidR="009A3083" w:rsidRPr="004C13E6" w:rsidRDefault="003066FD" w:rsidP="005D15E4">
      <w:pPr>
        <w:pStyle w:val="ListParagraph"/>
        <w:numPr>
          <w:ilvl w:val="0"/>
          <w:numId w:val="30"/>
        </w:numPr>
        <w:rPr>
          <w:lang w:val="fr-FR"/>
        </w:rPr>
      </w:pPr>
      <w:r>
        <w:rPr>
          <w:lang w:val="fr-FR"/>
        </w:rPr>
        <w:t xml:space="preserve">Ils peuvent </w:t>
      </w:r>
      <w:proofErr w:type="gramStart"/>
      <w:r>
        <w:rPr>
          <w:lang w:val="fr-FR"/>
        </w:rPr>
        <w:t>avoir</w:t>
      </w:r>
      <w:proofErr w:type="gramEnd"/>
      <w:r>
        <w:rPr>
          <w:lang w:val="fr-FR"/>
        </w:rPr>
        <w:t xml:space="preserve"> des difficultés dans les situations sociales et des problèmes avec les indices sociaux et le jugement.</w:t>
      </w:r>
    </w:p>
    <w:p w14:paraId="594130D9" w14:textId="77777777" w:rsidR="009A3083" w:rsidRPr="004C13E6" w:rsidRDefault="009A3083" w:rsidP="00AE4989">
      <w:pPr>
        <w:suppressLineNumbers/>
        <w:rPr>
          <w:lang w:val="fr-FR"/>
        </w:rPr>
      </w:pPr>
      <w:bookmarkStart w:id="266" w:name="_heading=h.pkwqa1" w:colFirst="0" w:colLast="0"/>
      <w:bookmarkEnd w:id="266"/>
    </w:p>
    <w:p w14:paraId="24E7536D" w14:textId="77777777" w:rsidR="00AE4989" w:rsidRDefault="003066FD" w:rsidP="009C58F7">
      <w:pPr>
        <w:pStyle w:val="Heading3"/>
        <w:spacing w:line="276" w:lineRule="auto"/>
        <w:rPr>
          <w:rFonts w:eastAsia="Times New Roman"/>
          <w:szCs w:val="34"/>
          <w:lang w:val="fr-FR"/>
        </w:rPr>
      </w:pPr>
      <w:bookmarkStart w:id="267" w:name="_Toc116998839"/>
      <w:bookmarkStart w:id="268" w:name="_Toc1682302517"/>
      <w:bookmarkStart w:id="269" w:name="_Toc1218138651"/>
      <w:r>
        <w:rPr>
          <w:rFonts w:eastAsia="Times New Roman"/>
          <w:szCs w:val="34"/>
          <w:lang w:val="fr-FR"/>
        </w:rPr>
        <w:t>Cas d'utilisation</w:t>
      </w:r>
      <w:bookmarkEnd w:id="267"/>
      <w:bookmarkEnd w:id="268"/>
      <w:bookmarkEnd w:id="269"/>
    </w:p>
    <w:p w14:paraId="3AA90477" w14:textId="5983808C" w:rsidR="009A3083" w:rsidRPr="004C13E6" w:rsidRDefault="003066FD" w:rsidP="00AA5B2D">
      <w:pPr>
        <w:rPr>
          <w:lang w:val="fr-FR"/>
        </w:rPr>
      </w:pPr>
      <w:r>
        <w:rPr>
          <w:lang w:val="fr-FR"/>
        </w:rPr>
        <w:t xml:space="preserve">Scott est né avec le syndrome de Down et a 38 ans. Il peut accomplir seul de nombreuses tâches quotidiennes, comme se laver, s'habiller et se rendre à son </w:t>
      </w:r>
      <w:r>
        <w:rPr>
          <w:lang w:val="fr-FR"/>
        </w:rPr>
        <w:lastRenderedPageBreak/>
        <w:t>travail. Il a besoin d'une routine régulière, sinon il peut facilement s'embrouiller. Il a une déposition brillante et joyeuse et est généralement assez ouvert et engageant même avec des étrangers. Rien ne semble pouvoir l'abattre. Il travaille pour une organisation caritative locale et compose des paniers cadeaux qui sont vendus dans une boutique régionale. Il comprend les instructions orales et peut s'en souvenir si elles impliquent une ou deux étapes. Pour les tâches plus complexes, il a besoin de quelqu'un qui lui indique la marche à suivre pour l'étape suivante. Il y a un rappel numérique dans son espace de travail. Chaque fois qu'il termine une étape, il appuie sur un bouton, et le système lui indique, par une voix enregistrée, ce qu'il doit faire ensuite. C'est un travailleur très productif et son patron apprécie sa volonté de bien faire les choses.</w:t>
      </w:r>
    </w:p>
    <w:p w14:paraId="76DE2C46" w14:textId="77777777" w:rsidR="00AE4989" w:rsidRDefault="003066FD" w:rsidP="00AA5B2D">
      <w:pPr>
        <w:rPr>
          <w:lang w:val="fr-FR"/>
        </w:rPr>
      </w:pPr>
      <w:r>
        <w:rPr>
          <w:lang w:val="fr-FR"/>
        </w:rPr>
        <w:t>Il vit avec sa sœur qui est aussi sa tutrice. Il ne sait ni lire ni écrire, mais peut reconnaître certains mots, comme son nom. Il est essentiellement un analphabète fonctionnel.</w:t>
      </w:r>
    </w:p>
    <w:p w14:paraId="5780A812" w14:textId="59784AE6" w:rsidR="009A3083" w:rsidRPr="004C13E6" w:rsidRDefault="003066FD" w:rsidP="00AA5B2D">
      <w:pPr>
        <w:rPr>
          <w:lang w:val="fr-FR"/>
        </w:rPr>
      </w:pPr>
      <w:r>
        <w:rPr>
          <w:lang w:val="fr-FR"/>
        </w:rPr>
        <w:t>Il a un téléphone portable qu'il porte sur lui et qui lui rappelle où il doit être et ce qu'il doit faire. Il lui permet également de contacter sa sœur s'il se perd ou s'il est désorienté. Il y a des images des personnes qu'il connaît sur le téléphone au lieu des noms et des numéros de contact. Il lance un appel en appuyant sur les images de la personne qu'il veut appeler. Il y a aussi des jeux simples sur son téléphone, auxquels il aime jouer pendant son temps libre. Ses interactions au téléphone en dehors de ces tâches sont limitées. Il n'utilise pas les réseaux sociaux ou les applications qui impliquent du texte.</w:t>
      </w:r>
    </w:p>
    <w:p w14:paraId="0DCE3E2B" w14:textId="3D5B9211" w:rsidR="00AC26BC" w:rsidRDefault="003066FD" w:rsidP="00AA5B2D">
      <w:pPr>
        <w:rPr>
          <w:lang w:val="fr-FR"/>
        </w:rPr>
      </w:pPr>
      <w:r>
        <w:rPr>
          <w:lang w:val="fr-FR"/>
        </w:rPr>
        <w:t xml:space="preserve">Le Persona 2 est unique en ce sens qu'il ne sera généralement pas en mesure d'accomplir toutes les tâches de la liste des tâches principales par lui-même. Un tiers de confiance doit souvent effectuer certaines étapes ou toutes les étapes d'une tâche à leur place. Lorsqu'un tiers doit accomplir toutes les étapes d'une tâche, cette tâche a été supprimée de la liste des tâches. Le tableau ci-dessous conserve la numérotation de la liste des tâches principales examinée </w:t>
      </w:r>
      <w:r w:rsidR="00AC26BC">
        <w:rPr>
          <w:lang w:val="fr-FR"/>
        </w:rPr>
        <w:t>précédemment, de sorte qu'il est facile de voir ce qui a été supprimé. Dans un petit nombre de cas, une tâche a été modifiée afin de la rendre plus facile à accomplir par cet utilisateur.</w:t>
      </w:r>
    </w:p>
    <w:tbl>
      <w:tblPr>
        <w:tblW w:w="9337" w:type="dxa"/>
        <w:tblInd w:w="-10" w:type="dxa"/>
        <w:tblLayout w:type="fixed"/>
        <w:tblLook w:val="04A0" w:firstRow="1" w:lastRow="0" w:firstColumn="1" w:lastColumn="0" w:noHBand="0" w:noVBand="1"/>
      </w:tblPr>
      <w:tblGrid>
        <w:gridCol w:w="697"/>
        <w:gridCol w:w="8640"/>
      </w:tblGrid>
      <w:tr w:rsidR="00304823" w14:paraId="099B9B80"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EE94EF" w14:textId="77777777" w:rsidR="00304823" w:rsidRPr="00AB2C02" w:rsidRDefault="00304823" w:rsidP="00B34732">
            <w:pPr>
              <w:spacing w:line="257" w:lineRule="auto"/>
              <w:rPr>
                <w:b/>
                <w:bCs/>
                <w:color w:val="201F1E"/>
              </w:rPr>
            </w:pPr>
            <w:r w:rsidRPr="00AB2C02">
              <w:rPr>
                <w:b/>
                <w:bCs/>
                <w:color w:val="201F1E"/>
              </w:rPr>
              <w:lastRenderedPageBreak/>
              <w:t>#</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D44D05" w14:textId="77777777" w:rsidR="00304823" w:rsidRPr="00AB2C02" w:rsidRDefault="00304823" w:rsidP="00B34732">
            <w:pPr>
              <w:spacing w:line="257" w:lineRule="auto"/>
              <w:rPr>
                <w:b/>
                <w:bCs/>
                <w:color w:val="201F1E"/>
              </w:rPr>
            </w:pPr>
            <w:r>
              <w:rPr>
                <w:b/>
                <w:bCs/>
                <w:color w:val="201F1E"/>
                <w:lang w:val="fr-FR"/>
              </w:rPr>
              <w:t>Tâche</w:t>
            </w:r>
          </w:p>
        </w:tc>
      </w:tr>
      <w:tr w:rsidR="00304823" w:rsidRPr="00156819" w14:paraId="566F50CF"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1A93972" w14:textId="77777777" w:rsidR="00304823" w:rsidRDefault="00304823" w:rsidP="00B34732">
            <w:pPr>
              <w:spacing w:line="257" w:lineRule="auto"/>
              <w:rPr>
                <w:color w:val="201F1E"/>
              </w:rPr>
            </w:pPr>
            <w:r>
              <w:rPr>
                <w:color w:val="201F1E"/>
                <w:lang w:val="fr-FR"/>
              </w:rPr>
              <w:t>1</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40D89E1" w14:textId="77777777" w:rsidR="00304823" w:rsidRPr="004C13E6" w:rsidRDefault="00304823" w:rsidP="00B34732">
            <w:pPr>
              <w:spacing w:line="257" w:lineRule="auto"/>
              <w:rPr>
                <w:color w:val="201F1E"/>
                <w:lang w:val="fr-FR"/>
              </w:rPr>
            </w:pPr>
            <w:r>
              <w:rPr>
                <w:color w:val="201F1E"/>
                <w:lang w:val="fr-FR"/>
              </w:rPr>
              <w:t xml:space="preserve">Établissement et fin d'une session de communication (appels téléphoniques, appels vidéo ou session de messages texte) </w:t>
            </w:r>
          </w:p>
        </w:tc>
      </w:tr>
      <w:tr w:rsidR="00304823" w:rsidRPr="00156819" w14:paraId="50056CE1"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77BE766" w14:textId="77777777" w:rsidR="00304823" w:rsidRDefault="00304823" w:rsidP="00B34732">
            <w:pPr>
              <w:spacing w:line="257" w:lineRule="auto"/>
              <w:rPr>
                <w:color w:val="201F1E"/>
              </w:rPr>
            </w:pPr>
            <w:r>
              <w:rPr>
                <w:color w:val="201F1E"/>
                <w:lang w:val="fr-FR"/>
              </w:rPr>
              <w:t>2</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768F17F" w14:textId="77777777" w:rsidR="00304823" w:rsidRPr="004C13E6" w:rsidRDefault="00304823" w:rsidP="00B34732">
            <w:pPr>
              <w:spacing w:line="257" w:lineRule="auto"/>
              <w:rPr>
                <w:color w:val="201F1E"/>
                <w:lang w:val="fr-FR"/>
              </w:rPr>
            </w:pPr>
            <w:r>
              <w:rPr>
                <w:color w:val="201F1E"/>
                <w:lang w:val="fr-FR"/>
              </w:rPr>
              <w:t>Réception d'une session de communication (appels téléphoniques, appels vidéo, ou session de messages texte)</w:t>
            </w:r>
          </w:p>
        </w:tc>
      </w:tr>
      <w:tr w:rsidR="00304823" w:rsidRPr="00156819" w14:paraId="5AE662F5"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B2EC21C" w14:textId="77777777" w:rsidR="00304823" w:rsidRDefault="00304823" w:rsidP="00B34732">
            <w:pPr>
              <w:spacing w:line="257" w:lineRule="auto"/>
              <w:rPr>
                <w:color w:val="201F1E"/>
              </w:rPr>
            </w:pPr>
            <w:r>
              <w:rPr>
                <w:color w:val="201F1E"/>
                <w:lang w:val="fr-FR"/>
              </w:rPr>
              <w:t>3</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BD9AC39" w14:textId="77777777" w:rsidR="00304823" w:rsidRPr="004C13E6" w:rsidRDefault="00304823" w:rsidP="00B34732">
            <w:pPr>
              <w:spacing w:line="257" w:lineRule="auto"/>
              <w:rPr>
                <w:color w:val="201F1E"/>
                <w:lang w:val="fr-FR"/>
              </w:rPr>
            </w:pPr>
            <w:r>
              <w:rPr>
                <w:color w:val="201F1E"/>
                <w:lang w:val="fr-FR"/>
              </w:rPr>
              <w:t>Modifié : Envoi de messages texte à une personne figurant dans sa liste de contacts et à un numéro de téléphone spécifique</w:t>
            </w:r>
          </w:p>
          <w:p w14:paraId="78B0F0E1" w14:textId="77777777" w:rsidR="00304823" w:rsidRPr="004C13E6" w:rsidRDefault="00304823" w:rsidP="00B34732">
            <w:pPr>
              <w:spacing w:line="257" w:lineRule="auto"/>
              <w:rPr>
                <w:color w:val="201F1E"/>
                <w:lang w:val="fr-FR"/>
              </w:rPr>
            </w:pPr>
            <w:proofErr w:type="gramStart"/>
            <w:r>
              <w:rPr>
                <w:color w:val="201F1E"/>
                <w:lang w:val="fr-FR"/>
              </w:rPr>
              <w:t>à</w:t>
            </w:r>
            <w:proofErr w:type="gramEnd"/>
          </w:p>
          <w:p w14:paraId="3715D057" w14:textId="77777777" w:rsidR="00304823" w:rsidRPr="004C13E6" w:rsidRDefault="00304823" w:rsidP="00B34732">
            <w:pPr>
              <w:spacing w:line="257" w:lineRule="auto"/>
              <w:rPr>
                <w:color w:val="201F1E"/>
                <w:lang w:val="fr-FR"/>
              </w:rPr>
            </w:pPr>
            <w:r>
              <w:rPr>
                <w:color w:val="201F1E"/>
                <w:lang w:val="fr-FR"/>
              </w:rPr>
              <w:t>Envoi de messages texte à une personne figurant dans sa liste de contacts et à un numéro de téléphone spécifique</w:t>
            </w:r>
          </w:p>
        </w:tc>
      </w:tr>
      <w:tr w:rsidR="00304823" w14:paraId="503FA038"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36F4A89" w14:textId="77777777" w:rsidR="00304823" w:rsidRDefault="00304823" w:rsidP="00B34732">
            <w:pPr>
              <w:spacing w:line="257" w:lineRule="auto"/>
              <w:rPr>
                <w:color w:val="201F1E"/>
              </w:rPr>
            </w:pPr>
            <w:r>
              <w:rPr>
                <w:color w:val="201F1E"/>
                <w:lang w:val="fr-FR"/>
              </w:rPr>
              <w:t>4</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F8B5B6F" w14:textId="77777777" w:rsidR="00304823" w:rsidRDefault="00304823" w:rsidP="00B34732">
            <w:pPr>
              <w:spacing w:line="257" w:lineRule="auto"/>
              <w:rPr>
                <w:color w:val="201F1E"/>
              </w:rPr>
            </w:pPr>
            <w:r>
              <w:rPr>
                <w:color w:val="201F1E"/>
                <w:lang w:val="fr-FR"/>
              </w:rPr>
              <w:t>Réception de messages texte</w:t>
            </w:r>
          </w:p>
        </w:tc>
      </w:tr>
      <w:tr w:rsidR="00304823" w:rsidRPr="00744E26" w14:paraId="5685CC66"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25797" w14:textId="77777777" w:rsidR="00304823" w:rsidRDefault="00304823" w:rsidP="00B34732">
            <w:pPr>
              <w:spacing w:line="257" w:lineRule="auto"/>
              <w:rPr>
                <w:color w:val="201F1E"/>
              </w:rPr>
            </w:pPr>
            <w:r>
              <w:rPr>
                <w:color w:val="201F1E"/>
                <w:lang w:val="fr-FR"/>
              </w:rPr>
              <w:t>5</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3170E20" w14:textId="77777777" w:rsidR="00304823" w:rsidRPr="004C13E6" w:rsidRDefault="00304823" w:rsidP="00B34732">
            <w:pPr>
              <w:spacing w:line="257" w:lineRule="auto"/>
              <w:rPr>
                <w:color w:val="201F1E"/>
                <w:lang w:val="fr-FR"/>
              </w:rPr>
            </w:pPr>
            <w:r>
              <w:rPr>
                <w:color w:val="201F1E"/>
                <w:lang w:val="fr-FR"/>
              </w:rPr>
              <w:t xml:space="preserve">Envoi et Réception </w:t>
            </w:r>
            <w:proofErr w:type="gramStart"/>
            <w:r>
              <w:rPr>
                <w:color w:val="201F1E"/>
                <w:lang w:val="fr-FR"/>
              </w:rPr>
              <w:t>d'e-mails</w:t>
            </w:r>
            <w:proofErr w:type="gramEnd"/>
            <w:r>
              <w:rPr>
                <w:color w:val="201F1E"/>
                <w:lang w:val="fr-FR"/>
              </w:rPr>
              <w:t xml:space="preserve"> à l'aide d'une application – l'envoi d'une réponse ou la création d'un nouvel e-mail se fait par la voix ou l'assistant intelligent.</w:t>
            </w:r>
          </w:p>
        </w:tc>
      </w:tr>
      <w:tr w:rsidR="00304823" w:rsidRPr="00156819" w14:paraId="4199AD72"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5FF38BF" w14:textId="77777777" w:rsidR="00304823" w:rsidRPr="00C22EC8" w:rsidRDefault="00304823" w:rsidP="00B34732">
            <w:pPr>
              <w:spacing w:line="257" w:lineRule="auto"/>
              <w:rPr>
                <w:color w:val="201F1E"/>
              </w:rPr>
            </w:pPr>
            <w:r>
              <w:rPr>
                <w:color w:val="201F1E"/>
                <w:lang w:val="fr-FR"/>
              </w:rPr>
              <w:t>6</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30F379" w14:textId="77777777" w:rsidR="00304823" w:rsidRPr="004C13E6" w:rsidRDefault="00304823" w:rsidP="00B34732">
            <w:pPr>
              <w:spacing w:line="257" w:lineRule="auto"/>
              <w:rPr>
                <w:color w:val="201F1E"/>
                <w:lang w:val="fr-FR"/>
              </w:rPr>
            </w:pPr>
            <w:r>
              <w:rPr>
                <w:color w:val="201F1E"/>
                <w:lang w:val="fr-FR"/>
              </w:rPr>
              <w:t>Modifié à partir de : L'utilisation d'un calendrier comprend la saisie d'un nouveau rendez-vous pour une date située un mois plus tard et la recherche d'un rendez-vous déjà prévu pour cette semaine.</w:t>
            </w:r>
          </w:p>
          <w:p w14:paraId="6FF914A3" w14:textId="77777777" w:rsidR="00304823" w:rsidRPr="004C13E6" w:rsidRDefault="00304823" w:rsidP="00B34732">
            <w:pPr>
              <w:rPr>
                <w:rFonts w:asciiTheme="minorHAnsi" w:eastAsia="Times New Roman" w:hAnsiTheme="minorHAnsi" w:cstheme="minorHAnsi"/>
                <w:color w:val="201F1E"/>
                <w:lang w:val="fr-FR"/>
              </w:rPr>
            </w:pPr>
            <w:r>
              <w:rPr>
                <w:color w:val="201F1E"/>
                <w:lang w:val="fr-FR"/>
              </w:rPr>
              <w:t>Pour définir un rappel à l'aide d'un assistant vocal/intelligent</w:t>
            </w:r>
          </w:p>
        </w:tc>
      </w:tr>
      <w:tr w:rsidR="00304823" w:rsidRPr="00156819" w14:paraId="1DBA83BA"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F9FCE8C" w14:textId="77777777" w:rsidR="00304823" w:rsidRDefault="00304823" w:rsidP="00B34732">
            <w:pPr>
              <w:spacing w:line="257" w:lineRule="auto"/>
              <w:rPr>
                <w:color w:val="201F1E"/>
              </w:rPr>
            </w:pPr>
            <w:r>
              <w:rPr>
                <w:color w:val="201F1E"/>
                <w:lang w:val="fr-FR"/>
              </w:rPr>
              <w:t>7</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0C3AC6B" w14:textId="77777777" w:rsidR="00304823" w:rsidRPr="004C13E6" w:rsidRDefault="00304823" w:rsidP="00B34732">
            <w:pPr>
              <w:spacing w:line="257" w:lineRule="auto"/>
              <w:rPr>
                <w:color w:val="201F1E"/>
                <w:lang w:val="fr-FR"/>
              </w:rPr>
            </w:pPr>
            <w:r>
              <w:rPr>
                <w:color w:val="201F1E"/>
                <w:lang w:val="fr-FR"/>
              </w:rPr>
              <w:t>Prendre des photos/vidéos et les enregistrer sur l'appareil mobile</w:t>
            </w:r>
          </w:p>
        </w:tc>
      </w:tr>
      <w:tr w:rsidR="00304823" w:rsidRPr="00156819" w14:paraId="685A7336"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5C3DFB" w14:textId="77777777" w:rsidR="00304823" w:rsidRDefault="00304823" w:rsidP="00B34732">
            <w:pPr>
              <w:spacing w:line="257" w:lineRule="auto"/>
              <w:rPr>
                <w:color w:val="201F1E"/>
              </w:rPr>
            </w:pPr>
            <w:r>
              <w:rPr>
                <w:color w:val="201F1E"/>
                <w:lang w:val="fr-FR"/>
              </w:rPr>
              <w:t>8</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8C27DA1" w14:textId="77777777" w:rsidR="00304823" w:rsidRPr="004C13E6" w:rsidRDefault="00304823" w:rsidP="00B34732">
            <w:pPr>
              <w:spacing w:line="257" w:lineRule="auto"/>
              <w:rPr>
                <w:color w:val="201F1E"/>
                <w:lang w:val="fr-FR"/>
              </w:rPr>
            </w:pPr>
            <w:r>
              <w:rPr>
                <w:color w:val="201F1E"/>
                <w:lang w:val="fr-FR"/>
              </w:rPr>
              <w:t>Regarder des vidéos ou écouter de la musique, y compris modifier le volume dans une application et dans un environnement Web.</w:t>
            </w:r>
          </w:p>
        </w:tc>
      </w:tr>
      <w:tr w:rsidR="00304823" w:rsidRPr="00156819" w14:paraId="06F9374E"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102C3C5" w14:textId="77777777" w:rsidR="00304823" w:rsidRDefault="00304823" w:rsidP="00B34732">
            <w:pPr>
              <w:spacing w:line="257" w:lineRule="auto"/>
              <w:rPr>
                <w:color w:val="201F1E"/>
              </w:rPr>
            </w:pPr>
            <w:r>
              <w:rPr>
                <w:color w:val="201F1E"/>
                <w:lang w:val="fr-FR"/>
              </w:rPr>
              <w:t>9</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1D3EA7" w14:textId="77777777" w:rsidR="00304823" w:rsidRPr="004C13E6" w:rsidRDefault="00304823" w:rsidP="00B34732">
            <w:pPr>
              <w:spacing w:line="257" w:lineRule="auto"/>
              <w:rPr>
                <w:color w:val="201F1E"/>
                <w:lang w:val="fr-FR"/>
              </w:rPr>
            </w:pPr>
            <w:r>
              <w:rPr>
                <w:color w:val="201F1E"/>
                <w:lang w:val="fr-FR"/>
              </w:rPr>
              <w:t>Effectuer un appel vidéo ou une réunion (</w:t>
            </w:r>
            <w:proofErr w:type="spellStart"/>
            <w:r>
              <w:rPr>
                <w:color w:val="201F1E"/>
                <w:lang w:val="fr-FR"/>
              </w:rPr>
              <w:t>FaceTime</w:t>
            </w:r>
            <w:proofErr w:type="spellEnd"/>
            <w:r>
              <w:rPr>
                <w:color w:val="201F1E"/>
                <w:lang w:val="fr-FR"/>
              </w:rPr>
              <w:t>, pas d'équivalent dans Android qui est livré avec le téléphone - Duo)</w:t>
            </w:r>
          </w:p>
        </w:tc>
      </w:tr>
      <w:tr w:rsidR="00304823" w:rsidRPr="00156819" w14:paraId="487A6C65"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1CB6C60" w14:textId="77777777" w:rsidR="00304823" w:rsidRDefault="00304823" w:rsidP="00B34732">
            <w:pPr>
              <w:spacing w:line="257" w:lineRule="auto"/>
              <w:rPr>
                <w:color w:val="201F1E"/>
              </w:rPr>
            </w:pPr>
            <w:r>
              <w:rPr>
                <w:color w:val="201F1E"/>
                <w:lang w:val="fr-FR"/>
              </w:rPr>
              <w:t>10</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4096BD4" w14:textId="77777777" w:rsidR="00304823" w:rsidRPr="004C13E6" w:rsidRDefault="00304823" w:rsidP="00B34732">
            <w:pPr>
              <w:spacing w:line="257" w:lineRule="auto"/>
              <w:rPr>
                <w:color w:val="201F1E"/>
                <w:lang w:val="fr-FR"/>
              </w:rPr>
            </w:pPr>
            <w:r>
              <w:rPr>
                <w:color w:val="201F1E"/>
                <w:lang w:val="fr-FR"/>
              </w:rPr>
              <w:t>Recevoir une notification de batterie faible</w:t>
            </w:r>
          </w:p>
        </w:tc>
      </w:tr>
      <w:tr w:rsidR="00304823" w14:paraId="71F0C9A1"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B9D4A5E" w14:textId="77777777" w:rsidR="00304823" w:rsidRDefault="00304823" w:rsidP="00B34732">
            <w:pPr>
              <w:spacing w:line="257" w:lineRule="auto"/>
              <w:rPr>
                <w:color w:val="201F1E"/>
              </w:rPr>
            </w:pPr>
            <w:r>
              <w:rPr>
                <w:color w:val="201F1E"/>
                <w:lang w:val="fr-FR"/>
              </w:rPr>
              <w:t>11</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C3AAC4C" w14:textId="77777777" w:rsidR="00304823" w:rsidRDefault="00304823" w:rsidP="00B34732">
            <w:pPr>
              <w:spacing w:line="257" w:lineRule="auto"/>
              <w:rPr>
                <w:color w:val="201F1E"/>
              </w:rPr>
            </w:pPr>
            <w:r>
              <w:rPr>
                <w:color w:val="201F1E"/>
                <w:lang w:val="fr-FR"/>
              </w:rPr>
              <w:t>Allumer le téléphone</w:t>
            </w:r>
          </w:p>
        </w:tc>
      </w:tr>
      <w:tr w:rsidR="00304823" w14:paraId="1538A868" w14:textId="77777777" w:rsidTr="00B34732">
        <w:trPr>
          <w:trHeight w:val="300"/>
        </w:trPr>
        <w:tc>
          <w:tcPr>
            <w:tcW w:w="6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D742697" w14:textId="77777777" w:rsidR="00304823" w:rsidRDefault="00304823" w:rsidP="00B34732">
            <w:pPr>
              <w:spacing w:line="257" w:lineRule="auto"/>
              <w:rPr>
                <w:color w:val="201F1E"/>
              </w:rPr>
            </w:pPr>
            <w:r>
              <w:rPr>
                <w:color w:val="201F1E"/>
                <w:lang w:val="fr-FR"/>
              </w:rPr>
              <w:t>12</w:t>
            </w:r>
          </w:p>
        </w:tc>
        <w:tc>
          <w:tcPr>
            <w:tcW w:w="8640"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F9477F" w14:textId="77777777" w:rsidR="00304823" w:rsidRDefault="00304823" w:rsidP="00B34732">
            <w:pPr>
              <w:spacing w:line="257" w:lineRule="auto"/>
              <w:rPr>
                <w:color w:val="201F1E"/>
              </w:rPr>
            </w:pPr>
            <w:r>
              <w:rPr>
                <w:color w:val="201F1E"/>
                <w:lang w:val="fr-FR"/>
              </w:rPr>
              <w:t>Éteindre le téléphone</w:t>
            </w:r>
          </w:p>
        </w:tc>
      </w:tr>
    </w:tbl>
    <w:p w14:paraId="6D18980F" w14:textId="17AD4188" w:rsidR="00AC26BC" w:rsidRPr="00AC26BC" w:rsidRDefault="00AC26BC" w:rsidP="00AE4989">
      <w:pPr>
        <w:suppressLineNumbers/>
        <w:rPr>
          <w:lang w:val="fr-FR"/>
        </w:rPr>
      </w:pPr>
    </w:p>
    <w:p w14:paraId="735BB802" w14:textId="77777777" w:rsidR="009A3083" w:rsidRPr="004C13E6" w:rsidRDefault="003066FD" w:rsidP="009C58F7">
      <w:pPr>
        <w:pStyle w:val="Heading3"/>
        <w:rPr>
          <w:lang w:val="fr-FR"/>
        </w:rPr>
      </w:pPr>
      <w:bookmarkStart w:id="270" w:name="_Toc114502500"/>
      <w:bookmarkStart w:id="271" w:name="_Toc56990568"/>
      <w:bookmarkStart w:id="272" w:name="_Toc1195959777"/>
      <w:bookmarkStart w:id="273" w:name="_Toc116998840"/>
      <w:r>
        <w:rPr>
          <w:rFonts w:eastAsia="Times New Roman"/>
          <w:szCs w:val="34"/>
          <w:lang w:val="fr-FR"/>
        </w:rPr>
        <w:lastRenderedPageBreak/>
        <w:t>Meilleures pratiques</w:t>
      </w:r>
      <w:bookmarkEnd w:id="270"/>
      <w:r>
        <w:rPr>
          <w:rFonts w:eastAsia="Times New Roman"/>
          <w:szCs w:val="34"/>
          <w:lang w:val="fr-FR"/>
        </w:rPr>
        <w:t xml:space="preserve"> pour le Persona 2</w:t>
      </w:r>
      <w:bookmarkEnd w:id="271"/>
      <w:bookmarkEnd w:id="272"/>
      <w:bookmarkEnd w:id="273"/>
    </w:p>
    <w:p w14:paraId="20AF1AD1" w14:textId="77777777" w:rsidR="009A3083" w:rsidRPr="004C13E6" w:rsidRDefault="003066FD" w:rsidP="00AA5B2D">
      <w:pPr>
        <w:rPr>
          <w:lang w:val="fr-FR"/>
        </w:rPr>
      </w:pPr>
      <w:r>
        <w:rPr>
          <w:lang w:val="fr-FR"/>
        </w:rPr>
        <w:t xml:space="preserve">Les utilisateurs de la communauté cognitive sont uniques en ce sens que les solutions qui leur sont destinées doivent s'appuyer les unes sur les autres, à mesure que les restrictions de leurs capacités augmentent. Contrairement aux autres communautés de personnes handicapées où chaque niveau de gravité a un ensemble primaire de classes de solutions, les niveaux plus sévères de perte cognitive bénéficient des solutions du niveau de gravité inférieur, mais nécessitent des aménagements supplémentaires pour pallier le manque de capacité avec les principaux paramètres de performance. Par conséquent, les meilleures pratiques pour </w:t>
      </w:r>
      <w:proofErr w:type="gramStart"/>
      <w:r>
        <w:rPr>
          <w:lang w:val="fr-FR"/>
        </w:rPr>
        <w:t>ce persona</w:t>
      </w:r>
      <w:proofErr w:type="gramEnd"/>
      <w:r>
        <w:rPr>
          <w:lang w:val="fr-FR"/>
        </w:rPr>
        <w:t xml:space="preserve"> s'appuient sur les solutions de la Persona 1.</w:t>
      </w:r>
    </w:p>
    <w:p w14:paraId="78A48197" w14:textId="77777777" w:rsidR="009A3083" w:rsidRPr="004C13E6" w:rsidRDefault="009A3083" w:rsidP="00AE4989">
      <w:pPr>
        <w:pStyle w:val="ListParagraph"/>
        <w:numPr>
          <w:ilvl w:val="3"/>
          <w:numId w:val="27"/>
        </w:numPr>
        <w:suppressLineNumbers/>
        <w:rPr>
          <w:lang w:val="fr-FR"/>
        </w:rPr>
      </w:pPr>
      <w:bookmarkStart w:id="274" w:name="_heading=h.blkhc7219xvv" w:colFirst="0" w:colLast="0"/>
      <w:bookmarkEnd w:id="274"/>
    </w:p>
    <w:p w14:paraId="5A0C6A80" w14:textId="77777777" w:rsidR="009A3083" w:rsidRPr="00AA5B2D" w:rsidRDefault="003066FD" w:rsidP="009C58F7">
      <w:pPr>
        <w:pStyle w:val="Heading4"/>
        <w:rPr>
          <w:u w:val="single"/>
        </w:rPr>
      </w:pPr>
      <w:bookmarkStart w:id="275" w:name="_Toc114502501"/>
      <w:r>
        <w:rPr>
          <w:rFonts w:eastAsia="Times New Roman"/>
          <w:szCs w:val="32"/>
          <w:lang w:val="fr-FR"/>
        </w:rPr>
        <w:t>Notes/enregistrements vocaux</w:t>
      </w:r>
      <w:bookmarkEnd w:id="275"/>
    </w:p>
    <w:p w14:paraId="295E9907" w14:textId="77777777" w:rsidR="009A3083" w:rsidRPr="009A3083" w:rsidRDefault="003066FD" w:rsidP="009C58F7">
      <w:pPr>
        <w:pStyle w:val="Heading5"/>
      </w:pPr>
      <w:bookmarkStart w:id="276" w:name="_heading=h.blkhc7219xvv1"/>
      <w:bookmarkEnd w:id="276"/>
      <w:r>
        <w:rPr>
          <w:rFonts w:eastAsia="Times New Roman"/>
          <w:lang w:val="fr-FR"/>
        </w:rPr>
        <w:t>Aperçu des notes/enregistrements vocaux</w:t>
      </w:r>
    </w:p>
    <w:p w14:paraId="2D2163EE" w14:textId="77777777" w:rsidR="00E87E87" w:rsidRPr="004C13E6" w:rsidRDefault="003066FD" w:rsidP="005D15E4">
      <w:pPr>
        <w:pStyle w:val="ListParagraph"/>
        <w:numPr>
          <w:ilvl w:val="3"/>
          <w:numId w:val="27"/>
        </w:numPr>
        <w:rPr>
          <w:lang w:val="fr-FR"/>
        </w:rPr>
      </w:pPr>
      <w:r>
        <w:rPr>
          <w:lang w:val="fr-FR"/>
        </w:rPr>
        <w:t xml:space="preserve">L'une des applications par défaut livrées avec le téléphone portable devrait être une application d'enregistrement vocal. Cette application doit permettre à l'utilisateur d'enregistrer des sons et </w:t>
      </w:r>
      <w:proofErr w:type="gramStart"/>
      <w:r>
        <w:rPr>
          <w:lang w:val="fr-FR"/>
        </w:rPr>
        <w:t>des notes audio</w:t>
      </w:r>
      <w:proofErr w:type="gramEnd"/>
      <w:r>
        <w:rPr>
          <w:lang w:val="fr-FR"/>
        </w:rPr>
        <w:t>, de les stocker localement, de trouver et d'organiser les enregistrements, et de les partager.</w:t>
      </w:r>
    </w:p>
    <w:p w14:paraId="750378C0" w14:textId="77777777" w:rsidR="00F3367B" w:rsidRPr="004C13E6" w:rsidRDefault="00F3367B" w:rsidP="00AE4989">
      <w:pPr>
        <w:pStyle w:val="ListParagraph"/>
        <w:numPr>
          <w:ilvl w:val="3"/>
          <w:numId w:val="27"/>
        </w:numPr>
        <w:suppressLineNumbers/>
        <w:rPr>
          <w:lang w:val="fr-FR"/>
        </w:rPr>
      </w:pPr>
    </w:p>
    <w:p w14:paraId="213C4F0B" w14:textId="77777777" w:rsidR="009A3083" w:rsidRPr="004C13E6" w:rsidRDefault="003066FD" w:rsidP="00E87E87">
      <w:pPr>
        <w:pStyle w:val="ListParagraph"/>
        <w:ind w:left="0"/>
        <w:rPr>
          <w:lang w:val="fr-FR"/>
        </w:rPr>
      </w:pPr>
      <w:r>
        <w:rPr>
          <w:lang w:val="fr-FR"/>
        </w:rPr>
        <w:t>Selon le dictionnaire Collins, une note vocale est un rappel ou une note créée en parlant dans un appareil électronique.</w:t>
      </w:r>
      <w:r>
        <w:rPr>
          <w:vertAlign w:val="superscript"/>
        </w:rPr>
        <w:footnoteReference w:id="83"/>
      </w:r>
      <w:r>
        <w:rPr>
          <w:lang w:val="fr-FR"/>
        </w:rPr>
        <w:t xml:space="preserve"> Il est désigné différemment sur les différentes plateformes pour appareils mobiles. Les notes vocales sont désignées sous des noms différents selon les plates-formes des appareils mobiles. Les "Mémos Vocaux" et les "Notes Vocales" sont utilisés sur deux des principales plateformes. Les notes vocales sont destinées aux personnes </w:t>
      </w:r>
      <w:r>
        <w:rPr>
          <w:color w:val="101010"/>
          <w:lang w:val="fr-FR"/>
        </w:rPr>
        <w:t>qui se souviennent mieux des choses en enregistrant une note audio plutôt qu'en devant les écrire.</w:t>
      </w:r>
      <w:r>
        <w:rPr>
          <w:color w:val="101010"/>
          <w:vertAlign w:val="superscript"/>
        </w:rPr>
        <w:footnoteReference w:id="84"/>
      </w:r>
      <w:r>
        <w:rPr>
          <w:color w:val="101010"/>
          <w:lang w:val="fr-FR"/>
        </w:rPr>
        <w:t xml:space="preserve"> </w:t>
      </w:r>
      <w:r>
        <w:rPr>
          <w:vertAlign w:val="superscript"/>
        </w:rPr>
        <w:footnoteReference w:id="85"/>
      </w:r>
      <w:r>
        <w:rPr>
          <w:color w:val="101010"/>
          <w:lang w:val="fr-FR"/>
        </w:rPr>
        <w:t xml:space="preserve"> Sur certaines plateformes, il peut être représenté comme un "widget" alors que </w:t>
      </w:r>
      <w:r>
        <w:rPr>
          <w:color w:val="101010"/>
          <w:lang w:val="fr-FR"/>
        </w:rPr>
        <w:lastRenderedPageBreak/>
        <w:t>sur d'autres plateformes, il s'agit d'une "application". Aux fins du présent document, un widget est généralement un raccourci vers une application (App) ou des fonctionnalités spécifiques d'une App.</w:t>
      </w:r>
      <w:r>
        <w:rPr>
          <w:vertAlign w:val="superscript"/>
        </w:rPr>
        <w:footnoteReference w:id="86"/>
      </w:r>
      <w:r>
        <w:rPr>
          <w:color w:val="101010"/>
          <w:lang w:val="fr-FR"/>
        </w:rPr>
        <w:t xml:space="preserve"> Il est généralement représenté par une icône sur un écran séparé réservé aux raccourcis sur un appareil mobile. Pour certains utilisateurs, le fait de représenter la fonction de note vocale sous la forme d'un widget plutôt que d'une application parmi d'autres simplifie la liste des tâches dont l'utilisateur doit s'occuper.</w:t>
      </w:r>
    </w:p>
    <w:p w14:paraId="21B1250D" w14:textId="77777777" w:rsidR="009A3083" w:rsidRPr="004C13E6" w:rsidRDefault="009A3083" w:rsidP="00AE4989">
      <w:pPr>
        <w:pStyle w:val="ListParagraph"/>
        <w:numPr>
          <w:ilvl w:val="3"/>
          <w:numId w:val="27"/>
        </w:numPr>
        <w:suppressLineNumbers/>
        <w:rPr>
          <w:lang w:val="fr-FR"/>
        </w:rPr>
      </w:pPr>
      <w:bookmarkStart w:id="277" w:name="_heading=h.blkhc7219xvv2" w:colFirst="0" w:colLast="0"/>
      <w:bookmarkEnd w:id="277"/>
    </w:p>
    <w:p w14:paraId="23E72536" w14:textId="77777777" w:rsidR="009A3083" w:rsidRPr="004C13E6" w:rsidRDefault="003066FD" w:rsidP="009C58F7">
      <w:pPr>
        <w:pStyle w:val="Heading5"/>
        <w:rPr>
          <w:lang w:val="fr-FR"/>
        </w:rPr>
      </w:pPr>
      <w:bookmarkStart w:id="278" w:name="_Toc114502502"/>
      <w:r>
        <w:rPr>
          <w:rFonts w:eastAsia="Times New Roman"/>
          <w:lang w:val="fr-FR"/>
        </w:rPr>
        <w:t>Discussion Technique</w:t>
      </w:r>
      <w:bookmarkEnd w:id="278"/>
      <w:r>
        <w:rPr>
          <w:rFonts w:eastAsia="Times New Roman"/>
          <w:lang w:val="fr-FR"/>
        </w:rPr>
        <w:t xml:space="preserve"> de Notes/Enregistrements Vocaux</w:t>
      </w:r>
      <w:bookmarkStart w:id="279" w:name="_heading=h.blkhc7219xvv4"/>
      <w:bookmarkEnd w:id="279"/>
    </w:p>
    <w:p w14:paraId="758B5903" w14:textId="77777777" w:rsidR="009A3083" w:rsidRPr="004C13E6" w:rsidRDefault="003066FD" w:rsidP="005D15E4">
      <w:pPr>
        <w:pStyle w:val="ListParagraph"/>
        <w:numPr>
          <w:ilvl w:val="3"/>
          <w:numId w:val="27"/>
        </w:numPr>
        <w:rPr>
          <w:lang w:val="fr-FR"/>
        </w:rPr>
      </w:pPr>
      <w:r>
        <w:rPr>
          <w:lang w:val="fr-FR"/>
        </w:rPr>
        <w:t xml:space="preserve">L'enregistreur vocal doit être capable d'effectuer </w:t>
      </w:r>
      <w:proofErr w:type="gramStart"/>
      <w:r>
        <w:rPr>
          <w:lang w:val="fr-FR"/>
        </w:rPr>
        <w:t>des enregistrements audio</w:t>
      </w:r>
      <w:proofErr w:type="gramEnd"/>
      <w:r>
        <w:rPr>
          <w:lang w:val="fr-FR"/>
        </w:rPr>
        <w:t xml:space="preserve"> omnidirectionnels jusqu'à une distance de 3 à 5 mètres. Si le téléphone n'est pas capable d'effectuer un enregistrement audio omnidirectionnel et qu'il est optimisé pour l'utilisation d'un des microphones disponibles sur l'appareil ou pour un enregistrement avec une configuration polaire spécifique (cardioïde, </w:t>
      </w:r>
      <w:proofErr w:type="spellStart"/>
      <w:r>
        <w:rPr>
          <w:lang w:val="fr-FR"/>
        </w:rPr>
        <w:t>supercardioïde</w:t>
      </w:r>
      <w:proofErr w:type="spellEnd"/>
      <w:r>
        <w:rPr>
          <w:lang w:val="fr-FR"/>
        </w:rPr>
        <w:t>, bidirectionnel, etc.), l'application d'enregistrement audio du stock doit indiquer à l'utilisateur quel microphone doit être pointé vers la source sonore pour une qualité d'enregistrement optimale. Avant ou après la fin de l'enregistrement, l'utilisateur doit pouvoir modifier le nom du fichier. Si l'utilisateur ne spécifie pas de nom pour l'enregistrement, l'application doit sauvegarder l'enregistrement avec un nom approprié automatiquement (par exemple, la date et l'heure de l'enregistrement comme nom de fichier).</w:t>
      </w:r>
    </w:p>
    <w:p w14:paraId="7DE2C478" w14:textId="77777777" w:rsidR="009A3083" w:rsidRPr="004C13E6" w:rsidRDefault="009A3083" w:rsidP="00AE4989">
      <w:pPr>
        <w:pStyle w:val="ListParagraph"/>
        <w:numPr>
          <w:ilvl w:val="3"/>
          <w:numId w:val="27"/>
        </w:numPr>
        <w:suppressLineNumbers/>
        <w:rPr>
          <w:lang w:val="fr-FR"/>
        </w:rPr>
      </w:pPr>
      <w:bookmarkStart w:id="280" w:name="_heading=h.blkhc7219xvv5" w:colFirst="0" w:colLast="0"/>
      <w:bookmarkEnd w:id="280"/>
    </w:p>
    <w:p w14:paraId="7F981D83" w14:textId="77777777" w:rsidR="009A3083" w:rsidRPr="00AA5B2D" w:rsidRDefault="003066FD" w:rsidP="009C58F7">
      <w:pPr>
        <w:pStyle w:val="Heading4"/>
        <w:rPr>
          <w:u w:val="single"/>
        </w:rPr>
      </w:pPr>
      <w:bookmarkStart w:id="281" w:name="_Toc114502503"/>
      <w:r>
        <w:rPr>
          <w:rFonts w:eastAsia="Times New Roman"/>
          <w:szCs w:val="32"/>
          <w:lang w:val="fr-FR"/>
        </w:rPr>
        <w:t>Trouver mon Appareil</w:t>
      </w:r>
      <w:bookmarkEnd w:id="281"/>
    </w:p>
    <w:p w14:paraId="09B1166A" w14:textId="77777777" w:rsidR="009A3083" w:rsidRPr="009A3083" w:rsidRDefault="003066FD" w:rsidP="009C58F7">
      <w:pPr>
        <w:pStyle w:val="Heading5"/>
      </w:pPr>
      <w:bookmarkStart w:id="282" w:name="_heading=h.blkhc7219xvv7"/>
      <w:bookmarkEnd w:id="282"/>
      <w:r>
        <w:rPr>
          <w:rFonts w:eastAsia="Times New Roman"/>
          <w:lang w:val="fr-FR"/>
        </w:rPr>
        <w:t>Aperçu de Trouver mon Appareil</w:t>
      </w:r>
    </w:p>
    <w:p w14:paraId="69B5A2AB" w14:textId="77777777" w:rsidR="009A3083" w:rsidRPr="004C13E6" w:rsidRDefault="003066FD" w:rsidP="005D15E4">
      <w:pPr>
        <w:pStyle w:val="ListParagraph"/>
        <w:numPr>
          <w:ilvl w:val="3"/>
          <w:numId w:val="27"/>
        </w:numPr>
        <w:rPr>
          <w:lang w:val="fr-FR"/>
        </w:rPr>
      </w:pPr>
      <w:r>
        <w:rPr>
          <w:lang w:val="fr-FR"/>
        </w:rPr>
        <w:t xml:space="preserve">La possibilité de localiser son téléphone lorsqu'il est perdu est une fonctionnalité qui permet aux utilisateurs de suivre leur téléphone portable perdu, de faire jouer un son sur le téléphone perdu pour aider à le localiser, d'effacer les données du téléphone à distance ou de voir le dernier emplacement connu de l'appareil s'il est </w:t>
      </w:r>
      <w:r>
        <w:rPr>
          <w:lang w:val="fr-FR"/>
        </w:rPr>
        <w:lastRenderedPageBreak/>
        <w:t xml:space="preserve">hors ligne. Cette fonction peut être très utile pour les personnes souffrant de troubles de la mémoire à court terme ou de troubles de l'attention, qui peuvent oublier où elles ont placé leur téléphone. </w:t>
      </w:r>
      <w:r>
        <w:rPr>
          <w:vertAlign w:val="superscript"/>
        </w:rPr>
        <w:footnoteReference w:id="87"/>
      </w:r>
      <w:r>
        <w:rPr>
          <w:lang w:val="fr-FR"/>
        </w:rPr>
        <w:t xml:space="preserve"> </w:t>
      </w:r>
      <w:r>
        <w:rPr>
          <w:vertAlign w:val="superscript"/>
        </w:rPr>
        <w:footnoteReference w:id="88"/>
      </w:r>
    </w:p>
    <w:p w14:paraId="782E62DE" w14:textId="77777777" w:rsidR="009A3083" w:rsidRPr="004C13E6" w:rsidRDefault="009A3083" w:rsidP="00AE4989">
      <w:pPr>
        <w:pStyle w:val="ListParagraph"/>
        <w:numPr>
          <w:ilvl w:val="3"/>
          <w:numId w:val="27"/>
        </w:numPr>
        <w:suppressLineNumbers/>
        <w:rPr>
          <w:lang w:val="fr-FR"/>
        </w:rPr>
      </w:pPr>
      <w:bookmarkStart w:id="283" w:name="_heading=h.blkhc7219xvv8" w:colFirst="0" w:colLast="0"/>
      <w:bookmarkEnd w:id="283"/>
    </w:p>
    <w:p w14:paraId="2693DC4E" w14:textId="77777777" w:rsidR="009A3083" w:rsidRPr="004C13E6" w:rsidRDefault="003066FD" w:rsidP="009C58F7">
      <w:pPr>
        <w:pStyle w:val="Heading5"/>
        <w:rPr>
          <w:lang w:val="fr-FR"/>
        </w:rPr>
      </w:pPr>
      <w:bookmarkStart w:id="284" w:name="_Toc114502504"/>
      <w:r>
        <w:rPr>
          <w:rFonts w:eastAsia="Times New Roman"/>
          <w:lang w:val="fr-FR"/>
        </w:rPr>
        <w:t>Discussion Technique</w:t>
      </w:r>
      <w:bookmarkEnd w:id="284"/>
      <w:r>
        <w:rPr>
          <w:rFonts w:eastAsia="Times New Roman"/>
          <w:lang w:val="fr-FR"/>
        </w:rPr>
        <w:t xml:space="preserve"> de Trouver mon Appareil</w:t>
      </w:r>
      <w:bookmarkStart w:id="285" w:name="_heading=h.blkhc7219xvv10"/>
      <w:bookmarkEnd w:id="285"/>
    </w:p>
    <w:p w14:paraId="11776758" w14:textId="77777777" w:rsidR="009A3083" w:rsidRPr="004C13E6" w:rsidRDefault="003066FD" w:rsidP="005D15E4">
      <w:pPr>
        <w:pStyle w:val="ListParagraph"/>
        <w:numPr>
          <w:ilvl w:val="3"/>
          <w:numId w:val="27"/>
        </w:numPr>
        <w:rPr>
          <w:lang w:val="fr-FR"/>
        </w:rPr>
      </w:pPr>
      <w:r>
        <w:rPr>
          <w:lang w:val="fr-FR"/>
        </w:rPr>
        <w:t xml:space="preserve">Cette fonction doit être activée par défaut ou l'utilisateur doit être invité à la configurer lors de la configuration initiale du téléphone. Les utilisateurs devraient pouvoir demander à leur assistant virtuel domestique (par exemple, Apple Home </w:t>
      </w:r>
      <w:proofErr w:type="spellStart"/>
      <w:r>
        <w:rPr>
          <w:lang w:val="fr-FR"/>
        </w:rPr>
        <w:t>Pod</w:t>
      </w:r>
      <w:proofErr w:type="spellEnd"/>
      <w:r>
        <w:rPr>
          <w:lang w:val="fr-FR"/>
        </w:rPr>
        <w:t>, Google Home), le cas échéant, de faire sonner leur téléphone pour les aider à le localiser, ou utiliser une interface web sur un ordinateur ou un autre appareil pour se connecter à leur compte et utiliser la fonction "Trouver mon Appareil". Cette fonction devrait permettre aux utilisateurs de localiser l'emplacement physique du téléphone ou son dernier emplacement connu sur une carte grâce au module GPS embarqué et leur permettre de faire sonner le téléphone pour les aider à le localiser à l'intérieur. Pour que cette fonction fonctionne, les téléphones mobiles doivent être équipés d'un GPS, d'une connexion Wi-Fi ou de données cellulaires, et permettre aux utilisateurs d'utiliser les informations d'identification de leur compte téléphonique pour se connecter à l'interface Web.</w:t>
      </w:r>
    </w:p>
    <w:p w14:paraId="2CC447A1" w14:textId="77777777" w:rsidR="009A3083" w:rsidRPr="004C13E6" w:rsidRDefault="009A3083" w:rsidP="00AE4989">
      <w:pPr>
        <w:pStyle w:val="ListParagraph"/>
        <w:numPr>
          <w:ilvl w:val="3"/>
          <w:numId w:val="27"/>
        </w:numPr>
        <w:suppressLineNumbers/>
        <w:rPr>
          <w:lang w:val="fr-FR"/>
        </w:rPr>
      </w:pPr>
      <w:bookmarkStart w:id="286" w:name="_heading=h.blkhc7219xvv11" w:colFirst="0" w:colLast="0"/>
      <w:bookmarkEnd w:id="286"/>
    </w:p>
    <w:p w14:paraId="00FCA8DC" w14:textId="77777777" w:rsidR="009A3083" w:rsidRPr="00AA5B2D" w:rsidRDefault="003066FD" w:rsidP="009C58F7">
      <w:pPr>
        <w:pStyle w:val="Heading4"/>
        <w:rPr>
          <w:u w:val="single"/>
        </w:rPr>
      </w:pPr>
      <w:bookmarkStart w:id="287" w:name="_Toc114502505"/>
      <w:r>
        <w:rPr>
          <w:rFonts w:eastAsia="Times New Roman"/>
          <w:szCs w:val="32"/>
          <w:lang w:val="fr-FR"/>
        </w:rPr>
        <w:t>Guidage</w:t>
      </w:r>
      <w:bookmarkEnd w:id="287"/>
    </w:p>
    <w:p w14:paraId="77E6AA54" w14:textId="77777777" w:rsidR="009A3083" w:rsidRPr="009A3083" w:rsidRDefault="003066FD" w:rsidP="009C58F7">
      <w:pPr>
        <w:pStyle w:val="Heading5"/>
      </w:pPr>
      <w:bookmarkStart w:id="288" w:name="_heading=h.blkhc7219xvv13"/>
      <w:bookmarkEnd w:id="288"/>
      <w:r>
        <w:rPr>
          <w:rFonts w:eastAsia="Times New Roman"/>
          <w:lang w:val="fr-FR"/>
        </w:rPr>
        <w:t>Aperçu du Guidage</w:t>
      </w:r>
    </w:p>
    <w:p w14:paraId="67215160" w14:textId="77777777" w:rsidR="009A3083" w:rsidRPr="004C13E6" w:rsidRDefault="003066FD" w:rsidP="005D15E4">
      <w:pPr>
        <w:pStyle w:val="ListParagraph"/>
        <w:numPr>
          <w:ilvl w:val="3"/>
          <w:numId w:val="27"/>
        </w:numPr>
        <w:rPr>
          <w:lang w:val="fr-FR"/>
        </w:rPr>
      </w:pPr>
      <w:r>
        <w:rPr>
          <w:lang w:val="fr-FR"/>
        </w:rPr>
        <w:t>L'orientation permet aux utilisateurs de rechercher et de sélectionner une destination particulière sur la carte et de planifier leur itinéraire vers cet endroit en utilisant leur moyen de transport préféré.</w:t>
      </w:r>
    </w:p>
    <w:p w14:paraId="043BB4CF" w14:textId="77777777" w:rsidR="00BA2CC3" w:rsidRPr="004C13E6" w:rsidRDefault="00BA2CC3" w:rsidP="00AE4989">
      <w:pPr>
        <w:pStyle w:val="ListParagraph"/>
        <w:numPr>
          <w:ilvl w:val="3"/>
          <w:numId w:val="27"/>
        </w:numPr>
        <w:suppressLineNumbers/>
        <w:rPr>
          <w:lang w:val="fr-FR"/>
        </w:rPr>
      </w:pPr>
    </w:p>
    <w:p w14:paraId="01941004" w14:textId="77777777" w:rsidR="009A3083" w:rsidRPr="004C13E6" w:rsidRDefault="003066FD" w:rsidP="005D15E4">
      <w:pPr>
        <w:pStyle w:val="ListParagraph"/>
        <w:numPr>
          <w:ilvl w:val="3"/>
          <w:numId w:val="27"/>
        </w:numPr>
        <w:rPr>
          <w:lang w:val="fr-FR"/>
        </w:rPr>
      </w:pPr>
      <w:r>
        <w:rPr>
          <w:lang w:val="fr-FR"/>
        </w:rPr>
        <w:t xml:space="preserve">Bien qu'elle ne soit pas directement liée aux communications avancées, la capacité de relayer la position de l'utilisateur d'un dispositif mobile à une autre partie peut </w:t>
      </w:r>
      <w:r>
        <w:rPr>
          <w:lang w:val="fr-FR"/>
        </w:rPr>
        <w:lastRenderedPageBreak/>
        <w:t>refléter directement la situation de l'utilisateur s'il souffre de conditions cognitives spécifiques qui affectent ses capacités spatiales, sa capacité à faire face à de nouvelles situations (c'est-à-dire s'il est perdu dans une zone où il n'est jamais allé auparavant) ou sa capacité à communiquer qu'il a besoin d'aide ou qu'il est en détresse.</w:t>
      </w:r>
    </w:p>
    <w:p w14:paraId="28372061" w14:textId="77777777" w:rsidR="009A3083" w:rsidRPr="004C13E6" w:rsidRDefault="009A3083" w:rsidP="00AE4989">
      <w:pPr>
        <w:pStyle w:val="ListParagraph"/>
        <w:numPr>
          <w:ilvl w:val="3"/>
          <w:numId w:val="27"/>
        </w:numPr>
        <w:suppressLineNumbers/>
        <w:rPr>
          <w:lang w:val="fr-FR"/>
        </w:rPr>
      </w:pPr>
      <w:bookmarkStart w:id="289" w:name="_heading=h.blkhc7219xvv14" w:colFirst="0" w:colLast="0"/>
      <w:bookmarkEnd w:id="289"/>
    </w:p>
    <w:p w14:paraId="65E1E22F" w14:textId="77777777" w:rsidR="009A3083" w:rsidRPr="009A3083" w:rsidRDefault="003066FD" w:rsidP="009C58F7">
      <w:pPr>
        <w:pStyle w:val="Heading5"/>
      </w:pPr>
      <w:bookmarkStart w:id="290" w:name="_Toc114502506"/>
      <w:r>
        <w:rPr>
          <w:rFonts w:eastAsia="Times New Roman"/>
          <w:lang w:val="fr-FR"/>
        </w:rPr>
        <w:t>Discussion Technique</w:t>
      </w:r>
      <w:bookmarkEnd w:id="290"/>
      <w:r>
        <w:rPr>
          <w:rFonts w:eastAsia="Times New Roman"/>
          <w:lang w:val="fr-FR"/>
        </w:rPr>
        <w:t xml:space="preserve"> du Guidage</w:t>
      </w:r>
      <w:bookmarkStart w:id="291" w:name="_heading=h.blkhc7219xvv16"/>
      <w:bookmarkEnd w:id="291"/>
    </w:p>
    <w:p w14:paraId="25AF0C37" w14:textId="77777777" w:rsidR="009A3083" w:rsidRPr="004C13E6" w:rsidRDefault="003066FD" w:rsidP="005D15E4">
      <w:pPr>
        <w:pStyle w:val="ListParagraph"/>
        <w:numPr>
          <w:ilvl w:val="3"/>
          <w:numId w:val="27"/>
        </w:numPr>
        <w:rPr>
          <w:lang w:val="fr-FR"/>
        </w:rPr>
      </w:pPr>
      <w:r>
        <w:rPr>
          <w:lang w:val="fr-FR"/>
        </w:rPr>
        <w:t>Les téléphones mobiles devraient être livrés avec une seule application cartographique, et permettre aux utilisateurs d'installer leur application cartographique préférée s'ils sont plus à l'aise avec une autre application. L'application cartographique du stock doit permettre aux utilisateurs de rechercher un lieu, de le sélectionner, d'identifier leur mode de transport préféré (voiture, bus, taxi/services de covoiturage, marche, vélo, etc.) et de voir l'itinéraire qu'ils devront emprunter avec ce mode de transport. L'application cartographique doit être capable de mettre à jour l'itinéraire en fonction de la position en temps réel de l'utilisateur et de fournir des notifications claires à l'avance pour informer l'utilisateur des virages à venir, des arrêts de bus, etc. le cas échéant. Cette fonction nécessite que les téléphones mobiles disposent d'un GPS et d'une connexion aux données cellulaires.</w:t>
      </w:r>
    </w:p>
    <w:p w14:paraId="477461C3" w14:textId="77777777" w:rsidR="004D297D" w:rsidRPr="004C13E6" w:rsidRDefault="004D297D" w:rsidP="00AE4989">
      <w:pPr>
        <w:pStyle w:val="ListParagraph"/>
        <w:numPr>
          <w:ilvl w:val="3"/>
          <w:numId w:val="27"/>
        </w:numPr>
        <w:suppressLineNumbers/>
        <w:rPr>
          <w:lang w:val="fr-FR"/>
        </w:rPr>
      </w:pPr>
    </w:p>
    <w:p w14:paraId="56D75021" w14:textId="77777777" w:rsidR="5BF9320C" w:rsidRPr="004C13E6" w:rsidRDefault="003066FD" w:rsidP="002967A2">
      <w:pPr>
        <w:pStyle w:val="Heading5"/>
        <w:rPr>
          <w:lang w:val="fr-FR"/>
        </w:rPr>
      </w:pPr>
      <w:bookmarkStart w:id="292" w:name="_heading=h.blkhc7219xvv17"/>
      <w:bookmarkStart w:id="293" w:name="_heading=h.blkhc7219xvv18"/>
      <w:bookmarkEnd w:id="292"/>
      <w:bookmarkEnd w:id="293"/>
      <w:r>
        <w:rPr>
          <w:rFonts w:eastAsia="Times New Roman"/>
          <w:lang w:val="fr-FR"/>
        </w:rPr>
        <w:t>Liste des Caractéristiques Obligatoires pour le Balisage</w:t>
      </w:r>
    </w:p>
    <w:p w14:paraId="1D29D71C" w14:textId="77777777" w:rsidR="004D297D" w:rsidRPr="004C13E6" w:rsidRDefault="003066FD" w:rsidP="004D297D">
      <w:pPr>
        <w:pStyle w:val="ListParagraph"/>
        <w:numPr>
          <w:ilvl w:val="0"/>
          <w:numId w:val="129"/>
        </w:numPr>
        <w:rPr>
          <w:lang w:val="fr-FR"/>
        </w:rPr>
      </w:pPr>
      <w:r>
        <w:rPr>
          <w:lang w:val="fr-FR"/>
        </w:rPr>
        <w:t>L'Application de Cartographie sur l'appareil peut être mise à jour en temps réel (moins de 70 millisecondes de latence).</w:t>
      </w:r>
    </w:p>
    <w:p w14:paraId="692E0DD5" w14:textId="77777777" w:rsidR="004D297D" w:rsidRPr="004C13E6" w:rsidRDefault="004D297D" w:rsidP="00AE4989">
      <w:pPr>
        <w:suppressLineNumbers/>
        <w:rPr>
          <w:lang w:val="fr-FR"/>
        </w:rPr>
      </w:pPr>
    </w:p>
    <w:p w14:paraId="26D59B38" w14:textId="77777777" w:rsidR="004D297D" w:rsidRPr="004C13E6" w:rsidRDefault="003066FD" w:rsidP="004D297D">
      <w:pPr>
        <w:pStyle w:val="Heading5"/>
        <w:rPr>
          <w:lang w:val="fr-FR"/>
        </w:rPr>
      </w:pPr>
      <w:r>
        <w:rPr>
          <w:rFonts w:eastAsia="Times New Roman"/>
          <w:lang w:val="fr-FR"/>
        </w:rPr>
        <w:t>Liste des Caractéristiques Obligatoires pour le Guidage</w:t>
      </w:r>
    </w:p>
    <w:p w14:paraId="6BB069F7" w14:textId="77777777" w:rsidR="18D2459D" w:rsidRPr="004C13E6" w:rsidRDefault="003066FD" w:rsidP="004D297D">
      <w:pPr>
        <w:pStyle w:val="ListParagraph"/>
        <w:numPr>
          <w:ilvl w:val="0"/>
          <w:numId w:val="129"/>
        </w:numPr>
        <w:rPr>
          <w:lang w:val="fr-FR"/>
        </w:rPr>
      </w:pPr>
      <w:r>
        <w:rPr>
          <w:lang w:val="fr-FR"/>
        </w:rPr>
        <w:t>En option, il doit permettre le chargement d'applications cartographiques tierces sur l'appareil mobile.</w:t>
      </w:r>
    </w:p>
    <w:p w14:paraId="69DE1287" w14:textId="77777777" w:rsidR="009A3083" w:rsidRPr="004C13E6" w:rsidRDefault="009A3083" w:rsidP="00AE4989">
      <w:pPr>
        <w:pStyle w:val="ListParagraph"/>
        <w:numPr>
          <w:ilvl w:val="3"/>
          <w:numId w:val="27"/>
        </w:numPr>
        <w:suppressLineNumbers/>
        <w:rPr>
          <w:lang w:val="fr-FR"/>
        </w:rPr>
      </w:pPr>
    </w:p>
    <w:p w14:paraId="0779B12B" w14:textId="77777777" w:rsidR="009A3083" w:rsidRPr="00AA5B2D" w:rsidRDefault="003066FD" w:rsidP="009C58F7">
      <w:pPr>
        <w:pStyle w:val="Heading4"/>
        <w:rPr>
          <w:u w:val="single"/>
        </w:rPr>
      </w:pPr>
      <w:bookmarkStart w:id="294" w:name="_Toc114502507"/>
      <w:r>
        <w:rPr>
          <w:rFonts w:eastAsia="Times New Roman"/>
          <w:szCs w:val="32"/>
          <w:lang w:val="fr-FR"/>
        </w:rPr>
        <w:lastRenderedPageBreak/>
        <w:t>Minuteurs et Rappels Programmés</w:t>
      </w:r>
      <w:bookmarkEnd w:id="294"/>
    </w:p>
    <w:p w14:paraId="628E7637" w14:textId="77777777" w:rsidR="009A3083" w:rsidRPr="004C13E6" w:rsidRDefault="003066FD" w:rsidP="009C58F7">
      <w:pPr>
        <w:pStyle w:val="Heading5"/>
        <w:rPr>
          <w:lang w:val="fr-FR"/>
        </w:rPr>
      </w:pPr>
      <w:r>
        <w:rPr>
          <w:rFonts w:eastAsia="Times New Roman"/>
          <w:lang w:val="fr-FR"/>
        </w:rPr>
        <w:t>Aperçu des minuteries et des rappels programmés</w:t>
      </w:r>
    </w:p>
    <w:p w14:paraId="0E5A13A5" w14:textId="77777777" w:rsidR="009A3083" w:rsidRPr="004C13E6" w:rsidRDefault="003066FD" w:rsidP="00066AC2">
      <w:pPr>
        <w:rPr>
          <w:lang w:val="fr-FR"/>
        </w:rPr>
      </w:pPr>
      <w:r>
        <w:rPr>
          <w:lang w:val="fr-FR"/>
        </w:rPr>
        <w:t xml:space="preserve">Les minuteurs (compte à rebours, chronomètres, etc.) sont des mécanismes de repérage qui permettent aux individus de suivre le temps pour diverses tâches et activités. </w:t>
      </w:r>
      <w:r>
        <w:rPr>
          <w:vertAlign w:val="superscript"/>
        </w:rPr>
        <w:footnoteReference w:id="89"/>
      </w:r>
      <w:r>
        <w:rPr>
          <w:vertAlign w:val="superscript"/>
          <w:lang w:val="fr-FR"/>
        </w:rPr>
        <w:t xml:space="preserve"> </w:t>
      </w:r>
      <w:r>
        <w:rPr>
          <w:vertAlign w:val="superscript"/>
        </w:rPr>
        <w:footnoteReference w:id="90"/>
      </w:r>
      <w:r>
        <w:rPr>
          <w:lang w:val="fr-FR"/>
        </w:rPr>
        <w:t xml:space="preserve"> </w:t>
      </w:r>
      <w:r>
        <w:rPr>
          <w:vertAlign w:val="superscript"/>
        </w:rPr>
        <w:footnoteReference w:id="91"/>
      </w:r>
      <w:r>
        <w:rPr>
          <w:lang w:val="fr-FR"/>
        </w:rPr>
        <w:t xml:space="preserve"> Un utilisateur peut décider de consacrer une heure à une tâche particulière et, s'il n'y est pas invité, oublier s'il a passé plus ou moins d'une heure sur cette tâche. En réglant un compte à rebours d'une heure, cet utilisateur pourra voir exactement le temps qu'il consacre à sa tâche et recevoir un message lorsqu'il aura atteint le temps imparti et qu'il devra passer à une autre activité. Un chronomètre commence à compter à partir de 0 et garde la trace du temps pratiquement indéfiniment, jusqu'à ce que l'utilisateur arrête le chronomètre. Si un utilisateur a besoin de garder une trace de la durée d'une activité, il peut utiliser un chronomètre. Les minuteurs sont essentiels pour aider les personnes souffrant d'une perte des fonctions exécutives (mémoire de travail, concentration, planification et suivi des performances), comme les personnes atteintes d'autisme, de TDAH, etc.</w:t>
      </w:r>
    </w:p>
    <w:p w14:paraId="30B0577E" w14:textId="77777777" w:rsidR="009A3083" w:rsidRPr="004C13E6" w:rsidRDefault="003066FD" w:rsidP="00AA5B2D">
      <w:pPr>
        <w:rPr>
          <w:lang w:val="fr-FR"/>
        </w:rPr>
      </w:pPr>
      <w:r>
        <w:rPr>
          <w:lang w:val="fr-FR"/>
        </w:rPr>
        <w:t xml:space="preserve">Toutes les alertes textuelles et autres rappels qui s'affichent à l'écran utilisent un langage simple et facile à comprendre. Cette caractéristique est un logement spécifique réservé à certains individus au sein de la communauté. Les alertes </w:t>
      </w:r>
      <w:proofErr w:type="gramStart"/>
      <w:r>
        <w:rPr>
          <w:lang w:val="fr-FR"/>
        </w:rPr>
        <w:t>pop-up inattendues</w:t>
      </w:r>
      <w:proofErr w:type="gramEnd"/>
      <w:r>
        <w:rPr>
          <w:lang w:val="fr-FR"/>
        </w:rPr>
        <w:t xml:space="preserve"> peuvent être déroutantes pour certains utilisateurs qui ont du mal à comprendre un changement de statut, surtout si celui-ci n'a pas été demandé directement ou en réponse à une interaction explicite. Des rappels de programme </w:t>
      </w:r>
      <w:r>
        <w:rPr>
          <w:lang w:val="fr-FR"/>
        </w:rPr>
        <w:lastRenderedPageBreak/>
        <w:t>intégrés avec des alertes sonores, visuelles et vibrantes aident les utilisateurs à se souvenir des événements futurs et à effectuer des tâches.</w:t>
      </w:r>
    </w:p>
    <w:p w14:paraId="1B762CA4" w14:textId="77777777" w:rsidR="00AE4989" w:rsidRDefault="003066FD" w:rsidP="005D15E4">
      <w:pPr>
        <w:pStyle w:val="ListParagraph"/>
        <w:numPr>
          <w:ilvl w:val="2"/>
          <w:numId w:val="27"/>
        </w:numPr>
        <w:rPr>
          <w:lang w:val="fr-FR"/>
        </w:rPr>
      </w:pPr>
      <w:r>
        <w:rPr>
          <w:lang w:val="fr-FR"/>
        </w:rPr>
        <w:t xml:space="preserve">Une autre fonctionnalité de GARI recommandée pour la Communauté Cognitive est Simple </w:t>
      </w:r>
      <w:proofErr w:type="spellStart"/>
      <w:r>
        <w:rPr>
          <w:lang w:val="fr-FR"/>
        </w:rPr>
        <w:t>Reminders</w:t>
      </w:r>
      <w:proofErr w:type="spellEnd"/>
      <w:r>
        <w:rPr>
          <w:lang w:val="fr-FR"/>
        </w:rPr>
        <w:t>. Les rappels simples sont définis comme toutes les alertes textuelles et autres rappels qui s'affichent à l'écran utilisent un langage simple et facile à comprendre. Les rappels sont un sous-ensemble du concept d'invites. Alors que la fonction GARI ne fait référence qu'à des invites textuelles, des invites vocales seraient plus appropriées pour ce groupe d'utilisateurs. Au-delà des messages-guides dans les applications, les messages-guides ou les rappels d'activités peuvent être efficaces pour aider les utilisateurs à s'engager avec succès dans leurs activités quotidiennes.</w:t>
      </w:r>
      <w:r>
        <w:rPr>
          <w:vertAlign w:val="superscript"/>
        </w:rPr>
        <w:footnoteReference w:id="92"/>
      </w:r>
    </w:p>
    <w:p w14:paraId="7AB5C966" w14:textId="445567A6" w:rsidR="009A3083" w:rsidRPr="004C13E6" w:rsidRDefault="009A3083" w:rsidP="00AE4989">
      <w:pPr>
        <w:pStyle w:val="ListParagraph"/>
        <w:numPr>
          <w:ilvl w:val="2"/>
          <w:numId w:val="27"/>
        </w:numPr>
        <w:suppressLineNumbers/>
        <w:rPr>
          <w:lang w:val="fr-FR"/>
        </w:rPr>
      </w:pPr>
      <w:bookmarkStart w:id="295" w:name="_heading=h.6njorpbubnsc" w:colFirst="0" w:colLast="0"/>
      <w:bookmarkEnd w:id="295"/>
    </w:p>
    <w:p w14:paraId="2AFC5228" w14:textId="77777777" w:rsidR="009A3083" w:rsidRPr="004C13E6" w:rsidRDefault="003066FD" w:rsidP="009C58F7">
      <w:pPr>
        <w:pStyle w:val="Heading5"/>
        <w:rPr>
          <w:lang w:val="fr-FR"/>
        </w:rPr>
      </w:pPr>
      <w:bookmarkStart w:id="296" w:name="_Toc114502508"/>
      <w:r>
        <w:rPr>
          <w:rFonts w:eastAsia="Times New Roman"/>
          <w:lang w:val="fr-FR"/>
        </w:rPr>
        <w:t>Discussion Technique</w:t>
      </w:r>
      <w:bookmarkEnd w:id="296"/>
      <w:r>
        <w:rPr>
          <w:rFonts w:eastAsia="Times New Roman"/>
          <w:lang w:val="fr-FR"/>
        </w:rPr>
        <w:t xml:space="preserve"> des Minuteurs et des Rappels Programmés</w:t>
      </w:r>
      <w:bookmarkStart w:id="297" w:name="_heading=h.blkhc7219xvv21"/>
      <w:bookmarkEnd w:id="297"/>
    </w:p>
    <w:p w14:paraId="2CE88500" w14:textId="77777777" w:rsidR="009A3083" w:rsidRPr="004C13E6" w:rsidRDefault="003066FD" w:rsidP="005D15E4">
      <w:pPr>
        <w:pStyle w:val="ListParagraph"/>
        <w:numPr>
          <w:ilvl w:val="3"/>
          <w:numId w:val="27"/>
        </w:numPr>
        <w:rPr>
          <w:lang w:val="fr-FR"/>
        </w:rPr>
      </w:pPr>
      <w:r>
        <w:rPr>
          <w:lang w:val="fr-FR"/>
        </w:rPr>
        <w:t>Lorsqu'ils utilisent le compte à rebours, les utilisateurs doivent pouvoir indiquer le temps qu'ils souhaitent consacrer au compte à rebours, recevoir un retour visuel sur le temps restant du compte à rebours et recevoir une alerte lorsque le temps est écoulé. Lors de l'utilisation du chronomètre, les utilisateurs doivent pouvoir démarrer, mettre en pause, arrêter et réinitialiser le chronomètre.</w:t>
      </w:r>
    </w:p>
    <w:p w14:paraId="6F431AE0" w14:textId="77777777" w:rsidR="008E52B3" w:rsidRPr="004C13E6" w:rsidRDefault="008E52B3" w:rsidP="00AE4989">
      <w:pPr>
        <w:suppressLineNumbers/>
        <w:rPr>
          <w:lang w:val="fr-FR"/>
        </w:rPr>
      </w:pPr>
    </w:p>
    <w:p w14:paraId="7C6B0752" w14:textId="77777777" w:rsidR="77635E66" w:rsidRPr="004C13E6" w:rsidRDefault="003066FD" w:rsidP="002967A2">
      <w:pPr>
        <w:pStyle w:val="Heading5"/>
        <w:rPr>
          <w:lang w:val="fr-FR"/>
        </w:rPr>
      </w:pPr>
      <w:bookmarkStart w:id="298" w:name="_heading=h.blkhc7219xvv22"/>
      <w:bookmarkEnd w:id="298"/>
      <w:r>
        <w:rPr>
          <w:rFonts w:eastAsia="Times New Roman"/>
          <w:lang w:val="fr-FR"/>
        </w:rPr>
        <w:t>Liste des Fonctions Obligatoires pour les Minuteurs et les Rappels Programmés</w:t>
      </w:r>
    </w:p>
    <w:p w14:paraId="3104D00C" w14:textId="77777777" w:rsidR="77635E66" w:rsidRPr="004C13E6" w:rsidRDefault="003066FD" w:rsidP="002967A2">
      <w:pPr>
        <w:pStyle w:val="ListParagraph"/>
        <w:numPr>
          <w:ilvl w:val="0"/>
          <w:numId w:val="129"/>
        </w:numPr>
        <w:rPr>
          <w:lang w:val="fr-FR"/>
        </w:rPr>
      </w:pPr>
      <w:r>
        <w:rPr>
          <w:lang w:val="fr-FR"/>
        </w:rPr>
        <w:t>L'appareil mobile devrait avoir la possibilité de voir un rappel basé sur la date et l'heure.</w:t>
      </w:r>
    </w:p>
    <w:p w14:paraId="20AE2E8F" w14:textId="77777777" w:rsidR="77635E66" w:rsidRPr="004C13E6" w:rsidRDefault="003066FD" w:rsidP="002967A2">
      <w:pPr>
        <w:pStyle w:val="ListParagraph"/>
        <w:numPr>
          <w:ilvl w:val="0"/>
          <w:numId w:val="129"/>
        </w:numPr>
        <w:rPr>
          <w:lang w:val="fr-FR"/>
        </w:rPr>
      </w:pPr>
      <w:r>
        <w:rPr>
          <w:lang w:val="fr-FR"/>
        </w:rPr>
        <w:t>L'appareil mobile doit être doté d'un compte à rebours indiquant le temps restant.</w:t>
      </w:r>
    </w:p>
    <w:p w14:paraId="553CE164" w14:textId="77777777" w:rsidR="009A3083" w:rsidRPr="004C13E6" w:rsidRDefault="009A3083" w:rsidP="00AE4989">
      <w:pPr>
        <w:pStyle w:val="ListParagraph"/>
        <w:numPr>
          <w:ilvl w:val="3"/>
          <w:numId w:val="27"/>
        </w:numPr>
        <w:suppressLineNumbers/>
        <w:rPr>
          <w:lang w:val="fr-FR"/>
        </w:rPr>
      </w:pPr>
    </w:p>
    <w:p w14:paraId="1B9F9112" w14:textId="77777777" w:rsidR="009A3083" w:rsidRDefault="003066FD" w:rsidP="009C58F7">
      <w:pPr>
        <w:pStyle w:val="Heading4"/>
      </w:pPr>
      <w:bookmarkStart w:id="299" w:name="_Toc114502509"/>
      <w:r>
        <w:rPr>
          <w:rFonts w:eastAsia="Times New Roman"/>
          <w:szCs w:val="32"/>
          <w:lang w:val="fr-FR"/>
        </w:rPr>
        <w:t>Assistants Intelligents</w:t>
      </w:r>
      <w:bookmarkStart w:id="300" w:name="_heading=h.blkhc7219xvv24"/>
      <w:bookmarkEnd w:id="299"/>
      <w:bookmarkEnd w:id="300"/>
    </w:p>
    <w:p w14:paraId="538D2DEA" w14:textId="77777777" w:rsidR="006A6E87" w:rsidRPr="006A6E87" w:rsidRDefault="003066FD" w:rsidP="009C58F7">
      <w:pPr>
        <w:pStyle w:val="Heading5"/>
      </w:pPr>
      <w:r>
        <w:rPr>
          <w:rFonts w:eastAsia="Times New Roman"/>
          <w:lang w:val="fr-FR"/>
        </w:rPr>
        <w:t>Aperçu des assistants intelligents</w:t>
      </w:r>
    </w:p>
    <w:p w14:paraId="6A2743B2" w14:textId="77777777" w:rsidR="006A6E87" w:rsidRPr="004C13E6" w:rsidRDefault="003066FD" w:rsidP="005D15E4">
      <w:pPr>
        <w:pStyle w:val="ListParagraph"/>
        <w:numPr>
          <w:ilvl w:val="3"/>
          <w:numId w:val="27"/>
        </w:numPr>
        <w:rPr>
          <w:lang w:val="fr-FR"/>
        </w:rPr>
      </w:pPr>
      <w:r>
        <w:rPr>
          <w:lang w:val="fr-FR"/>
        </w:rPr>
        <w:t>Les assistants intelligents ou assistants virtuels sont des logiciels installés sur des appareils mobiles et permettent aux utilisateurs de trouver des réponses rapides à leurs questions, d'ouvrir diverses applications, de modifier divers paramètres du téléphone, de configurer des alarmes, des minuteries et des rappels, et de manipuler leurs unités de contrôle de l'environnement dans différents environnements (c'est-à-dire des appareils et des dispositifs intelligents). On accède généralement aux assistants intelligents en utilisant une "Phrase de Réveil" particulière. Les utilisateurs peuvent également accéder à l'assistant intelligent sur leur téléphone en appuyant ou en maintenant un bouton particulier ou en effectuant un geste spécifique sur l'écran. Les utilisateurs peuvent généralement interagir avec leurs assistants intelligents par la parole. Toutefois, si la parole est peu pratique ou impossible, les utilisateurs peuvent choisir d'utiliser le clavier virtuel pour taper leurs demandes. Les recherches montrent que les personnes souffrant de troubles cognitifs et d'apprentissage peuvent tirer profit de l'utilisation des assistants intelligents et trouver qu'ils leur facilitent l'exécution des tâches quotidiennes, pour autant qu'elles conservent un niveau minimal de fonctions cognitives et soient capables de répéter des phrases si nécessaire.</w:t>
      </w:r>
      <w:r>
        <w:rPr>
          <w:vertAlign w:val="superscript"/>
        </w:rPr>
        <w:footnoteReference w:id="93"/>
      </w:r>
      <w:r>
        <w:rPr>
          <w:vertAlign w:val="superscript"/>
          <w:lang w:val="fr-FR"/>
        </w:rPr>
        <w:t>,</w:t>
      </w:r>
      <w:r>
        <w:rPr>
          <w:vertAlign w:val="superscript"/>
        </w:rPr>
        <w:footnoteReference w:id="94"/>
      </w:r>
    </w:p>
    <w:p w14:paraId="7F5CEDC2" w14:textId="77777777" w:rsidR="006A6E87" w:rsidRPr="004C13E6" w:rsidRDefault="006A6E87" w:rsidP="00AE4989">
      <w:pPr>
        <w:pStyle w:val="ListParagraph"/>
        <w:numPr>
          <w:ilvl w:val="3"/>
          <w:numId w:val="27"/>
        </w:numPr>
        <w:suppressLineNumbers/>
        <w:rPr>
          <w:lang w:val="fr-FR"/>
        </w:rPr>
      </w:pPr>
    </w:p>
    <w:p w14:paraId="2B1A3379" w14:textId="77777777" w:rsidR="00E911C2" w:rsidRPr="004C13E6" w:rsidRDefault="003066FD" w:rsidP="005D15E4">
      <w:pPr>
        <w:pStyle w:val="ListParagraph"/>
        <w:numPr>
          <w:ilvl w:val="3"/>
          <w:numId w:val="27"/>
        </w:numPr>
        <w:rPr>
          <w:lang w:val="fr-FR"/>
        </w:rPr>
      </w:pPr>
      <w:r>
        <w:rPr>
          <w:lang w:val="fr-FR"/>
        </w:rPr>
        <w:t>Le site web GARI définit un assistant personnel intelligent comme un appareil qui possède/prend en charge un assistant personnel numérique permettant d'ouvrir des applications et d'effectuer des raccourcis vers des tâches de communication comme les messages texte et les appels.</w:t>
      </w:r>
    </w:p>
    <w:p w14:paraId="27357682" w14:textId="77777777" w:rsidR="006A6E87" w:rsidRPr="004C13E6" w:rsidRDefault="006A6E87" w:rsidP="00AE4989">
      <w:pPr>
        <w:pStyle w:val="ListParagraph"/>
        <w:suppressLineNumbers/>
        <w:ind w:left="0"/>
        <w:rPr>
          <w:lang w:val="fr-FR"/>
        </w:rPr>
      </w:pPr>
    </w:p>
    <w:p w14:paraId="491032FE" w14:textId="77777777" w:rsidR="009A3083" w:rsidRPr="004C13E6" w:rsidRDefault="003066FD" w:rsidP="005D15E4">
      <w:pPr>
        <w:pStyle w:val="ListParagraph"/>
        <w:numPr>
          <w:ilvl w:val="3"/>
          <w:numId w:val="27"/>
        </w:numPr>
        <w:rPr>
          <w:lang w:val="fr-FR"/>
        </w:rPr>
      </w:pPr>
      <w:r>
        <w:rPr>
          <w:lang w:val="fr-FR"/>
        </w:rPr>
        <w:t>L'assistant personnel intelligent est une variante des agents intelligents. Les agents intelligents recherchent et fournissent des informations à partir de l'internet. Ce type de logiciel automatise l'extraction des données à l'aide de critères prédéfinis, de mots-clés ou d'autres informations.</w:t>
      </w:r>
    </w:p>
    <w:p w14:paraId="0D8104FB" w14:textId="77777777" w:rsidR="006A6E87" w:rsidRPr="004C13E6" w:rsidRDefault="006A6E87" w:rsidP="00AE4989">
      <w:pPr>
        <w:pStyle w:val="ListParagraph"/>
        <w:numPr>
          <w:ilvl w:val="3"/>
          <w:numId w:val="27"/>
        </w:numPr>
        <w:suppressLineNumbers/>
        <w:rPr>
          <w:lang w:val="fr-FR"/>
        </w:rPr>
      </w:pPr>
    </w:p>
    <w:p w14:paraId="29A8C855" w14:textId="77777777" w:rsidR="009A3083" w:rsidRPr="004C13E6" w:rsidRDefault="003066FD" w:rsidP="005D15E4">
      <w:pPr>
        <w:pStyle w:val="ListParagraph"/>
        <w:numPr>
          <w:ilvl w:val="3"/>
          <w:numId w:val="27"/>
        </w:numPr>
        <w:rPr>
          <w:lang w:val="fr-FR"/>
        </w:rPr>
      </w:pPr>
      <w:r>
        <w:rPr>
          <w:lang w:val="fr-FR"/>
        </w:rPr>
        <w:t>Les agents ou assistants intelligents ont évolué au fil des ans. L'un des plus anciens était l'Assistant Office mis en place par Microsoft. L'Assistant Office, aujourd'hui abandonné, était un agent intelligent qui utilisait des caractères interactifs pour fournir du contenu d'aide dans la suite Microsoft Office pour Windows (</w:t>
      </w:r>
      <w:r>
        <w:rPr>
          <w:color w:val="202122"/>
          <w:lang w:val="fr-FR"/>
        </w:rPr>
        <w:t xml:space="preserve">versions 97 - 2003), dans </w:t>
      </w:r>
      <w:r>
        <w:rPr>
          <w:lang w:val="fr-FR"/>
        </w:rPr>
        <w:t>Microsoft Publisher</w:t>
      </w:r>
      <w:r>
        <w:rPr>
          <w:color w:val="202122"/>
          <w:lang w:val="fr-FR"/>
        </w:rPr>
        <w:t xml:space="preserve"> et </w:t>
      </w:r>
      <w:r>
        <w:rPr>
          <w:lang w:val="fr-FR"/>
        </w:rPr>
        <w:t>Microsoft Project</w:t>
      </w:r>
      <w:r>
        <w:rPr>
          <w:color w:val="202122"/>
          <w:lang w:val="fr-FR"/>
        </w:rPr>
        <w:t xml:space="preserve"> (versions 98 - 2003), </w:t>
      </w:r>
      <w:r>
        <w:rPr>
          <w:lang w:val="fr-FR"/>
        </w:rPr>
        <w:t>Microsoft FrontPage</w:t>
      </w:r>
      <w:r>
        <w:rPr>
          <w:color w:val="202122"/>
          <w:lang w:val="fr-FR"/>
        </w:rPr>
        <w:t xml:space="preserve"> (versions 2002, 2003), et </w:t>
      </w:r>
      <w:r>
        <w:rPr>
          <w:lang w:val="fr-FR"/>
        </w:rPr>
        <w:t>Microsoft Office pour Mac</w:t>
      </w:r>
      <w:r>
        <w:rPr>
          <w:color w:val="202122"/>
          <w:lang w:val="fr-FR"/>
        </w:rPr>
        <w:t xml:space="preserve"> (versions 98 - 2004).</w:t>
      </w:r>
      <w:r>
        <w:rPr>
          <w:vertAlign w:val="superscript"/>
        </w:rPr>
        <w:footnoteReference w:id="95"/>
      </w:r>
      <w:r>
        <w:rPr>
          <w:lang w:val="fr-FR"/>
        </w:rPr>
        <w:t xml:space="preserve"> Cet agent intelligent examine le texte saisi au clavier et le contexte de l'action exécutée (couper et coller du texte, copier et coller du texte, mettre en forme du texte, etc.</w:t>
      </w:r>
    </w:p>
    <w:p w14:paraId="4B1A32BB" w14:textId="77777777" w:rsidR="006A6E87" w:rsidRPr="004C13E6" w:rsidRDefault="006A6E87" w:rsidP="00AE4989">
      <w:pPr>
        <w:pStyle w:val="ListParagraph"/>
        <w:suppressLineNumbers/>
        <w:ind w:left="0"/>
        <w:rPr>
          <w:lang w:val="fr-FR"/>
        </w:rPr>
      </w:pPr>
    </w:p>
    <w:p w14:paraId="4718FF35" w14:textId="77777777" w:rsidR="009A3083" w:rsidRPr="004C13E6" w:rsidRDefault="003066FD" w:rsidP="005D15E4">
      <w:pPr>
        <w:pStyle w:val="ListParagraph"/>
        <w:numPr>
          <w:ilvl w:val="3"/>
          <w:numId w:val="27"/>
        </w:numPr>
        <w:rPr>
          <w:lang w:val="fr-FR"/>
        </w:rPr>
      </w:pPr>
      <w:r>
        <w:rPr>
          <w:lang w:val="fr-FR"/>
        </w:rPr>
        <w:t xml:space="preserve">Un assistant personnel intelligent peut être défini comme un logiciel qui aide les gens à exécuter des tâches de base, à communiquer des informations en termes simples. Ils récupèrent des informations à partir de sources en ligne, </w:t>
      </w:r>
      <w:proofErr w:type="gramStart"/>
      <w:r>
        <w:rPr>
          <w:lang w:val="fr-FR"/>
        </w:rPr>
        <w:t>comme, par exemple,</w:t>
      </w:r>
      <w:proofErr w:type="gramEnd"/>
      <w:r>
        <w:rPr>
          <w:lang w:val="fr-FR"/>
        </w:rPr>
        <w:t xml:space="preserve"> des indications cartographiques, la météo et d'autres requêtes basées sur l'information.</w:t>
      </w:r>
      <w:r>
        <w:rPr>
          <w:vertAlign w:val="superscript"/>
        </w:rPr>
        <w:footnoteReference w:id="96"/>
      </w:r>
    </w:p>
    <w:p w14:paraId="250374D7" w14:textId="77777777" w:rsidR="006A6E87" w:rsidRPr="004C13E6" w:rsidRDefault="006A6E87" w:rsidP="00AE4989">
      <w:pPr>
        <w:pStyle w:val="ListParagraph"/>
        <w:suppressLineNumbers/>
        <w:ind w:left="0"/>
        <w:rPr>
          <w:lang w:val="fr-FR"/>
        </w:rPr>
      </w:pPr>
    </w:p>
    <w:p w14:paraId="10A614C1" w14:textId="77777777" w:rsidR="009A3083" w:rsidRPr="004C13E6" w:rsidRDefault="003066FD" w:rsidP="005D15E4">
      <w:pPr>
        <w:pStyle w:val="ListParagraph"/>
        <w:numPr>
          <w:ilvl w:val="3"/>
          <w:numId w:val="27"/>
        </w:numPr>
        <w:rPr>
          <w:lang w:val="fr-FR"/>
        </w:rPr>
      </w:pPr>
      <w:r>
        <w:rPr>
          <w:lang w:val="fr-FR"/>
        </w:rPr>
        <w:t xml:space="preserve">Les chercheurs de Microsoft envisagent plus largement les assistants personnels intelligents comme un outil permettant d'assurer de nombreuses nouvelles fonctions, telles que la compréhension du monde qui nous entoure et l'exploitation du contexte pour informer les actions, tout en interagissant avec les utilisateurs de manière naturelle et efficace. Selon la société, l'assistant contextuel intelligent de Microsoft a amélioré l'intelligence contextuelle des assistants de la prochaine génération en développant la compréhension de l'intention de la tâche par rapport </w:t>
      </w:r>
      <w:r>
        <w:rPr>
          <w:lang w:val="fr-FR"/>
        </w:rPr>
        <w:lastRenderedPageBreak/>
        <w:t>à la description de la tâche, en modélisant les signaux contextuels cruciaux (par exemple, l'heure et l'emplacement), en capturant les informations rapidement et en contexte, en améliorant la récupération proactive et réactive des informations et en fournissant des notifications intelligentes.</w:t>
      </w:r>
      <w:r>
        <w:rPr>
          <w:vertAlign w:val="superscript"/>
        </w:rPr>
        <w:footnoteReference w:id="97"/>
      </w:r>
    </w:p>
    <w:p w14:paraId="4E76EFE0" w14:textId="77777777" w:rsidR="009A3083" w:rsidRPr="004C13E6" w:rsidRDefault="009A3083" w:rsidP="00AE4989">
      <w:pPr>
        <w:pStyle w:val="ListParagraph"/>
        <w:numPr>
          <w:ilvl w:val="3"/>
          <w:numId w:val="27"/>
        </w:numPr>
        <w:suppressLineNumbers/>
        <w:rPr>
          <w:lang w:val="fr-FR"/>
        </w:rPr>
      </w:pPr>
    </w:p>
    <w:p w14:paraId="43DD5451" w14:textId="77777777" w:rsidR="009A3083" w:rsidRPr="004C13E6" w:rsidRDefault="003066FD" w:rsidP="005D15E4">
      <w:pPr>
        <w:pStyle w:val="ListParagraph"/>
        <w:numPr>
          <w:ilvl w:val="3"/>
          <w:numId w:val="27"/>
        </w:numPr>
        <w:rPr>
          <w:lang w:val="fr-FR"/>
        </w:rPr>
      </w:pPr>
      <w:r>
        <w:rPr>
          <w:lang w:val="fr-FR"/>
        </w:rPr>
        <w:t>L'initiative GARI ne définit pas formellement les exigences relatives à un assistant personnel intelligent. L'accent semble être mis sur les "assistants vocaux" qui utilisent la reconnaissance vocale pour accomplir des tâches spécifiques. Les assistants vocaux actuels comme "OK, Google" et "Hey, Siri" se concentrent sur l'interface de reconnaissance vocale pour les utilisateurs. Si des équivalents textuels sont possibles, ils ne sont pas faciles d'accès pour les utilisateurs inexpérimentés de la technologie.</w:t>
      </w:r>
      <w:r>
        <w:rPr>
          <w:vertAlign w:val="superscript"/>
        </w:rPr>
        <w:footnoteReference w:id="98"/>
      </w:r>
      <w:r>
        <w:rPr>
          <w:lang w:val="fr-FR"/>
        </w:rPr>
        <w:t xml:space="preserve"> L'accès par texte et par icône aux mêmes fonctions que l'assistant vocal conviendrait aux utilisateurs qui ne sont pas en mesure de parler ou qui souffrent de troubles cognitifs.</w:t>
      </w:r>
    </w:p>
    <w:p w14:paraId="1CF88F81" w14:textId="77777777" w:rsidR="009A3083" w:rsidRPr="004C13E6" w:rsidRDefault="009A3083" w:rsidP="00AE4989">
      <w:pPr>
        <w:pStyle w:val="ListParagraph"/>
        <w:numPr>
          <w:ilvl w:val="3"/>
          <w:numId w:val="27"/>
        </w:numPr>
        <w:suppressLineNumbers/>
        <w:rPr>
          <w:lang w:val="fr-FR"/>
        </w:rPr>
      </w:pPr>
    </w:p>
    <w:p w14:paraId="06A606CF" w14:textId="77777777" w:rsidR="009A3083" w:rsidRPr="004C13E6" w:rsidRDefault="003066FD" w:rsidP="005D15E4">
      <w:pPr>
        <w:pStyle w:val="ListParagraph"/>
        <w:numPr>
          <w:ilvl w:val="3"/>
          <w:numId w:val="27"/>
        </w:numPr>
        <w:rPr>
          <w:lang w:val="fr-FR"/>
        </w:rPr>
      </w:pPr>
      <w:r>
        <w:rPr>
          <w:lang w:val="fr-FR"/>
        </w:rPr>
        <w:t xml:space="preserve">Une étude a mis en évidence les avantages de la synthèse vocale, des instructions simplifiées et de l'affichage simple. Il s'agit d'un document de conférence qui a mené une étude sur les questions d'accessibilité pour les personnes âgées. Elle a examiné 3 ANM (applications natives mobiles) et les a testées sur le plan de l'accessibilité en se fondant sur les directives fournies par Android, le W3C et une étude de </w:t>
      </w:r>
      <w:proofErr w:type="spellStart"/>
      <w:r>
        <w:rPr>
          <w:lang w:val="fr-FR"/>
        </w:rPr>
        <w:t>Panayiotis</w:t>
      </w:r>
      <w:proofErr w:type="spellEnd"/>
      <w:r>
        <w:rPr>
          <w:lang w:val="fr-FR"/>
        </w:rPr>
        <w:t xml:space="preserve"> et al. (2005).</w:t>
      </w:r>
      <w:r>
        <w:rPr>
          <w:vertAlign w:val="superscript"/>
        </w:rPr>
        <w:footnoteReference w:id="99"/>
      </w:r>
      <w:r>
        <w:rPr>
          <w:lang w:val="fr-FR"/>
        </w:rPr>
        <w:t xml:space="preserve"> Trois applications mobiles ont été comparées en termes d'accessibilité. Les utilisateurs ont évalué les téléphones mobiles sur une échelle de 1 à 5. Cette expérience n'a pas été contrôlée ou randomisée. L'étude a mis en évidence les avantages de la synthèse vocale (G3ICT), des instructions simplifiées et de l'affichage simple (GARI).</w:t>
      </w:r>
    </w:p>
    <w:p w14:paraId="2A5FD67E" w14:textId="77777777" w:rsidR="009A3083" w:rsidRPr="004C13E6" w:rsidRDefault="009A3083" w:rsidP="00AE4989">
      <w:pPr>
        <w:pStyle w:val="ListParagraph"/>
        <w:numPr>
          <w:ilvl w:val="3"/>
          <w:numId w:val="27"/>
        </w:numPr>
        <w:suppressLineNumbers/>
        <w:rPr>
          <w:lang w:val="fr-FR"/>
        </w:rPr>
      </w:pPr>
      <w:bookmarkStart w:id="301" w:name="_heading=h.blkhc7219xvv25" w:colFirst="0" w:colLast="0"/>
      <w:bookmarkEnd w:id="301"/>
    </w:p>
    <w:p w14:paraId="39B46874" w14:textId="77777777" w:rsidR="009A3083" w:rsidRPr="009A3083" w:rsidRDefault="003066FD" w:rsidP="009C58F7">
      <w:pPr>
        <w:pStyle w:val="Heading5"/>
      </w:pPr>
      <w:bookmarkStart w:id="302" w:name="_Toc114502510"/>
      <w:r>
        <w:rPr>
          <w:rFonts w:eastAsia="Times New Roman"/>
          <w:lang w:val="fr-FR"/>
        </w:rPr>
        <w:lastRenderedPageBreak/>
        <w:t>Discussion Technique</w:t>
      </w:r>
      <w:bookmarkEnd w:id="302"/>
      <w:r>
        <w:rPr>
          <w:rFonts w:eastAsia="Times New Roman"/>
          <w:lang w:val="fr-FR"/>
        </w:rPr>
        <w:t xml:space="preserve"> des Assistants Intelligents</w:t>
      </w:r>
      <w:bookmarkStart w:id="303" w:name="_heading=h.blkhc7219xvv27"/>
      <w:bookmarkEnd w:id="303"/>
    </w:p>
    <w:p w14:paraId="59180B52" w14:textId="77777777" w:rsidR="4B7628AD" w:rsidRPr="004C13E6" w:rsidRDefault="003066FD" w:rsidP="002967A2">
      <w:pPr>
        <w:pStyle w:val="ListParagraph"/>
        <w:numPr>
          <w:ilvl w:val="3"/>
          <w:numId w:val="27"/>
        </w:numPr>
        <w:rPr>
          <w:lang w:val="fr-FR"/>
        </w:rPr>
      </w:pPr>
      <w:r>
        <w:rPr>
          <w:lang w:val="fr-FR"/>
        </w:rPr>
        <w:t>La phrase et/ou le geste de réveil de l'assistant intelligent doit être communiqué clairement et directement à l'utilisateur lors de la configuration initiale du téléphone. Les utilisateurs devraient également être en mesure d'entraîner le moteur de reconnaissance vocale à reconnaître leur façon particulière de parler et de modifier le profil vocal de l'assistant intelligent pour adopter une voix et un accent avec lesquels ils se sentent à l'aise. En utilisant l'assistant intelligent, les utilisateurs devraient être en mesure d'ouvrir des applications, de modifier les paramètres du téléphone, de régler des minuteries, des alarmes et des rappels, de contrôler leurs appareils intelligents, de passer des appels téléphoniques, d'envoyer des messages texte et de trouver une réponse à leurs questions sur le web. L'assistant intelligent doit être accessible sur tous les écrans, et doit inviter l'utilisateur lorsqu'il est activé, ainsi que lorsque la parole de l'utilisateur est inintelligible et que celui-ci doit répéter ce qu'il a dit.</w:t>
      </w:r>
      <w:bookmarkStart w:id="304" w:name="_heading=h.blkhc7219xvv28"/>
      <w:bookmarkEnd w:id="304"/>
    </w:p>
    <w:p w14:paraId="0A77392F" w14:textId="77777777" w:rsidR="002967A2" w:rsidRPr="004C13E6" w:rsidRDefault="002967A2" w:rsidP="00AE4989">
      <w:pPr>
        <w:pStyle w:val="ListParagraph"/>
        <w:numPr>
          <w:ilvl w:val="3"/>
          <w:numId w:val="27"/>
        </w:numPr>
        <w:suppressLineNumbers/>
        <w:rPr>
          <w:lang w:val="fr-FR"/>
        </w:rPr>
      </w:pPr>
    </w:p>
    <w:p w14:paraId="1AD9853C" w14:textId="77777777" w:rsidR="1C716F5F" w:rsidRPr="004C13E6" w:rsidRDefault="003066FD" w:rsidP="008E52B3">
      <w:pPr>
        <w:pStyle w:val="Heading5"/>
        <w:rPr>
          <w:lang w:val="fr-FR"/>
        </w:rPr>
      </w:pPr>
      <w:r>
        <w:rPr>
          <w:rFonts w:eastAsia="Times New Roman"/>
          <w:lang w:val="fr-FR"/>
        </w:rPr>
        <w:t>Liste des Fonctions Obligatoires pour les Assistants Intelligents :</w:t>
      </w:r>
    </w:p>
    <w:p w14:paraId="25D91B60" w14:textId="77777777" w:rsidR="10223949" w:rsidRPr="004C13E6" w:rsidRDefault="003066FD" w:rsidP="56B9A59D">
      <w:pPr>
        <w:pStyle w:val="ListParagraph"/>
        <w:numPr>
          <w:ilvl w:val="8"/>
          <w:numId w:val="27"/>
        </w:numPr>
        <w:rPr>
          <w:lang w:val="fr-FR"/>
        </w:rPr>
      </w:pPr>
      <w:r>
        <w:rPr>
          <w:lang w:val="fr-FR"/>
        </w:rPr>
        <w:t>Prise en charge de la langue de la région (Français et Anglais pour le Canada)</w:t>
      </w:r>
    </w:p>
    <w:p w14:paraId="14FBFDC8" w14:textId="77777777" w:rsidR="4B7628AD" w:rsidRDefault="003066FD">
      <w:pPr>
        <w:pStyle w:val="ListParagraph"/>
        <w:numPr>
          <w:ilvl w:val="8"/>
          <w:numId w:val="27"/>
        </w:numPr>
      </w:pPr>
      <w:r>
        <w:rPr>
          <w:lang w:val="fr-FR"/>
        </w:rPr>
        <w:t>Ayez une phrase d'activation cohérente</w:t>
      </w:r>
    </w:p>
    <w:p w14:paraId="22439536" w14:textId="77777777" w:rsidR="38D237F7" w:rsidRPr="004C13E6" w:rsidRDefault="003066FD" w:rsidP="38D237F7">
      <w:pPr>
        <w:pStyle w:val="ListParagraph"/>
        <w:numPr>
          <w:ilvl w:val="8"/>
          <w:numId w:val="27"/>
        </w:numPr>
        <w:rPr>
          <w:lang w:val="fr-FR"/>
        </w:rPr>
      </w:pPr>
      <w:r>
        <w:rPr>
          <w:lang w:val="fr-FR"/>
        </w:rPr>
        <w:t>Être disponible lorsqu'il n'est pas connecté au réseau</w:t>
      </w:r>
    </w:p>
    <w:p w14:paraId="15BFEAE6" w14:textId="77777777" w:rsidR="040446C2" w:rsidRPr="004C13E6" w:rsidRDefault="003066FD" w:rsidP="02F1B1E9">
      <w:pPr>
        <w:pStyle w:val="ListParagraph"/>
        <w:numPr>
          <w:ilvl w:val="8"/>
          <w:numId w:val="27"/>
        </w:numPr>
        <w:rPr>
          <w:lang w:val="fr-FR"/>
        </w:rPr>
      </w:pPr>
      <w:r>
        <w:rPr>
          <w:lang w:val="fr-FR"/>
        </w:rPr>
        <w:t>Être capable d'accéder au moins à toutes les applications de la Liste des Tâches Principales.</w:t>
      </w:r>
    </w:p>
    <w:p w14:paraId="7EA32875" w14:textId="77777777" w:rsidR="009A3083" w:rsidRPr="004C13E6" w:rsidRDefault="009A3083" w:rsidP="00AE4989">
      <w:pPr>
        <w:pStyle w:val="ListParagraph"/>
        <w:suppressLineNumbers/>
        <w:ind w:left="0"/>
        <w:rPr>
          <w:lang w:val="fr-FR"/>
        </w:rPr>
      </w:pPr>
    </w:p>
    <w:p w14:paraId="54540577" w14:textId="77777777" w:rsidR="009A3083" w:rsidRPr="004C13E6" w:rsidRDefault="003066FD" w:rsidP="009C58F7">
      <w:pPr>
        <w:pStyle w:val="Heading4"/>
        <w:rPr>
          <w:u w:val="single"/>
          <w:lang w:val="fr-FR"/>
        </w:rPr>
      </w:pPr>
      <w:bookmarkStart w:id="305" w:name="_Toc114502511"/>
      <w:r>
        <w:rPr>
          <w:rFonts w:eastAsia="Times New Roman"/>
          <w:szCs w:val="32"/>
          <w:lang w:val="fr-FR"/>
        </w:rPr>
        <w:t>Mode Application unique (Épinglage d'applications)</w:t>
      </w:r>
      <w:bookmarkEnd w:id="305"/>
    </w:p>
    <w:p w14:paraId="366294E7" w14:textId="77777777" w:rsidR="009A3083" w:rsidRPr="009A3083" w:rsidRDefault="003066FD" w:rsidP="009C58F7">
      <w:pPr>
        <w:pStyle w:val="Heading5"/>
      </w:pPr>
      <w:bookmarkStart w:id="306" w:name="_heading=h.blkhc7219xvv30"/>
      <w:bookmarkEnd w:id="306"/>
      <w:r>
        <w:rPr>
          <w:rFonts w:eastAsia="Times New Roman"/>
          <w:lang w:val="fr-FR"/>
        </w:rPr>
        <w:t>Aperçu du mode d'Application Unique</w:t>
      </w:r>
    </w:p>
    <w:p w14:paraId="7EF72041" w14:textId="77777777" w:rsidR="009A3083" w:rsidRPr="004C13E6" w:rsidRDefault="003066FD" w:rsidP="005D15E4">
      <w:pPr>
        <w:pStyle w:val="ListParagraph"/>
        <w:numPr>
          <w:ilvl w:val="3"/>
          <w:numId w:val="27"/>
        </w:numPr>
        <w:rPr>
          <w:lang w:val="fr-FR"/>
        </w:rPr>
      </w:pPr>
      <w:r>
        <w:rPr>
          <w:lang w:val="fr-FR"/>
        </w:rPr>
        <w:t xml:space="preserve">Certains utilisateurs ne peuvent se concentrer ou se focaliser que sur une seule activité à la fois. Pour les utilisateurs qui </w:t>
      </w:r>
      <w:proofErr w:type="gramStart"/>
      <w:r>
        <w:rPr>
          <w:lang w:val="fr-FR"/>
        </w:rPr>
        <w:t>ont</w:t>
      </w:r>
      <w:proofErr w:type="gramEnd"/>
      <w:r>
        <w:rPr>
          <w:lang w:val="fr-FR"/>
        </w:rPr>
        <w:t xml:space="preserve"> des difficultés à se concentrer sur plus d'une action à la fois, il est important de pouvoir verrouiller l'appareil mobile afin qu'une seule application soit accessible. C'est ce qu'on appelle le "Single App Mode" ou "App </w:t>
      </w:r>
      <w:proofErr w:type="spellStart"/>
      <w:r>
        <w:rPr>
          <w:lang w:val="fr-FR"/>
        </w:rPr>
        <w:t>pinning</w:t>
      </w:r>
      <w:proofErr w:type="spellEnd"/>
      <w:r>
        <w:rPr>
          <w:lang w:val="fr-FR"/>
        </w:rPr>
        <w:t xml:space="preserve">". Par le biais du "Menu de configuration" de l'appareil, la personne qui effectue la configuration peut sélectionner une application sortante sur le téléphone et en faire la seule application accessible via l'écran d'accueil. Le </w:t>
      </w:r>
      <w:r>
        <w:rPr>
          <w:lang w:val="fr-FR"/>
        </w:rPr>
        <w:lastRenderedPageBreak/>
        <w:t>mode d'application unique est souvent lancé par une tierce partie, transformant l'appareil mobile en un appareil à fonction unique. L'application qui s'affiche à l'écran en mode "application unique" est sélectionnée pour répondre au besoin le plus approprié de l'utilisateur.</w:t>
      </w:r>
    </w:p>
    <w:p w14:paraId="699D629C" w14:textId="77777777" w:rsidR="009A3083" w:rsidRPr="004C13E6" w:rsidRDefault="009A3083" w:rsidP="00AE4989">
      <w:pPr>
        <w:pStyle w:val="ListParagraph"/>
        <w:numPr>
          <w:ilvl w:val="3"/>
          <w:numId w:val="27"/>
        </w:numPr>
        <w:suppressLineNumbers/>
        <w:rPr>
          <w:lang w:val="fr-FR"/>
        </w:rPr>
      </w:pPr>
      <w:bookmarkStart w:id="307" w:name="_heading=h.blkhc7219xvv31" w:colFirst="0" w:colLast="0"/>
      <w:bookmarkEnd w:id="307"/>
    </w:p>
    <w:p w14:paraId="55DCE465" w14:textId="77777777" w:rsidR="009A3083" w:rsidRPr="004C13E6" w:rsidRDefault="003066FD" w:rsidP="009C58F7">
      <w:pPr>
        <w:pStyle w:val="Heading5"/>
        <w:rPr>
          <w:lang w:val="fr-FR"/>
        </w:rPr>
      </w:pPr>
      <w:bookmarkStart w:id="308" w:name="_Toc114502512"/>
      <w:r>
        <w:rPr>
          <w:rFonts w:eastAsia="Times New Roman"/>
          <w:lang w:val="fr-FR"/>
        </w:rPr>
        <w:t>Discussion Technique</w:t>
      </w:r>
      <w:bookmarkEnd w:id="308"/>
      <w:r>
        <w:rPr>
          <w:rFonts w:eastAsia="Times New Roman"/>
          <w:lang w:val="fr-FR"/>
        </w:rPr>
        <w:t xml:space="preserve"> du mode d'Application Unique</w:t>
      </w:r>
      <w:bookmarkStart w:id="309" w:name="_heading=h.blkhc7219xvv33"/>
      <w:bookmarkEnd w:id="309"/>
    </w:p>
    <w:p w14:paraId="1632DBD9" w14:textId="77777777" w:rsidR="009A3083" w:rsidRPr="004C13E6" w:rsidRDefault="003066FD" w:rsidP="005D15E4">
      <w:pPr>
        <w:pStyle w:val="ListParagraph"/>
        <w:numPr>
          <w:ilvl w:val="3"/>
          <w:numId w:val="27"/>
        </w:numPr>
        <w:rPr>
          <w:lang w:val="fr-FR"/>
        </w:rPr>
      </w:pPr>
      <w:r>
        <w:rPr>
          <w:lang w:val="fr-FR"/>
        </w:rPr>
        <w:t>Le système d'exploitation doit prendre en charge la fonction permettant de ne présenter que l'affichage d'une seule application à l'écran. La mise en œuvre de cette fonction doit permettre à l'utilisateur de définir l'application qui s'affiche sur l'écran principal du dispositif mobile. Il doit exister un mécanisme permettant de désactiver le mode d'application unique et de remettre le téléphone dans l'état où il était avant l'activation de la fonction.</w:t>
      </w:r>
    </w:p>
    <w:p w14:paraId="3828CF8D" w14:textId="77777777" w:rsidR="009A3083" w:rsidRPr="004C13E6" w:rsidRDefault="009A3083" w:rsidP="00AE4989">
      <w:pPr>
        <w:pStyle w:val="ListParagraph"/>
        <w:numPr>
          <w:ilvl w:val="3"/>
          <w:numId w:val="27"/>
        </w:numPr>
        <w:suppressLineNumbers/>
        <w:rPr>
          <w:lang w:val="fr-FR"/>
        </w:rPr>
      </w:pPr>
      <w:bookmarkStart w:id="310" w:name="_heading=h.blkhc7219xvv34" w:colFirst="0" w:colLast="0"/>
      <w:bookmarkEnd w:id="310"/>
    </w:p>
    <w:p w14:paraId="10AF2526" w14:textId="77777777" w:rsidR="009A3083" w:rsidRPr="00AA5B2D" w:rsidRDefault="003066FD" w:rsidP="009C58F7">
      <w:pPr>
        <w:pStyle w:val="Heading4"/>
        <w:rPr>
          <w:u w:val="single"/>
        </w:rPr>
      </w:pPr>
      <w:bookmarkStart w:id="311" w:name="_Toc114502513"/>
      <w:r>
        <w:rPr>
          <w:rFonts w:eastAsia="Times New Roman"/>
          <w:szCs w:val="32"/>
          <w:lang w:val="fr-FR"/>
        </w:rPr>
        <w:t>Ne pas déranger/Mode focus</w:t>
      </w:r>
      <w:bookmarkEnd w:id="311"/>
    </w:p>
    <w:p w14:paraId="2A30DCE0" w14:textId="77777777" w:rsidR="009A3083" w:rsidRPr="004C13E6" w:rsidRDefault="003066FD" w:rsidP="009C58F7">
      <w:pPr>
        <w:pStyle w:val="Heading5"/>
        <w:rPr>
          <w:lang w:val="fr-FR"/>
        </w:rPr>
      </w:pPr>
      <w:bookmarkStart w:id="312" w:name="_heading=h.blkhc7219xvv36"/>
      <w:bookmarkEnd w:id="312"/>
      <w:r>
        <w:rPr>
          <w:rFonts w:eastAsia="Times New Roman"/>
          <w:lang w:val="fr-FR"/>
        </w:rPr>
        <w:t>Présentation du mode Ne pas déranger/Mise au point</w:t>
      </w:r>
    </w:p>
    <w:p w14:paraId="2F964E73" w14:textId="77777777" w:rsidR="009A3083" w:rsidRPr="004C13E6" w:rsidRDefault="003066FD" w:rsidP="005D15E4">
      <w:pPr>
        <w:pStyle w:val="ListParagraph"/>
        <w:numPr>
          <w:ilvl w:val="3"/>
          <w:numId w:val="27"/>
        </w:numPr>
        <w:rPr>
          <w:lang w:val="fr-FR"/>
        </w:rPr>
      </w:pPr>
      <w:r>
        <w:rPr>
          <w:lang w:val="fr-FR"/>
        </w:rPr>
        <w:t xml:space="preserve">Ce groupe d'utilisateurs peut être facilement distrait pendant qu'il apprend ou se concentre sur d'autres tâches. </w:t>
      </w:r>
      <w:r>
        <w:rPr>
          <w:vertAlign w:val="superscript"/>
        </w:rPr>
        <w:footnoteReference w:id="100"/>
      </w:r>
      <w:r>
        <w:rPr>
          <w:lang w:val="fr-FR"/>
        </w:rPr>
        <w:t xml:space="preserve"> La possibilité de mettre l'appareil mobile en mode "ne pas déranger" permet d'éliminer les distractions de l'appareil mobile lorsqu'elles ne sont pas souhaitées. Le mode "Ne pas déranger" est généralement contrôlé par le menu de réglage. Pour certains utilisateurs, il faudra du temps pour apprendre et se souvenir des réglages pour activer le mode. Pour ce groupe spécifique d'utilisateurs, il est avantageux de pouvoir disposer d'une icône qui peut être placée dans le menu de l'écran d'accueil et qui active le mode.</w:t>
      </w:r>
    </w:p>
    <w:p w14:paraId="344C59C9" w14:textId="77777777" w:rsidR="009A3083" w:rsidRPr="004C13E6" w:rsidRDefault="009A3083" w:rsidP="00AE4989">
      <w:pPr>
        <w:pStyle w:val="ListParagraph"/>
        <w:numPr>
          <w:ilvl w:val="3"/>
          <w:numId w:val="27"/>
        </w:numPr>
        <w:suppressLineNumbers/>
        <w:rPr>
          <w:lang w:val="fr-FR"/>
        </w:rPr>
      </w:pPr>
      <w:bookmarkStart w:id="313" w:name="_heading=h.blkhc7219xvv37" w:colFirst="0" w:colLast="0"/>
      <w:bookmarkEnd w:id="313"/>
    </w:p>
    <w:p w14:paraId="701D3CD9" w14:textId="77777777" w:rsidR="009A3083" w:rsidRPr="004C13E6" w:rsidRDefault="003066FD" w:rsidP="009C58F7">
      <w:pPr>
        <w:pStyle w:val="Heading5"/>
        <w:rPr>
          <w:lang w:val="fr-FR"/>
        </w:rPr>
      </w:pPr>
      <w:bookmarkStart w:id="314" w:name="_Toc114502514"/>
      <w:r>
        <w:rPr>
          <w:rFonts w:eastAsia="Times New Roman"/>
          <w:lang w:val="fr-FR"/>
        </w:rPr>
        <w:t>Discussion technique</w:t>
      </w:r>
      <w:bookmarkStart w:id="315" w:name="_heading=h.blkhc7219xvv39"/>
      <w:bookmarkEnd w:id="314"/>
      <w:bookmarkEnd w:id="315"/>
      <w:r>
        <w:rPr>
          <w:rFonts w:eastAsia="Times New Roman"/>
          <w:lang w:val="fr-FR"/>
        </w:rPr>
        <w:t xml:space="preserve"> du mode Ne pas déranger</w:t>
      </w:r>
    </w:p>
    <w:p w14:paraId="2CB43FF4" w14:textId="77777777" w:rsidR="009A3083" w:rsidRPr="004C13E6" w:rsidRDefault="003066FD" w:rsidP="005D15E4">
      <w:pPr>
        <w:pStyle w:val="ListParagraph"/>
        <w:numPr>
          <w:ilvl w:val="3"/>
          <w:numId w:val="27"/>
        </w:numPr>
        <w:rPr>
          <w:lang w:val="fr-FR"/>
        </w:rPr>
      </w:pPr>
      <w:r>
        <w:rPr>
          <w:lang w:val="fr-FR"/>
        </w:rPr>
        <w:t xml:space="preserve">Le mode "ne pas déranger" doit être pris en charge par les fonctions du niveau système. Il n'y a pas d'autres considérations techniques concernant cette fonction </w:t>
      </w:r>
      <w:r>
        <w:rPr>
          <w:lang w:val="fr-FR"/>
        </w:rPr>
        <w:lastRenderedPageBreak/>
        <w:t>qui aillent au-delà de ce qui est exigé des applications et des fonctions système existantes dans la plupart des appareils.</w:t>
      </w:r>
    </w:p>
    <w:p w14:paraId="1A063581" w14:textId="77777777" w:rsidR="009A3083" w:rsidRPr="00AA5B2D" w:rsidRDefault="003066FD" w:rsidP="005D15E4">
      <w:pPr>
        <w:pStyle w:val="ListParagraph"/>
        <w:numPr>
          <w:ilvl w:val="3"/>
          <w:numId w:val="27"/>
        </w:numPr>
        <w:rPr>
          <w:u w:val="single"/>
        </w:rPr>
      </w:pPr>
      <w:bookmarkStart w:id="316" w:name="_Toc114502515"/>
      <w:r>
        <w:rPr>
          <w:lang w:val="fr-FR"/>
        </w:rPr>
        <w:t>Retour de données</w:t>
      </w:r>
      <w:bookmarkEnd w:id="316"/>
    </w:p>
    <w:p w14:paraId="7B3F62BD" w14:textId="77777777" w:rsidR="009A3083" w:rsidRPr="009A3083" w:rsidRDefault="009A3083" w:rsidP="00AE4989">
      <w:pPr>
        <w:pStyle w:val="ListParagraph"/>
        <w:numPr>
          <w:ilvl w:val="3"/>
          <w:numId w:val="27"/>
        </w:numPr>
        <w:suppressLineNumbers/>
      </w:pPr>
      <w:bookmarkStart w:id="317" w:name="_heading=h.blkhc7219xvv41" w:colFirst="0" w:colLast="0"/>
      <w:bookmarkEnd w:id="317"/>
    </w:p>
    <w:p w14:paraId="222064FE" w14:textId="77777777" w:rsidR="00AE4989" w:rsidRDefault="003066FD" w:rsidP="009C58F7">
      <w:pPr>
        <w:pStyle w:val="Heading4"/>
        <w:rPr>
          <w:rFonts w:eastAsia="Times New Roman"/>
          <w:szCs w:val="32"/>
          <w:lang w:val="fr-FR"/>
        </w:rPr>
      </w:pPr>
      <w:r>
        <w:rPr>
          <w:rFonts w:eastAsia="Times New Roman"/>
          <w:szCs w:val="32"/>
          <w:lang w:val="fr-FR"/>
        </w:rPr>
        <w:t>Confirmation visuelle que le dispositif a reçu l'entrée de l'utilisateur.</w:t>
      </w:r>
    </w:p>
    <w:p w14:paraId="45D19631" w14:textId="1F9B412F" w:rsidR="00E03751" w:rsidRPr="00E03751" w:rsidRDefault="003066FD" w:rsidP="009C58F7">
      <w:pPr>
        <w:pStyle w:val="Heading5"/>
      </w:pPr>
      <w:r>
        <w:rPr>
          <w:rFonts w:eastAsia="Times New Roman"/>
          <w:lang w:val="fr-FR"/>
        </w:rPr>
        <w:t>Aperçu</w:t>
      </w:r>
    </w:p>
    <w:p w14:paraId="147BB6E9" w14:textId="77777777" w:rsidR="009A3083" w:rsidRPr="004C13E6" w:rsidRDefault="003066FD" w:rsidP="005D15E4">
      <w:pPr>
        <w:pStyle w:val="ListParagraph"/>
        <w:numPr>
          <w:ilvl w:val="3"/>
          <w:numId w:val="27"/>
        </w:numPr>
        <w:rPr>
          <w:lang w:val="fr-FR"/>
        </w:rPr>
      </w:pPr>
      <w:r>
        <w:rPr>
          <w:lang w:val="fr-FR"/>
        </w:rPr>
        <w:t>Lorsque l'utilisateur doit effectuer une saisie ou interagir avec une commande, l'action de compléter la saisie doit être accompagnée d'une confirmation visuelle ou sonore. Le changement d'état peut être traité en changeant la couleur de la commande ou un autre mécanisme visuel et en émettant un signal sonore pour indiquer que l'action a été effectuée.</w:t>
      </w:r>
    </w:p>
    <w:p w14:paraId="6924CBB4" w14:textId="77777777" w:rsidR="009A3083" w:rsidRPr="004C13E6" w:rsidRDefault="009A3083" w:rsidP="00AE4989">
      <w:pPr>
        <w:pStyle w:val="ListParagraph"/>
        <w:numPr>
          <w:ilvl w:val="3"/>
          <w:numId w:val="27"/>
        </w:numPr>
        <w:suppressLineNumbers/>
        <w:rPr>
          <w:lang w:val="fr-FR"/>
        </w:rPr>
      </w:pPr>
      <w:bookmarkStart w:id="318" w:name="_heading=h.blkhc7219xvv42" w:colFirst="0" w:colLast="0"/>
      <w:bookmarkEnd w:id="318"/>
    </w:p>
    <w:p w14:paraId="43A7A809" w14:textId="77777777" w:rsidR="009A3083" w:rsidRPr="009A3083" w:rsidRDefault="003066FD" w:rsidP="009C58F7">
      <w:pPr>
        <w:pStyle w:val="Heading5"/>
      </w:pPr>
      <w:bookmarkStart w:id="319" w:name="_Toc114502516"/>
      <w:r>
        <w:rPr>
          <w:rFonts w:eastAsia="Times New Roman"/>
          <w:lang w:val="fr-FR"/>
        </w:rPr>
        <w:t>Discussion Technique</w:t>
      </w:r>
      <w:bookmarkStart w:id="320" w:name="_heading=h.blkhc7219xvv44"/>
      <w:bookmarkEnd w:id="319"/>
      <w:bookmarkEnd w:id="320"/>
    </w:p>
    <w:p w14:paraId="11E62D7A" w14:textId="77777777" w:rsidR="009A3083" w:rsidRPr="004C13E6" w:rsidRDefault="003066FD" w:rsidP="005D15E4">
      <w:pPr>
        <w:pStyle w:val="ListParagraph"/>
        <w:numPr>
          <w:ilvl w:val="3"/>
          <w:numId w:val="27"/>
        </w:numPr>
        <w:rPr>
          <w:lang w:val="fr-FR"/>
        </w:rPr>
      </w:pPr>
      <w:r>
        <w:rPr>
          <w:lang w:val="fr-FR"/>
        </w:rPr>
        <w:t>Il n'y a aucune considération au-delà de ce qui est normalement requis pour développer une application.</w:t>
      </w:r>
    </w:p>
    <w:p w14:paraId="466B4A62" w14:textId="77777777" w:rsidR="009A3083" w:rsidRPr="004C13E6" w:rsidRDefault="009A3083" w:rsidP="00AE4989">
      <w:pPr>
        <w:pStyle w:val="ListParagraph"/>
        <w:numPr>
          <w:ilvl w:val="3"/>
          <w:numId w:val="27"/>
        </w:numPr>
        <w:suppressLineNumbers/>
        <w:rPr>
          <w:lang w:val="fr-FR"/>
        </w:rPr>
      </w:pPr>
      <w:bookmarkStart w:id="321" w:name="_heading=h.blkhc7219xvv45" w:colFirst="0" w:colLast="0"/>
      <w:bookmarkEnd w:id="321"/>
    </w:p>
    <w:p w14:paraId="1D1159C3" w14:textId="77777777" w:rsidR="009A3083" w:rsidRPr="004C13E6" w:rsidRDefault="009A3083" w:rsidP="00AE4989">
      <w:pPr>
        <w:pStyle w:val="ListParagraph"/>
        <w:numPr>
          <w:ilvl w:val="3"/>
          <w:numId w:val="27"/>
        </w:numPr>
        <w:suppressLineNumbers/>
        <w:rPr>
          <w:lang w:val="fr-FR"/>
        </w:rPr>
      </w:pPr>
      <w:bookmarkStart w:id="322" w:name="_heading=h.blkhc7219xvv47" w:colFirst="0" w:colLast="0"/>
      <w:bookmarkStart w:id="323" w:name="_heading=h.blkhc7219xvv48" w:colFirst="0" w:colLast="0"/>
      <w:bookmarkStart w:id="324" w:name="_heading=h.blkhc7219xvv50" w:colFirst="0" w:colLast="0"/>
      <w:bookmarkEnd w:id="322"/>
      <w:bookmarkEnd w:id="323"/>
      <w:bookmarkEnd w:id="324"/>
    </w:p>
    <w:p w14:paraId="3DAD3E3E" w14:textId="77777777" w:rsidR="009A3083" w:rsidRPr="00AA5B2D" w:rsidRDefault="003066FD" w:rsidP="009C58F7">
      <w:pPr>
        <w:pStyle w:val="Heading4"/>
        <w:rPr>
          <w:u w:val="single"/>
        </w:rPr>
      </w:pPr>
      <w:bookmarkStart w:id="325" w:name="_Toc114502519"/>
      <w:r>
        <w:rPr>
          <w:rFonts w:eastAsia="Times New Roman"/>
          <w:szCs w:val="32"/>
          <w:lang w:val="fr-FR"/>
        </w:rPr>
        <w:t>Launchers alternatifs</w:t>
      </w:r>
      <w:bookmarkEnd w:id="325"/>
    </w:p>
    <w:p w14:paraId="3A39B767" w14:textId="77777777" w:rsidR="009A3083" w:rsidRPr="009A3083" w:rsidRDefault="003066FD" w:rsidP="009C58F7">
      <w:pPr>
        <w:pStyle w:val="Heading5"/>
      </w:pPr>
      <w:bookmarkStart w:id="326" w:name="_heading=h.blkhc7219xvv52"/>
      <w:bookmarkEnd w:id="326"/>
      <w:r>
        <w:rPr>
          <w:rFonts w:eastAsia="Times New Roman"/>
          <w:lang w:val="fr-FR"/>
        </w:rPr>
        <w:t>Aperçu des lanceurs alternatifs</w:t>
      </w:r>
    </w:p>
    <w:p w14:paraId="533DACF4" w14:textId="77777777" w:rsidR="009A3083" w:rsidRPr="004C13E6" w:rsidRDefault="003066FD" w:rsidP="005D15E4">
      <w:pPr>
        <w:pStyle w:val="ListParagraph"/>
        <w:numPr>
          <w:ilvl w:val="3"/>
          <w:numId w:val="27"/>
        </w:numPr>
        <w:rPr>
          <w:lang w:val="fr-FR"/>
        </w:rPr>
      </w:pPr>
      <w:r>
        <w:rPr>
          <w:lang w:val="fr-FR"/>
        </w:rPr>
        <w:t xml:space="preserve">Un launcher est une application qui est utilisée pour remplacer l'écran d'accueil et afficher un certain nombre d'applications personnalisées sélectionnées par l'utilisateur. Dans le contexte de ce groupe d'utilisateurs, un </w:t>
      </w:r>
      <w:proofErr w:type="spellStart"/>
      <w:r>
        <w:rPr>
          <w:lang w:val="fr-FR"/>
        </w:rPr>
        <w:t>launcheur</w:t>
      </w:r>
      <w:proofErr w:type="spellEnd"/>
      <w:r>
        <w:rPr>
          <w:lang w:val="fr-FR"/>
        </w:rPr>
        <w:t xml:space="preserve"> est conçu pour présenter une présentation dépouillée avec un nombre minimal d'icônes d'applications (généralement 5 ou moins) sans éléments de conception inutiles tels que des graphiques d'arrière-plan. Le launcher doit permettre à l'utilisateur de sélectionner les applications qu'il souhaite afficher sur le launcher.  Bien que le </w:t>
      </w:r>
      <w:proofErr w:type="spellStart"/>
      <w:r>
        <w:rPr>
          <w:lang w:val="fr-FR"/>
        </w:rPr>
        <w:t>launcherexiste</w:t>
      </w:r>
      <w:proofErr w:type="spellEnd"/>
      <w:r>
        <w:rPr>
          <w:lang w:val="fr-FR"/>
        </w:rPr>
        <w:t xml:space="preserve"> dans de nombreux designs, l'objectif de cet utilisateur est de simplifier la présentation des applications aux utilisateurs. Les applications ayant </w:t>
      </w:r>
      <w:r>
        <w:rPr>
          <w:lang w:val="fr-FR"/>
        </w:rPr>
        <w:lastRenderedPageBreak/>
        <w:t>un thème similaire devraient être organisées ensemble en mandrin.</w:t>
      </w:r>
      <w:r>
        <w:rPr>
          <w:vertAlign w:val="superscript"/>
        </w:rPr>
        <w:footnoteReference w:id="101"/>
      </w:r>
      <w:r>
        <w:rPr>
          <w:lang w:val="fr-FR"/>
        </w:rPr>
        <w:t xml:space="preserve"> Seules les applications dont l'utilisateur a absolument besoin doivent être présentées. Le launcher peut avoir des icônes de remplacement plus grandes pour les Apps et un texte plus grand sur le lanceur. </w:t>
      </w:r>
      <w:r>
        <w:rPr>
          <w:vertAlign w:val="superscript"/>
        </w:rPr>
        <w:footnoteReference w:id="102"/>
      </w:r>
      <w:r>
        <w:rPr>
          <w:lang w:val="fr-FR"/>
        </w:rPr>
        <w:t xml:space="preserve"> L'appareil mobile doit pouvoir disposer d'un mode launcher ou faciliter l'installation d'un </w:t>
      </w:r>
      <w:proofErr w:type="spellStart"/>
      <w:r>
        <w:rPr>
          <w:lang w:val="fr-FR"/>
        </w:rPr>
        <w:t>launcherdéveloppé</w:t>
      </w:r>
      <w:proofErr w:type="spellEnd"/>
      <w:r>
        <w:rPr>
          <w:lang w:val="fr-FR"/>
        </w:rPr>
        <w:t xml:space="preserve"> par un tiers. Même si l'appareil mobile dispose d'un lanceur en option, il doit permettre d'installer des </w:t>
      </w:r>
      <w:proofErr w:type="spellStart"/>
      <w:r>
        <w:rPr>
          <w:lang w:val="fr-FR"/>
        </w:rPr>
        <w:t>lanchers</w:t>
      </w:r>
      <w:proofErr w:type="spellEnd"/>
      <w:r>
        <w:rPr>
          <w:lang w:val="fr-FR"/>
        </w:rPr>
        <w:t xml:space="preserve"> tiers.</w:t>
      </w:r>
    </w:p>
    <w:p w14:paraId="0020F1DF" w14:textId="77777777" w:rsidR="009A3083" w:rsidRPr="004C13E6" w:rsidRDefault="009A3083" w:rsidP="00AE4989">
      <w:pPr>
        <w:pStyle w:val="ListParagraph"/>
        <w:numPr>
          <w:ilvl w:val="3"/>
          <w:numId w:val="27"/>
        </w:numPr>
        <w:suppressLineNumbers/>
        <w:rPr>
          <w:lang w:val="fr-FR"/>
        </w:rPr>
      </w:pPr>
      <w:bookmarkStart w:id="327" w:name="_heading=h.blkhc7219xvv53" w:colFirst="0" w:colLast="0"/>
      <w:bookmarkEnd w:id="327"/>
    </w:p>
    <w:p w14:paraId="0AEBBAB4" w14:textId="77777777" w:rsidR="009A3083" w:rsidRPr="009A3083" w:rsidRDefault="003066FD" w:rsidP="009C58F7">
      <w:pPr>
        <w:pStyle w:val="Heading5"/>
      </w:pPr>
      <w:bookmarkStart w:id="328" w:name="_Toc114502520"/>
      <w:r>
        <w:rPr>
          <w:rFonts w:eastAsia="Times New Roman"/>
          <w:lang w:val="fr-FR"/>
        </w:rPr>
        <w:t>Discussion Technique</w:t>
      </w:r>
      <w:bookmarkEnd w:id="328"/>
      <w:r>
        <w:rPr>
          <w:rFonts w:eastAsia="Times New Roman"/>
          <w:lang w:val="fr-FR"/>
        </w:rPr>
        <w:t xml:space="preserve"> de </w:t>
      </w:r>
      <w:proofErr w:type="spellStart"/>
      <w:r>
        <w:rPr>
          <w:rFonts w:eastAsia="Times New Roman"/>
          <w:lang w:val="fr-FR"/>
        </w:rPr>
        <w:t>lanchers</w:t>
      </w:r>
      <w:proofErr w:type="spellEnd"/>
      <w:r>
        <w:rPr>
          <w:rFonts w:eastAsia="Times New Roman"/>
          <w:lang w:val="fr-FR"/>
        </w:rPr>
        <w:t xml:space="preserve"> alternatifs</w:t>
      </w:r>
      <w:bookmarkStart w:id="329" w:name="_heading=h.blkhc7219xvv55"/>
      <w:bookmarkEnd w:id="329"/>
    </w:p>
    <w:p w14:paraId="106631D5" w14:textId="77777777" w:rsidR="009A3083" w:rsidRPr="009A3083" w:rsidRDefault="003066FD" w:rsidP="005D15E4">
      <w:pPr>
        <w:pStyle w:val="ListParagraph"/>
        <w:numPr>
          <w:ilvl w:val="3"/>
          <w:numId w:val="27"/>
        </w:numPr>
        <w:rPr>
          <w:vertAlign w:val="superscript"/>
        </w:rPr>
      </w:pPr>
      <w:r>
        <w:rPr>
          <w:lang w:val="fr-FR"/>
        </w:rPr>
        <w:t xml:space="preserve">La possibilité d'installer un </w:t>
      </w:r>
      <w:proofErr w:type="spellStart"/>
      <w:r>
        <w:rPr>
          <w:lang w:val="fr-FR"/>
        </w:rPr>
        <w:t>lancher</w:t>
      </w:r>
      <w:proofErr w:type="spellEnd"/>
      <w:r>
        <w:rPr>
          <w:lang w:val="fr-FR"/>
        </w:rPr>
        <w:t xml:space="preserve"> tiers est nécessaire pour que l'utilisateur final puisse disposer d'un lanceur adapté à ses préférences et à ses capacités si le </w:t>
      </w:r>
      <w:proofErr w:type="spellStart"/>
      <w:r>
        <w:rPr>
          <w:lang w:val="fr-FR"/>
        </w:rPr>
        <w:t>lancher</w:t>
      </w:r>
      <w:proofErr w:type="spellEnd"/>
      <w:r>
        <w:rPr>
          <w:lang w:val="fr-FR"/>
        </w:rPr>
        <w:t xml:space="preserve"> par défaut ne lui convient pas. Actuellement, la plupart des appareils mobiles offrent cette possibilité.</w:t>
      </w:r>
      <w:r>
        <w:rPr>
          <w:vertAlign w:val="superscript"/>
        </w:rPr>
        <w:footnoteReference w:id="103"/>
      </w:r>
      <w:r>
        <w:rPr>
          <w:vertAlign w:val="superscript"/>
          <w:lang w:val="fr-FR"/>
        </w:rPr>
        <w:t>,</w:t>
      </w:r>
      <w:r>
        <w:rPr>
          <w:vertAlign w:val="superscript"/>
        </w:rPr>
        <w:footnoteReference w:id="104"/>
      </w:r>
      <w:r>
        <w:rPr>
          <w:vertAlign w:val="superscript"/>
          <w:lang w:val="fr-FR"/>
        </w:rPr>
        <w:t>,</w:t>
      </w:r>
      <w:r>
        <w:rPr>
          <w:vertAlign w:val="superscript"/>
        </w:rPr>
        <w:footnoteReference w:id="105"/>
      </w:r>
      <w:r>
        <w:rPr>
          <w:vertAlign w:val="superscript"/>
          <w:lang w:val="fr-FR"/>
        </w:rPr>
        <w:t>,</w:t>
      </w:r>
      <w:r>
        <w:rPr>
          <w:vertAlign w:val="superscript"/>
        </w:rPr>
        <w:footnoteReference w:id="106"/>
      </w:r>
    </w:p>
    <w:p w14:paraId="3B928133" w14:textId="77777777" w:rsidR="008E52B3" w:rsidRDefault="008E52B3" w:rsidP="00AE4989">
      <w:pPr>
        <w:pStyle w:val="ListParagraph"/>
        <w:numPr>
          <w:ilvl w:val="2"/>
          <w:numId w:val="27"/>
        </w:numPr>
        <w:suppressLineNumbers/>
      </w:pPr>
      <w:bookmarkStart w:id="330" w:name="_heading=h.54x5ck41d04n" w:colFirst="0" w:colLast="0"/>
      <w:bookmarkEnd w:id="330"/>
    </w:p>
    <w:p w14:paraId="7E736165" w14:textId="77777777" w:rsidR="69B5AE94" w:rsidRPr="004C13E6" w:rsidRDefault="003066FD" w:rsidP="002967A2">
      <w:pPr>
        <w:pStyle w:val="Heading5"/>
        <w:rPr>
          <w:lang w:val="fr-FR"/>
        </w:rPr>
      </w:pPr>
      <w:r>
        <w:rPr>
          <w:rFonts w:eastAsia="Times New Roman"/>
          <w:lang w:val="fr-FR"/>
        </w:rPr>
        <w:t>Liste des Caractéristiques Obligatoires pour les Lanceurs Alternatifs</w:t>
      </w:r>
    </w:p>
    <w:p w14:paraId="2B6C5C60" w14:textId="77777777" w:rsidR="69B5AE94" w:rsidRPr="004C13E6" w:rsidRDefault="003066FD" w:rsidP="008E52B3">
      <w:pPr>
        <w:pStyle w:val="ListParagraph"/>
        <w:numPr>
          <w:ilvl w:val="0"/>
          <w:numId w:val="129"/>
        </w:numPr>
        <w:rPr>
          <w:lang w:val="fr-FR"/>
        </w:rPr>
      </w:pPr>
      <w:r>
        <w:rPr>
          <w:lang w:val="fr-FR"/>
        </w:rPr>
        <w:t>Être capable de prendre en charge jusqu'à 5 applications</w:t>
      </w:r>
    </w:p>
    <w:p w14:paraId="77208BF0" w14:textId="77777777" w:rsidR="69B5AE94" w:rsidRPr="004C13E6" w:rsidRDefault="003066FD" w:rsidP="008E52B3">
      <w:pPr>
        <w:pStyle w:val="ListParagraph"/>
        <w:numPr>
          <w:ilvl w:val="0"/>
          <w:numId w:val="129"/>
        </w:numPr>
        <w:rPr>
          <w:lang w:val="fr-FR"/>
        </w:rPr>
      </w:pPr>
      <w:r>
        <w:rPr>
          <w:lang w:val="fr-FR"/>
        </w:rPr>
        <w:t xml:space="preserve">Pouvoir remplacer le </w:t>
      </w:r>
      <w:proofErr w:type="spellStart"/>
      <w:r>
        <w:rPr>
          <w:lang w:val="fr-FR"/>
        </w:rPr>
        <w:t>lancher</w:t>
      </w:r>
      <w:proofErr w:type="spellEnd"/>
      <w:r>
        <w:rPr>
          <w:lang w:val="fr-FR"/>
        </w:rPr>
        <w:t xml:space="preserve"> par défaut, s'il est livré avec l'appareil en usine, par un </w:t>
      </w:r>
      <w:proofErr w:type="spellStart"/>
      <w:r>
        <w:rPr>
          <w:lang w:val="fr-FR"/>
        </w:rPr>
        <w:t>lancher</w:t>
      </w:r>
      <w:proofErr w:type="spellEnd"/>
      <w:r>
        <w:rPr>
          <w:lang w:val="fr-FR"/>
        </w:rPr>
        <w:t xml:space="preserve"> tiers choisi par l'utilisateur.</w:t>
      </w:r>
    </w:p>
    <w:p w14:paraId="36A577D0" w14:textId="77777777" w:rsidR="009A3083" w:rsidRPr="004C13E6" w:rsidRDefault="009A3083" w:rsidP="00AE4989">
      <w:pPr>
        <w:pStyle w:val="ListParagraph"/>
        <w:numPr>
          <w:ilvl w:val="3"/>
          <w:numId w:val="27"/>
        </w:numPr>
        <w:suppressLineNumbers/>
        <w:rPr>
          <w:lang w:val="fr-FR"/>
        </w:rPr>
      </w:pPr>
    </w:p>
    <w:p w14:paraId="04F249B2" w14:textId="77777777" w:rsidR="009A3083" w:rsidRPr="00AA5B2D" w:rsidRDefault="003066FD" w:rsidP="009C58F7">
      <w:pPr>
        <w:pStyle w:val="Heading4"/>
        <w:rPr>
          <w:u w:val="single"/>
        </w:rPr>
      </w:pPr>
      <w:bookmarkStart w:id="331" w:name="_Toc114502521"/>
      <w:r>
        <w:rPr>
          <w:rFonts w:eastAsia="Times New Roman"/>
          <w:szCs w:val="32"/>
          <w:lang w:val="fr-FR"/>
        </w:rPr>
        <w:lastRenderedPageBreak/>
        <w:t>Composition de Photos</w:t>
      </w:r>
      <w:bookmarkEnd w:id="331"/>
    </w:p>
    <w:p w14:paraId="5E01F10D" w14:textId="77777777" w:rsidR="009A3083" w:rsidRPr="004C13E6" w:rsidRDefault="003066FD" w:rsidP="009C58F7">
      <w:pPr>
        <w:pStyle w:val="Heading5"/>
        <w:rPr>
          <w:lang w:val="fr-FR"/>
        </w:rPr>
      </w:pPr>
      <w:bookmarkStart w:id="332" w:name="_heading=h.blkhc7219xvv57"/>
      <w:bookmarkEnd w:id="332"/>
      <w:r>
        <w:rPr>
          <w:rFonts w:eastAsia="Times New Roman"/>
          <w:lang w:val="fr-FR"/>
        </w:rPr>
        <w:t>Aperçu de la composition de photo</w:t>
      </w:r>
    </w:p>
    <w:p w14:paraId="0B897331" w14:textId="77777777" w:rsidR="009A3083" w:rsidRPr="004C13E6" w:rsidRDefault="003066FD" w:rsidP="005D15E4">
      <w:pPr>
        <w:pStyle w:val="ListParagraph"/>
        <w:numPr>
          <w:ilvl w:val="3"/>
          <w:numId w:val="27"/>
        </w:numPr>
        <w:rPr>
          <w:lang w:val="fr-FR"/>
        </w:rPr>
      </w:pPr>
      <w:r>
        <w:rPr>
          <w:lang w:val="fr-FR"/>
        </w:rPr>
        <w:t xml:space="preserve">Les utilisateurs souffrant de divers troubles cognitifs et d'apprentissage (maladie d'Alzheimer, dyslexie, démence, etc.) peuvent trouver la tâche de parcourir une longue liste de contacts décourageante et peu pratique. Il se peut qu'ils ne soient pas en mesure de se souvenir des noms, ou de trouver rapidement une personne avec laquelle ils sont fréquemment en contact. L'application Contacts sur les téléphones mobiles (qu'il s'agisse d'une application autonome ou d'une partie de l'application "Téléphone") devrait permettre aux utilisateurs d'enregistrer des contacts avec leurs photos et de marquer certains contacts comme "favoris" pour en faciliter l'accès. Cela permettra aux utilisateurs de trouver rapidement et efficacement les contacts avec lesquels ils interagissent le plus. Les téléphones mobiles devraient également permettre d'ajouter des contacts directement sur l'écran d'accueil pour un accès rapide (pour appeler ou envoyer un message) sans avoir à ouvrir les applications Téléphone ou Contacts. Permettre aux utilisateurs souffrant de troubles cognitifs et d'apprentissage d'utiliser ces fonctions s'est avéré efficace pour augmenter de manière significative leur réussite en matière de communication à l'aide de téléphones mobiles. </w:t>
      </w:r>
      <w:r>
        <w:rPr>
          <w:vertAlign w:val="superscript"/>
        </w:rPr>
        <w:footnoteReference w:id="107"/>
      </w:r>
      <w:r>
        <w:rPr>
          <w:vertAlign w:val="superscript"/>
          <w:lang w:val="fr-FR"/>
        </w:rPr>
        <w:t>,</w:t>
      </w:r>
      <w:r>
        <w:rPr>
          <w:vertAlign w:val="superscript"/>
        </w:rPr>
        <w:footnoteReference w:id="108"/>
      </w:r>
      <w:r>
        <w:rPr>
          <w:vertAlign w:val="superscript"/>
          <w:lang w:val="fr-FR"/>
        </w:rPr>
        <w:t>,</w:t>
      </w:r>
      <w:r>
        <w:rPr>
          <w:vertAlign w:val="superscript"/>
        </w:rPr>
        <w:footnoteReference w:id="109"/>
      </w:r>
      <w:r>
        <w:rPr>
          <w:vertAlign w:val="superscript"/>
          <w:lang w:val="fr-FR"/>
        </w:rPr>
        <w:t>,</w:t>
      </w:r>
      <w:r>
        <w:rPr>
          <w:vertAlign w:val="superscript"/>
        </w:rPr>
        <w:footnoteReference w:id="110"/>
      </w:r>
      <w:r>
        <w:rPr>
          <w:vertAlign w:val="superscript"/>
          <w:lang w:val="fr-FR"/>
        </w:rPr>
        <w:t>,</w:t>
      </w:r>
      <w:r>
        <w:rPr>
          <w:vertAlign w:val="superscript"/>
        </w:rPr>
        <w:footnoteReference w:id="111"/>
      </w:r>
    </w:p>
    <w:p w14:paraId="3314CEC2" w14:textId="77777777" w:rsidR="009A3083" w:rsidRPr="004C13E6" w:rsidRDefault="009A3083" w:rsidP="00AE4989">
      <w:pPr>
        <w:pStyle w:val="ListParagraph"/>
        <w:suppressLineNumbers/>
        <w:ind w:left="0"/>
        <w:rPr>
          <w:lang w:val="fr-FR"/>
        </w:rPr>
      </w:pPr>
    </w:p>
    <w:p w14:paraId="404CA58B" w14:textId="77777777" w:rsidR="009A3083" w:rsidRPr="004C13E6" w:rsidRDefault="003066FD" w:rsidP="005D15E4">
      <w:pPr>
        <w:pStyle w:val="ListParagraph"/>
        <w:numPr>
          <w:ilvl w:val="3"/>
          <w:numId w:val="27"/>
        </w:numPr>
        <w:rPr>
          <w:lang w:val="fr-FR"/>
        </w:rPr>
      </w:pPr>
      <w:r>
        <w:rPr>
          <w:lang w:val="fr-FR"/>
        </w:rPr>
        <w:lastRenderedPageBreak/>
        <w:t>Vous pouvez ajouter des photos de personnes à côté de leur numéro dans votre liste de contacts (un "annuaire téléphonique" personnel que vous créez dans le téléphone).</w:t>
      </w:r>
    </w:p>
    <w:p w14:paraId="5777A0C2" w14:textId="77777777" w:rsidR="009A3083" w:rsidRPr="004C13E6" w:rsidRDefault="009A3083" w:rsidP="00AE4989">
      <w:pPr>
        <w:pStyle w:val="ListParagraph"/>
        <w:numPr>
          <w:ilvl w:val="3"/>
          <w:numId w:val="27"/>
        </w:numPr>
        <w:suppressLineNumbers/>
        <w:rPr>
          <w:lang w:val="fr-FR"/>
        </w:rPr>
      </w:pPr>
    </w:p>
    <w:p w14:paraId="235F1575" w14:textId="77777777" w:rsidR="009A3083" w:rsidRPr="004C13E6" w:rsidRDefault="003066FD" w:rsidP="005D15E4">
      <w:pPr>
        <w:pStyle w:val="ListParagraph"/>
        <w:numPr>
          <w:ilvl w:val="3"/>
          <w:numId w:val="27"/>
        </w:numPr>
        <w:rPr>
          <w:lang w:val="fr-FR"/>
        </w:rPr>
      </w:pPr>
      <w:r>
        <w:rPr>
          <w:lang w:val="fr-FR"/>
        </w:rPr>
        <w:t>Cette fonction ne constitue pas en soi une solution complète pour passer un appel téléphonique à une personne spécifique. Il suppose que l'utilisateur peut d'abord naviguer dans l'annuaire téléphonique ou la liste de contacts. Cela suppose qu'ils puissent faire apparaître l'annuaire téléphonique et que l'utilisateur puisse reconnaître les visages ou toute autre image utilisée pour représenter une personne ou un contact spécifique. Une photo de leur maison pourrait remplacer le numéro de téléphone de leur domicile plutôt que le visage spécifique de la personne qui s'occupe d'eux et qui y vit.</w:t>
      </w:r>
    </w:p>
    <w:p w14:paraId="11C70153" w14:textId="77777777" w:rsidR="009A3083" w:rsidRPr="004C13E6" w:rsidRDefault="009A3083" w:rsidP="00AE4989">
      <w:pPr>
        <w:pStyle w:val="ListParagraph"/>
        <w:numPr>
          <w:ilvl w:val="3"/>
          <w:numId w:val="27"/>
        </w:numPr>
        <w:suppressLineNumbers/>
        <w:rPr>
          <w:lang w:val="fr-FR"/>
        </w:rPr>
      </w:pPr>
    </w:p>
    <w:p w14:paraId="1A8A7C23" w14:textId="77777777" w:rsidR="009A3083" w:rsidRPr="004C13E6" w:rsidRDefault="003066FD" w:rsidP="009C58F7">
      <w:pPr>
        <w:pStyle w:val="Heading5"/>
        <w:rPr>
          <w:lang w:val="fr-FR"/>
        </w:rPr>
      </w:pPr>
      <w:bookmarkStart w:id="333" w:name="_Toc114502522"/>
      <w:r>
        <w:rPr>
          <w:rFonts w:eastAsia="Times New Roman"/>
          <w:lang w:val="fr-FR"/>
        </w:rPr>
        <w:t>Discussion Technique</w:t>
      </w:r>
      <w:bookmarkEnd w:id="333"/>
      <w:r>
        <w:rPr>
          <w:rFonts w:eastAsia="Times New Roman"/>
          <w:lang w:val="fr-FR"/>
        </w:rPr>
        <w:t xml:space="preserve"> de la Composition de Photos</w:t>
      </w:r>
    </w:p>
    <w:p w14:paraId="4DC8F9EB" w14:textId="77777777" w:rsidR="009A3083" w:rsidRPr="004C13E6" w:rsidRDefault="009A3083" w:rsidP="00AE4989">
      <w:pPr>
        <w:pStyle w:val="ListParagraph"/>
        <w:numPr>
          <w:ilvl w:val="3"/>
          <w:numId w:val="27"/>
        </w:numPr>
        <w:suppressLineNumbers/>
        <w:rPr>
          <w:lang w:val="fr-FR"/>
        </w:rPr>
      </w:pPr>
    </w:p>
    <w:p w14:paraId="322896D8" w14:textId="77777777" w:rsidR="009A3083" w:rsidRPr="004C13E6" w:rsidRDefault="003066FD" w:rsidP="00231B2E">
      <w:pPr>
        <w:pStyle w:val="ListParagraph"/>
        <w:numPr>
          <w:ilvl w:val="3"/>
          <w:numId w:val="27"/>
        </w:numPr>
        <w:rPr>
          <w:lang w:val="fr-FR"/>
        </w:rPr>
      </w:pPr>
      <w:r>
        <w:rPr>
          <w:lang w:val="fr-FR"/>
        </w:rPr>
        <w:t>Les utilisateurs devraient pouvoir enregistrer des contacts avec les photos correspondantes ou ajouter des photos à leurs contacts existants. Les utilisateurs devraient également pouvoir marquer certains contacts comme "favoris" et disposer d'une section distincte de l'application Téléphone ou Contacts consacrée aux contacts favoris pour en améliorer l'accès. Le système d'exploitation devrait permettre aux utilisateurs d'ajouter des contacts spécifiques à l'écran d'accueil (sous la forme d'un raccourci ou d'un widget) pour envoyer rapidement des SMS ou composer un numéro.</w:t>
      </w:r>
      <w:bookmarkStart w:id="334" w:name="_heading=h.blkhc7219xvv58"/>
      <w:bookmarkEnd w:id="334"/>
    </w:p>
    <w:p w14:paraId="5A2FBA94" w14:textId="77777777" w:rsidR="008C15D1" w:rsidRPr="004C13E6" w:rsidRDefault="008C15D1" w:rsidP="00AE4989">
      <w:pPr>
        <w:suppressLineNumbers/>
        <w:rPr>
          <w:lang w:val="fr-FR"/>
        </w:rPr>
      </w:pPr>
    </w:p>
    <w:p w14:paraId="74159EFF" w14:textId="77777777" w:rsidR="009A3083" w:rsidRPr="004C13E6" w:rsidRDefault="003066FD" w:rsidP="002967A2">
      <w:pPr>
        <w:pStyle w:val="Heading5"/>
        <w:rPr>
          <w:lang w:val="fr-FR"/>
        </w:rPr>
      </w:pPr>
      <w:bookmarkStart w:id="335" w:name="_heading=h.blkhc7219xvv59"/>
      <w:bookmarkEnd w:id="335"/>
      <w:r>
        <w:rPr>
          <w:rFonts w:eastAsia="Times New Roman"/>
          <w:lang w:val="fr-FR"/>
        </w:rPr>
        <w:t>Liste des Caractéristiques Obligatoires pour la Composition de Photos</w:t>
      </w:r>
    </w:p>
    <w:p w14:paraId="7C8197AA" w14:textId="77777777" w:rsidR="009A3083" w:rsidRPr="004C13E6" w:rsidRDefault="003066FD" w:rsidP="008C15D1">
      <w:pPr>
        <w:pStyle w:val="ListParagraph"/>
        <w:numPr>
          <w:ilvl w:val="0"/>
          <w:numId w:val="131"/>
        </w:numPr>
        <w:rPr>
          <w:lang w:val="fr-FR"/>
        </w:rPr>
      </w:pPr>
      <w:r>
        <w:rPr>
          <w:lang w:val="fr-FR"/>
        </w:rPr>
        <w:t>Être capable d'insérer une photo dans la liste de contacts de l'appareil mobile en plus du nom et du numéro de téléphone de la personne.</w:t>
      </w:r>
    </w:p>
    <w:p w14:paraId="12A45EDB" w14:textId="77777777" w:rsidR="008C15D1" w:rsidRPr="004C13E6" w:rsidRDefault="003066FD" w:rsidP="008C15D1">
      <w:pPr>
        <w:pStyle w:val="ListParagraph"/>
        <w:numPr>
          <w:ilvl w:val="0"/>
          <w:numId w:val="131"/>
        </w:numPr>
        <w:rPr>
          <w:lang w:val="fr-FR"/>
        </w:rPr>
      </w:pPr>
      <w:r>
        <w:rPr>
          <w:lang w:val="fr-FR"/>
        </w:rPr>
        <w:t>Pouvoir utiliser une photo prise avec l'appareil photo de l'appareil mobile pour la photo de la liste de contacts.</w:t>
      </w:r>
    </w:p>
    <w:p w14:paraId="46D7A20B" w14:textId="77777777" w:rsidR="009A3083" w:rsidRPr="004C13E6" w:rsidRDefault="009A3083" w:rsidP="00AE4989">
      <w:pPr>
        <w:pStyle w:val="ListParagraph"/>
        <w:numPr>
          <w:ilvl w:val="3"/>
          <w:numId w:val="27"/>
        </w:numPr>
        <w:suppressLineNumbers/>
        <w:rPr>
          <w:lang w:val="fr-FR"/>
        </w:rPr>
      </w:pPr>
      <w:bookmarkStart w:id="336" w:name="_heading=h.blkhc7219xvv60" w:colFirst="0" w:colLast="0"/>
      <w:bookmarkStart w:id="337" w:name="_heading=h.blkhc7219xvv61" w:colFirst="0" w:colLast="0"/>
      <w:bookmarkEnd w:id="336"/>
      <w:bookmarkEnd w:id="337"/>
    </w:p>
    <w:p w14:paraId="59705976" w14:textId="77777777" w:rsidR="009A3083" w:rsidRPr="00AA5B2D" w:rsidRDefault="003066FD" w:rsidP="009C58F7">
      <w:pPr>
        <w:pStyle w:val="Heading4"/>
        <w:rPr>
          <w:u w:val="single"/>
        </w:rPr>
      </w:pPr>
      <w:bookmarkStart w:id="338" w:name="_Toc114502525"/>
      <w:r>
        <w:rPr>
          <w:rFonts w:eastAsia="Times New Roman"/>
          <w:szCs w:val="32"/>
          <w:lang w:val="fr-FR"/>
        </w:rPr>
        <w:lastRenderedPageBreak/>
        <w:t>Services d'Urgence de et Localisation</w:t>
      </w:r>
      <w:bookmarkEnd w:id="338"/>
    </w:p>
    <w:p w14:paraId="4624D910" w14:textId="77777777" w:rsidR="009A3083" w:rsidRPr="004C13E6" w:rsidRDefault="003066FD" w:rsidP="009C58F7">
      <w:pPr>
        <w:pStyle w:val="Heading5"/>
        <w:rPr>
          <w:lang w:val="fr-FR"/>
        </w:rPr>
      </w:pPr>
      <w:bookmarkStart w:id="339" w:name="_heading=h.blkhc7219xvv62"/>
      <w:bookmarkStart w:id="340" w:name="_heading=h.blkhc7219xvv63"/>
      <w:bookmarkEnd w:id="339"/>
      <w:bookmarkEnd w:id="340"/>
      <w:r>
        <w:rPr>
          <w:rFonts w:eastAsia="Times New Roman"/>
          <w:lang w:val="fr-FR"/>
        </w:rPr>
        <w:t>Aperçu des Services d'Urgence de et Localisation</w:t>
      </w:r>
    </w:p>
    <w:p w14:paraId="0EA80273" w14:textId="77777777" w:rsidR="009A3083" w:rsidRPr="004C13E6" w:rsidRDefault="003066FD" w:rsidP="005D15E4">
      <w:pPr>
        <w:pStyle w:val="ListParagraph"/>
        <w:numPr>
          <w:ilvl w:val="3"/>
          <w:numId w:val="27"/>
        </w:numPr>
        <w:rPr>
          <w:lang w:val="fr-FR"/>
        </w:rPr>
      </w:pPr>
      <w:r>
        <w:rPr>
          <w:lang w:val="fr-FR"/>
        </w:rPr>
        <w:t xml:space="preserve">Les services d'urgence et la localisation sont importants pour les personnes de la communauté qui </w:t>
      </w:r>
      <w:proofErr w:type="gramStart"/>
      <w:r>
        <w:rPr>
          <w:lang w:val="fr-FR"/>
        </w:rPr>
        <w:t>ont</w:t>
      </w:r>
      <w:proofErr w:type="gramEnd"/>
      <w:r>
        <w:rPr>
          <w:lang w:val="fr-FR"/>
        </w:rPr>
        <w:t xml:space="preserve"> des difficultés à se rappeler où elles vont ou qui ont de mauvaises aptitudes spatiales. Il est important pour leur sécurité que les personnes de leur réseau de soutien puissent les localiser et, par conséquent, que cette personne puisse demander de l'aide lorsqu'elle en a besoin et qu'elle ne peut pas obtenir d'aide de son entourage. L'intérêt d'avoir accès aux services d'urgence et aux données de localisation est abordé dans ce document.</w:t>
      </w:r>
      <w:r>
        <w:rPr>
          <w:vertAlign w:val="superscript"/>
        </w:rPr>
        <w:footnoteReference w:id="112"/>
      </w:r>
    </w:p>
    <w:p w14:paraId="5E729BC4" w14:textId="77777777" w:rsidR="009A3083" w:rsidRPr="004C13E6" w:rsidRDefault="009A3083" w:rsidP="00AE4989">
      <w:pPr>
        <w:pStyle w:val="ListParagraph"/>
        <w:numPr>
          <w:ilvl w:val="3"/>
          <w:numId w:val="27"/>
        </w:numPr>
        <w:suppressLineNumbers/>
        <w:rPr>
          <w:lang w:val="fr-FR"/>
        </w:rPr>
      </w:pPr>
    </w:p>
    <w:p w14:paraId="6DCE8B90" w14:textId="77777777" w:rsidR="009A3083" w:rsidRPr="004C13E6" w:rsidRDefault="003066FD" w:rsidP="009C58F7">
      <w:pPr>
        <w:pStyle w:val="Heading5"/>
        <w:rPr>
          <w:lang w:val="fr-FR"/>
        </w:rPr>
      </w:pPr>
      <w:bookmarkStart w:id="341" w:name="_Toc114502526"/>
      <w:r>
        <w:rPr>
          <w:rFonts w:eastAsia="Times New Roman"/>
          <w:lang w:val="fr-FR"/>
        </w:rPr>
        <w:t>Discussion Technique</w:t>
      </w:r>
      <w:bookmarkEnd w:id="341"/>
      <w:r>
        <w:rPr>
          <w:rFonts w:eastAsia="Times New Roman"/>
          <w:lang w:val="fr-FR"/>
        </w:rPr>
        <w:t xml:space="preserve"> des Services d'Urgence et de Localisation</w:t>
      </w:r>
    </w:p>
    <w:p w14:paraId="27CCF997" w14:textId="77777777" w:rsidR="009A3083" w:rsidRPr="004C13E6" w:rsidRDefault="003066FD" w:rsidP="005D15E4">
      <w:pPr>
        <w:pStyle w:val="ListParagraph"/>
        <w:numPr>
          <w:ilvl w:val="3"/>
          <w:numId w:val="27"/>
        </w:numPr>
        <w:rPr>
          <w:lang w:val="fr-FR"/>
        </w:rPr>
      </w:pPr>
      <w:r>
        <w:rPr>
          <w:lang w:val="fr-FR"/>
        </w:rPr>
        <w:t>La considération technique pour cette fonctionnalité n'est pas différente des exigences pour localiser tout utilisateur d'un appareil mobile lors d'une urgence, comme un appel au 911. Ces exigences sont couvertes par les normes élaborées pour répondre aux exigences relatives à l'utilisation des appareils mobiles pendant les appels 911.</w:t>
      </w:r>
    </w:p>
    <w:p w14:paraId="7D8FED71" w14:textId="77777777" w:rsidR="009A3083" w:rsidRPr="004C13E6" w:rsidRDefault="009A3083" w:rsidP="00AE4989">
      <w:pPr>
        <w:pStyle w:val="ListParagraph"/>
        <w:numPr>
          <w:ilvl w:val="3"/>
          <w:numId w:val="27"/>
        </w:numPr>
        <w:suppressLineNumbers/>
        <w:rPr>
          <w:lang w:val="fr-FR"/>
        </w:rPr>
      </w:pPr>
      <w:bookmarkStart w:id="342" w:name="_heading=h.c7zteuvsja1h" w:colFirst="0" w:colLast="0"/>
      <w:bookmarkEnd w:id="342"/>
    </w:p>
    <w:p w14:paraId="15951538" w14:textId="77777777" w:rsidR="009A3083" w:rsidRPr="00AA5B2D" w:rsidRDefault="003066FD" w:rsidP="009C58F7">
      <w:pPr>
        <w:pStyle w:val="Heading4"/>
        <w:rPr>
          <w:rFonts w:eastAsia="Times New Roman"/>
        </w:rPr>
      </w:pPr>
      <w:bookmarkStart w:id="343" w:name="_Toc114502527"/>
      <w:r>
        <w:rPr>
          <w:rFonts w:eastAsia="Times New Roman"/>
          <w:szCs w:val="32"/>
          <w:lang w:val="fr-FR"/>
        </w:rPr>
        <w:t>Pas de Coupure d'Écran</w:t>
      </w:r>
      <w:bookmarkEnd w:id="343"/>
    </w:p>
    <w:p w14:paraId="135BC0EA" w14:textId="77777777" w:rsidR="009A3083" w:rsidRPr="004C13E6" w:rsidRDefault="003066FD" w:rsidP="009C58F7">
      <w:pPr>
        <w:pStyle w:val="Heading5"/>
        <w:rPr>
          <w:lang w:val="fr-FR"/>
        </w:rPr>
      </w:pPr>
      <w:r>
        <w:rPr>
          <w:rFonts w:eastAsia="Times New Roman"/>
          <w:lang w:val="fr-FR"/>
        </w:rPr>
        <w:t>Vue d'ensemble de Pas de coupure d’écran</w:t>
      </w:r>
    </w:p>
    <w:p w14:paraId="5AAEA5CE" w14:textId="77777777" w:rsidR="00AE4989" w:rsidRDefault="003066FD" w:rsidP="00AA5B2D">
      <w:pPr>
        <w:rPr>
          <w:lang w:val="fr-FR"/>
        </w:rPr>
      </w:pPr>
      <w:r>
        <w:rPr>
          <w:lang w:val="fr-FR"/>
        </w:rPr>
        <w:t xml:space="preserve">Le délai d'attente sans écran fait référence au cas où le téléphone affiche une alerte ou une question qui vous oblige à donner une réponse, par exemple en cliquant sur un bouton "Oui" ou "Non" ou en tapant votre code PIN. En l'absence de délai d'attente à l'écran, le système attendra votre réponse plutôt que de s'arrêter après une </w:t>
      </w:r>
      <w:proofErr w:type="gramStart"/>
      <w:r>
        <w:rPr>
          <w:lang w:val="fr-FR"/>
        </w:rPr>
        <w:t>période de temps</w:t>
      </w:r>
      <w:proofErr w:type="gramEnd"/>
      <w:r>
        <w:rPr>
          <w:lang w:val="fr-FR"/>
        </w:rPr>
        <w:t xml:space="preserve"> spécifique. Les personnes souffrant de certaines conditions </w:t>
      </w:r>
      <w:r>
        <w:rPr>
          <w:lang w:val="fr-FR"/>
        </w:rPr>
        <w:lastRenderedPageBreak/>
        <w:t>cognitives peuvent prendre plus de temps pour traiter l'information et réagir.</w:t>
      </w:r>
      <w:r>
        <w:rPr>
          <w:vertAlign w:val="superscript"/>
        </w:rPr>
        <w:footnoteReference w:id="113"/>
      </w:r>
      <w:r>
        <w:rPr>
          <w:vertAlign w:val="superscript"/>
          <w:lang w:val="fr-FR"/>
        </w:rPr>
        <w:t>,</w:t>
      </w:r>
      <w:r>
        <w:rPr>
          <w:vertAlign w:val="superscript"/>
        </w:rPr>
        <w:footnoteReference w:id="114"/>
      </w:r>
      <w:r>
        <w:rPr>
          <w:lang w:val="fr-FR"/>
        </w:rPr>
        <w:t xml:space="preserve">  L'utilisation d'événements basés sur le temps ne permet pas de faire varier les temps de réaction.</w:t>
      </w:r>
      <w:r>
        <w:rPr>
          <w:vertAlign w:val="superscript"/>
        </w:rPr>
        <w:footnoteReference w:id="115"/>
      </w:r>
    </w:p>
    <w:p w14:paraId="44AE5FF3" w14:textId="4FCF3199" w:rsidR="00DA2DAA" w:rsidRPr="004C13E6" w:rsidRDefault="00DA2DAA" w:rsidP="00AE4989">
      <w:pPr>
        <w:suppressLineNumbers/>
        <w:rPr>
          <w:lang w:val="fr-FR"/>
        </w:rPr>
      </w:pPr>
    </w:p>
    <w:p w14:paraId="70A3BD99" w14:textId="77777777" w:rsidR="009A3083" w:rsidRPr="004C13E6" w:rsidRDefault="003066FD" w:rsidP="009C58F7">
      <w:pPr>
        <w:pStyle w:val="Heading5"/>
        <w:rPr>
          <w:lang w:val="fr-FR"/>
        </w:rPr>
      </w:pPr>
      <w:bookmarkStart w:id="347" w:name="_Toc114502528"/>
      <w:r>
        <w:rPr>
          <w:rFonts w:eastAsia="Times New Roman"/>
          <w:lang w:val="fr-FR"/>
        </w:rPr>
        <w:t>Discussion Technique</w:t>
      </w:r>
      <w:bookmarkEnd w:id="347"/>
      <w:r>
        <w:rPr>
          <w:rFonts w:eastAsia="Times New Roman"/>
          <w:lang w:val="fr-FR"/>
        </w:rPr>
        <w:t xml:space="preserve"> de l'Absence de Temps d'Écran</w:t>
      </w:r>
    </w:p>
    <w:p w14:paraId="34DEC84E" w14:textId="77777777" w:rsidR="00AE4989" w:rsidRDefault="003066FD" w:rsidP="00AA5B2D">
      <w:pPr>
        <w:rPr>
          <w:lang w:val="fr-FR"/>
        </w:rPr>
      </w:pPr>
      <w:r>
        <w:rPr>
          <w:lang w:val="fr-FR"/>
        </w:rPr>
        <w:t>Cette fonctionnalité doit être intégrée dans la conception des différentes applications. Il n'existe pas de mécanisme global permettant de créer cette fonctionnalité sur les applications tierces qui ne sont pas livrées avec le téléphone. Elle devrait faire partie des recommandations de meilleures pratiques pour les développeurs sur chacun des systèmes d'exploitation, mais on se rend compte que les développeurs n'adhèrent pas aux directives de conception des meilleures pratiques publiées par les développeurs de systèmes d'exploitation et qu'il est difficile de faire respecter cette exigence.</w:t>
      </w:r>
    </w:p>
    <w:p w14:paraId="20E08164" w14:textId="791BA6E6" w:rsidR="00137353" w:rsidRPr="004C13E6" w:rsidRDefault="00137353" w:rsidP="00AE4989">
      <w:pPr>
        <w:pStyle w:val="LO-normal"/>
        <w:suppressLineNumbers/>
        <w:rPr>
          <w:lang w:val="fr-FR"/>
        </w:rPr>
      </w:pPr>
      <w:bookmarkStart w:id="348" w:name="_heading=h.a8ghiawnvan4" w:colFirst="0" w:colLast="0"/>
      <w:bookmarkStart w:id="349" w:name="_Toc114502530"/>
      <w:bookmarkEnd w:id="348"/>
      <w:bookmarkEnd w:id="349"/>
    </w:p>
    <w:p w14:paraId="5FD0A54E" w14:textId="77777777" w:rsidR="00137353" w:rsidRPr="004C13E6" w:rsidRDefault="003066FD" w:rsidP="009C58F7">
      <w:pPr>
        <w:pStyle w:val="Heading1"/>
        <w:spacing w:line="276" w:lineRule="auto"/>
        <w:rPr>
          <w:lang w:val="fr-FR"/>
        </w:rPr>
      </w:pPr>
      <w:bookmarkStart w:id="350" w:name="_Toc893800412"/>
      <w:bookmarkStart w:id="351" w:name="_Toc236125112"/>
      <w:bookmarkStart w:id="352" w:name="_Toc116998841"/>
      <w:proofErr w:type="spellStart"/>
      <w:r>
        <w:rPr>
          <w:lang w:val="fr-FR"/>
        </w:rPr>
        <w:t>Personas</w:t>
      </w:r>
      <w:proofErr w:type="spellEnd"/>
      <w:r>
        <w:rPr>
          <w:lang w:val="fr-FR"/>
        </w:rPr>
        <w:t xml:space="preserve"> Ayant Subis une Perte de la Vision</w:t>
      </w:r>
      <w:bookmarkEnd w:id="350"/>
      <w:bookmarkEnd w:id="351"/>
      <w:bookmarkEnd w:id="352"/>
    </w:p>
    <w:p w14:paraId="4BD8FC59" w14:textId="77777777" w:rsidR="00AE4989" w:rsidRDefault="003066FD" w:rsidP="009C58F7">
      <w:pPr>
        <w:pStyle w:val="Heading2"/>
        <w:spacing w:line="276" w:lineRule="auto"/>
        <w:rPr>
          <w:rFonts w:eastAsia="Times New Roman"/>
          <w:szCs w:val="36"/>
          <w:lang w:val="fr-FR"/>
        </w:rPr>
      </w:pPr>
      <w:bookmarkStart w:id="353" w:name="_Toc116998842"/>
      <w:bookmarkStart w:id="354" w:name="_Toc1535691910"/>
      <w:bookmarkStart w:id="355" w:name="_Toc1120912"/>
      <w:r>
        <w:rPr>
          <w:rFonts w:eastAsia="Times New Roman"/>
          <w:szCs w:val="36"/>
          <w:lang w:val="fr-FR"/>
        </w:rPr>
        <w:t>Définition de la Perte de Vision</w:t>
      </w:r>
      <w:bookmarkEnd w:id="353"/>
      <w:bookmarkEnd w:id="354"/>
      <w:bookmarkEnd w:id="355"/>
    </w:p>
    <w:p w14:paraId="782A72DC" w14:textId="61B730D3" w:rsidR="00137353" w:rsidRPr="004C13E6" w:rsidRDefault="003066FD" w:rsidP="002967A2">
      <w:pPr>
        <w:pStyle w:val="LO-normal"/>
        <w:ind w:firstLine="576"/>
        <w:rPr>
          <w:lang w:val="fr-FR"/>
        </w:rPr>
      </w:pPr>
      <w:r>
        <w:rPr>
          <w:lang w:val="fr-FR"/>
        </w:rPr>
        <w:t xml:space="preserve">La perte de vision est souvent définie par l'acuité visuelle d'une personne. L'acuité visuelle est une mesure de la clarté et de la netteté de votre vision. Pour normaliser cette mesure, on la mesure à différentes distances afin de pouvoir faire la moyenne des résultats de nombreuses personnes. Elle est souvent mesurée à </w:t>
      </w:r>
      <w:r>
        <w:rPr>
          <w:lang w:val="fr-FR"/>
        </w:rPr>
        <w:lastRenderedPageBreak/>
        <w:t xml:space="preserve">l'aide d'un tableau de </w:t>
      </w:r>
      <w:proofErr w:type="spellStart"/>
      <w:r>
        <w:rPr>
          <w:lang w:val="fr-FR"/>
        </w:rPr>
        <w:t>Snellen</w:t>
      </w:r>
      <w:proofErr w:type="spellEnd"/>
      <w:r>
        <w:rPr>
          <w:lang w:val="fr-FR"/>
        </w:rPr>
        <w:t>, un tableau composé de différentes lettres et de différentes tailles utilisant une police sans empattement.</w:t>
      </w:r>
    </w:p>
    <w:p w14:paraId="0F855DEE" w14:textId="77777777" w:rsidR="00137353" w:rsidRDefault="003066FD" w:rsidP="002967A2">
      <w:pPr>
        <w:pStyle w:val="LO-normal"/>
        <w:ind w:firstLine="576"/>
      </w:pPr>
      <w:r>
        <w:rPr>
          <w:lang w:val="fr-FR"/>
        </w:rPr>
        <w:t xml:space="preserve">À l'aide de la carte de </w:t>
      </w:r>
      <w:proofErr w:type="spellStart"/>
      <w:r>
        <w:rPr>
          <w:lang w:val="fr-FR"/>
        </w:rPr>
        <w:t>Snellen</w:t>
      </w:r>
      <w:proofErr w:type="spellEnd"/>
      <w:r>
        <w:rPr>
          <w:lang w:val="fr-FR"/>
        </w:rPr>
        <w:t xml:space="preserve">, la vision est mesurée sous forme de ratio. La vision standard est donnée par le ratio 20/20. Le chiffre supérieur du ratio </w:t>
      </w:r>
      <w:proofErr w:type="gramStart"/>
      <w:r>
        <w:rPr>
          <w:lang w:val="fr-FR"/>
        </w:rPr>
        <w:t>correspond</w:t>
      </w:r>
      <w:proofErr w:type="gramEnd"/>
      <w:r>
        <w:rPr>
          <w:lang w:val="fr-FR"/>
        </w:rPr>
        <w:t xml:space="preserve"> à la distance avec laquelle la personne testée peut voir les lettres d'une ligne spécifique du tableau. Le rapport inférieur est la distance à laquelle une personne standard sans problème d'acuité peut voir la rangée de lettres spécifique. Ainsi, un rapport de 20/20 signifie que la personne peut voir à 20 pieds ce que la personne standard sans problème de vision peut voir à 20 pieds. Un rapport de 20/40 signifie que la personne doit être à 20 pieds pour voir ce que la personne standard peut voir à 40 pieds. Notez que le ratio était historiquement exprimé en pieds. Si vous utilisez des mètres, le rapport normal est de 6/6. 6 mètres correspondent à environ 20 pieds.</w:t>
      </w:r>
    </w:p>
    <w:p w14:paraId="0A713E9E" w14:textId="77777777" w:rsidR="00137353" w:rsidRDefault="00137353" w:rsidP="00AE4989">
      <w:pPr>
        <w:pStyle w:val="LO-normal"/>
        <w:suppressLineNumbers/>
      </w:pPr>
    </w:p>
    <w:p w14:paraId="357BEDFE" w14:textId="77777777" w:rsidR="00137353" w:rsidRDefault="003066FD" w:rsidP="009C58F7">
      <w:pPr>
        <w:pStyle w:val="Heading2"/>
        <w:spacing w:line="276" w:lineRule="auto"/>
      </w:pPr>
      <w:bookmarkStart w:id="356" w:name="_Toc597104431"/>
      <w:bookmarkStart w:id="357" w:name="_Toc1654000563"/>
      <w:bookmarkStart w:id="358" w:name="_Toc116998843"/>
      <w:r>
        <w:rPr>
          <w:rFonts w:eastAsia="Times New Roman"/>
          <w:szCs w:val="36"/>
          <w:lang w:val="fr-FR"/>
        </w:rPr>
        <w:t>Degrés de Perte de Vision</w:t>
      </w:r>
      <w:bookmarkEnd w:id="356"/>
      <w:bookmarkEnd w:id="357"/>
      <w:bookmarkEnd w:id="358"/>
    </w:p>
    <w:p w14:paraId="6E6604C2" w14:textId="77777777" w:rsidR="00137353" w:rsidRPr="004C13E6" w:rsidRDefault="003066FD" w:rsidP="002967A2">
      <w:pPr>
        <w:pStyle w:val="LO-normal"/>
        <w:ind w:firstLine="576"/>
        <w:rPr>
          <w:rFonts w:ascii="Times New Roman" w:eastAsia="Times New Roman" w:hAnsi="Times New Roman" w:cs="Times New Roman"/>
          <w:lang w:val="fr-FR"/>
        </w:rPr>
      </w:pPr>
      <w:r>
        <w:rPr>
          <w:lang w:val="fr-FR"/>
        </w:rPr>
        <w:t>Selon l'Organisation mondiale de la santé, la Classification internationale des maladies 11 (2018) divise les déficiences visuelles actuelles en deux catégories : de loin et de près.</w:t>
      </w:r>
      <w:r>
        <w:rPr>
          <w:rFonts w:ascii="Times New Roman" w:eastAsia="Times New Roman" w:hAnsi="Times New Roman" w:cs="Times New Roman"/>
          <w:vertAlign w:val="superscript"/>
        </w:rPr>
        <w:footnoteReference w:id="116"/>
      </w:r>
    </w:p>
    <w:p w14:paraId="5AD17E5C" w14:textId="77777777" w:rsidR="00D41D76" w:rsidRPr="004C13E6" w:rsidRDefault="003066FD" w:rsidP="005D15E4">
      <w:pPr>
        <w:pStyle w:val="LO-normal"/>
        <w:numPr>
          <w:ilvl w:val="1"/>
          <w:numId w:val="30"/>
        </w:numPr>
        <w:rPr>
          <w:lang w:val="fr-FR"/>
        </w:rPr>
      </w:pPr>
      <w:r>
        <w:rPr>
          <w:lang w:val="fr-FR"/>
        </w:rPr>
        <w:t>Déficience de la Vision de Loin</w:t>
      </w:r>
    </w:p>
    <w:p w14:paraId="31E9813D" w14:textId="3DF5E169" w:rsidR="00D41D76" w:rsidRPr="004C13E6" w:rsidRDefault="003066FD" w:rsidP="00D41D76">
      <w:pPr>
        <w:pStyle w:val="Caption"/>
        <w:jc w:val="center"/>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13</w:t>
      </w:r>
      <w:r>
        <w:fldChar w:fldCharType="end"/>
      </w:r>
      <w:r>
        <w:rPr>
          <w:lang w:val="fr-FR"/>
        </w:rPr>
        <w:t>. Déficience de la vision de loin.</w:t>
      </w:r>
    </w:p>
    <w:tbl>
      <w:tblPr>
        <w:tblW w:w="48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10"/>
        <w:gridCol w:w="2410"/>
      </w:tblGrid>
      <w:tr w:rsidR="00442164" w14:paraId="2F95E2CC" w14:textId="77777777" w:rsidTr="008F4598">
        <w:trPr>
          <w:trHeight w:val="485"/>
          <w:jc w:val="center"/>
        </w:trPr>
        <w:tc>
          <w:tcPr>
            <w:tcW w:w="24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0FD7A0" w14:textId="77777777" w:rsidR="00137353" w:rsidRPr="00D41D76" w:rsidRDefault="003066FD" w:rsidP="008F4598">
            <w:pPr>
              <w:pStyle w:val="LO-normal"/>
              <w:jc w:val="left"/>
              <w:rPr>
                <w:b/>
                <w:bCs/>
              </w:rPr>
            </w:pPr>
            <w:r>
              <w:rPr>
                <w:b/>
                <w:bCs/>
                <w:lang w:val="fr-FR"/>
              </w:rPr>
              <w:t>Champ de vision</w:t>
            </w:r>
          </w:p>
        </w:tc>
        <w:tc>
          <w:tcPr>
            <w:tcW w:w="241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08D0067F" w14:textId="77777777" w:rsidR="00137353" w:rsidRPr="00D41D76" w:rsidRDefault="003066FD" w:rsidP="008F4598">
            <w:pPr>
              <w:pStyle w:val="LO-normal"/>
              <w:jc w:val="left"/>
              <w:rPr>
                <w:b/>
                <w:bCs/>
              </w:rPr>
            </w:pPr>
            <w:r>
              <w:rPr>
                <w:b/>
                <w:bCs/>
                <w:lang w:val="fr-FR"/>
              </w:rPr>
              <w:t>Description</w:t>
            </w:r>
          </w:p>
        </w:tc>
      </w:tr>
      <w:tr w:rsidR="00442164" w14:paraId="1EE3F138"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42A697A" w14:textId="77777777" w:rsidR="00137353" w:rsidRDefault="003066FD" w:rsidP="008F4598">
            <w:pPr>
              <w:pStyle w:val="LO-normal"/>
              <w:jc w:val="left"/>
            </w:pPr>
            <w:r>
              <w:rPr>
                <w:lang w:val="fr-FR"/>
              </w:rPr>
              <w:t>6/12 – 6/18</w:t>
            </w:r>
          </w:p>
        </w:tc>
        <w:tc>
          <w:tcPr>
            <w:tcW w:w="2410" w:type="dxa"/>
            <w:tcBorders>
              <w:bottom w:val="single" w:sz="8" w:space="0" w:color="000000"/>
              <w:right w:val="single" w:sz="8" w:space="0" w:color="000000"/>
            </w:tcBorders>
            <w:tcMar>
              <w:top w:w="100" w:type="dxa"/>
              <w:left w:w="100" w:type="dxa"/>
              <w:bottom w:w="100" w:type="dxa"/>
              <w:right w:w="100" w:type="dxa"/>
            </w:tcMar>
          </w:tcPr>
          <w:p w14:paraId="0A1D3E19" w14:textId="77777777" w:rsidR="00137353" w:rsidRDefault="003066FD" w:rsidP="008F4598">
            <w:pPr>
              <w:pStyle w:val="LO-normal"/>
              <w:jc w:val="left"/>
            </w:pPr>
            <w:r>
              <w:rPr>
                <w:lang w:val="fr-FR"/>
              </w:rPr>
              <w:t>Léger</w:t>
            </w:r>
          </w:p>
        </w:tc>
      </w:tr>
      <w:tr w:rsidR="00442164" w14:paraId="59771A85"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29A9A44C" w14:textId="77777777" w:rsidR="00137353" w:rsidRDefault="003066FD" w:rsidP="008F4598">
            <w:pPr>
              <w:pStyle w:val="LO-normal"/>
              <w:jc w:val="left"/>
            </w:pPr>
            <w:r>
              <w:rPr>
                <w:lang w:val="fr-FR"/>
              </w:rPr>
              <w:t>6/18 – 6/60</w:t>
            </w:r>
          </w:p>
        </w:tc>
        <w:tc>
          <w:tcPr>
            <w:tcW w:w="2410" w:type="dxa"/>
            <w:tcBorders>
              <w:bottom w:val="single" w:sz="8" w:space="0" w:color="000000"/>
              <w:right w:val="single" w:sz="8" w:space="0" w:color="000000"/>
            </w:tcBorders>
            <w:tcMar>
              <w:top w:w="100" w:type="dxa"/>
              <w:left w:w="100" w:type="dxa"/>
              <w:bottom w:w="100" w:type="dxa"/>
              <w:right w:w="100" w:type="dxa"/>
            </w:tcMar>
          </w:tcPr>
          <w:p w14:paraId="6C10BEDD" w14:textId="77777777" w:rsidR="00137353" w:rsidRDefault="003066FD" w:rsidP="008F4598">
            <w:pPr>
              <w:pStyle w:val="LO-normal"/>
              <w:jc w:val="left"/>
            </w:pPr>
            <w:r>
              <w:rPr>
                <w:lang w:val="fr-FR"/>
              </w:rPr>
              <w:t>Modéré</w:t>
            </w:r>
          </w:p>
        </w:tc>
      </w:tr>
      <w:tr w:rsidR="00442164" w14:paraId="3EF0C2DB" w14:textId="77777777" w:rsidTr="008F4598">
        <w:trPr>
          <w:trHeight w:val="48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4941526F" w14:textId="77777777" w:rsidR="00137353" w:rsidRDefault="003066FD" w:rsidP="008F4598">
            <w:pPr>
              <w:pStyle w:val="LO-normal"/>
              <w:jc w:val="left"/>
            </w:pPr>
            <w:r>
              <w:rPr>
                <w:lang w:val="fr-FR"/>
              </w:rPr>
              <w:t>6/60 – 3/60</w:t>
            </w:r>
          </w:p>
        </w:tc>
        <w:tc>
          <w:tcPr>
            <w:tcW w:w="2410" w:type="dxa"/>
            <w:tcBorders>
              <w:bottom w:val="single" w:sz="8" w:space="0" w:color="000000"/>
              <w:right w:val="single" w:sz="8" w:space="0" w:color="000000"/>
            </w:tcBorders>
            <w:tcMar>
              <w:top w:w="100" w:type="dxa"/>
              <w:left w:w="100" w:type="dxa"/>
              <w:bottom w:w="100" w:type="dxa"/>
              <w:right w:w="100" w:type="dxa"/>
            </w:tcMar>
          </w:tcPr>
          <w:p w14:paraId="6A04384D" w14:textId="77777777" w:rsidR="00137353" w:rsidRDefault="003066FD" w:rsidP="008F4598">
            <w:pPr>
              <w:pStyle w:val="LO-normal"/>
              <w:jc w:val="left"/>
            </w:pPr>
            <w:r>
              <w:rPr>
                <w:lang w:val="fr-FR"/>
              </w:rPr>
              <w:t>Sévère</w:t>
            </w:r>
          </w:p>
        </w:tc>
      </w:tr>
      <w:tr w:rsidR="00442164" w14:paraId="6610D9B8" w14:textId="77777777" w:rsidTr="008F4598">
        <w:trPr>
          <w:trHeight w:val="815"/>
          <w:jc w:val="center"/>
        </w:trPr>
        <w:tc>
          <w:tcPr>
            <w:tcW w:w="2410"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35702014" w14:textId="77777777" w:rsidR="00137353" w:rsidRDefault="003066FD" w:rsidP="008F4598">
            <w:pPr>
              <w:pStyle w:val="LO-normal"/>
              <w:jc w:val="left"/>
            </w:pPr>
            <w:r>
              <w:rPr>
                <w:lang w:val="fr-FR"/>
              </w:rPr>
              <w:lastRenderedPageBreak/>
              <w:t>Moins de 3/60</w:t>
            </w:r>
          </w:p>
        </w:tc>
        <w:tc>
          <w:tcPr>
            <w:tcW w:w="2410" w:type="dxa"/>
            <w:tcBorders>
              <w:bottom w:val="single" w:sz="8" w:space="0" w:color="000000"/>
              <w:right w:val="single" w:sz="8" w:space="0" w:color="000000"/>
            </w:tcBorders>
            <w:tcMar>
              <w:top w:w="100" w:type="dxa"/>
              <w:left w:w="100" w:type="dxa"/>
              <w:bottom w:w="100" w:type="dxa"/>
              <w:right w:w="100" w:type="dxa"/>
            </w:tcMar>
          </w:tcPr>
          <w:p w14:paraId="298B74E9" w14:textId="77777777" w:rsidR="00137353" w:rsidRDefault="003066FD" w:rsidP="008F4598">
            <w:pPr>
              <w:pStyle w:val="LO-normal"/>
              <w:jc w:val="left"/>
            </w:pPr>
            <w:r>
              <w:rPr>
                <w:lang w:val="fr-FR"/>
              </w:rPr>
              <w:t>Cécité</w:t>
            </w:r>
          </w:p>
        </w:tc>
      </w:tr>
    </w:tbl>
    <w:p w14:paraId="2F7D6832" w14:textId="77777777" w:rsidR="00137353" w:rsidRPr="004C13E6" w:rsidRDefault="003066FD" w:rsidP="005D15E4">
      <w:pPr>
        <w:pStyle w:val="LO-normal"/>
        <w:numPr>
          <w:ilvl w:val="1"/>
          <w:numId w:val="30"/>
        </w:numPr>
        <w:rPr>
          <w:lang w:val="fr-FR"/>
        </w:rPr>
      </w:pPr>
      <w:r>
        <w:rPr>
          <w:lang w:val="fr-FR"/>
        </w:rPr>
        <w:t>Déficience visuelle de près – Acuité visuelle de près inférieure à N6 ou M.08 à 40 cm.</w:t>
      </w:r>
    </w:p>
    <w:p w14:paraId="791325C5" w14:textId="77777777" w:rsidR="00137353" w:rsidRPr="004C13E6" w:rsidRDefault="003066FD" w:rsidP="00AA5B2D">
      <w:pPr>
        <w:pStyle w:val="LO-normal"/>
        <w:rPr>
          <w:lang w:val="fr-FR"/>
        </w:rPr>
      </w:pPr>
      <w:r>
        <w:rPr>
          <w:lang w:val="fr-FR"/>
        </w:rPr>
        <w:t>La classification des niveaux de gravité peut être subjective et varier légèrement selon l'organisation, mais elle suit les mêmes grandes tendances.</w:t>
      </w:r>
    </w:p>
    <w:p w14:paraId="6E9CEE13" w14:textId="77777777" w:rsidR="00137353" w:rsidRPr="004C13E6" w:rsidRDefault="003066FD" w:rsidP="00AA5B2D">
      <w:pPr>
        <w:pStyle w:val="LO-normal"/>
        <w:rPr>
          <w:rFonts w:ascii="Times New Roman" w:eastAsia="Times New Roman" w:hAnsi="Times New Roman" w:cs="Times New Roman"/>
          <w:color w:val="2A2A2A"/>
          <w:lang w:val="fr-FR"/>
        </w:rPr>
      </w:pPr>
      <w:r>
        <w:rPr>
          <w:highlight w:val="white"/>
          <w:lang w:val="fr-FR"/>
        </w:rPr>
        <w:t>Les catégories suivantes de déficience visuelle sont utilisées par l'Organisation Mondiale de la Santé, lorsque la meilleure correction de lunettes pour la vision de l'œil supérieur est disponible :</w:t>
      </w:r>
      <w:r>
        <w:rPr>
          <w:color w:val="2A2A2A"/>
          <w:lang w:val="fr-FR"/>
        </w:rPr>
        <w:t xml:space="preserve"> </w:t>
      </w:r>
      <w:r>
        <w:rPr>
          <w:rFonts w:ascii="Times New Roman" w:eastAsia="Times New Roman" w:hAnsi="Times New Roman" w:cs="Times New Roman"/>
          <w:color w:val="2A2A2A"/>
          <w:vertAlign w:val="superscript"/>
        </w:rPr>
        <w:footnoteReference w:id="117"/>
      </w:r>
    </w:p>
    <w:p w14:paraId="15664451" w14:textId="69F39D52" w:rsidR="00D41D76" w:rsidRPr="004C13E6" w:rsidRDefault="003066FD" w:rsidP="00D41D76">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14</w:t>
      </w:r>
      <w:r>
        <w:fldChar w:fldCharType="end"/>
      </w:r>
      <w:r>
        <w:rPr>
          <w:lang w:val="fr-FR"/>
        </w:rPr>
        <w:t>. Une classification de la gravité du handicap visuel selon l'Organisation Mondiale de la Santé.</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442164" w14:paraId="39942BD2" w14:textId="77777777" w:rsidTr="0090531C">
        <w:trPr>
          <w:trHeight w:val="485"/>
        </w:trPr>
        <w:tc>
          <w:tcPr>
            <w:tcW w:w="1592" w:type="pct"/>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F57A32E" w14:textId="77777777" w:rsidR="00137353" w:rsidRPr="00D41D76" w:rsidRDefault="003066FD" w:rsidP="00AA5B2D">
            <w:pPr>
              <w:pStyle w:val="LO-normal"/>
              <w:rPr>
                <w:b/>
                <w:bCs/>
              </w:rPr>
            </w:pPr>
            <w:r>
              <w:rPr>
                <w:b/>
                <w:bCs/>
                <w:lang w:val="fr-FR"/>
              </w:rPr>
              <w:t>Champ de vision</w:t>
            </w:r>
          </w:p>
        </w:tc>
        <w:tc>
          <w:tcPr>
            <w:tcW w:w="3408" w:type="pct"/>
            <w:tcBorders>
              <w:top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301BE7B1" w14:textId="77777777" w:rsidR="00137353" w:rsidRPr="00D41D76" w:rsidRDefault="003066FD" w:rsidP="00AA5B2D">
            <w:pPr>
              <w:pStyle w:val="LO-normal"/>
              <w:rPr>
                <w:b/>
                <w:bCs/>
              </w:rPr>
            </w:pPr>
            <w:r>
              <w:rPr>
                <w:b/>
                <w:bCs/>
                <w:lang w:val="fr-FR"/>
              </w:rPr>
              <w:t>Description</w:t>
            </w:r>
          </w:p>
        </w:tc>
      </w:tr>
      <w:tr w:rsidR="00442164" w:rsidRPr="00156819" w14:paraId="0CD7DE8D"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0461EBD0" w14:textId="77777777" w:rsidR="00137353" w:rsidRDefault="003066FD" w:rsidP="00AA5B2D">
            <w:pPr>
              <w:pStyle w:val="LO-normal"/>
            </w:pPr>
            <w:r>
              <w:rPr>
                <w:lang w:val="fr-FR"/>
              </w:rPr>
              <w:t>20/30 – 20/60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3BA039D8" w14:textId="77777777" w:rsidR="00137353" w:rsidRPr="004C13E6" w:rsidRDefault="003066FD" w:rsidP="00AA5B2D">
            <w:pPr>
              <w:pStyle w:val="LO-normal"/>
              <w:rPr>
                <w:lang w:val="fr-FR"/>
              </w:rPr>
            </w:pPr>
            <w:r>
              <w:rPr>
                <w:lang w:val="fr-FR"/>
              </w:rPr>
              <w:t>Handicap visuel léger ; vision quasi normale</w:t>
            </w:r>
          </w:p>
        </w:tc>
      </w:tr>
      <w:tr w:rsidR="00442164" w:rsidRPr="00156819" w14:paraId="0A2DDE34"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50817AD9" w14:textId="77777777" w:rsidR="00137353" w:rsidRDefault="003066FD" w:rsidP="00AA5B2D">
            <w:pPr>
              <w:pStyle w:val="LO-normal"/>
            </w:pPr>
            <w:r>
              <w:rPr>
                <w:lang w:val="fr-FR"/>
              </w:rPr>
              <w:t>20/70 – 20/160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1252B672" w14:textId="77777777" w:rsidR="00137353" w:rsidRPr="004C13E6" w:rsidRDefault="003066FD" w:rsidP="00AA5B2D">
            <w:pPr>
              <w:pStyle w:val="LO-normal"/>
              <w:rPr>
                <w:lang w:val="fr-FR"/>
              </w:rPr>
            </w:pPr>
            <w:r>
              <w:rPr>
                <w:lang w:val="fr-FR"/>
              </w:rPr>
              <w:t>Handicap visuel modéré ; malvoyance modérée</w:t>
            </w:r>
          </w:p>
        </w:tc>
      </w:tr>
      <w:tr w:rsidR="00442164" w:rsidRPr="00156819" w14:paraId="64CC8688" w14:textId="77777777" w:rsidTr="0090531C">
        <w:trPr>
          <w:trHeight w:val="1040"/>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CB21981" w14:textId="77777777" w:rsidR="00137353" w:rsidRDefault="003066FD" w:rsidP="00AA5B2D">
            <w:pPr>
              <w:pStyle w:val="LO-normal"/>
            </w:pPr>
            <w:r>
              <w:rPr>
                <w:lang w:val="fr-FR"/>
              </w:rPr>
              <w:t>20/200 – 20/400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77892E92" w14:textId="77777777" w:rsidR="00137353" w:rsidRPr="004C13E6" w:rsidRDefault="003066FD" w:rsidP="00AA5B2D">
            <w:pPr>
              <w:pStyle w:val="LO-normal"/>
              <w:rPr>
                <w:lang w:val="fr-FR"/>
              </w:rPr>
            </w:pPr>
            <w:r>
              <w:rPr>
                <w:lang w:val="fr-FR"/>
              </w:rPr>
              <w:t>Handicap visuel sévère ; basse vision sévère (aux États-Unis, toute personne dont la vision est de 20/200 ou moins est considérée comme légalement aveugle).</w:t>
            </w:r>
          </w:p>
        </w:tc>
      </w:tr>
      <w:tr w:rsidR="00442164" w:rsidRPr="00156819" w14:paraId="54F4C298"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1551F40A" w14:textId="77777777" w:rsidR="00137353" w:rsidRDefault="003066FD" w:rsidP="00AA5B2D">
            <w:pPr>
              <w:pStyle w:val="LO-normal"/>
            </w:pPr>
            <w:r>
              <w:rPr>
                <w:lang w:val="fr-FR"/>
              </w:rPr>
              <w:t>20/500 –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040BD4F1" w14:textId="77777777" w:rsidR="00137353" w:rsidRPr="004C13E6" w:rsidRDefault="003066FD" w:rsidP="00AA5B2D">
            <w:pPr>
              <w:pStyle w:val="LO-normal"/>
              <w:rPr>
                <w:lang w:val="fr-FR"/>
              </w:rPr>
            </w:pPr>
            <w:r>
              <w:rPr>
                <w:lang w:val="fr-FR"/>
              </w:rPr>
              <w:t>Handicap visuel profond ; malvoyance extrême</w:t>
            </w:r>
          </w:p>
        </w:tc>
      </w:tr>
      <w:tr w:rsidR="00442164" w:rsidRPr="00156819" w14:paraId="02D2CADC"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4CDA1F07" w14:textId="77777777" w:rsidR="00137353" w:rsidRDefault="003066FD" w:rsidP="00AA5B2D">
            <w:pPr>
              <w:pStyle w:val="LO-normal"/>
            </w:pPr>
            <w:r>
              <w:rPr>
                <w:lang w:val="fr-FR"/>
              </w:rPr>
              <w:t>Moins de 20/1000</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66E53944" w14:textId="77777777" w:rsidR="00137353" w:rsidRPr="004C13E6" w:rsidRDefault="003066FD" w:rsidP="00AA5B2D">
            <w:pPr>
              <w:pStyle w:val="LO-normal"/>
              <w:rPr>
                <w:lang w:val="fr-FR"/>
              </w:rPr>
            </w:pPr>
            <w:r>
              <w:rPr>
                <w:lang w:val="fr-FR"/>
              </w:rPr>
              <w:t>Déficience visuelle quasi-totale ; cécité quasi-totale</w:t>
            </w:r>
          </w:p>
        </w:tc>
      </w:tr>
      <w:tr w:rsidR="00442164" w:rsidRPr="00156819" w14:paraId="5F83F702" w14:textId="77777777" w:rsidTr="0090531C">
        <w:trPr>
          <w:trHeight w:val="485"/>
        </w:trPr>
        <w:tc>
          <w:tcPr>
            <w:tcW w:w="1592" w:type="pct"/>
            <w:tcBorders>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tcPr>
          <w:p w14:paraId="6BBD15A3" w14:textId="77777777" w:rsidR="00137353" w:rsidRPr="004C13E6" w:rsidRDefault="003066FD" w:rsidP="00AA5B2D">
            <w:pPr>
              <w:pStyle w:val="LO-normal"/>
              <w:rPr>
                <w:lang w:val="fr-FR"/>
              </w:rPr>
            </w:pPr>
            <w:r>
              <w:rPr>
                <w:lang w:val="fr-FR"/>
              </w:rPr>
              <w:t>Pas de perception de la lumière</w:t>
            </w:r>
          </w:p>
        </w:tc>
        <w:tc>
          <w:tcPr>
            <w:tcW w:w="3408" w:type="pct"/>
            <w:tcBorders>
              <w:bottom w:val="single" w:sz="8" w:space="0" w:color="000000" w:themeColor="text1"/>
              <w:right w:val="single" w:sz="8" w:space="0" w:color="000000" w:themeColor="text1"/>
            </w:tcBorders>
            <w:tcMar>
              <w:top w:w="100" w:type="dxa"/>
              <w:left w:w="100" w:type="dxa"/>
              <w:bottom w:w="100" w:type="dxa"/>
              <w:right w:w="100" w:type="dxa"/>
            </w:tcMar>
          </w:tcPr>
          <w:p w14:paraId="4FF40581" w14:textId="77777777" w:rsidR="00137353" w:rsidRPr="004C13E6" w:rsidRDefault="003066FD" w:rsidP="00AA5B2D">
            <w:pPr>
              <w:pStyle w:val="LO-normal"/>
              <w:rPr>
                <w:lang w:val="fr-FR"/>
              </w:rPr>
            </w:pPr>
            <w:r>
              <w:rPr>
                <w:lang w:val="fr-FR"/>
              </w:rPr>
              <w:t>Handicap visuel total ; cécité totale</w:t>
            </w:r>
          </w:p>
        </w:tc>
      </w:tr>
    </w:tbl>
    <w:p w14:paraId="5E55B92C" w14:textId="77777777" w:rsidR="00AE4989" w:rsidRDefault="00AE4989" w:rsidP="00AE4989">
      <w:pPr>
        <w:pStyle w:val="LO-normal"/>
        <w:suppressLineNumbers/>
        <w:rPr>
          <w:lang w:val="fr-FR"/>
        </w:rPr>
      </w:pPr>
    </w:p>
    <w:p w14:paraId="1BA439E3" w14:textId="77777777" w:rsidR="00137353" w:rsidRPr="004C13E6" w:rsidRDefault="003066FD" w:rsidP="002967A2">
      <w:pPr>
        <w:pStyle w:val="LO-normal"/>
        <w:ind w:firstLine="720"/>
        <w:rPr>
          <w:rFonts w:ascii="Times New Roman" w:eastAsia="Times New Roman" w:hAnsi="Times New Roman" w:cs="Times New Roman"/>
          <w:lang w:val="fr-FR"/>
        </w:rPr>
      </w:pPr>
      <w:r>
        <w:rPr>
          <w:lang w:val="fr-FR"/>
        </w:rPr>
        <w:t>Il existe différents degrés de déficience visuelle en fonction de la perte du champ visuel (perte de la vision périphérique (latérale) par exemple). Une personne est considérée comme légalement aveugle aux États-Unis si elle présente une perte de champ visuel résiduel de 20 degrés ou moins.</w:t>
      </w:r>
      <w:r>
        <w:rPr>
          <w:vertAlign w:val="superscript"/>
        </w:rPr>
        <w:footnoteReference w:id="118"/>
      </w:r>
    </w:p>
    <w:p w14:paraId="3A1A2772" w14:textId="77777777" w:rsidR="00AE4989" w:rsidRDefault="003066FD" w:rsidP="002967A2">
      <w:pPr>
        <w:pStyle w:val="LO-normal"/>
        <w:ind w:firstLine="720"/>
        <w:rPr>
          <w:lang w:val="fr-FR"/>
        </w:rPr>
      </w:pPr>
      <w:r>
        <w:rPr>
          <w:lang w:val="fr-FR"/>
        </w:rPr>
        <w:t>Les causes courantes de la perte de la vision ou de la déficience visuelle sont les blessures à l'œil, les maladies héréditaires et les infections. Cela peut se traduire par une perte d'acuité visuelle, une perte partielle d'une partie du champ de vision (perte de la région centrale ou de la région périphérique par exemple), l'opacification des lentilles des yeux ou une perte totale de la vision.</w:t>
      </w:r>
    </w:p>
    <w:p w14:paraId="6697E5D8" w14:textId="2B38B8E6" w:rsidR="00137353" w:rsidRPr="004C13E6" w:rsidRDefault="00137353" w:rsidP="00AE4989">
      <w:pPr>
        <w:pStyle w:val="LO-normal"/>
        <w:suppressLineNumbers/>
        <w:rPr>
          <w:lang w:val="fr-FR"/>
        </w:rPr>
      </w:pPr>
    </w:p>
    <w:p w14:paraId="6C598D7F" w14:textId="77777777" w:rsidR="00137353" w:rsidRPr="004C13E6" w:rsidRDefault="003066FD" w:rsidP="00182DE0">
      <w:pPr>
        <w:pStyle w:val="Heading2"/>
        <w:rPr>
          <w:lang w:val="fr-FR"/>
        </w:rPr>
      </w:pPr>
      <w:bookmarkStart w:id="359" w:name="_Toc323695377"/>
      <w:bookmarkStart w:id="360" w:name="_Toc666941998"/>
      <w:bookmarkStart w:id="361" w:name="_Toc116998844"/>
      <w:r>
        <w:rPr>
          <w:rFonts w:eastAsia="Times New Roman"/>
          <w:szCs w:val="36"/>
          <w:lang w:val="fr-FR"/>
        </w:rPr>
        <w:t>Causes de la Perte de Vision</w:t>
      </w:r>
      <w:bookmarkEnd w:id="359"/>
      <w:bookmarkEnd w:id="360"/>
      <w:bookmarkEnd w:id="361"/>
    </w:p>
    <w:p w14:paraId="42962EE8" w14:textId="77777777" w:rsidR="00D41D76" w:rsidRPr="004C13E6" w:rsidRDefault="003066FD" w:rsidP="00AE366C">
      <w:pPr>
        <w:pStyle w:val="LO-normal"/>
        <w:rPr>
          <w:highlight w:val="white"/>
          <w:lang w:val="fr-FR"/>
        </w:rPr>
      </w:pPr>
      <w:r>
        <w:rPr>
          <w:highlight w:val="white"/>
          <w:lang w:val="fr-FR"/>
        </w:rPr>
        <w:t>Les classes de perte de vision les plus courantes sont :</w:t>
      </w:r>
    </w:p>
    <w:p w14:paraId="1692582B" w14:textId="77777777" w:rsidR="00005A83" w:rsidRPr="004C13E6" w:rsidRDefault="003066FD" w:rsidP="009C58F7">
      <w:pPr>
        <w:pStyle w:val="LO-normal"/>
        <w:numPr>
          <w:ilvl w:val="0"/>
          <w:numId w:val="70"/>
        </w:numPr>
        <w:rPr>
          <w:highlight w:val="white"/>
          <w:lang w:val="fr-FR"/>
        </w:rPr>
      </w:pPr>
      <w:r>
        <w:rPr>
          <w:highlight w:val="white"/>
          <w:lang w:val="fr-FR"/>
        </w:rPr>
        <w:t>Déficience de la vision centrale – tache aveugle au centre de la vision.</w:t>
      </w:r>
    </w:p>
    <w:p w14:paraId="074D33F4" w14:textId="77777777" w:rsidR="00005A83" w:rsidRDefault="003066FD" w:rsidP="009C58F7">
      <w:pPr>
        <w:pStyle w:val="LO-normal"/>
        <w:numPr>
          <w:ilvl w:val="0"/>
          <w:numId w:val="70"/>
        </w:numPr>
        <w:rPr>
          <w:highlight w:val="white"/>
        </w:rPr>
      </w:pPr>
      <w:r>
        <w:rPr>
          <w:highlight w:val="white"/>
          <w:lang w:val="fr-FR"/>
        </w:rPr>
        <w:t>Déficience de la vision périphérique – incapacité à percevoir les objets situés au-dessus, au-dessous ou de part et d'autre du niveau des yeux. La vision centrale, cependant, reste intacte.</w:t>
      </w:r>
    </w:p>
    <w:p w14:paraId="37CED24F" w14:textId="77777777" w:rsidR="00005A83" w:rsidRPr="004C13E6" w:rsidRDefault="003066FD" w:rsidP="009C58F7">
      <w:pPr>
        <w:pStyle w:val="LO-normal"/>
        <w:numPr>
          <w:ilvl w:val="0"/>
          <w:numId w:val="70"/>
        </w:numPr>
        <w:rPr>
          <w:highlight w:val="white"/>
          <w:lang w:val="fr-FR"/>
        </w:rPr>
      </w:pPr>
      <w:r>
        <w:rPr>
          <w:highlight w:val="white"/>
          <w:lang w:val="fr-FR"/>
        </w:rPr>
        <w:t>La cécité nocturne – l'incapacité de voir dans des espaces faiblement éclairés comme les théâtres et la nuit à l'extérieur.</w:t>
      </w:r>
    </w:p>
    <w:p w14:paraId="14670328" w14:textId="77777777" w:rsidR="00005A83" w:rsidRPr="004C13E6" w:rsidRDefault="003066FD" w:rsidP="009C58F7">
      <w:pPr>
        <w:pStyle w:val="LO-normal"/>
        <w:numPr>
          <w:ilvl w:val="0"/>
          <w:numId w:val="70"/>
        </w:numPr>
        <w:rPr>
          <w:highlight w:val="white"/>
          <w:lang w:val="fr-FR"/>
        </w:rPr>
      </w:pPr>
      <w:r>
        <w:rPr>
          <w:lang w:val="fr-FR"/>
        </w:rPr>
        <w:t>Vision floue – les objets rapprochés et éloignés apparaissent flous.</w:t>
      </w:r>
    </w:p>
    <w:p w14:paraId="4EF0E2EE" w14:textId="77777777" w:rsidR="00005A83" w:rsidRPr="004C13E6" w:rsidRDefault="003066FD" w:rsidP="009C58F7">
      <w:pPr>
        <w:pStyle w:val="LO-normal"/>
        <w:numPr>
          <w:ilvl w:val="0"/>
          <w:numId w:val="70"/>
        </w:numPr>
        <w:rPr>
          <w:highlight w:val="white"/>
          <w:lang w:val="fr-FR"/>
        </w:rPr>
      </w:pPr>
      <w:r>
        <w:rPr>
          <w:lang w:val="fr-FR"/>
        </w:rPr>
        <w:t>Vision trouble – il semble y avoir un film ou un éblouissement couvrant l'ensemble du champ de vision</w:t>
      </w:r>
      <w:r>
        <w:rPr>
          <w:vertAlign w:val="superscript"/>
        </w:rPr>
        <w:footnoteReference w:id="119"/>
      </w:r>
    </w:p>
    <w:p w14:paraId="0A3EB6A8" w14:textId="77777777" w:rsidR="00005A83" w:rsidRPr="004C13E6" w:rsidRDefault="003066FD" w:rsidP="009C58F7">
      <w:pPr>
        <w:pStyle w:val="LO-normal"/>
        <w:numPr>
          <w:ilvl w:val="0"/>
          <w:numId w:val="70"/>
        </w:numPr>
        <w:rPr>
          <w:highlight w:val="white"/>
          <w:lang w:val="fr-FR"/>
        </w:rPr>
      </w:pPr>
      <w:r>
        <w:rPr>
          <w:lang w:val="fr-FR"/>
        </w:rPr>
        <w:lastRenderedPageBreak/>
        <w:t>Le daltonisme – il est difficile de faire la différence entre certaines couleurs</w:t>
      </w:r>
      <w:r>
        <w:rPr>
          <w:rFonts w:ascii="Times New Roman" w:eastAsia="Times New Roman" w:hAnsi="Times New Roman" w:cs="Times New Roman"/>
          <w:vertAlign w:val="superscript"/>
        </w:rPr>
        <w:footnoteReference w:id="120"/>
      </w:r>
      <w:r>
        <w:rPr>
          <w:lang w:val="fr-FR"/>
        </w:rPr>
        <w:t>.</w:t>
      </w:r>
    </w:p>
    <w:p w14:paraId="22F1F79E" w14:textId="77777777" w:rsidR="00137353" w:rsidRPr="004C13E6" w:rsidRDefault="003066FD" w:rsidP="009C58F7">
      <w:pPr>
        <w:pStyle w:val="LO-normal"/>
        <w:numPr>
          <w:ilvl w:val="0"/>
          <w:numId w:val="70"/>
        </w:numPr>
        <w:rPr>
          <w:highlight w:val="white"/>
          <w:lang w:val="fr-FR"/>
        </w:rPr>
      </w:pPr>
      <w:r>
        <w:rPr>
          <w:lang w:val="fr-FR"/>
        </w:rPr>
        <w:t>Photophobie – une sensibilité extrême à la lumière</w:t>
      </w:r>
      <w:r>
        <w:rPr>
          <w:rFonts w:ascii="Times New Roman" w:eastAsia="Times New Roman" w:hAnsi="Times New Roman" w:cs="Times New Roman"/>
          <w:vertAlign w:val="superscript"/>
        </w:rPr>
        <w:footnoteReference w:id="121"/>
      </w:r>
    </w:p>
    <w:p w14:paraId="37B51ECC" w14:textId="77777777" w:rsidR="00005A83" w:rsidRPr="004C13E6" w:rsidRDefault="00005A83" w:rsidP="00AE4989">
      <w:pPr>
        <w:pStyle w:val="LO-normal"/>
        <w:suppressLineNumbers/>
        <w:rPr>
          <w:lang w:val="fr-FR"/>
        </w:rPr>
      </w:pPr>
    </w:p>
    <w:p w14:paraId="38E53BCC" w14:textId="77777777" w:rsidR="00AE4989" w:rsidRDefault="003066FD" w:rsidP="00AE366C">
      <w:pPr>
        <w:rPr>
          <w:rFonts w:cs="Arial"/>
          <w:lang w:val="fr-FR" w:eastAsia="en-US" w:bidi="ar-SA"/>
        </w:rPr>
      </w:pPr>
      <w:r>
        <w:rPr>
          <w:rFonts w:cs="Arial"/>
          <w:lang w:val="fr-FR" w:eastAsia="en-US" w:bidi="ar-SA"/>
        </w:rPr>
        <w:t>Les causes les plus courantes de la perte de vision sont les suivantes</w:t>
      </w:r>
    </w:p>
    <w:p w14:paraId="5566FBDC"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Blessures oculaires</w:t>
      </w:r>
    </w:p>
    <w:p w14:paraId="22B4225E"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Les lésions de la cornée sont la cause la plus fréquente dans cette classe.</w:t>
      </w:r>
    </w:p>
    <w:p w14:paraId="0986340F"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Conditions héréditaires de cécité et de déficience visuelle</w:t>
      </w:r>
    </w:p>
    <w:p w14:paraId="4A5374BB" w14:textId="73972C2A"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La rétinite pigmentaire est la cause la plus fréquente de cécité héréditaire.</w:t>
      </w:r>
    </w:p>
    <w:p w14:paraId="7EB20724"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Infections oculaires</w:t>
      </w:r>
    </w:p>
    <w:p w14:paraId="00D1A4D8"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Les infections virales prénatales chez une personne enceinte (par exemple, la rubéole) peuvent être transmises au fœtus et provoquer une cécité congénitale ou une déficience visuelle chez le nouveau-né.</w:t>
      </w:r>
    </w:p>
    <w:p w14:paraId="72C0FB34" w14:textId="77777777" w:rsidR="00AE4989" w:rsidRDefault="003066FD" w:rsidP="009C58F7">
      <w:pPr>
        <w:numPr>
          <w:ilvl w:val="0"/>
          <w:numId w:val="68"/>
        </w:numPr>
        <w:contextualSpacing/>
        <w:jc w:val="left"/>
        <w:rPr>
          <w:rFonts w:cs="Arial"/>
          <w:lang w:val="fr-FR" w:eastAsia="en-US" w:bidi="ar-SA"/>
        </w:rPr>
      </w:pPr>
      <w:r>
        <w:rPr>
          <w:rFonts w:cs="Arial"/>
          <w:lang w:val="fr-FR" w:eastAsia="en-US" w:bidi="ar-SA"/>
        </w:rPr>
        <w:t>Le trachome dû à Chlamydia trachomatis peut endommager la vue.</w:t>
      </w:r>
    </w:p>
    <w:p w14:paraId="5B38F776" w14:textId="05ADAC8B"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Amblyopie</w:t>
      </w:r>
    </w:p>
    <w:p w14:paraId="5EA1296C" w14:textId="77777777" w:rsidR="00AE4989" w:rsidRDefault="003066FD" w:rsidP="009C58F7">
      <w:pPr>
        <w:numPr>
          <w:ilvl w:val="1"/>
          <w:numId w:val="68"/>
        </w:numPr>
        <w:contextualSpacing/>
        <w:jc w:val="left"/>
        <w:rPr>
          <w:rFonts w:cs="Arial"/>
          <w:lang w:val="fr-FR" w:eastAsia="en-US" w:bidi="ar-SA"/>
        </w:rPr>
      </w:pPr>
      <w:r>
        <w:rPr>
          <w:rFonts w:cs="Arial"/>
          <w:lang w:val="fr-FR" w:eastAsia="en-US" w:bidi="ar-SA"/>
        </w:rPr>
        <w:t>Déficience visuelle d'un œil due à un manque d'utilisation dans la petite enfance</w:t>
      </w:r>
    </w:p>
    <w:p w14:paraId="76C8EE4D" w14:textId="7071F3C1"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Cataractes</w:t>
      </w:r>
    </w:p>
    <w:p w14:paraId="156AE4E7"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Déficience visuelle due à l'opacification d'une partie ou de la totalité du cristallin et à l'obstruction consécutive de la lumière qui se concentre sur la rétine.</w:t>
      </w:r>
    </w:p>
    <w:p w14:paraId="40DC3F2B"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Rétinopathie diabétique</w:t>
      </w:r>
    </w:p>
    <w:p w14:paraId="5C7038E0"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lastRenderedPageBreak/>
        <w:t>Déficience visuelle due à la détérioration de petits vaisseaux sanguins dans la rétine.</w:t>
      </w:r>
    </w:p>
    <w:p w14:paraId="5842C490"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Glaucome</w:t>
      </w:r>
    </w:p>
    <w:p w14:paraId="147BA454" w14:textId="77777777" w:rsidR="00005A83" w:rsidRPr="004C13E6" w:rsidRDefault="003066FD" w:rsidP="009C58F7">
      <w:pPr>
        <w:numPr>
          <w:ilvl w:val="1"/>
          <w:numId w:val="68"/>
        </w:numPr>
        <w:contextualSpacing/>
        <w:jc w:val="left"/>
        <w:rPr>
          <w:rFonts w:asciiTheme="minorHAnsi" w:eastAsiaTheme="minorHAnsi" w:hAnsiTheme="minorHAnsi" w:cstheme="minorBidi"/>
          <w:lang w:val="fr-FR" w:eastAsia="en-US" w:bidi="ar-SA"/>
        </w:rPr>
      </w:pPr>
      <w:r>
        <w:rPr>
          <w:rFonts w:cs="Arial"/>
          <w:lang w:val="fr-FR" w:eastAsia="en-US" w:bidi="ar-SA"/>
        </w:rPr>
        <w:t>Troubles de la vision dus à une pression élevée dans les yeux qui endommage le nerf optique.</w:t>
      </w:r>
    </w:p>
    <w:p w14:paraId="665BE016" w14:textId="77777777" w:rsidR="00005A83" w:rsidRPr="00005A83" w:rsidRDefault="003066FD" w:rsidP="009C58F7">
      <w:pPr>
        <w:numPr>
          <w:ilvl w:val="0"/>
          <w:numId w:val="68"/>
        </w:numPr>
        <w:contextualSpacing/>
        <w:jc w:val="left"/>
        <w:rPr>
          <w:rFonts w:asciiTheme="minorHAnsi" w:eastAsiaTheme="minorHAnsi" w:hAnsiTheme="minorHAnsi" w:cstheme="minorBidi"/>
          <w:lang w:eastAsia="en-US" w:bidi="ar-SA"/>
        </w:rPr>
      </w:pPr>
      <w:r>
        <w:rPr>
          <w:rFonts w:cs="Arial"/>
          <w:lang w:val="fr-FR" w:eastAsia="en-US" w:bidi="ar-SA"/>
        </w:rPr>
        <w:t>Dégénérescence maculaire liée à l'âge</w:t>
      </w:r>
    </w:p>
    <w:p w14:paraId="6DB0A752" w14:textId="77777777" w:rsidR="00137353" w:rsidRPr="004C13E6" w:rsidRDefault="003066FD" w:rsidP="009C58F7">
      <w:pPr>
        <w:numPr>
          <w:ilvl w:val="1"/>
          <w:numId w:val="68"/>
        </w:numPr>
        <w:contextualSpacing/>
        <w:jc w:val="left"/>
        <w:rPr>
          <w:rFonts w:asciiTheme="minorHAnsi" w:eastAsiaTheme="minorEastAsia" w:hAnsiTheme="minorHAnsi" w:cstheme="minorBidi"/>
          <w:lang w:val="fr-FR" w:eastAsia="en-US" w:bidi="ar-SA"/>
        </w:rPr>
      </w:pPr>
      <w:r>
        <w:rPr>
          <w:rFonts w:cs="Arial"/>
          <w:lang w:val="fr-FR" w:eastAsia="en-US" w:bidi="ar-SA"/>
        </w:rPr>
        <w:t>Perte de vision progressive due à des lésions de la macula (la partie la plus sensible de la rétine)</w:t>
      </w:r>
      <w:r>
        <w:rPr>
          <w:vertAlign w:val="superscript"/>
        </w:rPr>
        <w:footnoteReference w:id="122"/>
      </w:r>
    </w:p>
    <w:p w14:paraId="2D0FF43E" w14:textId="77777777" w:rsidR="00005A83" w:rsidRPr="004C13E6" w:rsidRDefault="00005A83" w:rsidP="00AE4989">
      <w:pPr>
        <w:suppressLineNumbers/>
        <w:contextualSpacing/>
        <w:jc w:val="left"/>
        <w:rPr>
          <w:rFonts w:asciiTheme="minorHAnsi" w:eastAsiaTheme="minorHAnsi" w:hAnsiTheme="minorHAnsi" w:cstheme="minorBidi"/>
          <w:lang w:val="fr-FR" w:eastAsia="en-US" w:bidi="ar-SA"/>
        </w:rPr>
      </w:pPr>
    </w:p>
    <w:p w14:paraId="5819C750" w14:textId="77777777" w:rsidR="00137353" w:rsidRDefault="003066FD" w:rsidP="00AE366C">
      <w:pPr>
        <w:pStyle w:val="LO-normal"/>
      </w:pPr>
      <w:r>
        <w:rPr>
          <w:lang w:val="fr-FR"/>
        </w:rPr>
        <w:t xml:space="preserve">Pour la basse vision, des abaques logarithmiques peuvent être utilisés à la place des abaques de </w:t>
      </w:r>
      <w:proofErr w:type="spellStart"/>
      <w:r>
        <w:rPr>
          <w:lang w:val="fr-FR"/>
        </w:rPr>
        <w:t>Snellen</w:t>
      </w:r>
      <w:proofErr w:type="spellEnd"/>
      <w:r>
        <w:rPr>
          <w:lang w:val="fr-FR"/>
        </w:rPr>
        <w:t xml:space="preserve"> (Bailey </w:t>
      </w:r>
      <w:proofErr w:type="spellStart"/>
      <w:r>
        <w:rPr>
          <w:lang w:val="fr-FR"/>
        </w:rPr>
        <w:t>Lovie</w:t>
      </w:r>
      <w:proofErr w:type="spellEnd"/>
      <w:r>
        <w:rPr>
          <w:lang w:val="fr-FR"/>
        </w:rPr>
        <w:t>, ETDRS ou Thomas).</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23"/>
      </w:r>
      <w:r>
        <w:rPr>
          <w:lang w:val="fr-FR"/>
        </w:rPr>
        <w:t xml:space="preserve"> Les avantages de ces graphiques sont les suivants :</w:t>
      </w:r>
    </w:p>
    <w:p w14:paraId="70002B44" w14:textId="77777777" w:rsidR="00137353" w:rsidRPr="004C13E6" w:rsidRDefault="003066FD" w:rsidP="009C58F7">
      <w:pPr>
        <w:pStyle w:val="LO-normal"/>
        <w:numPr>
          <w:ilvl w:val="0"/>
          <w:numId w:val="69"/>
        </w:numPr>
        <w:rPr>
          <w:lang w:val="fr-FR"/>
        </w:rPr>
      </w:pPr>
      <w:r>
        <w:rPr>
          <w:lang w:val="fr-FR"/>
        </w:rPr>
        <w:t>Nombre égal de lettres par ligne</w:t>
      </w:r>
    </w:p>
    <w:p w14:paraId="5188BC6C" w14:textId="77777777" w:rsidR="00137353" w:rsidRPr="004C13E6" w:rsidRDefault="003066FD" w:rsidP="009C58F7">
      <w:pPr>
        <w:pStyle w:val="LO-normal"/>
        <w:numPr>
          <w:ilvl w:val="0"/>
          <w:numId w:val="69"/>
        </w:numPr>
        <w:rPr>
          <w:lang w:val="fr-FR"/>
        </w:rPr>
      </w:pPr>
      <w:r>
        <w:rPr>
          <w:lang w:val="fr-FR"/>
        </w:rPr>
        <w:t>Espacement régulier entre les lignes et les lettres</w:t>
      </w:r>
    </w:p>
    <w:p w14:paraId="05B16AA8" w14:textId="77777777" w:rsidR="00137353" w:rsidRPr="004C13E6" w:rsidRDefault="003066FD" w:rsidP="009C58F7">
      <w:pPr>
        <w:pStyle w:val="LO-normal"/>
        <w:numPr>
          <w:ilvl w:val="0"/>
          <w:numId w:val="69"/>
        </w:numPr>
        <w:rPr>
          <w:lang w:val="fr-FR"/>
        </w:rPr>
      </w:pPr>
      <w:r>
        <w:rPr>
          <w:lang w:val="fr-FR"/>
        </w:rPr>
        <w:t>Progression uniforme de la taille des lettres</w:t>
      </w:r>
    </w:p>
    <w:p w14:paraId="02556655" w14:textId="77777777" w:rsidR="00137353" w:rsidRPr="004C13E6" w:rsidRDefault="003066FD" w:rsidP="009C58F7">
      <w:pPr>
        <w:pStyle w:val="LO-normal"/>
        <w:numPr>
          <w:ilvl w:val="0"/>
          <w:numId w:val="69"/>
        </w:numPr>
        <w:rPr>
          <w:lang w:val="fr-FR"/>
        </w:rPr>
      </w:pPr>
      <w:r>
        <w:rPr>
          <w:lang w:val="fr-FR"/>
        </w:rPr>
        <w:t>Score final basé précisément sur les lettres lues</w:t>
      </w:r>
    </w:p>
    <w:p w14:paraId="2143804E" w14:textId="77777777" w:rsidR="00137353" w:rsidRPr="004C13E6" w:rsidRDefault="003066FD" w:rsidP="009C58F7">
      <w:pPr>
        <w:pStyle w:val="LO-normal"/>
        <w:numPr>
          <w:ilvl w:val="0"/>
          <w:numId w:val="69"/>
        </w:numPr>
        <w:rPr>
          <w:lang w:val="fr-FR"/>
        </w:rPr>
      </w:pPr>
      <w:r>
        <w:rPr>
          <w:lang w:val="fr-FR"/>
        </w:rPr>
        <w:t>Amélioration de la fiabilité des tests/</w:t>
      </w:r>
      <w:proofErr w:type="spellStart"/>
      <w:r>
        <w:rPr>
          <w:lang w:val="fr-FR"/>
        </w:rPr>
        <w:t>retests</w:t>
      </w:r>
      <w:proofErr w:type="spellEnd"/>
    </w:p>
    <w:p w14:paraId="359DF75F" w14:textId="77777777" w:rsidR="00137353" w:rsidRPr="004C13E6" w:rsidRDefault="00137353" w:rsidP="00AE4989">
      <w:pPr>
        <w:pStyle w:val="LO-normal"/>
        <w:suppressLineNumbers/>
        <w:rPr>
          <w:lang w:val="fr-FR"/>
        </w:rPr>
      </w:pPr>
    </w:p>
    <w:p w14:paraId="0827C97D" w14:textId="77777777" w:rsidR="00137353" w:rsidRPr="004C13E6" w:rsidRDefault="003066FD" w:rsidP="00AA5B2D">
      <w:pPr>
        <w:pStyle w:val="LO-normal"/>
        <w:rPr>
          <w:highlight w:val="white"/>
          <w:lang w:val="fr-FR"/>
        </w:rPr>
      </w:pPr>
      <w:r>
        <w:rPr>
          <w:lang w:val="fr-FR"/>
        </w:rPr>
        <w:t xml:space="preserve">En outre, il existe des conditions qui affectent le champ visuel de l'individu. Cela peut se manifester par un point noir au centre de ce que la personne voit, ce qui entraîne la perte du champ de vision central. Elle peut aussi se manifester par une perte de </w:t>
      </w:r>
      <w:r>
        <w:rPr>
          <w:highlight w:val="white"/>
          <w:lang w:val="fr-FR"/>
        </w:rPr>
        <w:t xml:space="preserve">vision périphérique, auquel cas la personne ne voit que dans un petit cône. Des taches noires aléatoires qui obscurcissent le champ de vision dans des zones sélectionnées peuvent également être un état ressenti par une personne qui subit une perte de champ de vision. En outre, certaines conditions peuvent entraîner une </w:t>
      </w:r>
      <w:r>
        <w:rPr>
          <w:highlight w:val="white"/>
          <w:lang w:val="fr-FR"/>
        </w:rPr>
        <w:lastRenderedPageBreak/>
        <w:t>réduction de la distance à laquelle les yeux de la personne peuvent se concentrer, ce qui réduit effectivement la distance à laquelle l'utilisateur peut utiliser efficacement le dispositif mobile.</w:t>
      </w:r>
    </w:p>
    <w:p w14:paraId="796968F1" w14:textId="77777777" w:rsidR="00137353" w:rsidRPr="004C13E6" w:rsidRDefault="003066FD" w:rsidP="00AA5B2D">
      <w:pPr>
        <w:pStyle w:val="LO-normal"/>
        <w:rPr>
          <w:highlight w:val="white"/>
          <w:lang w:val="fr-FR"/>
        </w:rPr>
      </w:pPr>
      <w:r>
        <w:rPr>
          <w:highlight w:val="white"/>
          <w:lang w:val="fr-FR"/>
        </w:rPr>
        <w:t xml:space="preserve">Pour ces normes, il est supposé que le champ de vision </w:t>
      </w:r>
      <w:proofErr w:type="gramStart"/>
      <w:r>
        <w:rPr>
          <w:highlight w:val="white"/>
          <w:lang w:val="fr-FR"/>
        </w:rPr>
        <w:t>correspond</w:t>
      </w:r>
      <w:proofErr w:type="gramEnd"/>
      <w:r>
        <w:rPr>
          <w:highlight w:val="white"/>
          <w:lang w:val="fr-FR"/>
        </w:rPr>
        <w:t xml:space="preserve"> au champ de vision moyen de personnes n'ayant aucun problème de vision. Des critères critiques seront dérivés des hypothèses énoncées ici et ci-dessus pour déterminer la plage minimale de réglage nécessaire pour la hauteur de la police, la hauteur d'un point d'intérêt et le contraste. La taille minimale fixée pour un point d'intérêt n'est pas censée être une dimension fixe. Les polices de caractères et les points d'intérêt tels que les icônes doivent pouvoir être mis à l'échelle au moins jusqu'à la hauteur minimale recommandée. Le champ de vision d'une personne peut être modélisé sous la forme d'un cône lorsque la tête et les yeux de la personne sont immobiles. Le champ de vision augmente à mesure que l'objet s'éloigne des yeux de la personne. La plupart des appareils mobiles ne sont pas utilisés à plus d'une longueur de bras des yeux de la personne (76,2 mm). Lorsque la distance effective à laquelle la personne se concentre sur l'écran de l'appareil mobile est inférieure à la distance maximale supposée de 76,2 mm (76.2 cm), la hauteur et la largeur de la police ou du point d'intérêt souhaité seront effectivement réduites afin de ne pas bloquer ou dépasser le champ de vision. La hauteur dont vous avez besoin pour distinguer un point d'intérêt à 76.2 cm peut totalement bloquer le champ de vision de l'utilisateur à 7.62 cm.</w:t>
      </w:r>
    </w:p>
    <w:p w14:paraId="5BEBF004" w14:textId="77777777" w:rsidR="00137353" w:rsidRPr="004C13E6" w:rsidRDefault="003066FD" w:rsidP="002967A2">
      <w:pPr>
        <w:pStyle w:val="LO-normal"/>
        <w:ind w:firstLine="720"/>
        <w:rPr>
          <w:b/>
          <w:lang w:val="fr-FR"/>
        </w:rPr>
      </w:pPr>
      <w:r>
        <w:rPr>
          <w:highlight w:val="white"/>
          <w:lang w:val="fr-FR"/>
        </w:rPr>
        <w:t xml:space="preserve">Certaines personnes ont également une vision limitée des couleurs. Bien qu'elle ne soit pas considérée comme une forme de perte de vision, elle affecte la perception des personnes qui présentent certaines des conditions de perte de vision décrites ci-dessus. La plupart des personnes ayant une vision limitée des couleurs ne peuvent pas voir des couleurs spécifiques. La forme la plus courante de vision limitée des couleurs est le rouge-vert. Cela ne signifie pas que les personnes atteintes de cette maladie ne peuvent pas voir ces couleurs, elles ont simplement plus de mal à les différencier, ce qui peut dépendre de l'obscurité ou de la clarté des couleurs.  D'autres combinaisons de couleurs que les gens ont du mal à percevoir existent également. Une autre forme de vision limitée des couleurs est le bleu-jaune. Les personnes souffrant d'une insuffisance bleu-jaune sont </w:t>
      </w:r>
      <w:r>
        <w:rPr>
          <w:highlight w:val="white"/>
          <w:lang w:val="fr-FR"/>
        </w:rPr>
        <w:lastRenderedPageBreak/>
        <w:t>généralement aussi atteintes de daltonisme rouge-vert. Il s'agit d'un type de perte de vision des couleurs plus rare et plus grave que la seule déficience rouge-vert.</w:t>
      </w:r>
      <w:r>
        <w:rPr>
          <w:rFonts w:ascii="Times New Roman" w:eastAsia="Times New Roman" w:hAnsi="Times New Roman" w:cs="Times New Roman"/>
          <w:vertAlign w:val="superscript"/>
        </w:rPr>
        <w:footnoteReference w:id="124"/>
      </w:r>
    </w:p>
    <w:p w14:paraId="0563BD12" w14:textId="77777777" w:rsidR="00137353" w:rsidRPr="004C13E6" w:rsidRDefault="003066FD" w:rsidP="002967A2">
      <w:pPr>
        <w:pStyle w:val="LO-normal"/>
        <w:ind w:firstLine="720"/>
        <w:rPr>
          <w:lang w:val="fr-FR"/>
        </w:rPr>
      </w:pPr>
      <w:r>
        <w:rPr>
          <w:lang w:val="fr-FR"/>
        </w:rPr>
        <w:t>Les personnes ayant une vision limitée des couleurs voient souvent des zones neutres ou grises là où la couleur devrait apparaître. Les personnes qui présentent une forme de vision limitée des couleurs impliquant une déficience totale des couleurs sont atteintes d'une maladie appelée achromatopsie. Ils ne peuvent voir les choses qu'en noir et blanc ou en nuances de gris. La limitation de la vision des couleurs peut aller de légère à grave, selon la cause. Elle affecte les deux yeux si elle est causée par une condition biologique ou un seul si elle est causée par une blessure ou une maladie.</w:t>
      </w:r>
    </w:p>
    <w:p w14:paraId="5E59196E" w14:textId="77777777" w:rsidR="00137353" w:rsidRDefault="003066FD" w:rsidP="002967A2">
      <w:pPr>
        <w:pStyle w:val="LO-normal"/>
        <w:ind w:firstLine="720"/>
      </w:pPr>
      <w:r>
        <w:rPr>
          <w:lang w:val="fr-FR"/>
        </w:rPr>
        <w:t>La vision limitée des couleurs est généralement héréditaire, mais certaines conditions peuvent entraîner une vision limitée des couleurs. Ces conditions comprennent :</w:t>
      </w:r>
    </w:p>
    <w:p w14:paraId="1B316C27" w14:textId="77777777" w:rsidR="00137353" w:rsidRDefault="003066FD" w:rsidP="009C58F7">
      <w:pPr>
        <w:pStyle w:val="LO-normal"/>
        <w:numPr>
          <w:ilvl w:val="0"/>
          <w:numId w:val="71"/>
        </w:numPr>
      </w:pPr>
      <w:r>
        <w:rPr>
          <w:lang w:val="fr-FR"/>
        </w:rPr>
        <w:t>Diabète</w:t>
      </w:r>
    </w:p>
    <w:p w14:paraId="520EC9D1" w14:textId="77777777" w:rsidR="00137353" w:rsidRDefault="003066FD" w:rsidP="009C58F7">
      <w:pPr>
        <w:pStyle w:val="LO-normal"/>
        <w:numPr>
          <w:ilvl w:val="0"/>
          <w:numId w:val="71"/>
        </w:numPr>
      </w:pPr>
      <w:r>
        <w:rPr>
          <w:lang w:val="fr-FR"/>
        </w:rPr>
        <w:t>Glaucome</w:t>
      </w:r>
    </w:p>
    <w:p w14:paraId="1C6132DE" w14:textId="77777777" w:rsidR="00137353" w:rsidRDefault="003066FD" w:rsidP="009C58F7">
      <w:pPr>
        <w:pStyle w:val="LO-normal"/>
        <w:numPr>
          <w:ilvl w:val="0"/>
          <w:numId w:val="71"/>
        </w:numPr>
      </w:pPr>
      <w:r>
        <w:rPr>
          <w:lang w:val="fr-FR"/>
        </w:rPr>
        <w:t>Dégénérescence maculaire</w:t>
      </w:r>
    </w:p>
    <w:p w14:paraId="57E91D41" w14:textId="77777777" w:rsidR="00137353" w:rsidRDefault="003066FD" w:rsidP="009C58F7">
      <w:pPr>
        <w:pStyle w:val="LO-normal"/>
        <w:numPr>
          <w:ilvl w:val="0"/>
          <w:numId w:val="71"/>
        </w:numPr>
      </w:pPr>
      <w:r>
        <w:rPr>
          <w:lang w:val="fr-FR"/>
        </w:rPr>
        <w:t>La maladie d'Alzheimer</w:t>
      </w:r>
    </w:p>
    <w:p w14:paraId="25141FB4" w14:textId="77777777" w:rsidR="00137353" w:rsidRDefault="003066FD" w:rsidP="009C58F7">
      <w:pPr>
        <w:pStyle w:val="LO-normal"/>
        <w:numPr>
          <w:ilvl w:val="0"/>
          <w:numId w:val="71"/>
        </w:numPr>
      </w:pPr>
      <w:proofErr w:type="gramStart"/>
      <w:r>
        <w:rPr>
          <w:lang w:val="fr-FR"/>
        </w:rPr>
        <w:t>la</w:t>
      </w:r>
      <w:proofErr w:type="gramEnd"/>
      <w:r>
        <w:rPr>
          <w:lang w:val="fr-FR"/>
        </w:rPr>
        <w:t xml:space="preserve"> maladie de Parkinson</w:t>
      </w:r>
    </w:p>
    <w:p w14:paraId="1011151C" w14:textId="77777777" w:rsidR="00137353" w:rsidRDefault="003066FD" w:rsidP="009C58F7">
      <w:pPr>
        <w:pStyle w:val="LO-normal"/>
        <w:numPr>
          <w:ilvl w:val="0"/>
          <w:numId w:val="71"/>
        </w:numPr>
      </w:pPr>
      <w:r>
        <w:rPr>
          <w:lang w:val="fr-FR"/>
        </w:rPr>
        <w:t>Sclérose en plaques</w:t>
      </w:r>
    </w:p>
    <w:p w14:paraId="7A63890B" w14:textId="77777777" w:rsidR="00137353" w:rsidRDefault="003066FD" w:rsidP="009C58F7">
      <w:pPr>
        <w:pStyle w:val="LO-normal"/>
        <w:numPr>
          <w:ilvl w:val="0"/>
          <w:numId w:val="71"/>
        </w:numPr>
      </w:pPr>
      <w:r>
        <w:rPr>
          <w:lang w:val="fr-FR"/>
        </w:rPr>
        <w:t>Alcoolisme chronique</w:t>
      </w:r>
    </w:p>
    <w:p w14:paraId="578D5BD6" w14:textId="77777777" w:rsidR="00137353" w:rsidRDefault="003066FD" w:rsidP="009C58F7">
      <w:pPr>
        <w:pStyle w:val="LO-normal"/>
        <w:numPr>
          <w:ilvl w:val="0"/>
          <w:numId w:val="71"/>
        </w:numPr>
      </w:pPr>
      <w:r>
        <w:rPr>
          <w:lang w:val="fr-FR"/>
        </w:rPr>
        <w:t>Leucémie</w:t>
      </w:r>
    </w:p>
    <w:p w14:paraId="65090FDC" w14:textId="77777777" w:rsidR="00137353" w:rsidRDefault="003066FD" w:rsidP="009C58F7">
      <w:pPr>
        <w:pStyle w:val="LO-normal"/>
        <w:numPr>
          <w:ilvl w:val="0"/>
          <w:numId w:val="71"/>
        </w:numPr>
      </w:pPr>
      <w:r>
        <w:rPr>
          <w:lang w:val="fr-FR"/>
        </w:rPr>
        <w:t>Anémie drépanocytaire</w:t>
      </w:r>
    </w:p>
    <w:p w14:paraId="27B25313" w14:textId="77777777" w:rsidR="00137353" w:rsidRDefault="00137353" w:rsidP="00AE4989">
      <w:pPr>
        <w:pStyle w:val="LO-normal"/>
        <w:suppressLineNumbers/>
      </w:pPr>
    </w:p>
    <w:p w14:paraId="7F29C5CF" w14:textId="77777777" w:rsidR="00137353" w:rsidRDefault="003066FD" w:rsidP="00AA5B2D">
      <w:pPr>
        <w:pStyle w:val="LO-normal"/>
      </w:pPr>
      <w:r>
        <w:rPr>
          <w:lang w:val="fr-FR"/>
        </w:rPr>
        <w:lastRenderedPageBreak/>
        <w:t>Une autre condition qui affecte les utilisateurs de la perte de vision est la sensibilité à la lumière dans laquelle les lumières vives blessent vos yeux. Un autre nom pour cette affection est la photophobie.</w:t>
      </w:r>
    </w:p>
    <w:p w14:paraId="0096821A" w14:textId="77777777" w:rsidR="00AE366C" w:rsidRDefault="00AE366C" w:rsidP="00AE4989">
      <w:pPr>
        <w:pStyle w:val="LO-normal"/>
        <w:suppressLineNumbers/>
      </w:pPr>
    </w:p>
    <w:p w14:paraId="6D22DD04" w14:textId="77777777" w:rsidR="00AE4989" w:rsidRDefault="003066FD" w:rsidP="009C58F7">
      <w:pPr>
        <w:pStyle w:val="Heading2"/>
      </w:pPr>
      <w:bookmarkStart w:id="362" w:name="_Toc1309525612"/>
      <w:bookmarkStart w:id="363" w:name="_Toc635439621"/>
      <w:bookmarkStart w:id="364" w:name="_Toc116998845"/>
      <w:r>
        <w:rPr>
          <w:rFonts w:eastAsia="Times New Roman"/>
          <w:szCs w:val="36"/>
          <w:lang w:val="fr-FR"/>
        </w:rPr>
        <w:t>Classification Proposée</w:t>
      </w:r>
      <w:bookmarkEnd w:id="362"/>
      <w:bookmarkEnd w:id="363"/>
      <w:bookmarkEnd w:id="364"/>
    </w:p>
    <w:p w14:paraId="76699660" w14:textId="18681CBA" w:rsidR="00137353" w:rsidRDefault="00137353" w:rsidP="00AE4989">
      <w:pPr>
        <w:pStyle w:val="LO-normal"/>
        <w:suppressLineNumbers/>
      </w:pPr>
    </w:p>
    <w:p w14:paraId="4BBAC82A" w14:textId="2D3A7B27" w:rsidR="00AE366C" w:rsidRPr="004C13E6" w:rsidRDefault="003066FD" w:rsidP="00AE366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15</w:t>
      </w:r>
      <w:r>
        <w:fldChar w:fldCharType="end"/>
      </w:r>
      <w:r>
        <w:rPr>
          <w:lang w:val="fr-FR"/>
        </w:rPr>
        <w:t>. Une classification de gravité proposée pour le handicap visuel, aux fins du présent document.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00" w:type="dxa"/>
          <w:left w:w="100" w:type="dxa"/>
          <w:bottom w:w="100" w:type="dxa"/>
          <w:right w:w="100" w:type="dxa"/>
        </w:tblCellMar>
        <w:tblLook w:val="0600" w:firstRow="0" w:lastRow="0" w:firstColumn="0" w:lastColumn="0" w:noHBand="1" w:noVBand="1"/>
      </w:tblPr>
      <w:tblGrid>
        <w:gridCol w:w="2974"/>
        <w:gridCol w:w="6366"/>
      </w:tblGrid>
      <w:tr w:rsidR="00442164" w14:paraId="60F2B468" w14:textId="77777777" w:rsidTr="00027CAE">
        <w:trPr>
          <w:trHeight w:val="485"/>
        </w:trPr>
        <w:tc>
          <w:tcPr>
            <w:tcW w:w="1592"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DC90D" w14:textId="77777777" w:rsidR="00137353" w:rsidRPr="00AE366C" w:rsidRDefault="003066FD" w:rsidP="00AA5B2D">
            <w:pPr>
              <w:pStyle w:val="LO-normal"/>
              <w:rPr>
                <w:b/>
                <w:bCs/>
              </w:rPr>
            </w:pPr>
            <w:r>
              <w:rPr>
                <w:b/>
                <w:bCs/>
                <w:lang w:val="fr-FR"/>
              </w:rPr>
              <w:t>Champ de vision</w:t>
            </w:r>
          </w:p>
        </w:tc>
        <w:tc>
          <w:tcPr>
            <w:tcW w:w="3408" w:type="pct"/>
            <w:tcBorders>
              <w:top w:val="single" w:sz="8" w:space="0" w:color="000000"/>
              <w:bottom w:val="single" w:sz="8" w:space="0" w:color="000000"/>
              <w:right w:val="single" w:sz="8" w:space="0" w:color="000000"/>
            </w:tcBorders>
            <w:tcMar>
              <w:top w:w="100" w:type="dxa"/>
              <w:left w:w="100" w:type="dxa"/>
              <w:bottom w:w="100" w:type="dxa"/>
              <w:right w:w="100" w:type="dxa"/>
            </w:tcMar>
          </w:tcPr>
          <w:p w14:paraId="5B36D0BC" w14:textId="77777777" w:rsidR="00137353" w:rsidRPr="00AE366C" w:rsidRDefault="003066FD" w:rsidP="00AA5B2D">
            <w:pPr>
              <w:pStyle w:val="LO-normal"/>
              <w:rPr>
                <w:b/>
                <w:bCs/>
              </w:rPr>
            </w:pPr>
            <w:r>
              <w:rPr>
                <w:b/>
                <w:bCs/>
                <w:lang w:val="fr-FR"/>
              </w:rPr>
              <w:t>Description</w:t>
            </w:r>
          </w:p>
        </w:tc>
      </w:tr>
      <w:tr w:rsidR="00442164" w:rsidRPr="00156819" w14:paraId="577D1433"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9FFDA23" w14:textId="77777777" w:rsidR="00137353" w:rsidRDefault="003066FD" w:rsidP="00AA5B2D">
            <w:pPr>
              <w:pStyle w:val="LO-normal"/>
            </w:pPr>
            <w:r>
              <w:rPr>
                <w:lang w:val="fr-FR"/>
              </w:rPr>
              <w:t>20/30 – 20/60</w:t>
            </w:r>
          </w:p>
        </w:tc>
        <w:tc>
          <w:tcPr>
            <w:tcW w:w="3408" w:type="pct"/>
            <w:tcBorders>
              <w:bottom w:val="single" w:sz="8" w:space="0" w:color="000000"/>
              <w:right w:val="single" w:sz="8" w:space="0" w:color="000000"/>
            </w:tcBorders>
            <w:tcMar>
              <w:top w:w="100" w:type="dxa"/>
              <w:left w:w="100" w:type="dxa"/>
              <w:bottom w:w="100" w:type="dxa"/>
              <w:right w:w="100" w:type="dxa"/>
            </w:tcMar>
          </w:tcPr>
          <w:p w14:paraId="4760612F" w14:textId="77777777" w:rsidR="00137353" w:rsidRPr="004C13E6" w:rsidRDefault="003066FD" w:rsidP="00AA5B2D">
            <w:pPr>
              <w:pStyle w:val="LO-normal"/>
              <w:rPr>
                <w:lang w:val="fr-FR"/>
              </w:rPr>
            </w:pPr>
            <w:r>
              <w:rPr>
                <w:lang w:val="fr-FR"/>
              </w:rPr>
              <w:t>Handicap visuel léger ; vision quasi normale</w:t>
            </w:r>
          </w:p>
        </w:tc>
      </w:tr>
      <w:tr w:rsidR="00442164" w:rsidRPr="00156819" w14:paraId="5E6E6036"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47CD758" w14:textId="77777777" w:rsidR="00137353" w:rsidRDefault="003066FD" w:rsidP="00AA5B2D">
            <w:pPr>
              <w:pStyle w:val="LO-normal"/>
            </w:pPr>
            <w:r>
              <w:rPr>
                <w:lang w:val="fr-FR"/>
              </w:rPr>
              <w:t>20/70 – 20/160</w:t>
            </w:r>
          </w:p>
        </w:tc>
        <w:tc>
          <w:tcPr>
            <w:tcW w:w="3408" w:type="pct"/>
            <w:tcBorders>
              <w:bottom w:val="single" w:sz="8" w:space="0" w:color="000000"/>
              <w:right w:val="single" w:sz="8" w:space="0" w:color="000000"/>
            </w:tcBorders>
            <w:tcMar>
              <w:top w:w="100" w:type="dxa"/>
              <w:left w:w="100" w:type="dxa"/>
              <w:bottom w:w="100" w:type="dxa"/>
              <w:right w:w="100" w:type="dxa"/>
            </w:tcMar>
          </w:tcPr>
          <w:p w14:paraId="745E3D9B" w14:textId="77777777" w:rsidR="00137353" w:rsidRPr="004C13E6" w:rsidRDefault="003066FD" w:rsidP="00AA5B2D">
            <w:pPr>
              <w:pStyle w:val="LO-normal"/>
              <w:rPr>
                <w:lang w:val="fr-FR"/>
              </w:rPr>
            </w:pPr>
            <w:r>
              <w:rPr>
                <w:lang w:val="fr-FR"/>
              </w:rPr>
              <w:t>Handicap visuel modéré ; malvoyance modérée</w:t>
            </w:r>
          </w:p>
        </w:tc>
      </w:tr>
      <w:tr w:rsidR="00442164" w:rsidRPr="00156819" w14:paraId="72352620" w14:textId="77777777" w:rsidTr="00027CAE">
        <w:trPr>
          <w:trHeight w:val="1040"/>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B6DF007" w14:textId="77777777" w:rsidR="00137353" w:rsidRDefault="003066FD" w:rsidP="00AA5B2D">
            <w:pPr>
              <w:pStyle w:val="LO-normal"/>
            </w:pPr>
            <w:r>
              <w:rPr>
                <w:lang w:val="fr-FR"/>
              </w:rPr>
              <w:t>20/200 – 20/400</w:t>
            </w:r>
          </w:p>
        </w:tc>
        <w:tc>
          <w:tcPr>
            <w:tcW w:w="3408" w:type="pct"/>
            <w:tcBorders>
              <w:bottom w:val="single" w:sz="8" w:space="0" w:color="000000"/>
              <w:right w:val="single" w:sz="8" w:space="0" w:color="000000"/>
            </w:tcBorders>
            <w:tcMar>
              <w:top w:w="100" w:type="dxa"/>
              <w:left w:w="100" w:type="dxa"/>
              <w:bottom w:w="100" w:type="dxa"/>
              <w:right w:w="100" w:type="dxa"/>
            </w:tcMar>
          </w:tcPr>
          <w:p w14:paraId="539E1269" w14:textId="77777777" w:rsidR="00137353" w:rsidRPr="004C13E6" w:rsidRDefault="003066FD" w:rsidP="00AA5B2D">
            <w:pPr>
              <w:pStyle w:val="LO-normal"/>
              <w:rPr>
                <w:lang w:val="fr-FR"/>
              </w:rPr>
            </w:pPr>
            <w:r>
              <w:rPr>
                <w:lang w:val="fr-FR"/>
              </w:rPr>
              <w:t>Handicap visuel sévère ; malvoyance sévère (aux États-Unis, toute personne ayant 20/200 en mieux est considérée comme légalement aveugle).</w:t>
            </w:r>
          </w:p>
        </w:tc>
      </w:tr>
      <w:tr w:rsidR="00442164" w:rsidRPr="00156819" w14:paraId="4D596C39"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C048D9C" w14:textId="77777777" w:rsidR="00137353" w:rsidRDefault="003066FD" w:rsidP="002D32E0">
            <w:pPr>
              <w:pStyle w:val="LO-normal"/>
            </w:pPr>
            <w:r>
              <w:rPr>
                <w:lang w:val="fr-FR"/>
              </w:rPr>
              <w:t>20/500 –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55B9A0C4" w14:textId="77777777" w:rsidR="00137353" w:rsidRPr="004C13E6" w:rsidRDefault="003066FD" w:rsidP="002D32E0">
            <w:pPr>
              <w:pStyle w:val="LO-normal"/>
              <w:rPr>
                <w:lang w:val="fr-FR"/>
              </w:rPr>
            </w:pPr>
            <w:r>
              <w:rPr>
                <w:lang w:val="fr-FR"/>
              </w:rPr>
              <w:t>Handicap visuel profond ; malvoyance extrême</w:t>
            </w:r>
          </w:p>
        </w:tc>
      </w:tr>
      <w:tr w:rsidR="00442164" w:rsidRPr="00156819" w14:paraId="5ADDC4CC"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A99AB8F" w14:textId="77777777" w:rsidR="00137353" w:rsidRDefault="003066FD" w:rsidP="002D32E0">
            <w:pPr>
              <w:pStyle w:val="LO-normal"/>
            </w:pPr>
            <w:r>
              <w:rPr>
                <w:lang w:val="fr-FR"/>
              </w:rPr>
              <w:t>Moins de 20/1000</w:t>
            </w:r>
          </w:p>
        </w:tc>
        <w:tc>
          <w:tcPr>
            <w:tcW w:w="3408" w:type="pct"/>
            <w:tcBorders>
              <w:bottom w:val="single" w:sz="8" w:space="0" w:color="000000"/>
              <w:right w:val="single" w:sz="8" w:space="0" w:color="000000"/>
            </w:tcBorders>
            <w:tcMar>
              <w:top w:w="100" w:type="dxa"/>
              <w:left w:w="100" w:type="dxa"/>
              <w:bottom w:w="100" w:type="dxa"/>
              <w:right w:w="100" w:type="dxa"/>
            </w:tcMar>
          </w:tcPr>
          <w:p w14:paraId="74577984" w14:textId="77777777" w:rsidR="00137353" w:rsidRPr="004C13E6" w:rsidRDefault="003066FD" w:rsidP="002D32E0">
            <w:pPr>
              <w:pStyle w:val="LO-normal"/>
              <w:rPr>
                <w:lang w:val="fr-FR"/>
              </w:rPr>
            </w:pPr>
            <w:r>
              <w:rPr>
                <w:lang w:val="fr-FR"/>
              </w:rPr>
              <w:t>Déficience visuelle quasi-totale ; cécité quasi-totale</w:t>
            </w:r>
          </w:p>
        </w:tc>
      </w:tr>
      <w:tr w:rsidR="00442164" w:rsidRPr="00156819" w14:paraId="5EEF8BF4" w14:textId="77777777" w:rsidTr="00027CAE">
        <w:trPr>
          <w:trHeight w:val="485"/>
        </w:trPr>
        <w:tc>
          <w:tcPr>
            <w:tcW w:w="1592"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8D3AC17" w14:textId="77777777" w:rsidR="00137353" w:rsidRPr="004C13E6" w:rsidRDefault="003066FD" w:rsidP="002D32E0">
            <w:pPr>
              <w:pStyle w:val="LO-normal"/>
              <w:rPr>
                <w:lang w:val="fr-FR"/>
              </w:rPr>
            </w:pPr>
            <w:r>
              <w:rPr>
                <w:lang w:val="fr-FR"/>
              </w:rPr>
              <w:t>Pas de perception de la lumière</w:t>
            </w:r>
          </w:p>
        </w:tc>
        <w:tc>
          <w:tcPr>
            <w:tcW w:w="3408" w:type="pct"/>
            <w:tcBorders>
              <w:bottom w:val="single" w:sz="8" w:space="0" w:color="000000"/>
              <w:right w:val="single" w:sz="8" w:space="0" w:color="000000"/>
            </w:tcBorders>
            <w:tcMar>
              <w:top w:w="100" w:type="dxa"/>
              <w:left w:w="100" w:type="dxa"/>
              <w:bottom w:w="100" w:type="dxa"/>
              <w:right w:w="100" w:type="dxa"/>
            </w:tcMar>
          </w:tcPr>
          <w:p w14:paraId="3B7DAA00" w14:textId="77777777" w:rsidR="00137353" w:rsidRPr="004C13E6" w:rsidRDefault="003066FD" w:rsidP="002D32E0">
            <w:pPr>
              <w:pStyle w:val="LO-normal"/>
              <w:rPr>
                <w:lang w:val="fr-FR"/>
              </w:rPr>
            </w:pPr>
            <w:r>
              <w:rPr>
                <w:lang w:val="fr-FR"/>
              </w:rPr>
              <w:t>Handicap visuel total ; cécité totale</w:t>
            </w:r>
          </w:p>
        </w:tc>
      </w:tr>
    </w:tbl>
    <w:p w14:paraId="26D8F432" w14:textId="77777777" w:rsidR="00137353" w:rsidRPr="004C13E6" w:rsidRDefault="00137353" w:rsidP="00AE4989">
      <w:pPr>
        <w:pStyle w:val="LO-normal"/>
        <w:suppressLineNumbers/>
        <w:rPr>
          <w:lang w:val="fr-FR"/>
        </w:rPr>
      </w:pPr>
    </w:p>
    <w:p w14:paraId="6C1CF2DC" w14:textId="77777777" w:rsidR="00137353" w:rsidRPr="004C13E6" w:rsidRDefault="003066FD" w:rsidP="009C58F7">
      <w:pPr>
        <w:pStyle w:val="Heading3"/>
        <w:spacing w:line="276" w:lineRule="auto"/>
        <w:rPr>
          <w:lang w:val="fr-FR"/>
        </w:rPr>
      </w:pPr>
      <w:bookmarkStart w:id="365" w:name="_Toc952702360"/>
      <w:bookmarkStart w:id="366" w:name="_Toc2077774367"/>
      <w:bookmarkStart w:id="367" w:name="_Toc116998846"/>
      <w:r>
        <w:rPr>
          <w:rFonts w:eastAsia="Times New Roman"/>
          <w:szCs w:val="34"/>
          <w:lang w:val="fr-FR"/>
        </w:rPr>
        <w:t xml:space="preserve">Mesures de Performance Spécifiques pour les </w:t>
      </w:r>
      <w:proofErr w:type="spellStart"/>
      <w:r>
        <w:rPr>
          <w:rFonts w:eastAsia="Times New Roman"/>
          <w:szCs w:val="34"/>
          <w:lang w:val="fr-FR"/>
        </w:rPr>
        <w:t>Personas</w:t>
      </w:r>
      <w:proofErr w:type="spellEnd"/>
      <w:r>
        <w:rPr>
          <w:rFonts w:eastAsia="Times New Roman"/>
          <w:szCs w:val="34"/>
          <w:lang w:val="fr-FR"/>
        </w:rPr>
        <w:t xml:space="preserve"> Atteints de Perte de Vision</w:t>
      </w:r>
      <w:bookmarkEnd w:id="365"/>
      <w:bookmarkEnd w:id="366"/>
      <w:bookmarkEnd w:id="367"/>
    </w:p>
    <w:p w14:paraId="276BEAC7" w14:textId="77777777" w:rsidR="00AE4989" w:rsidRDefault="003066FD" w:rsidP="002D32E0">
      <w:pPr>
        <w:pStyle w:val="LO-normal"/>
        <w:rPr>
          <w:lang w:val="fr-FR"/>
        </w:rPr>
      </w:pPr>
      <w:r>
        <w:rPr>
          <w:lang w:val="fr-FR"/>
        </w:rPr>
        <w:t xml:space="preserve">Les mesures de performance pour chaque niveau de gravité représentent des degrés de limitation pour chacune des mesures de performance utilisées pour définir la communauté. Les utilisateurs de la communauté des personnes déficientes visuelles peuvent être définis par cinq paramètres de performance clés </w:t>
      </w:r>
      <w:r>
        <w:rPr>
          <w:lang w:val="fr-FR"/>
        </w:rPr>
        <w:lastRenderedPageBreak/>
        <w:t>qui définissent les capacités de chaque utilisateur. Ces paramètres de performance sont :</w:t>
      </w:r>
    </w:p>
    <w:p w14:paraId="1AD3B000" w14:textId="67BF0D3E" w:rsidR="00137353" w:rsidRDefault="003066FD" w:rsidP="009C58F7">
      <w:pPr>
        <w:pStyle w:val="LO-normal"/>
        <w:numPr>
          <w:ilvl w:val="0"/>
          <w:numId w:val="72"/>
        </w:numPr>
      </w:pPr>
      <w:r>
        <w:rPr>
          <w:lang w:val="fr-FR"/>
        </w:rPr>
        <w:t>Acuité visuelle</w:t>
      </w:r>
    </w:p>
    <w:p w14:paraId="4613B6E2" w14:textId="77777777" w:rsidR="00137353" w:rsidRDefault="003066FD" w:rsidP="009C58F7">
      <w:pPr>
        <w:pStyle w:val="LO-normal"/>
        <w:numPr>
          <w:ilvl w:val="0"/>
          <w:numId w:val="72"/>
        </w:numPr>
      </w:pPr>
      <w:r>
        <w:rPr>
          <w:lang w:val="fr-FR"/>
        </w:rPr>
        <w:t>Champ de vision vertical</w:t>
      </w:r>
    </w:p>
    <w:p w14:paraId="7D5BCF7E" w14:textId="77777777" w:rsidR="00137353" w:rsidRDefault="003066FD" w:rsidP="009C58F7">
      <w:pPr>
        <w:pStyle w:val="LO-normal"/>
        <w:numPr>
          <w:ilvl w:val="0"/>
          <w:numId w:val="72"/>
        </w:numPr>
      </w:pPr>
      <w:r>
        <w:rPr>
          <w:lang w:val="fr-FR"/>
        </w:rPr>
        <w:t>Champ de vision horizontal</w:t>
      </w:r>
    </w:p>
    <w:p w14:paraId="46341B58" w14:textId="77777777" w:rsidR="00137353" w:rsidRDefault="003066FD" w:rsidP="009C58F7">
      <w:pPr>
        <w:pStyle w:val="LO-normal"/>
        <w:numPr>
          <w:ilvl w:val="0"/>
          <w:numId w:val="72"/>
        </w:numPr>
      </w:pPr>
      <w:r>
        <w:rPr>
          <w:lang w:val="fr-FR"/>
        </w:rPr>
        <w:t>La vision des couleurs</w:t>
      </w:r>
    </w:p>
    <w:p w14:paraId="00920E54" w14:textId="77777777" w:rsidR="00AE4989" w:rsidRDefault="003066FD" w:rsidP="009C58F7">
      <w:pPr>
        <w:pStyle w:val="LO-normal"/>
        <w:numPr>
          <w:ilvl w:val="0"/>
          <w:numId w:val="72"/>
        </w:numPr>
        <w:rPr>
          <w:lang w:val="fr-FR"/>
        </w:rPr>
      </w:pPr>
      <w:r>
        <w:rPr>
          <w:lang w:val="fr-FR"/>
        </w:rPr>
        <w:t>Photophobie</w:t>
      </w:r>
    </w:p>
    <w:p w14:paraId="0E1CBFDF" w14:textId="721A934E" w:rsidR="00AE366C" w:rsidRPr="004C13E6" w:rsidRDefault="003066FD" w:rsidP="002D32E0">
      <w:pPr>
        <w:pStyle w:val="LO-normal"/>
        <w:rPr>
          <w:highlight w:val="white"/>
          <w:lang w:val="fr-FR"/>
        </w:rPr>
      </w:pPr>
      <w:r>
        <w:rPr>
          <w:highlight w:val="white"/>
          <w:lang w:val="fr-FR"/>
        </w:rPr>
        <w:t>Pour simplifier le présent document, seule la perte d'acuité visuelle est mentionnée pour classer les utilisateurs comme ayant un niveau de perte de vision léger, modéré ou grave. En fonction de l'acuité visuelle du champ de vision restant, des solutions similaires s'appliqueraient également aux personnes atteintes d'une maladie entraînant la perte du champ de vision.</w:t>
      </w:r>
    </w:p>
    <w:p w14:paraId="7FF995B7" w14:textId="77777777" w:rsidR="00AB2C02" w:rsidRPr="004C13E6" w:rsidRDefault="00AB2C02" w:rsidP="00AE4989">
      <w:pPr>
        <w:pStyle w:val="LO-normal"/>
        <w:suppressLineNumbers/>
        <w:rPr>
          <w:highlight w:val="white"/>
          <w:lang w:val="fr-FR"/>
        </w:rPr>
      </w:pPr>
    </w:p>
    <w:p w14:paraId="24F1872A" w14:textId="77777777" w:rsidR="00AE366C" w:rsidRDefault="003066FD" w:rsidP="009C58F7">
      <w:pPr>
        <w:pStyle w:val="Heading4"/>
      </w:pPr>
      <w:r>
        <w:rPr>
          <w:rFonts w:eastAsia="Times New Roman"/>
          <w:szCs w:val="32"/>
          <w:lang w:val="fr-FR"/>
        </w:rPr>
        <w:t>Acuité Visuelle</w:t>
      </w:r>
    </w:p>
    <w:p w14:paraId="60DB2F7F" w14:textId="37935206" w:rsidR="00137353" w:rsidRPr="004C13E6" w:rsidRDefault="003066FD" w:rsidP="002967A2">
      <w:pPr>
        <w:pStyle w:val="LO-normal"/>
        <w:ind w:firstLine="720"/>
        <w:rPr>
          <w:lang w:val="fr-FR"/>
        </w:rPr>
      </w:pPr>
      <w:r>
        <w:rPr>
          <w:lang w:val="fr-FR"/>
        </w:rPr>
        <w:t>L'acuité visuelle est l'acuité de la vision, mesurée par la capacité à discerner les lettres ou les chiffres à une distance donnée selon une norme fixe.</w:t>
      </w:r>
      <w:r>
        <w:rPr>
          <w:rStyle w:val="FootnoteReference"/>
        </w:rPr>
        <w:footnoteReference w:id="125"/>
      </w:r>
      <w:r>
        <w:rPr>
          <w:lang w:val="fr-FR"/>
        </w:rPr>
        <w:t xml:space="preserve"> La norme est constituée par les cartes oculaires </w:t>
      </w:r>
      <w:proofErr w:type="spellStart"/>
      <w:r>
        <w:rPr>
          <w:lang w:val="fr-FR"/>
        </w:rPr>
        <w:t>Snellen</w:t>
      </w:r>
      <w:proofErr w:type="spellEnd"/>
      <w:r>
        <w:rPr>
          <w:lang w:val="fr-FR"/>
        </w:rPr>
        <w:t xml:space="preserve"> que vous trouvez généralement dans le cabinet d'un optométriste. Il se lit à une distance de 3 mètres. </w:t>
      </w:r>
      <w:r>
        <w:rPr>
          <w:rStyle w:val="FootnoteReference"/>
        </w:rPr>
        <w:footnoteReference w:id="126"/>
      </w:r>
      <w:r>
        <w:rPr>
          <w:lang w:val="fr-FR"/>
        </w:rPr>
        <w:t xml:space="preserve">   </w:t>
      </w:r>
      <w:r>
        <w:rPr>
          <w:color w:val="000000"/>
          <w:lang w:val="fr-FR"/>
        </w:rPr>
        <w:t xml:space="preserve">Une personne ayant une vision de 20/20 peut voir ce qu'un individu moyen peut voir sur un </w:t>
      </w:r>
      <w:hyperlink r:id="rId98" w:history="1">
        <w:r>
          <w:rPr>
            <w:color w:val="0563C1"/>
            <w:u w:val="single"/>
            <w:lang w:val="fr-FR"/>
          </w:rPr>
          <w:t>[diagramme oculaire</w:t>
        </w:r>
      </w:hyperlink>
      <w:r>
        <w:rPr>
          <w:color w:val="0563C1"/>
          <w:u w:val="single"/>
          <w:lang w:val="fr-FR"/>
        </w:rPr>
        <w:t>]</w:t>
      </w:r>
      <w:r>
        <w:rPr>
          <w:color w:val="000000"/>
          <w:lang w:val="fr-FR"/>
        </w:rPr>
        <w:t xml:space="preserve"> lorsqu'elle se tient à 20 pieds de distance.</w:t>
      </w:r>
    </w:p>
    <w:p w14:paraId="53BA01CA" w14:textId="77777777" w:rsidR="00AE366C" w:rsidRPr="004C13E6" w:rsidRDefault="00AE366C" w:rsidP="00AE4989">
      <w:pPr>
        <w:pStyle w:val="LO-normal"/>
        <w:suppressLineNumbers/>
        <w:rPr>
          <w:lang w:val="fr-FR"/>
        </w:rPr>
      </w:pPr>
    </w:p>
    <w:p w14:paraId="21E37661" w14:textId="77777777" w:rsidR="00AE366C" w:rsidRDefault="003066FD" w:rsidP="009C58F7">
      <w:pPr>
        <w:pStyle w:val="Heading4"/>
      </w:pPr>
      <w:r>
        <w:rPr>
          <w:rFonts w:eastAsia="Times New Roman"/>
          <w:szCs w:val="32"/>
          <w:lang w:val="fr-FR"/>
        </w:rPr>
        <w:t>Champ de vision vertical</w:t>
      </w:r>
    </w:p>
    <w:p w14:paraId="6A0B09AC" w14:textId="77777777" w:rsidR="00AE4989" w:rsidRDefault="003066FD" w:rsidP="002967A2">
      <w:pPr>
        <w:pStyle w:val="LO-normal"/>
        <w:ind w:firstLine="720"/>
        <w:rPr>
          <w:lang w:val="fr-FR"/>
        </w:rPr>
      </w:pPr>
      <w:r>
        <w:rPr>
          <w:lang w:val="fr-FR"/>
        </w:rPr>
        <w:t xml:space="preserve">Le champ de vision de la zone de couverture qu'une personne ayant deux yeux fonctionnels peut voir. Le champ de vision est généralement exprimé sous </w:t>
      </w:r>
      <w:r>
        <w:rPr>
          <w:lang w:val="fr-FR"/>
        </w:rPr>
        <w:lastRenderedPageBreak/>
        <w:t xml:space="preserve">forme d'angle et en degrés. </w:t>
      </w:r>
      <w:r>
        <w:rPr>
          <w:rStyle w:val="FootnoteReference"/>
        </w:rPr>
        <w:footnoteReference w:id="127"/>
      </w:r>
      <w:r>
        <w:rPr>
          <w:vertAlign w:val="superscript"/>
          <w:lang w:val="fr-FR"/>
        </w:rPr>
        <w:t xml:space="preserve"> </w:t>
      </w:r>
      <w:r>
        <w:rPr>
          <w:lang w:val="fr-FR"/>
        </w:rPr>
        <w:t>Typiquement, il est décrit comme un cône de vision. Un angle est utilisé car la zone de couverture augmente en fonction de la distance à laquelle l'objet observé est situé par rapport à l'observateur. Le champ de vision dans le sens horizontal est différent du champ de vision dans le sens vertical. Le champ de vision suppose que les yeux sont immobiles lorsque la mesure est prise. Le champ de vision effectif augmente lorsque vous tenez compte de la capacité des yeux à se déplacer d'un côté à l'autre et de haut en bas.</w:t>
      </w:r>
    </w:p>
    <w:p w14:paraId="1639E729" w14:textId="7E3C4AB5" w:rsidR="00AE366C" w:rsidRPr="004C13E6" w:rsidRDefault="00AE366C" w:rsidP="00AE4989">
      <w:pPr>
        <w:pStyle w:val="LO-normal"/>
        <w:suppressLineNumbers/>
        <w:rPr>
          <w:lang w:val="fr-FR"/>
        </w:rPr>
      </w:pPr>
    </w:p>
    <w:p w14:paraId="4665C0E6" w14:textId="77777777" w:rsidR="00AE366C" w:rsidRDefault="003066FD" w:rsidP="009C58F7">
      <w:pPr>
        <w:pStyle w:val="Heading4"/>
      </w:pPr>
      <w:r>
        <w:rPr>
          <w:rFonts w:eastAsia="Times New Roman"/>
          <w:szCs w:val="32"/>
          <w:lang w:val="fr-FR"/>
        </w:rPr>
        <w:t>La vision des couleurs</w:t>
      </w:r>
    </w:p>
    <w:p w14:paraId="57C53E0F" w14:textId="77777777" w:rsidR="00AE4989" w:rsidRDefault="003066FD" w:rsidP="002967A2">
      <w:pPr>
        <w:pStyle w:val="LO-normal"/>
        <w:ind w:firstLine="720"/>
        <w:rPr>
          <w:lang w:val="fr-FR"/>
        </w:rPr>
      </w:pPr>
      <w:r>
        <w:rPr>
          <w:lang w:val="fr-FR"/>
        </w:rPr>
        <w:t>La vision des couleurs est la</w:t>
      </w:r>
      <w:r>
        <w:rPr>
          <w:rFonts w:ascii="Arial" w:eastAsia="Arial" w:hAnsi="Arial" w:cs="Arial"/>
          <w:sz w:val="27"/>
          <w:szCs w:val="27"/>
          <w:lang w:val="fr-FR"/>
        </w:rPr>
        <w:t xml:space="preserve"> </w:t>
      </w:r>
      <w:r>
        <w:rPr>
          <w:lang w:val="fr-FR"/>
        </w:rPr>
        <w:t>capacité à distinguer les différentes longueurs d'onde des ondes lumineuses et à percevoir les différences comme des différences de teinte, indépendamment de la luminosité ou de la polarisation.</w:t>
      </w:r>
      <w:r>
        <w:rPr>
          <w:rStyle w:val="FootnoteReference"/>
          <w:rFonts w:asciiTheme="minorHAnsi" w:eastAsiaTheme="minorEastAsia" w:hAnsiTheme="minorHAnsi" w:cstheme="minorBidi"/>
          <w:color w:val="202124"/>
        </w:rPr>
        <w:footnoteReference w:id="128"/>
      </w:r>
      <w:r>
        <w:rPr>
          <w:vertAlign w:val="superscript"/>
          <w:lang w:val="fr-FR"/>
        </w:rPr>
        <w:t>,</w:t>
      </w:r>
      <w:r>
        <w:rPr>
          <w:rStyle w:val="FootnoteReference"/>
          <w:rFonts w:asciiTheme="minorHAnsi" w:eastAsiaTheme="minorEastAsia" w:hAnsiTheme="minorHAnsi" w:cstheme="minorBidi"/>
          <w:color w:val="202124"/>
        </w:rPr>
        <w:footnoteReference w:id="129"/>
      </w:r>
      <w:r>
        <w:rPr>
          <w:lang w:val="fr-FR"/>
        </w:rPr>
        <w:t xml:space="preserve"> Il existe généralement trois types de daltonisme :</w:t>
      </w:r>
    </w:p>
    <w:p w14:paraId="24C56F13" w14:textId="447F03E5" w:rsidR="58767933" w:rsidRPr="004C13E6" w:rsidRDefault="003066FD" w:rsidP="009C58F7">
      <w:pPr>
        <w:pStyle w:val="Heading5"/>
        <w:rPr>
          <w:lang w:val="fr-FR"/>
        </w:rPr>
      </w:pPr>
      <w:r>
        <w:rPr>
          <w:rFonts w:eastAsia="Times New Roman"/>
          <w:lang w:val="fr-FR"/>
        </w:rPr>
        <w:t>Cécité aux couleurs rouge et verte</w:t>
      </w:r>
    </w:p>
    <w:p w14:paraId="4542EDC4" w14:textId="77777777" w:rsidR="6AA1D81B" w:rsidRPr="004C13E6" w:rsidRDefault="003066FD" w:rsidP="002D32E0">
      <w:pPr>
        <w:pStyle w:val="LO-normal"/>
        <w:rPr>
          <w:lang w:val="fr-FR"/>
        </w:rPr>
      </w:pPr>
      <w:r>
        <w:rPr>
          <w:lang w:val="fr-FR"/>
        </w:rPr>
        <w:t>Le type de daltonisme le plus courant empêche de faire la différence entre le rouge et le vert.</w:t>
      </w:r>
    </w:p>
    <w:p w14:paraId="33A84515" w14:textId="77777777" w:rsidR="6AA1D81B" w:rsidRDefault="003066FD" w:rsidP="009C58F7">
      <w:pPr>
        <w:pStyle w:val="Heading5"/>
      </w:pPr>
      <w:r>
        <w:rPr>
          <w:rFonts w:eastAsia="Times New Roman"/>
          <w:lang w:val="fr-FR"/>
        </w:rPr>
        <w:t>Cécité aux couleurs bleu-jaune</w:t>
      </w:r>
    </w:p>
    <w:p w14:paraId="596EF80A" w14:textId="77777777" w:rsidR="6AA1D81B" w:rsidRPr="004C13E6" w:rsidRDefault="003066FD" w:rsidP="002D32E0">
      <w:pPr>
        <w:pStyle w:val="LO-normal"/>
        <w:rPr>
          <w:lang w:val="fr-FR"/>
        </w:rPr>
      </w:pPr>
      <w:r>
        <w:rPr>
          <w:lang w:val="fr-FR"/>
        </w:rPr>
        <w:t xml:space="preserve">Ce type de daltonisme, moins courant, </w:t>
      </w:r>
      <w:r>
        <w:rPr>
          <w:color w:val="1D1934"/>
          <w:lang w:val="fr-FR"/>
        </w:rPr>
        <w:t xml:space="preserve">rend difficile </w:t>
      </w:r>
      <w:r>
        <w:rPr>
          <w:lang w:val="fr-FR"/>
        </w:rPr>
        <w:t>la différence entre le bleu et le vert, et entre le jaune et le rouge.</w:t>
      </w:r>
    </w:p>
    <w:p w14:paraId="112E876E" w14:textId="77777777" w:rsidR="6AA1D81B" w:rsidRDefault="003066FD" w:rsidP="009C58F7">
      <w:pPr>
        <w:pStyle w:val="Heading5"/>
      </w:pPr>
      <w:proofErr w:type="gramStart"/>
      <w:r>
        <w:rPr>
          <w:rFonts w:eastAsia="Times New Roman"/>
          <w:lang w:val="fr-FR"/>
        </w:rPr>
        <w:t>daltonisme</w:t>
      </w:r>
      <w:proofErr w:type="gramEnd"/>
      <w:r>
        <w:rPr>
          <w:rFonts w:eastAsia="Times New Roman"/>
          <w:lang w:val="fr-FR"/>
        </w:rPr>
        <w:t xml:space="preserve"> complet</w:t>
      </w:r>
    </w:p>
    <w:p w14:paraId="410E3ABD" w14:textId="77777777" w:rsidR="45D52143" w:rsidRDefault="003066FD" w:rsidP="002D32E0">
      <w:pPr>
        <w:pStyle w:val="LO-normal"/>
        <w:rPr>
          <w:rFonts w:asciiTheme="minorHAnsi" w:eastAsiaTheme="minorEastAsia" w:hAnsiTheme="minorHAnsi" w:cstheme="minorBidi"/>
          <w:color w:val="202124"/>
        </w:rPr>
      </w:pPr>
      <w:r>
        <w:rPr>
          <w:lang w:val="fr-FR"/>
        </w:rPr>
        <w:t xml:space="preserve">Si vous êtes complètement daltonien, vous ne pouvez pas voir les couleurs du tout. Cette </w:t>
      </w:r>
      <w:r>
        <w:rPr>
          <w:lang w:val="fr-FR"/>
        </w:rPr>
        <w:tab/>
        <w:t>condition est assez rare.</w:t>
      </w:r>
      <w:r>
        <w:rPr>
          <w:rStyle w:val="FootnoteReference"/>
          <w:rFonts w:asciiTheme="minorHAnsi" w:eastAsiaTheme="minorEastAsia" w:hAnsiTheme="minorHAnsi" w:cstheme="minorBidi"/>
          <w:color w:val="202124"/>
        </w:rPr>
        <w:footnoteReference w:id="130"/>
      </w:r>
    </w:p>
    <w:p w14:paraId="59F02BD7" w14:textId="77777777" w:rsidR="00AE366C" w:rsidRDefault="00AE366C" w:rsidP="00AE4989">
      <w:pPr>
        <w:suppressLineNumbers/>
      </w:pPr>
    </w:p>
    <w:p w14:paraId="6DCEC65F" w14:textId="77777777" w:rsidR="00AE366C" w:rsidRDefault="003066FD" w:rsidP="009C58F7">
      <w:pPr>
        <w:pStyle w:val="Heading4"/>
      </w:pPr>
      <w:proofErr w:type="spellStart"/>
      <w:r>
        <w:rPr>
          <w:rFonts w:eastAsia="Times New Roman"/>
          <w:szCs w:val="32"/>
          <w:lang w:val="fr-FR"/>
        </w:rPr>
        <w:lastRenderedPageBreak/>
        <w:t>Photophobia</w:t>
      </w:r>
      <w:proofErr w:type="spellEnd"/>
    </w:p>
    <w:p w14:paraId="309D209A" w14:textId="77777777" w:rsidR="474E09CC" w:rsidRPr="004C13E6" w:rsidRDefault="003066FD" w:rsidP="002D32E0">
      <w:pPr>
        <w:rPr>
          <w:lang w:val="fr-FR"/>
        </w:rPr>
      </w:pPr>
      <w:r>
        <w:rPr>
          <w:lang w:val="fr-FR"/>
        </w:rPr>
        <w:t>La photophobie est une gêne oculaire à la lumière vive. Les symptômes de la photophobie sont les suivants :</w:t>
      </w:r>
    </w:p>
    <w:p w14:paraId="16F8719D" w14:textId="77777777" w:rsidR="474E09CC" w:rsidRDefault="003066FD" w:rsidP="002D32E0">
      <w:pPr>
        <w:pStyle w:val="ListParagraph"/>
        <w:numPr>
          <w:ilvl w:val="0"/>
          <w:numId w:val="1"/>
        </w:numPr>
      </w:pPr>
      <w:r>
        <w:rPr>
          <w:lang w:val="fr-FR"/>
        </w:rPr>
        <w:t>Sensibilité à la lumière.</w:t>
      </w:r>
    </w:p>
    <w:p w14:paraId="542B5A51" w14:textId="77777777" w:rsidR="474E09CC" w:rsidRDefault="003066FD" w:rsidP="002D32E0">
      <w:pPr>
        <w:pStyle w:val="ListParagraph"/>
        <w:numPr>
          <w:ilvl w:val="0"/>
          <w:numId w:val="1"/>
        </w:numPr>
      </w:pPr>
      <w:r>
        <w:rPr>
          <w:lang w:val="fr-FR"/>
        </w:rPr>
        <w:t>Aversion pour la lumière.</w:t>
      </w:r>
    </w:p>
    <w:p w14:paraId="1E34BDCE" w14:textId="77777777" w:rsidR="474E09CC" w:rsidRPr="004C13E6" w:rsidRDefault="003066FD" w:rsidP="002D32E0">
      <w:pPr>
        <w:pStyle w:val="ListParagraph"/>
        <w:numPr>
          <w:ilvl w:val="0"/>
          <w:numId w:val="1"/>
        </w:numPr>
        <w:rPr>
          <w:lang w:val="fr-FR"/>
        </w:rPr>
      </w:pPr>
      <w:r>
        <w:rPr>
          <w:lang w:val="fr-FR"/>
        </w:rPr>
        <w:t>Un sentiment que l'éclairage normal semble excessivement lumineux.</w:t>
      </w:r>
    </w:p>
    <w:p w14:paraId="68623C49" w14:textId="77777777" w:rsidR="474E09CC" w:rsidRPr="004C13E6" w:rsidRDefault="003066FD" w:rsidP="002D32E0">
      <w:pPr>
        <w:pStyle w:val="ListParagraph"/>
        <w:numPr>
          <w:ilvl w:val="0"/>
          <w:numId w:val="1"/>
        </w:numPr>
        <w:rPr>
          <w:lang w:val="fr-FR"/>
        </w:rPr>
      </w:pPr>
      <w:r>
        <w:rPr>
          <w:lang w:val="fr-FR"/>
        </w:rPr>
        <w:t>Voir des taches de couleur vive, même dans l'obscurité ou les yeux fermés.</w:t>
      </w:r>
    </w:p>
    <w:p w14:paraId="1BAF9C0E" w14:textId="77777777" w:rsidR="474E09CC" w:rsidRPr="004C13E6" w:rsidRDefault="003066FD" w:rsidP="002D32E0">
      <w:pPr>
        <w:pStyle w:val="ListParagraph"/>
        <w:numPr>
          <w:ilvl w:val="0"/>
          <w:numId w:val="1"/>
        </w:numPr>
        <w:rPr>
          <w:lang w:val="fr-FR"/>
        </w:rPr>
      </w:pPr>
      <w:r>
        <w:rPr>
          <w:lang w:val="fr-FR"/>
        </w:rPr>
        <w:t>Difficulté à lire ou à regarder des images ou des textes.</w:t>
      </w:r>
    </w:p>
    <w:p w14:paraId="3B028F44" w14:textId="77777777" w:rsidR="474E09CC" w:rsidRPr="004C13E6" w:rsidRDefault="003066FD" w:rsidP="002D32E0">
      <w:pPr>
        <w:pStyle w:val="ListParagraph"/>
        <w:numPr>
          <w:ilvl w:val="0"/>
          <w:numId w:val="1"/>
        </w:numPr>
        <w:rPr>
          <w:lang w:val="fr-FR"/>
        </w:rPr>
      </w:pPr>
      <w:r>
        <w:rPr>
          <w:lang w:val="fr-FR"/>
        </w:rPr>
        <w:t>Douleur ou gêne en regardant la lumière.</w:t>
      </w:r>
    </w:p>
    <w:p w14:paraId="6C3EF6CC" w14:textId="77777777" w:rsidR="002D32E0" w:rsidRPr="004C13E6" w:rsidRDefault="003066FD" w:rsidP="002D32E0">
      <w:pPr>
        <w:pStyle w:val="ListParagraph"/>
        <w:numPr>
          <w:ilvl w:val="0"/>
          <w:numId w:val="1"/>
        </w:numPr>
        <w:rPr>
          <w:lang w:val="fr-FR"/>
        </w:rPr>
      </w:pPr>
      <w:r>
        <w:rPr>
          <w:lang w:val="fr-FR"/>
        </w:rPr>
        <w:t>Le plissement d'un ou des deux yeux</w:t>
      </w:r>
    </w:p>
    <w:p w14:paraId="468EDACF" w14:textId="77777777" w:rsidR="00137353" w:rsidRPr="004C13E6" w:rsidRDefault="003066FD" w:rsidP="002D32E0">
      <w:pPr>
        <w:pStyle w:val="LO-normal"/>
        <w:rPr>
          <w:lang w:val="fr-FR"/>
        </w:rPr>
      </w:pPr>
      <w:r>
        <w:rPr>
          <w:lang w:val="fr-FR"/>
        </w:rPr>
        <w:t xml:space="preserve">Le reste de la section 12 sera une discussion des </w:t>
      </w:r>
      <w:proofErr w:type="spellStart"/>
      <w:r>
        <w:rPr>
          <w:lang w:val="fr-FR"/>
        </w:rPr>
        <w:t>personas</w:t>
      </w:r>
      <w:proofErr w:type="spellEnd"/>
      <w:r>
        <w:rPr>
          <w:lang w:val="fr-FR"/>
        </w:rPr>
        <w:t xml:space="preserve"> pour les niveaux légers, modérés et sévères de problèmes liés à la vision.</w:t>
      </w:r>
    </w:p>
    <w:p w14:paraId="716D03D9" w14:textId="77777777" w:rsidR="002D32E0" w:rsidRPr="004C13E6" w:rsidRDefault="002D32E0" w:rsidP="00AE4989">
      <w:pPr>
        <w:pStyle w:val="LO-normal"/>
        <w:suppressLineNumbers/>
        <w:rPr>
          <w:lang w:val="fr-FR"/>
        </w:rPr>
      </w:pPr>
    </w:p>
    <w:p w14:paraId="7E399510" w14:textId="77777777" w:rsidR="00137353" w:rsidRPr="004C13E6" w:rsidRDefault="003066FD" w:rsidP="009C58F7">
      <w:pPr>
        <w:pStyle w:val="Heading2"/>
        <w:spacing w:line="276" w:lineRule="auto"/>
        <w:rPr>
          <w:lang w:val="fr-FR"/>
        </w:rPr>
      </w:pPr>
      <w:bookmarkStart w:id="368" w:name="_Toc1595118653"/>
      <w:bookmarkStart w:id="369" w:name="_Toc531711873"/>
      <w:bookmarkStart w:id="370" w:name="_Toc116998847"/>
      <w:r>
        <w:rPr>
          <w:rFonts w:eastAsia="Times New Roman"/>
          <w:szCs w:val="36"/>
          <w:lang w:val="fr-FR"/>
        </w:rPr>
        <w:t xml:space="preserve">Persona </w:t>
      </w:r>
      <w:proofErr w:type="gramStart"/>
      <w:r>
        <w:rPr>
          <w:rFonts w:eastAsia="Times New Roman"/>
          <w:szCs w:val="36"/>
          <w:lang w:val="fr-FR"/>
        </w:rPr>
        <w:t>1:</w:t>
      </w:r>
      <w:proofErr w:type="gramEnd"/>
      <w:r>
        <w:rPr>
          <w:rFonts w:eastAsia="Times New Roman"/>
          <w:szCs w:val="36"/>
          <w:lang w:val="fr-FR"/>
        </w:rPr>
        <w:t xml:space="preserve"> </w:t>
      </w:r>
      <w:proofErr w:type="spellStart"/>
      <w:r>
        <w:rPr>
          <w:rFonts w:eastAsia="Times New Roman"/>
          <w:szCs w:val="36"/>
          <w:lang w:val="fr-FR"/>
        </w:rPr>
        <w:t>Personas</w:t>
      </w:r>
      <w:proofErr w:type="spellEnd"/>
      <w:r>
        <w:rPr>
          <w:rFonts w:eastAsia="Times New Roman"/>
          <w:szCs w:val="36"/>
          <w:lang w:val="fr-FR"/>
        </w:rPr>
        <w:t xml:space="preserve"> Ayant Subis une Perte de la Vision Légère</w:t>
      </w:r>
      <w:bookmarkEnd w:id="368"/>
      <w:bookmarkEnd w:id="369"/>
      <w:bookmarkEnd w:id="370"/>
    </w:p>
    <w:p w14:paraId="0218831F" w14:textId="77777777" w:rsidR="00137353" w:rsidRPr="004C13E6" w:rsidRDefault="003066FD" w:rsidP="009C58F7">
      <w:pPr>
        <w:pStyle w:val="Heading3"/>
        <w:rPr>
          <w:lang w:val="fr-FR"/>
        </w:rPr>
      </w:pPr>
      <w:bookmarkStart w:id="371" w:name="_Toc938015746"/>
      <w:bookmarkStart w:id="372" w:name="_Toc1684598560"/>
      <w:bookmarkStart w:id="373" w:name="_Toc116998848"/>
      <w:r>
        <w:rPr>
          <w:rFonts w:eastAsia="Times New Roman"/>
          <w:szCs w:val="34"/>
          <w:lang w:val="fr-FR"/>
        </w:rPr>
        <w:t xml:space="preserve">Mesures de Performance Spécifiques pour les </w:t>
      </w:r>
      <w:proofErr w:type="spellStart"/>
      <w:r>
        <w:rPr>
          <w:rFonts w:eastAsia="Times New Roman"/>
          <w:szCs w:val="34"/>
          <w:lang w:val="fr-FR"/>
        </w:rPr>
        <w:t>Personas</w:t>
      </w:r>
      <w:proofErr w:type="spellEnd"/>
      <w:r>
        <w:rPr>
          <w:rFonts w:eastAsia="Times New Roman"/>
          <w:szCs w:val="34"/>
          <w:lang w:val="fr-FR"/>
        </w:rPr>
        <w:t xml:space="preserve"> Atteints de Perte de Vision Légère</w:t>
      </w:r>
      <w:bookmarkEnd w:id="371"/>
      <w:bookmarkEnd w:id="372"/>
      <w:bookmarkEnd w:id="373"/>
    </w:p>
    <w:p w14:paraId="016AFCEE" w14:textId="77777777" w:rsidR="00137353" w:rsidRPr="004C13E6" w:rsidRDefault="00137353" w:rsidP="00AE4989">
      <w:pPr>
        <w:pStyle w:val="LO-normal"/>
        <w:suppressLineNumbers/>
        <w:rPr>
          <w:lang w:val="fr-FR"/>
        </w:rPr>
      </w:pPr>
    </w:p>
    <w:p w14:paraId="0075E094" w14:textId="77777777" w:rsidR="000D6D05" w:rsidRPr="004C13E6" w:rsidRDefault="003066FD" w:rsidP="00AE4989">
      <w:pPr>
        <w:pStyle w:val="LO-normal"/>
        <w:suppressLineNumbers/>
        <w:rPr>
          <w:lang w:val="fr-FR"/>
        </w:rPr>
      </w:pPr>
      <w:r>
        <w:rPr>
          <w:noProof/>
        </w:rPr>
        <mc:AlternateContent>
          <mc:Choice Requires="wpg">
            <w:drawing>
              <wp:anchor distT="0" distB="0" distL="114300" distR="114300" simplePos="0" relativeHeight="251671552" behindDoc="0" locked="0" layoutInCell="1" allowOverlap="1" wp14:anchorId="3172FB6D" wp14:editId="38F64579">
                <wp:simplePos x="0" y="0"/>
                <wp:positionH relativeFrom="column">
                  <wp:posOffset>1104900</wp:posOffset>
                </wp:positionH>
                <wp:positionV relativeFrom="paragraph">
                  <wp:posOffset>0</wp:posOffset>
                </wp:positionV>
                <wp:extent cx="3741420" cy="2733675"/>
                <wp:effectExtent l="0" t="0" r="0" b="9525"/>
                <wp:wrapTopAndBottom/>
                <wp:docPr id="28" name="Group 28" descr="An elderly person wearing glasses is holding their phone at an arm's length, looking at it."/>
                <wp:cNvGraphicFramePr/>
                <a:graphic xmlns:a="http://schemas.openxmlformats.org/drawingml/2006/main">
                  <a:graphicData uri="http://schemas.microsoft.com/office/word/2010/wordprocessingGroup">
                    <wpg:wgp>
                      <wpg:cNvGrpSpPr/>
                      <wpg:grpSpPr>
                        <a:xfrm>
                          <a:off x="0" y="0"/>
                          <a:ext cx="3741420" cy="2733675"/>
                          <a:chOff x="0" y="0"/>
                          <a:chExt cx="3741420" cy="2733675"/>
                        </a:xfrm>
                      </wpg:grpSpPr>
                      <pic:pic xmlns:pic="http://schemas.openxmlformats.org/drawingml/2006/picture">
                        <pic:nvPicPr>
                          <pic:cNvPr id="26" name="Picture 26" descr="Prendre une photo"/>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bwMode="auto">
                          <a:xfrm>
                            <a:off x="0" y="0"/>
                            <a:ext cx="3741420" cy="2409825"/>
                          </a:xfrm>
                          <a:prstGeom prst="rect">
                            <a:avLst/>
                          </a:prstGeom>
                          <a:noFill/>
                          <a:ln>
                            <a:noFill/>
                          </a:ln>
                        </pic:spPr>
                      </pic:pic>
                      <wps:wsp>
                        <wps:cNvPr id="27" name="Text Box 27"/>
                        <wps:cNvSpPr txBox="1"/>
                        <wps:spPr>
                          <a:xfrm>
                            <a:off x="0" y="2466975"/>
                            <a:ext cx="3741420" cy="266700"/>
                          </a:xfrm>
                          <a:prstGeom prst="rect">
                            <a:avLst/>
                          </a:prstGeom>
                          <a:solidFill>
                            <a:prstClr val="white"/>
                          </a:solidFill>
                          <a:ln>
                            <a:noFill/>
                          </a:ln>
                        </wps:spPr>
                        <wps:txbx>
                          <w:txbxContent>
                            <w:p w14:paraId="31678392" w14:textId="021DD713" w:rsidR="0072158B" w:rsidRPr="004C13E6" w:rsidRDefault="0072158B" w:rsidP="00894699">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6</w:t>
                              </w:r>
                              <w:r>
                                <w:fldChar w:fldCharType="end"/>
                              </w:r>
                              <w:r>
                                <w:rPr>
                                  <w:lang w:val="fr-FR"/>
                                </w:rPr>
                                <w:t>. Frank - un personnage ayant une légère perte de vision.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172FB6D" id="Group 28" o:spid="_x0000_s1041" alt="An elderly person wearing glasses is holding their phone at an arm's length, looking at it." style="position:absolute;left:0;text-align:left;margin-left:87pt;margin-top:0;width:294.6pt;height:215.25pt;z-index:251671552" coordsize="37414,27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">
                <v:shape id="Picture 26" o:spid="_x0000_s1042" type="#_x0000_t75" alt="Prendre une photo" style="position:absolute;width:37414;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">
                  <v:imagedata r:id="rId100" o:title="Prendre une photo"/>
                </v:shape>
                <v:shape id="Text Box 27" o:spid="_x0000_s1043" type="#_x0000_t202" style="position:absolute;top:24669;width:3741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14:paraId="31678392" w14:textId="021DD713" w:rsidR="0072158B" w:rsidRPr="004C13E6" w:rsidRDefault="0072158B" w:rsidP="00894699">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6</w:t>
                        </w:r>
                        <w:r>
                          <w:fldChar w:fldCharType="end"/>
                        </w:r>
                        <w:r>
                          <w:rPr>
                            <w:lang w:val="fr-FR"/>
                          </w:rPr>
                          <w:t>. Frank - un personnage ayant une légère perte de vision.</w:t>
                        </w:r>
                      </w:p>
                    </w:txbxContent>
                  </v:textbox>
                </v:shape>
                <w10:wrap type="topAndBottom"/>
              </v:group>
            </w:pict>
          </mc:Fallback>
        </mc:AlternateContent>
      </w:r>
    </w:p>
    <w:p w14:paraId="45353506" w14:textId="7264EFB5" w:rsidR="001D6740" w:rsidRPr="004C13E6" w:rsidRDefault="003066FD" w:rsidP="001D6740">
      <w:pPr>
        <w:pStyle w:val="Caption"/>
        <w:rPr>
          <w:lang w:val="fr-FR"/>
        </w:rPr>
      </w:pPr>
      <w:r>
        <w:rPr>
          <w:lang w:val="fr-FR"/>
        </w:rPr>
        <w:lastRenderedPageBreak/>
        <w:t xml:space="preserve">Tableau </w:t>
      </w:r>
      <w:r>
        <w:fldChar w:fldCharType="begin"/>
      </w:r>
      <w:r w:rsidRPr="004C13E6">
        <w:rPr>
          <w:lang w:val="fr-FR"/>
        </w:rPr>
        <w:instrText>SEQ Table \* ARABIC</w:instrText>
      </w:r>
      <w:r>
        <w:fldChar w:fldCharType="separate"/>
      </w:r>
      <w:r w:rsidR="00FD10CD">
        <w:rPr>
          <w:noProof/>
          <w:lang w:val="fr-FR"/>
        </w:rPr>
        <w:t>16</w:t>
      </w:r>
      <w:r>
        <w:fldChar w:fldCharType="end"/>
      </w:r>
      <w:r>
        <w:rPr>
          <w:lang w:val="fr-FR"/>
        </w:rPr>
        <w:t xml:space="preserve">. Paramètres de performance pour </w:t>
      </w:r>
      <w:proofErr w:type="gramStart"/>
      <w:r>
        <w:rPr>
          <w:lang w:val="fr-FR"/>
        </w:rPr>
        <w:t>le persona</w:t>
      </w:r>
      <w:proofErr w:type="gramEnd"/>
      <w:r>
        <w:rPr>
          <w:lang w:val="fr-FR"/>
        </w:rPr>
        <w:t xml:space="preserve"> de handicap visuel léger.</w:t>
      </w:r>
    </w:p>
    <w:tbl>
      <w:tblPr>
        <w:tblStyle w:val="TableGrid"/>
        <w:tblW w:w="5000" w:type="pct"/>
        <w:tblLook w:val="0600" w:firstRow="0" w:lastRow="0" w:firstColumn="0" w:lastColumn="0" w:noHBand="1" w:noVBand="1"/>
      </w:tblPr>
      <w:tblGrid>
        <w:gridCol w:w="2005"/>
        <w:gridCol w:w="7345"/>
      </w:tblGrid>
      <w:tr w:rsidR="00442164" w14:paraId="5F2ABC1D" w14:textId="77777777" w:rsidTr="00027CAE">
        <w:trPr>
          <w:trHeight w:val="595"/>
        </w:trPr>
        <w:tc>
          <w:tcPr>
            <w:tcW w:w="1072" w:type="pct"/>
          </w:tcPr>
          <w:p w14:paraId="253FF4CA" w14:textId="77777777" w:rsidR="00137353" w:rsidRPr="001D6740" w:rsidRDefault="003066FD" w:rsidP="00027CAE">
            <w:pPr>
              <w:pStyle w:val="LO-normal"/>
              <w:jc w:val="left"/>
              <w:rPr>
                <w:b/>
                <w:bCs/>
              </w:rPr>
            </w:pPr>
            <w:r>
              <w:rPr>
                <w:b/>
                <w:bCs/>
                <w:lang w:val="fr-FR"/>
              </w:rPr>
              <w:t>Métrique de Performance</w:t>
            </w:r>
          </w:p>
        </w:tc>
        <w:tc>
          <w:tcPr>
            <w:tcW w:w="3928" w:type="pct"/>
          </w:tcPr>
          <w:p w14:paraId="219EAB9F" w14:textId="77777777" w:rsidR="00137353" w:rsidRPr="001D6740" w:rsidRDefault="003066FD" w:rsidP="00027CAE">
            <w:pPr>
              <w:pStyle w:val="LO-normal"/>
              <w:jc w:val="left"/>
              <w:rPr>
                <w:b/>
                <w:bCs/>
              </w:rPr>
            </w:pPr>
            <w:r>
              <w:rPr>
                <w:b/>
                <w:bCs/>
                <w:lang w:val="fr-FR"/>
              </w:rPr>
              <w:t>Niveau de performance</w:t>
            </w:r>
          </w:p>
        </w:tc>
      </w:tr>
      <w:tr w:rsidR="00442164" w:rsidRPr="00156819" w14:paraId="5906F828" w14:textId="77777777" w:rsidTr="00F93A9F">
        <w:trPr>
          <w:trHeight w:val="841"/>
        </w:trPr>
        <w:tc>
          <w:tcPr>
            <w:tcW w:w="1072" w:type="pct"/>
          </w:tcPr>
          <w:p w14:paraId="057F9E13" w14:textId="77777777" w:rsidR="00137353" w:rsidRDefault="003066FD" w:rsidP="00027CAE">
            <w:pPr>
              <w:pStyle w:val="LO-normal"/>
              <w:jc w:val="left"/>
            </w:pPr>
            <w:r>
              <w:rPr>
                <w:lang w:val="fr-FR"/>
              </w:rPr>
              <w:t>Acuité Visuelle</w:t>
            </w:r>
          </w:p>
        </w:tc>
        <w:tc>
          <w:tcPr>
            <w:tcW w:w="3928" w:type="pct"/>
          </w:tcPr>
          <w:p w14:paraId="0BDFE3D8" w14:textId="77777777" w:rsidR="00137353" w:rsidRDefault="003066FD" w:rsidP="00027CAE">
            <w:pPr>
              <w:pStyle w:val="LO-normal"/>
              <w:numPr>
                <w:ilvl w:val="0"/>
                <w:numId w:val="73"/>
              </w:numPr>
              <w:jc w:val="left"/>
            </w:pPr>
            <w:r>
              <w:rPr>
                <w:lang w:val="fr-FR"/>
              </w:rPr>
              <w:t>Vision 20/50 ou meilleure</w:t>
            </w:r>
          </w:p>
          <w:p w14:paraId="27349E00" w14:textId="77777777" w:rsidR="00137353" w:rsidRPr="004C13E6" w:rsidRDefault="003066FD" w:rsidP="00027CAE">
            <w:pPr>
              <w:pStyle w:val="LO-normal"/>
              <w:jc w:val="left"/>
              <w:rPr>
                <w:lang w:val="fr-FR"/>
              </w:rPr>
            </w:pPr>
            <w:r>
              <w:rPr>
                <w:lang w:val="fr-FR"/>
              </w:rPr>
              <w:t>Peut voir les lettres si elles mesurent 8,4 mm ou plus à 60 cm sans l'aide d'une technologie d'assistance Note : Se réfère également à la recommandation relative à la hauteur des caractères pour les personnes à mobilité réduite, car leur distance de visualisation est généralement plus éloignée si vous souhaitez qu'une seule recommandation couvre plusieurs communautés de personnes handicapées.</w:t>
            </w:r>
          </w:p>
          <w:p w14:paraId="289E393F" w14:textId="77777777" w:rsidR="005D15E4" w:rsidRPr="004C13E6" w:rsidRDefault="003066FD" w:rsidP="00027CAE">
            <w:pPr>
              <w:pStyle w:val="LO-normal"/>
              <w:jc w:val="left"/>
              <w:rPr>
                <w:lang w:val="fr-FR"/>
              </w:rPr>
            </w:pPr>
            <w:r>
              <w:rPr>
                <w:lang w:val="fr-FR"/>
              </w:rPr>
              <w:t>Note 2 : 20/30 à 20/60 est considéré comme une perte de vision légère, ou une vision quasi-normale</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31"/>
            </w:r>
          </w:p>
        </w:tc>
      </w:tr>
      <w:tr w:rsidR="00442164" w14:paraId="3C4BE5C1" w14:textId="77777777" w:rsidTr="00027CAE">
        <w:trPr>
          <w:trHeight w:val="941"/>
        </w:trPr>
        <w:tc>
          <w:tcPr>
            <w:tcW w:w="1072" w:type="pct"/>
          </w:tcPr>
          <w:p w14:paraId="7B6B014D" w14:textId="77777777" w:rsidR="00137353" w:rsidRDefault="003066FD" w:rsidP="00027CAE">
            <w:pPr>
              <w:pStyle w:val="LO-normal"/>
              <w:jc w:val="left"/>
            </w:pPr>
            <w:r>
              <w:rPr>
                <w:lang w:val="fr-FR"/>
              </w:rPr>
              <w:t>Champ de vision vertical</w:t>
            </w:r>
          </w:p>
        </w:tc>
        <w:tc>
          <w:tcPr>
            <w:tcW w:w="3928" w:type="pct"/>
          </w:tcPr>
          <w:p w14:paraId="531DE0F4" w14:textId="77777777" w:rsidR="00137353" w:rsidRDefault="003066FD" w:rsidP="00027CAE">
            <w:pPr>
              <w:pStyle w:val="LO-normal"/>
              <w:numPr>
                <w:ilvl w:val="0"/>
                <w:numId w:val="74"/>
              </w:numPr>
              <w:jc w:val="left"/>
            </w:pPr>
            <w:r>
              <w:rPr>
                <w:lang w:val="fr-FR"/>
              </w:rPr>
              <w:t>15 degrés à la verticale</w:t>
            </w:r>
          </w:p>
        </w:tc>
      </w:tr>
      <w:tr w:rsidR="00442164" w:rsidRPr="00156819" w14:paraId="11BB51D0" w14:textId="77777777" w:rsidTr="00027CAE">
        <w:trPr>
          <w:trHeight w:val="1010"/>
        </w:trPr>
        <w:tc>
          <w:tcPr>
            <w:tcW w:w="1072" w:type="pct"/>
          </w:tcPr>
          <w:p w14:paraId="46B9F348" w14:textId="77777777" w:rsidR="00137353" w:rsidRDefault="003066FD" w:rsidP="00027CAE">
            <w:pPr>
              <w:pStyle w:val="LO-normal"/>
              <w:jc w:val="left"/>
            </w:pPr>
            <w:r>
              <w:rPr>
                <w:lang w:val="fr-FR"/>
              </w:rPr>
              <w:t>Champ de Vision Horizontal</w:t>
            </w:r>
          </w:p>
        </w:tc>
        <w:tc>
          <w:tcPr>
            <w:tcW w:w="3928" w:type="pct"/>
          </w:tcPr>
          <w:p w14:paraId="66B6E6A6" w14:textId="77777777" w:rsidR="00137353" w:rsidRPr="004C13E6" w:rsidRDefault="003066FD" w:rsidP="00027CAE">
            <w:pPr>
              <w:pStyle w:val="LO-normal"/>
              <w:numPr>
                <w:ilvl w:val="0"/>
                <w:numId w:val="74"/>
              </w:numPr>
              <w:jc w:val="left"/>
              <w:rPr>
                <w:lang w:val="fr-FR"/>
              </w:rPr>
            </w:pPr>
            <w:r>
              <w:rPr>
                <w:lang w:val="fr-FR"/>
              </w:rPr>
              <w:t>30 degrés par rapport à la ligne médiane du visage dans la direction horizontale à gauche et à droite</w:t>
            </w:r>
          </w:p>
        </w:tc>
      </w:tr>
      <w:tr w:rsidR="00442164" w14:paraId="5A6D9E81" w14:textId="77777777" w:rsidTr="00027CAE">
        <w:trPr>
          <w:trHeight w:val="853"/>
        </w:trPr>
        <w:tc>
          <w:tcPr>
            <w:tcW w:w="1072" w:type="pct"/>
          </w:tcPr>
          <w:p w14:paraId="5A3E546E" w14:textId="77777777" w:rsidR="00137353" w:rsidRDefault="003066FD" w:rsidP="00027CAE">
            <w:pPr>
              <w:pStyle w:val="LO-normal"/>
              <w:jc w:val="left"/>
            </w:pPr>
            <w:r>
              <w:rPr>
                <w:lang w:val="fr-FR"/>
              </w:rPr>
              <w:t>La vision des couleurs</w:t>
            </w:r>
          </w:p>
        </w:tc>
        <w:tc>
          <w:tcPr>
            <w:tcW w:w="3928" w:type="pct"/>
          </w:tcPr>
          <w:p w14:paraId="2439DED2" w14:textId="77777777" w:rsidR="00137353" w:rsidRDefault="003066FD" w:rsidP="00027CAE">
            <w:pPr>
              <w:pStyle w:val="LO-normal"/>
              <w:numPr>
                <w:ilvl w:val="0"/>
                <w:numId w:val="74"/>
              </w:numPr>
              <w:jc w:val="left"/>
            </w:pPr>
            <w:r>
              <w:rPr>
                <w:lang w:val="fr-FR"/>
              </w:rPr>
              <w:t>Vision limitée des couleurs</w:t>
            </w:r>
          </w:p>
          <w:p w14:paraId="5B25F67A" w14:textId="77777777" w:rsidR="00137353" w:rsidRDefault="003066FD" w:rsidP="00027CAE">
            <w:pPr>
              <w:pStyle w:val="LO-normal"/>
              <w:numPr>
                <w:ilvl w:val="0"/>
                <w:numId w:val="74"/>
              </w:numPr>
              <w:jc w:val="left"/>
              <w:rPr>
                <w:b/>
              </w:rPr>
            </w:pPr>
            <w:r>
              <w:rPr>
                <w:lang w:val="fr-FR"/>
              </w:rPr>
              <w:t xml:space="preserve">Le daltonisme rouge/vert </w:t>
            </w:r>
            <w:r>
              <w:rPr>
                <w:rFonts w:asciiTheme="minorHAnsi" w:eastAsia="Times New Roman" w:hAnsiTheme="minorHAnsi" w:cstheme="minorBidi"/>
                <w:vertAlign w:val="superscript"/>
              </w:rPr>
              <w:footnoteReference w:id="132"/>
            </w:r>
          </w:p>
        </w:tc>
      </w:tr>
      <w:tr w:rsidR="00442164" w:rsidRPr="00744E26" w14:paraId="6BF6A685" w14:textId="77777777" w:rsidTr="00027CAE">
        <w:trPr>
          <w:trHeight w:val="1055"/>
        </w:trPr>
        <w:tc>
          <w:tcPr>
            <w:tcW w:w="1072" w:type="pct"/>
          </w:tcPr>
          <w:p w14:paraId="3A66A231" w14:textId="77777777" w:rsidR="00137353" w:rsidRDefault="003066FD" w:rsidP="00027CAE">
            <w:pPr>
              <w:pStyle w:val="LO-normal"/>
              <w:jc w:val="left"/>
            </w:pPr>
            <w:r>
              <w:rPr>
                <w:lang w:val="fr-FR"/>
              </w:rPr>
              <w:t>Contraste</w:t>
            </w:r>
          </w:p>
        </w:tc>
        <w:tc>
          <w:tcPr>
            <w:tcW w:w="3928" w:type="pct"/>
          </w:tcPr>
          <w:p w14:paraId="0E68F7CA" w14:textId="77777777" w:rsidR="00137353" w:rsidRPr="004C13E6" w:rsidRDefault="003066FD" w:rsidP="00027CAE">
            <w:pPr>
              <w:pStyle w:val="LO-normal"/>
              <w:numPr>
                <w:ilvl w:val="0"/>
                <w:numId w:val="75"/>
              </w:numPr>
              <w:jc w:val="left"/>
              <w:rPr>
                <w:lang w:val="fr-FR"/>
              </w:rPr>
            </w:pPr>
            <w:r>
              <w:rPr>
                <w:lang w:val="fr-FR"/>
              </w:rPr>
              <w:t>Peut voir les lettres si le rapport de contraste de luminance est supérieur à 4,</w:t>
            </w:r>
            <w:proofErr w:type="gramStart"/>
            <w:r>
              <w:rPr>
                <w:lang w:val="fr-FR"/>
              </w:rPr>
              <w:t>5:</w:t>
            </w:r>
            <w:proofErr w:type="gramEnd"/>
            <w:r>
              <w:rPr>
                <w:lang w:val="fr-FR"/>
              </w:rPr>
              <w:t>1 (mesuré sur un appareil de contrôle du contraste comparant la couleur de la police de premier plan et la couleur de l'arrière-plan).</w:t>
            </w:r>
          </w:p>
        </w:tc>
      </w:tr>
      <w:tr w:rsidR="00442164" w14:paraId="71C6DAE0" w14:textId="77777777" w:rsidTr="00027CAE">
        <w:trPr>
          <w:trHeight w:val="500"/>
        </w:trPr>
        <w:tc>
          <w:tcPr>
            <w:tcW w:w="1072" w:type="pct"/>
          </w:tcPr>
          <w:p w14:paraId="705F279C" w14:textId="77777777" w:rsidR="00137353" w:rsidRDefault="003066FD" w:rsidP="00027CAE">
            <w:pPr>
              <w:pStyle w:val="LO-normal"/>
              <w:jc w:val="left"/>
            </w:pPr>
            <w:r>
              <w:rPr>
                <w:lang w:val="fr-FR"/>
              </w:rPr>
              <w:t>Photophobie</w:t>
            </w:r>
          </w:p>
        </w:tc>
        <w:tc>
          <w:tcPr>
            <w:tcW w:w="3928" w:type="pct"/>
          </w:tcPr>
          <w:p w14:paraId="0D7F9013" w14:textId="77777777" w:rsidR="00137353" w:rsidRDefault="003066FD" w:rsidP="00027CAE">
            <w:pPr>
              <w:pStyle w:val="LO-normal"/>
              <w:numPr>
                <w:ilvl w:val="0"/>
                <w:numId w:val="75"/>
              </w:numPr>
              <w:jc w:val="left"/>
            </w:pPr>
            <w:r>
              <w:rPr>
                <w:lang w:val="fr-FR"/>
              </w:rPr>
              <w:t>Oui</w:t>
            </w:r>
          </w:p>
        </w:tc>
      </w:tr>
    </w:tbl>
    <w:p w14:paraId="74C7C97E" w14:textId="77777777" w:rsidR="00137353" w:rsidRDefault="00137353" w:rsidP="00AE4989">
      <w:pPr>
        <w:pStyle w:val="LO-normal"/>
        <w:suppressLineNumbers/>
      </w:pPr>
    </w:p>
    <w:p w14:paraId="2F89EC5F" w14:textId="77777777" w:rsidR="5CB25F29" w:rsidRPr="004C13E6" w:rsidRDefault="003066FD" w:rsidP="007348F6">
      <w:pPr>
        <w:pStyle w:val="Heading3"/>
        <w:spacing w:line="276" w:lineRule="auto"/>
        <w:rPr>
          <w:lang w:val="fr-FR"/>
        </w:rPr>
      </w:pPr>
      <w:bookmarkStart w:id="374" w:name="_Toc116998849"/>
      <w:r>
        <w:rPr>
          <w:rFonts w:eastAsia="Times New Roman"/>
          <w:szCs w:val="34"/>
          <w:lang w:val="fr-FR"/>
        </w:rPr>
        <w:t>Autres capacités et caractéristiques d'une personne atteinte de pertes de vision légère</w:t>
      </w:r>
      <w:bookmarkEnd w:id="374"/>
    </w:p>
    <w:p w14:paraId="78D960F2" w14:textId="77777777" w:rsidR="00AE4989" w:rsidRDefault="003066FD" w:rsidP="002967A2">
      <w:pPr>
        <w:pStyle w:val="LO-normal"/>
        <w:numPr>
          <w:ilvl w:val="0"/>
          <w:numId w:val="113"/>
        </w:numPr>
        <w:rPr>
          <w:lang w:val="fr-FR"/>
        </w:rPr>
      </w:pPr>
      <w:r>
        <w:rPr>
          <w:lang w:val="fr-FR"/>
        </w:rPr>
        <w:t>A une audition moyenne</w:t>
      </w:r>
    </w:p>
    <w:p w14:paraId="4BA3D8BF" w14:textId="77777777" w:rsidR="00AE4989" w:rsidRDefault="003066FD" w:rsidP="002967A2">
      <w:pPr>
        <w:pStyle w:val="LO-normal"/>
        <w:numPr>
          <w:ilvl w:val="0"/>
          <w:numId w:val="113"/>
        </w:numPr>
        <w:rPr>
          <w:lang w:val="fr-FR"/>
        </w:rPr>
      </w:pPr>
      <w:r>
        <w:rPr>
          <w:lang w:val="fr-FR"/>
        </w:rPr>
        <w:t>Amplitude de mobilité : Pleine fonction des mains, des poignets et des bras.</w:t>
      </w:r>
    </w:p>
    <w:p w14:paraId="741D06F8" w14:textId="46692B02" w:rsidR="01470729" w:rsidRPr="004C13E6" w:rsidRDefault="003066FD" w:rsidP="002967A2">
      <w:pPr>
        <w:pStyle w:val="LO-normal"/>
        <w:numPr>
          <w:ilvl w:val="0"/>
          <w:numId w:val="113"/>
        </w:numPr>
        <w:rPr>
          <w:lang w:val="fr-FR"/>
        </w:rPr>
      </w:pPr>
      <w:r>
        <w:rPr>
          <w:lang w:val="fr-FR"/>
        </w:rPr>
        <w:t>Ne peut pas lire ou écrire le braille</w:t>
      </w:r>
    </w:p>
    <w:p w14:paraId="18A15993" w14:textId="77777777" w:rsidR="002967A2" w:rsidRPr="004C13E6" w:rsidRDefault="002967A2" w:rsidP="00AE4989">
      <w:pPr>
        <w:pStyle w:val="LO-normal"/>
        <w:suppressLineNumbers/>
        <w:rPr>
          <w:lang w:val="fr-FR"/>
        </w:rPr>
      </w:pPr>
    </w:p>
    <w:p w14:paraId="24DF9CBC" w14:textId="77777777" w:rsidR="00AE4989" w:rsidRDefault="003066FD" w:rsidP="009C58F7">
      <w:pPr>
        <w:pStyle w:val="Heading3"/>
        <w:rPr>
          <w:rFonts w:eastAsia="Times New Roman"/>
          <w:szCs w:val="34"/>
          <w:lang w:val="fr-FR"/>
        </w:rPr>
      </w:pPr>
      <w:bookmarkStart w:id="375" w:name="_Toc116998850"/>
      <w:bookmarkStart w:id="376" w:name="_Toc1475176504"/>
      <w:bookmarkStart w:id="377" w:name="_Toc1420454037"/>
      <w:r>
        <w:rPr>
          <w:rFonts w:eastAsia="Times New Roman"/>
          <w:szCs w:val="34"/>
          <w:lang w:val="fr-FR"/>
        </w:rPr>
        <w:t>Cas d'utilisation</w:t>
      </w:r>
      <w:bookmarkEnd w:id="375"/>
      <w:bookmarkEnd w:id="376"/>
      <w:bookmarkEnd w:id="377"/>
    </w:p>
    <w:p w14:paraId="7A1404AF" w14:textId="67BEFC3D" w:rsidR="00137353" w:rsidRPr="004C13E6" w:rsidRDefault="003066FD" w:rsidP="00AA5B2D">
      <w:pPr>
        <w:pStyle w:val="LO-normal"/>
        <w:rPr>
          <w:i/>
          <w:iCs/>
          <w:lang w:val="fr-FR"/>
        </w:rPr>
      </w:pPr>
      <w:r>
        <w:rPr>
          <w:i/>
          <w:iCs/>
          <w:lang w:val="fr-FR"/>
        </w:rPr>
        <w:t>Déficience de la perception des couleurs avec hypermétropie liée à l'âge et légère déficience de l'acuité visuelle avec sensibilité à la lumière.</w:t>
      </w:r>
    </w:p>
    <w:p w14:paraId="6D04A888" w14:textId="77777777" w:rsidR="00137353" w:rsidRPr="004C13E6" w:rsidRDefault="003066FD" w:rsidP="002967A2">
      <w:pPr>
        <w:pStyle w:val="LO-normal"/>
        <w:ind w:firstLine="720"/>
        <w:rPr>
          <w:lang w:val="fr-FR"/>
        </w:rPr>
      </w:pPr>
      <w:r>
        <w:rPr>
          <w:lang w:val="fr-FR"/>
        </w:rPr>
        <w:t xml:space="preserve">Frank (63 ans) a une </w:t>
      </w:r>
      <w:proofErr w:type="spellStart"/>
      <w:r>
        <w:rPr>
          <w:lang w:val="fr-FR"/>
        </w:rPr>
        <w:t>Orotanopie</w:t>
      </w:r>
      <w:proofErr w:type="spellEnd"/>
      <w:r>
        <w:rPr>
          <w:lang w:val="fr-FR"/>
        </w:rPr>
        <w:t xml:space="preserve">, une </w:t>
      </w:r>
      <w:proofErr w:type="spellStart"/>
      <w:r>
        <w:rPr>
          <w:lang w:val="fr-FR"/>
        </w:rPr>
        <w:t>Oresbytie</w:t>
      </w:r>
      <w:proofErr w:type="spellEnd"/>
      <w:r>
        <w:rPr>
          <w:lang w:val="fr-FR"/>
        </w:rPr>
        <w:t xml:space="preserve"> et une Cataracte Précoce. La protanopie fait que Frank a des problèmes pour voir la couleur rouge. La presbytie est la perte progressive de la capacité de vos yeux à faire la mise au point sur les objets proches. Elle touche généralement </w:t>
      </w:r>
      <w:r>
        <w:rPr>
          <w:b/>
          <w:bCs/>
          <w:lang w:val="fr-FR"/>
        </w:rPr>
        <w:t>tout le monde</w:t>
      </w:r>
      <w:r>
        <w:rPr>
          <w:lang w:val="fr-FR"/>
        </w:rPr>
        <w:t xml:space="preserve"> en vieillissant et devient perceptible entre le début et le milieu de la quarantaine et continue de s'aggraver jusqu'à environ 65 ans.</w:t>
      </w:r>
      <w:r>
        <w:rPr>
          <w:rFonts w:ascii="Times New Roman" w:eastAsia="Times New Roman" w:hAnsi="Times New Roman" w:cs="Times New Roman"/>
          <w:vertAlign w:val="superscript"/>
        </w:rPr>
        <w:footnoteReference w:id="133"/>
      </w:r>
      <w:r>
        <w:rPr>
          <w:lang w:val="fr-FR"/>
        </w:rPr>
        <w:t xml:space="preserve"> La cataracte est l'opacification du cristallin de votre œil, qui est normalement transparent. La plupart des cataractes se développent lentement au fil du temps, provoquant des symptômes tels qu'une vision floue. Une définition plus formelle de la cataracte est disponible auprès de la Clinique Mayo.</w:t>
      </w:r>
      <w:r>
        <w:rPr>
          <w:rFonts w:ascii="Times New Roman" w:eastAsia="Times New Roman" w:hAnsi="Times New Roman" w:cs="Times New Roman"/>
          <w:vertAlign w:val="superscript"/>
        </w:rPr>
        <w:footnoteReference w:id="134"/>
      </w:r>
      <w:r>
        <w:rPr>
          <w:lang w:val="fr-FR"/>
        </w:rPr>
        <w:t xml:space="preserve"> L'hypermétropie peut être corrigée avec des lunettes de lecture, mais le flou dû à la cataracte précoce commence à réduire l'acuité à toutes les distances. La cataracte entraîne une sensibilité à la lumière et un besoin de contraste plus important.</w:t>
      </w:r>
    </w:p>
    <w:p w14:paraId="66C251A1" w14:textId="77777777" w:rsidR="00137353" w:rsidRPr="004C13E6" w:rsidRDefault="003066FD" w:rsidP="002967A2">
      <w:pPr>
        <w:pStyle w:val="LO-normal"/>
        <w:ind w:firstLine="720"/>
        <w:rPr>
          <w:lang w:val="fr-FR"/>
        </w:rPr>
      </w:pPr>
      <w:r>
        <w:rPr>
          <w:lang w:val="fr-FR"/>
        </w:rPr>
        <w:t xml:space="preserve">Frank est un cadre dans une entreprise qui est dans la Fortune 500. Il a toujours eu du mal à distinguer certaines nuances de rouge et de vert, mais il en </w:t>
      </w:r>
      <w:r>
        <w:rPr>
          <w:lang w:val="fr-FR"/>
        </w:rPr>
        <w:lastRenderedPageBreak/>
        <w:t>parle rarement. Il hésite à se faire opérer de la cataracte car il est actuellement "trop occupé" et ce n'est "pas si mal" jusqu'à présent, mais il a recours à divers aménagements.</w:t>
      </w:r>
    </w:p>
    <w:p w14:paraId="47C280CE" w14:textId="77777777" w:rsidR="00137353" w:rsidRPr="004C13E6" w:rsidRDefault="003066FD" w:rsidP="002967A2">
      <w:pPr>
        <w:pStyle w:val="LO-normal"/>
        <w:ind w:firstLine="720"/>
        <w:rPr>
          <w:lang w:val="fr-FR"/>
        </w:rPr>
      </w:pPr>
      <w:r>
        <w:rPr>
          <w:lang w:val="fr-FR"/>
        </w:rPr>
        <w:t>Les proches de Frank savent depuis longtemps qu'il faut éviter d'utiliser ou de mentionner la couleur pour différencier le contenu. Et son équipe a appris que le rouge/jaune/vert d'un tableau de bord doit également être complété par des formes. Pour la plupart des présentations, il a demandé à son équipe d'utiliser un modèle avec un fond sombre afin d'éviter les "reflets" des présentations utilisant l'ancien modèle. Il limite ses rares déplacements en voiture à la journée et fait preuve de sa "conscience environnementale" en marchant et en prenant les transports en commun lorsqu'il n'est pas en déplacement professionnel.</w:t>
      </w:r>
    </w:p>
    <w:p w14:paraId="0BD42738" w14:textId="77777777" w:rsidR="00137353" w:rsidRPr="004C13E6" w:rsidRDefault="003066FD" w:rsidP="002967A2">
      <w:pPr>
        <w:pStyle w:val="LO-normal"/>
        <w:ind w:firstLine="720"/>
        <w:rPr>
          <w:lang w:val="fr-FR"/>
        </w:rPr>
      </w:pPr>
      <w:r>
        <w:rPr>
          <w:lang w:val="fr-FR"/>
        </w:rPr>
        <w:t>Pour réduire l'utilisation de ses lunettes de lecture (qui fonctionnent moins bien avec les cataractes), il utilise une grande police de caractères et des thèmes sombres sur ses appareils mobiles. Il utilise abondamment l'assistant vocal pour passer des appels, répondre à des textos, rédiger de courtes réponses par courriel et effectuer d'autres tâches simples.</w:t>
      </w:r>
    </w:p>
    <w:p w14:paraId="64F154A7" w14:textId="77777777" w:rsidR="00137353" w:rsidRPr="004C13E6" w:rsidRDefault="00137353" w:rsidP="00AE4989">
      <w:pPr>
        <w:pStyle w:val="LO-normal"/>
        <w:suppressLineNumbers/>
        <w:rPr>
          <w:lang w:val="fr-FR"/>
        </w:rPr>
      </w:pPr>
    </w:p>
    <w:p w14:paraId="1949652F" w14:textId="77777777" w:rsidR="00137353" w:rsidRPr="004C13E6" w:rsidRDefault="003066FD" w:rsidP="009C58F7">
      <w:pPr>
        <w:pStyle w:val="Heading3"/>
        <w:spacing w:line="276" w:lineRule="auto"/>
        <w:rPr>
          <w:lang w:val="fr-FR"/>
        </w:rPr>
      </w:pPr>
      <w:bookmarkStart w:id="378" w:name="_Toc618929158"/>
      <w:bookmarkStart w:id="379" w:name="_Toc1508026133"/>
      <w:bookmarkStart w:id="380" w:name="_Toc116998851"/>
      <w:r>
        <w:rPr>
          <w:rFonts w:eastAsia="Times New Roman"/>
          <w:szCs w:val="34"/>
          <w:lang w:val="fr-FR"/>
        </w:rPr>
        <w:t>Meilleures Pratiques pour la Perte de Vision Légère</w:t>
      </w:r>
      <w:bookmarkStart w:id="381" w:name="_heading=h.109t4061dhmc"/>
      <w:bookmarkEnd w:id="378"/>
      <w:bookmarkEnd w:id="379"/>
      <w:bookmarkEnd w:id="380"/>
      <w:bookmarkEnd w:id="381"/>
    </w:p>
    <w:p w14:paraId="2FBB7FBC" w14:textId="77777777" w:rsidR="00137353" w:rsidRPr="004C13E6" w:rsidRDefault="003066FD" w:rsidP="006D2346">
      <w:pPr>
        <w:pStyle w:val="LO-normal"/>
        <w:ind w:firstLine="720"/>
        <w:rPr>
          <w:lang w:val="fr-FR"/>
        </w:rPr>
      </w:pPr>
      <w:r>
        <w:rPr>
          <w:lang w:val="fr-FR"/>
        </w:rPr>
        <w:t>Les personnes souffrant d'un léger handicap visuel bénéficient d'autres moyens de percevoir et d'interagir avec le contenu généré en sortie sur les appareils mobiles, généralement sous une forme visuelle modifiée. Les classes de meilleures pratiques pour le handicap visuel léger comprennent :</w:t>
      </w:r>
    </w:p>
    <w:p w14:paraId="472029F6" w14:textId="77777777" w:rsidR="00137353" w:rsidRDefault="003066FD" w:rsidP="009C58F7">
      <w:pPr>
        <w:pStyle w:val="LO-normal"/>
        <w:numPr>
          <w:ilvl w:val="0"/>
          <w:numId w:val="76"/>
        </w:numPr>
      </w:pPr>
      <w:r>
        <w:rPr>
          <w:lang w:val="fr-FR"/>
        </w:rPr>
        <w:t>Sorties</w:t>
      </w:r>
    </w:p>
    <w:p w14:paraId="37F693F7" w14:textId="77777777" w:rsidR="00137353" w:rsidRDefault="003066FD" w:rsidP="009C58F7">
      <w:pPr>
        <w:pStyle w:val="LO-normal"/>
        <w:numPr>
          <w:ilvl w:val="0"/>
          <w:numId w:val="76"/>
        </w:numPr>
      </w:pPr>
      <w:r>
        <w:rPr>
          <w:lang w:val="fr-FR"/>
        </w:rPr>
        <w:t>Entrées</w:t>
      </w:r>
    </w:p>
    <w:p w14:paraId="09973D28" w14:textId="77777777" w:rsidR="00137353" w:rsidRDefault="00137353" w:rsidP="00AE4989">
      <w:pPr>
        <w:pStyle w:val="LO-normal"/>
        <w:suppressLineNumbers/>
      </w:pPr>
    </w:p>
    <w:p w14:paraId="0A11D385" w14:textId="77777777" w:rsidR="00137353" w:rsidRDefault="003066FD" w:rsidP="009C58F7">
      <w:pPr>
        <w:pStyle w:val="Heading4"/>
      </w:pPr>
      <w:r>
        <w:rPr>
          <w:rFonts w:eastAsia="Times New Roman"/>
          <w:szCs w:val="32"/>
          <w:lang w:val="fr-FR"/>
        </w:rPr>
        <w:t>Sorties</w:t>
      </w:r>
    </w:p>
    <w:p w14:paraId="68EC3A54" w14:textId="77777777" w:rsidR="00137353" w:rsidRDefault="003066FD" w:rsidP="009C58F7">
      <w:pPr>
        <w:pStyle w:val="Heading5"/>
      </w:pPr>
      <w:r>
        <w:rPr>
          <w:rFonts w:eastAsia="Times New Roman"/>
          <w:lang w:val="fr-FR"/>
        </w:rPr>
        <w:t>Discussion Technique des Sorties</w:t>
      </w:r>
    </w:p>
    <w:p w14:paraId="49869E61" w14:textId="77777777" w:rsidR="00137353" w:rsidRPr="004C13E6" w:rsidRDefault="003066FD" w:rsidP="00AA5B2D">
      <w:pPr>
        <w:pStyle w:val="LO-normal"/>
        <w:rPr>
          <w:lang w:val="fr-FR"/>
        </w:rPr>
      </w:pPr>
      <w:r>
        <w:rPr>
          <w:lang w:val="fr-FR"/>
        </w:rPr>
        <w:t xml:space="preserve">Comme le précisent les </w:t>
      </w:r>
      <w:proofErr w:type="spellStart"/>
      <w:r>
        <w:rPr>
          <w:lang w:val="fr-FR"/>
        </w:rPr>
        <w:t>personas</w:t>
      </w:r>
      <w:proofErr w:type="spellEnd"/>
      <w:r>
        <w:rPr>
          <w:lang w:val="fr-FR"/>
        </w:rPr>
        <w:t xml:space="preserve"> ci-dessus, ce groupe d'utilisateurs a généralement besoin de polices de caractères plus grandes et de points d'intérêt plus hauts et </w:t>
      </w:r>
      <w:r>
        <w:rPr>
          <w:lang w:val="fr-FR"/>
        </w:rPr>
        <w:lastRenderedPageBreak/>
        <w:t>plus larges pour que l'utilisateur puisse percevoir plus facilement les résultats sur l'écran du dispositif. Les recommandations relatives à la taille minimale des grandes polices et à la hauteur minimale des points d'intérêt spécifiées ci-dessus représentent la valeur la plus basse de la hauteur et de la largeur maximales des éléments de points d'intérêt. Des valeurs plus élevées de hauteur et de largeur peuvent être utilisées. La hauteur et le contraste du point d'intérêt doivent être variables afin que l'utilisateur puisse personnaliser les éléments du point d'intérêt pour obtenir une perception confortable et facile.</w:t>
      </w:r>
    </w:p>
    <w:p w14:paraId="4C76BE5D" w14:textId="77777777" w:rsidR="00B163A2" w:rsidRPr="004C13E6" w:rsidRDefault="003066FD" w:rsidP="00B163A2">
      <w:pPr>
        <w:pStyle w:val="LO-normal"/>
        <w:rPr>
          <w:lang w:val="fr-FR"/>
        </w:rPr>
      </w:pPr>
      <w:r>
        <w:rPr>
          <w:color w:val="FF0000"/>
          <w:lang w:val="fr-FR"/>
        </w:rPr>
        <w:t xml:space="preserve">Pour s'assurer qu'une augmentation de la taille des caractères est "suffisamment grande", une formule </w:t>
      </w:r>
      <w:r>
        <w:rPr>
          <w:lang w:val="fr-FR"/>
        </w:rPr>
        <w:t>est utilisée, sur la base des travaux publiés dans la norme EN 301 549 V3.1.1 (2019-11) : Exigences d'accessibilité pour les produits et services TIC.</w:t>
      </w:r>
      <w:r>
        <w:rPr>
          <w:vertAlign w:val="superscript"/>
          <w:lang w:val="fr-FR"/>
        </w:rPr>
        <w:t xml:space="preserve"> </w:t>
      </w:r>
      <w:r>
        <w:rPr>
          <w:vertAlign w:val="superscript"/>
        </w:rPr>
        <w:footnoteReference w:id="135"/>
      </w:r>
      <w:r>
        <w:rPr>
          <w:vertAlign w:val="superscript"/>
          <w:lang w:val="fr-FR"/>
        </w:rPr>
        <w:t xml:space="preserve"> </w:t>
      </w:r>
      <w:r>
        <w:rPr>
          <w:lang w:val="fr-FR"/>
        </w:rPr>
        <w:t>La formule est la suivante :</w:t>
      </w:r>
    </w:p>
    <w:p w14:paraId="0271C86F" w14:textId="77777777" w:rsidR="00B163A2" w:rsidRPr="004C13E6" w:rsidRDefault="00B163A2" w:rsidP="00AE4989">
      <w:pPr>
        <w:pStyle w:val="LO-normal"/>
        <w:suppressLineNumbers/>
        <w:rPr>
          <w:vertAlign w:val="superscript"/>
          <w:lang w:val="fr-FR"/>
        </w:rPr>
      </w:pPr>
    </w:p>
    <w:p w14:paraId="62230B36" w14:textId="77777777" w:rsidR="00B163A2" w:rsidRPr="004C13E6" w:rsidRDefault="003066FD" w:rsidP="00B163A2">
      <w:pPr>
        <w:pStyle w:val="LO-normal"/>
        <w:jc w:val="center"/>
        <w:rPr>
          <w:i/>
          <w:iCs/>
          <w:lang w:val="fr-FR"/>
        </w:rPr>
      </w:pPr>
      <w:r>
        <w:rPr>
          <w:i/>
          <w:iCs/>
          <w:lang w:val="fr-FR"/>
        </w:rPr>
        <w:t>Hauteur minimale du texte = 0,01233 * Distance de Visualisation</w:t>
      </w:r>
    </w:p>
    <w:p w14:paraId="7571FBFF" w14:textId="77777777" w:rsidR="00B163A2" w:rsidRPr="004C13E6" w:rsidRDefault="00B163A2" w:rsidP="00AE4989">
      <w:pPr>
        <w:pStyle w:val="LO-normal"/>
        <w:suppressLineNumbers/>
        <w:rPr>
          <w:lang w:val="fr-FR"/>
        </w:rPr>
      </w:pPr>
    </w:p>
    <w:p w14:paraId="30DD4D44" w14:textId="77777777" w:rsidR="00B163A2" w:rsidRPr="004C13E6" w:rsidRDefault="003066FD" w:rsidP="00B163A2">
      <w:pPr>
        <w:pStyle w:val="LO-normal"/>
        <w:rPr>
          <w:b/>
          <w:lang w:val="fr-FR"/>
        </w:rPr>
      </w:pPr>
      <w:r>
        <w:rPr>
          <w:lang w:val="fr-FR"/>
        </w:rPr>
        <w:t xml:space="preserve">La longueur moyenne des bras varie de 0,5 à 0,68 m et, en supposant une acuité visuelle de 20/40, la hauteur minimale du texte </w:t>
      </w:r>
      <w:r>
        <w:rPr>
          <w:b/>
          <w:bCs/>
          <w:lang w:val="fr-FR"/>
        </w:rPr>
        <w:t xml:space="preserve">varie de 6,2 mm à 8,4 </w:t>
      </w:r>
      <w:proofErr w:type="spellStart"/>
      <w:r>
        <w:rPr>
          <w:b/>
          <w:bCs/>
          <w:lang w:val="fr-FR"/>
        </w:rPr>
        <w:t>mm.</w:t>
      </w:r>
      <w:proofErr w:type="spellEnd"/>
      <w:r>
        <w:rPr>
          <w:b/>
          <w:bCs/>
          <w:lang w:val="fr-FR"/>
        </w:rPr>
        <w:t xml:space="preserve"> (0,24 pouce à 0,33 pouce).</w:t>
      </w:r>
    </w:p>
    <w:p w14:paraId="34E9E546" w14:textId="77777777" w:rsidR="00137353" w:rsidRPr="004C13E6" w:rsidRDefault="003066FD" w:rsidP="004A4F5D">
      <w:pPr>
        <w:pStyle w:val="LO-normal"/>
        <w:rPr>
          <w:lang w:val="fr-FR"/>
        </w:rPr>
      </w:pPr>
      <w:r>
        <w:rPr>
          <w:lang w:val="fr-FR"/>
        </w:rPr>
        <w:t>Augmenter la police du système pour rendre le texte plus lisible n'est qu'une partie de la solution. La modification de ce paramètre a pour effet de changer la taille et le style de la police pour le support de contenu dans chacune des applications. Il ne modifie généralement pas la taille ou le style de la police des menus des applications, ni la taille ou le style de la police des boutons, des étiquettes et du contenu textuel statique (contenu textuel qui ne change pas) des applications. Le texte des icônes n'est pas non plus modifié. Cela peut être problématique pour ce groupe d'utilisateurs.</w:t>
      </w:r>
    </w:p>
    <w:p w14:paraId="0C0D716B" w14:textId="77777777" w:rsidR="007348F6" w:rsidRPr="004C13E6" w:rsidRDefault="007348F6" w:rsidP="00AE4989">
      <w:pPr>
        <w:pStyle w:val="LO-normal"/>
        <w:suppressLineNumbers/>
        <w:rPr>
          <w:lang w:val="fr-FR"/>
        </w:rPr>
      </w:pPr>
    </w:p>
    <w:p w14:paraId="7AC4D82E" w14:textId="77777777" w:rsidR="00137353" w:rsidRPr="004C13E6" w:rsidRDefault="003066FD" w:rsidP="007348F6">
      <w:pPr>
        <w:pStyle w:val="Heading5"/>
        <w:rPr>
          <w:lang w:val="fr-FR"/>
        </w:rPr>
      </w:pPr>
      <w:r>
        <w:rPr>
          <w:rFonts w:eastAsia="Times New Roman"/>
          <w:lang w:val="fr-FR"/>
        </w:rPr>
        <w:lastRenderedPageBreak/>
        <w:t>Liste des Caractéristiques Obligatoires pour les Personnes Malvoyantes</w:t>
      </w:r>
    </w:p>
    <w:p w14:paraId="78FD4F89" w14:textId="77777777" w:rsidR="00AE4989" w:rsidRDefault="003066FD" w:rsidP="002967A2">
      <w:pPr>
        <w:pStyle w:val="LO-normal"/>
        <w:rPr>
          <w:lang w:val="fr-FR"/>
        </w:rPr>
      </w:pPr>
      <w:r>
        <w:rPr>
          <w:lang w:val="fr-FR"/>
        </w:rPr>
        <w:t>Police réglable</w:t>
      </w:r>
    </w:p>
    <w:p w14:paraId="646C4B18" w14:textId="77777777" w:rsidR="00AE4989" w:rsidRDefault="003066FD" w:rsidP="002967A2">
      <w:pPr>
        <w:pStyle w:val="LO-normal"/>
        <w:numPr>
          <w:ilvl w:val="0"/>
          <w:numId w:val="119"/>
        </w:numPr>
        <w:rPr>
          <w:lang w:val="fr-FR"/>
        </w:rPr>
      </w:pPr>
      <w:r>
        <w:rPr>
          <w:lang w:val="fr-FR"/>
        </w:rPr>
        <w:t>Capable de voir la police du système à une hauteur d'au moins 8,4 mm mesure pour la lettre "H".</w:t>
      </w:r>
    </w:p>
    <w:p w14:paraId="2697FCA5" w14:textId="77777777" w:rsidR="00AE4989" w:rsidRDefault="003066FD" w:rsidP="002967A2">
      <w:pPr>
        <w:pStyle w:val="LO-normal"/>
        <w:numPr>
          <w:ilvl w:val="0"/>
          <w:numId w:val="119"/>
        </w:numPr>
        <w:rPr>
          <w:lang w:val="fr-FR"/>
        </w:rPr>
      </w:pPr>
      <w:r>
        <w:rPr>
          <w:lang w:val="fr-FR"/>
        </w:rPr>
        <w:t>Le contraste entre la police du système et la couleur de fond par défaut est de 4,5 pour 1.</w:t>
      </w:r>
    </w:p>
    <w:p w14:paraId="5808F24A" w14:textId="2989CD5C" w:rsidR="35E73143" w:rsidRDefault="003066FD" w:rsidP="002967A2">
      <w:pPr>
        <w:pStyle w:val="LO-normal"/>
      </w:pPr>
      <w:r>
        <w:rPr>
          <w:lang w:val="fr-FR"/>
        </w:rPr>
        <w:t>Paramètres du fond d’écran</w:t>
      </w:r>
    </w:p>
    <w:p w14:paraId="0D0AA69F" w14:textId="77777777" w:rsidR="00AE4989" w:rsidRDefault="003066FD" w:rsidP="002967A2">
      <w:pPr>
        <w:pStyle w:val="LO-normal"/>
        <w:numPr>
          <w:ilvl w:val="0"/>
          <w:numId w:val="75"/>
        </w:numPr>
        <w:rPr>
          <w:lang w:val="fr-FR"/>
        </w:rPr>
      </w:pPr>
      <w:r>
        <w:rPr>
          <w:lang w:val="fr-FR"/>
        </w:rPr>
        <w:t>Avoir la possibilité de mettre en œuvre un arrière-plan sombre par défaut qui devrait respecter l'exigence de contraste de 4,5 pour 1.</w:t>
      </w:r>
    </w:p>
    <w:p w14:paraId="4938F0B9" w14:textId="2FC3FE97" w:rsidR="244CC59B" w:rsidRPr="004C13E6" w:rsidRDefault="244CC59B" w:rsidP="00AE4989">
      <w:pPr>
        <w:pStyle w:val="LO-normal"/>
        <w:suppressLineNumbers/>
        <w:rPr>
          <w:lang w:val="fr-FR"/>
        </w:rPr>
      </w:pPr>
    </w:p>
    <w:p w14:paraId="2877BEDA" w14:textId="77777777" w:rsidR="00137353" w:rsidRDefault="003066FD" w:rsidP="009C58F7">
      <w:pPr>
        <w:pStyle w:val="Heading4"/>
      </w:pPr>
      <w:r>
        <w:rPr>
          <w:rFonts w:eastAsia="Times New Roman"/>
          <w:szCs w:val="32"/>
          <w:lang w:val="fr-FR"/>
        </w:rPr>
        <w:t>Entrées</w:t>
      </w:r>
    </w:p>
    <w:p w14:paraId="14E17C47" w14:textId="77777777" w:rsidR="00137353" w:rsidRDefault="003066FD" w:rsidP="009C58F7">
      <w:pPr>
        <w:pStyle w:val="Heading5"/>
      </w:pPr>
      <w:r>
        <w:rPr>
          <w:rFonts w:eastAsia="Times New Roman"/>
          <w:lang w:val="fr-FR"/>
        </w:rPr>
        <w:t>Discussion Technique des Entrées</w:t>
      </w:r>
    </w:p>
    <w:p w14:paraId="2969636C" w14:textId="77777777" w:rsidR="00137353" w:rsidRPr="004C13E6" w:rsidRDefault="003066FD" w:rsidP="002967A2">
      <w:pPr>
        <w:pStyle w:val="LO-normal"/>
        <w:ind w:firstLine="720"/>
        <w:rPr>
          <w:lang w:val="fr-FR"/>
        </w:rPr>
      </w:pPr>
      <w:r>
        <w:rPr>
          <w:lang w:val="fr-FR"/>
        </w:rPr>
        <w:t xml:space="preserve">En ce qui concerne l'interaction avec les points d'intérêt, ce groupe d'utilisateurs a généralement la dextérité nécessaire pour interagir avec des points d'intérêt tels que la sélection et l'activation d'icônes, de zones de texte et de champs URL avec les ressources de l'écran tactile fourni. Les recommandations relatives à la hauteur et à la largeur maximales minimales sont respectées (il faut pouvoir régler </w:t>
      </w:r>
      <w:r>
        <w:rPr>
          <w:i/>
          <w:iCs/>
          <w:lang w:val="fr-FR"/>
        </w:rPr>
        <w:t>au moins</w:t>
      </w:r>
      <w:r>
        <w:rPr>
          <w:lang w:val="fr-FR"/>
        </w:rPr>
        <w:t xml:space="preserve"> ces hauteurs et largeurs maximales recommandées).</w:t>
      </w:r>
    </w:p>
    <w:p w14:paraId="4B17DF7B" w14:textId="77777777" w:rsidR="00137353" w:rsidRPr="004C13E6" w:rsidRDefault="003066FD" w:rsidP="002967A2">
      <w:pPr>
        <w:pStyle w:val="LO-normal"/>
        <w:ind w:firstLine="720"/>
        <w:rPr>
          <w:lang w:val="fr-FR"/>
        </w:rPr>
      </w:pPr>
      <w:r>
        <w:rPr>
          <w:lang w:val="fr-FR"/>
        </w:rPr>
        <w:t xml:space="preserve">Si ce groupe d'utilisateurs peut utiliser les claviers à l'écran disponibles sur un appareil mobile typique, certains préfèrent les claviers physiques (T9 ou QWERTY avec une interface joystick/puck) pour des raisons d'efficacité. Les exemples sont </w:t>
      </w:r>
      <w:proofErr w:type="spellStart"/>
      <w:r>
        <w:rPr>
          <w:lang w:val="fr-FR"/>
        </w:rPr>
        <w:t>BlindShell</w:t>
      </w:r>
      <w:proofErr w:type="spellEnd"/>
      <w:r>
        <w:rPr>
          <w:rFonts w:ascii="Times New Roman" w:eastAsia="Times New Roman" w:hAnsi="Times New Roman" w:cs="Times New Roman"/>
          <w:vertAlign w:val="superscript"/>
        </w:rPr>
        <w:footnoteReference w:id="136"/>
      </w:r>
      <w:r>
        <w:rPr>
          <w:lang w:val="fr-FR"/>
        </w:rPr>
        <w:t xml:space="preserve"> et le téléphone Lucia (RAZ </w:t>
      </w:r>
      <w:proofErr w:type="spellStart"/>
      <w:r>
        <w:rPr>
          <w:lang w:val="fr-FR"/>
        </w:rPr>
        <w:t>Mobility</w:t>
      </w:r>
      <w:proofErr w:type="spellEnd"/>
      <w:r>
        <w:rPr>
          <w:lang w:val="fr-FR"/>
        </w:rPr>
        <w:t>).</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37"/>
      </w:r>
      <w:r>
        <w:rPr>
          <w:vertAlign w:val="superscript"/>
          <w:lang w:val="fr-FR"/>
        </w:rPr>
        <w:t>,</w:t>
      </w:r>
      <w:r>
        <w:rPr>
          <w:rFonts w:ascii="Times New Roman" w:eastAsia="Times New Roman" w:hAnsi="Times New Roman" w:cs="Times New Roman"/>
          <w:vertAlign w:val="superscript"/>
        </w:rPr>
        <w:footnoteReference w:id="138"/>
      </w:r>
      <w:r>
        <w:rPr>
          <w:lang w:val="fr-FR"/>
        </w:rPr>
        <w:t xml:space="preserve"> Lorsqu'il utilise des claviers à l'écran, ce groupe a besoin de claviers qui lui permettent de </w:t>
      </w:r>
      <w:r>
        <w:rPr>
          <w:lang w:val="fr-FR"/>
        </w:rPr>
        <w:lastRenderedPageBreak/>
        <w:t xml:space="preserve">modifier le contraste entre les éléments de premier plan et d'arrière-plan avec un rapport d'au moins </w:t>
      </w:r>
      <w:proofErr w:type="gramStart"/>
      <w:r>
        <w:rPr>
          <w:lang w:val="fr-FR"/>
        </w:rPr>
        <w:t>3:</w:t>
      </w:r>
      <w:proofErr w:type="gramEnd"/>
      <w:r>
        <w:rPr>
          <w:lang w:val="fr-FR"/>
        </w:rPr>
        <w:t>1. Il est également nécessaire de pouvoir inverser les couleurs d'avant-plan et d'arrière-plan. Le clavier Google est un exemple de ce type de clavier.</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39"/>
      </w:r>
      <w:r>
        <w:rPr>
          <w:lang w:val="fr-FR"/>
        </w:rPr>
        <w:tab/>
        <w:t>Les claviers à l'écran avec des touches plus grandes sont également préférables si les claviers physiques ne sont pas disponibles. Sur les appareils mobiles de grande taille (</w:t>
      </w:r>
      <w:proofErr w:type="spellStart"/>
      <w:r>
        <w:rPr>
          <w:lang w:val="fr-FR"/>
        </w:rPr>
        <w:t>phablets</w:t>
      </w:r>
      <w:proofErr w:type="spellEnd"/>
      <w:r>
        <w:rPr>
          <w:lang w:val="fr-FR"/>
        </w:rPr>
        <w:t xml:space="preserve"> et tablettes), il est possible d'utiliser des claviers QWERTY complets plus grands, mais les touches risquent de ne pas être assez grandes pour s'adapter à la hauteur de police recommandée. Le clavier physique des ordinateurs peut avoir des touches de 30 mm de haut et de large pour s'adapter à la hauteur et à la largeur de la police de grande taille. Cela n'est pas pratique pour un appareil mobile en raison de la taille du clavier qui en résulte. Il existe d'autres dispositions de clavier qui permettent d'utiliser des touches plus grandes pour des interactions plus efficaces, comme le clavier T9, où plusieurs lettres et chiffres sont représentés sur le clavier téléphonique numérique familier. Les claviers à cordes tels que le </w:t>
      </w:r>
      <w:proofErr w:type="spellStart"/>
      <w:r>
        <w:rPr>
          <w:lang w:val="fr-FR"/>
        </w:rPr>
        <w:t>Senorita</w:t>
      </w:r>
      <w:proofErr w:type="spellEnd"/>
      <w:r>
        <w:rPr>
          <w:lang w:val="fr-FR"/>
        </w:rPr>
        <w:t xml:space="preserve"> </w:t>
      </w:r>
      <w:r>
        <w:rPr>
          <w:rFonts w:ascii="Times New Roman" w:eastAsia="Times New Roman" w:hAnsi="Times New Roman" w:cs="Times New Roman"/>
          <w:vertAlign w:val="superscript"/>
        </w:rPr>
        <w:footnoteReference w:id="140"/>
      </w:r>
      <w:r>
        <w:rPr>
          <w:vertAlign w:val="superscript"/>
          <w:lang w:val="fr-FR"/>
        </w:rPr>
        <w:t>,</w:t>
      </w:r>
      <w:r>
        <w:rPr>
          <w:rFonts w:ascii="Times New Roman" w:eastAsia="Times New Roman" w:hAnsi="Times New Roman" w:cs="Times New Roman"/>
          <w:vertAlign w:val="superscript"/>
        </w:rPr>
        <w:footnoteReference w:id="141"/>
      </w:r>
      <w:r>
        <w:rPr>
          <w:vertAlign w:val="superscript"/>
          <w:lang w:val="fr-FR"/>
        </w:rPr>
        <w:t>,</w:t>
      </w:r>
      <w:r>
        <w:rPr>
          <w:rFonts w:ascii="Times New Roman" w:eastAsia="Times New Roman" w:hAnsi="Times New Roman" w:cs="Times New Roman"/>
          <w:vertAlign w:val="superscript"/>
        </w:rPr>
        <w:footnoteReference w:id="142"/>
      </w:r>
      <w:r>
        <w:rPr>
          <w:lang w:val="fr-FR"/>
        </w:rPr>
        <w:t xml:space="preserve"> et le </w:t>
      </w:r>
      <w:proofErr w:type="spellStart"/>
      <w:r>
        <w:rPr>
          <w:lang w:val="fr-FR"/>
        </w:rPr>
        <w:t>Gestype</w:t>
      </w:r>
      <w:proofErr w:type="spellEnd"/>
      <w:r>
        <w:rPr>
          <w:rFonts w:ascii="Times New Roman" w:eastAsia="Times New Roman" w:hAnsi="Times New Roman" w:cs="Times New Roman"/>
          <w:vertAlign w:val="superscript"/>
        </w:rPr>
        <w:footnoteReference w:id="143"/>
      </w:r>
      <w:r>
        <w:rPr>
          <w:lang w:val="fr-FR"/>
        </w:rPr>
        <w:t xml:space="preserve"> sont d'autres exemples alternatifs. Les claviers à cordes utilisent généralement une combinaison de 2 à 10 touches pour coder l'alphabet, les chiffres et les symboles. En appuyant sur une combinaison spécifique de touches, on obtient le caractère souhaité.</w:t>
      </w:r>
    </w:p>
    <w:p w14:paraId="6DE542D4" w14:textId="77777777" w:rsidR="00137353" w:rsidRPr="004C13E6" w:rsidRDefault="003066FD" w:rsidP="002967A2">
      <w:pPr>
        <w:pStyle w:val="LO-normal"/>
        <w:ind w:firstLine="720"/>
        <w:rPr>
          <w:rFonts w:ascii="Times New Roman" w:eastAsia="Times New Roman" w:hAnsi="Times New Roman" w:cs="Times New Roman"/>
          <w:lang w:val="fr-FR"/>
        </w:rPr>
      </w:pPr>
      <w:proofErr w:type="spellStart"/>
      <w:r>
        <w:rPr>
          <w:lang w:val="fr-FR"/>
        </w:rPr>
        <w:t>Senorita</w:t>
      </w:r>
      <w:proofErr w:type="spellEnd"/>
      <w:r>
        <w:rPr>
          <w:lang w:val="fr-FR"/>
        </w:rPr>
        <w:t xml:space="preserve"> est un clavier virtuel à cordes à </w:t>
      </w:r>
      <w:proofErr w:type="gramStart"/>
      <w:r>
        <w:rPr>
          <w:lang w:val="fr-FR"/>
        </w:rPr>
        <w:t>deux doigts utilisé</w:t>
      </w:r>
      <w:proofErr w:type="gramEnd"/>
      <w:r>
        <w:rPr>
          <w:lang w:val="fr-FR"/>
        </w:rPr>
        <w:t xml:space="preserve"> pour les appareils mobiles. En fonction de la fréquence des lettres et de la forme des pouces, il organise les lettres sur huit touches en une seule rangée sur le bord inférieur de l'appareil. Il donne des repères visuels pour effectuer les mouvements d'accord de </w:t>
      </w:r>
      <w:r>
        <w:rPr>
          <w:lang w:val="fr-FR"/>
        </w:rPr>
        <w:lastRenderedPageBreak/>
        <w:t xml:space="preserve">manière séquentielle plutôt que simultanée. En raison de sa petite taille et de sa proximité avec le bord de l'écran, il permet de saisir du texte sans regarder. Les recherches sur la </w:t>
      </w:r>
      <w:proofErr w:type="spellStart"/>
      <w:r>
        <w:rPr>
          <w:lang w:val="fr-FR"/>
        </w:rPr>
        <w:t>Senorita</w:t>
      </w:r>
      <w:proofErr w:type="spellEnd"/>
      <w:r>
        <w:rPr>
          <w:lang w:val="fr-FR"/>
        </w:rPr>
        <w:t xml:space="preserve"> indiquent que, généralement, elle est considérée comme efficace et simple à apprendre. En termes de performances, une étude longitudinale a révélé que </w:t>
      </w:r>
      <w:proofErr w:type="spellStart"/>
      <w:r>
        <w:rPr>
          <w:lang w:val="fr-FR"/>
        </w:rPr>
        <w:t>Senorita</w:t>
      </w:r>
      <w:proofErr w:type="spellEnd"/>
      <w:r>
        <w:rPr>
          <w:lang w:val="fr-FR"/>
        </w:rPr>
        <w:t xml:space="preserve"> produisait en moyenne 14 mots par minute, tandis qu'une autre étude à court terme a fait état d'une moyenne de 9,3 mots par minute. </w:t>
      </w:r>
      <w:proofErr w:type="spellStart"/>
      <w:r>
        <w:rPr>
          <w:lang w:val="fr-FR"/>
        </w:rPr>
        <w:t>Senorita</w:t>
      </w:r>
      <w:proofErr w:type="spellEnd"/>
      <w:r>
        <w:rPr>
          <w:lang w:val="fr-FR"/>
        </w:rPr>
        <w:t xml:space="preserve"> surpasse les performances du QWERTY dans une autre étude longitudinale avec une moyenne de 3,7 mots par minute chez les utilisateurs aveugles et de 5,8 mots par minute chez les utilisateurs malvoyants.</w:t>
      </w:r>
      <w:r>
        <w:rPr>
          <w:rFonts w:ascii="Times New Roman" w:eastAsia="Times New Roman" w:hAnsi="Times New Roman" w:cs="Times New Roman"/>
          <w:vertAlign w:val="superscript"/>
        </w:rPr>
        <w:footnoteReference w:id="144"/>
      </w:r>
    </w:p>
    <w:p w14:paraId="0F41B45B" w14:textId="77777777" w:rsidR="00137353" w:rsidRPr="004C13E6" w:rsidRDefault="003066FD" w:rsidP="002967A2">
      <w:pPr>
        <w:pStyle w:val="LO-normal"/>
        <w:ind w:firstLine="720"/>
        <w:rPr>
          <w:lang w:val="fr-FR"/>
        </w:rPr>
      </w:pPr>
      <w:r>
        <w:rPr>
          <w:lang w:val="fr-FR"/>
        </w:rPr>
        <w:t xml:space="preserve">Une variation de ceci est </w:t>
      </w:r>
      <w:proofErr w:type="spellStart"/>
      <w:r>
        <w:rPr>
          <w:lang w:val="fr-FR"/>
        </w:rPr>
        <w:t>Gestype</w:t>
      </w:r>
      <w:proofErr w:type="spellEnd"/>
      <w:r>
        <w:rPr>
          <w:lang w:val="fr-FR"/>
        </w:rPr>
        <w:t>.</w:t>
      </w:r>
      <w:r>
        <w:rPr>
          <w:rFonts w:ascii="Times New Roman" w:eastAsia="Times New Roman" w:hAnsi="Times New Roman" w:cs="Times New Roman"/>
          <w:vertAlign w:val="superscript"/>
        </w:rPr>
        <w:footnoteReference w:id="145"/>
      </w:r>
      <w:r>
        <w:rPr>
          <w:lang w:val="fr-FR"/>
        </w:rPr>
        <w:t xml:space="preserve"> Dans cette mise en œuvre, deux boutons sont affichés à l'écran. Les mouvements de gauche, droite, haut, bas sur chacun des deux boutons représentent des lettres spécifiques. En combinant les gestes sur les deux boutons, il est possible de représenter davantage de lettres, de chiffres et de symboles.</w:t>
      </w:r>
    </w:p>
    <w:p w14:paraId="66B0CBEA" w14:textId="77777777" w:rsidR="00137353" w:rsidRDefault="003066FD" w:rsidP="008F77A2">
      <w:pPr>
        <w:pStyle w:val="LO-normal"/>
      </w:pPr>
      <w:r>
        <w:rPr>
          <w:lang w:val="fr-FR"/>
        </w:rPr>
        <w:t>Bien que ces claviers n'apportent pas nécessairement une solution complète, puisqu'ils ne peuvent pas être utilisés dans tous les cas, ils peuvent être considérés comme des améliorations permettant de renforcer l'efficacité des technologies d'assistance existantes. Les solutions AT complètes sont les claviers matériels, les claviers à haut contraste et les claviers avec des touches larges et à haut contraste. La reconnaissance de l'écriture manuscrite</w:t>
      </w:r>
      <w:r>
        <w:rPr>
          <w:rFonts w:ascii="Times New Roman" w:eastAsia="Times New Roman" w:hAnsi="Times New Roman" w:cs="Times New Roman"/>
          <w:vertAlign w:val="superscript"/>
        </w:rPr>
        <w:footnoteReference w:id="146"/>
      </w:r>
      <w:r>
        <w:rPr>
          <w:lang w:val="fr-FR"/>
        </w:rPr>
        <w:t xml:space="preserve"> et les assistants vocaux peuvent ajouter des fonctionnalités supplémentaires. En mode écriture manuscrite, le clavier virtuel à l'écran est remplacé par un champ de saisie où l'utilisateur peut écrire le texte qu'il souhaite saisir. Le système utilise ensuite la reconnaissance numérique des caractères pour convertir l'écriture en texte qui est inséré dans le champ de saisie. L'assistant vocal reconnaît une phrase prononcée par l'utilisateur et lance une application spécifique et, dans certains cas, </w:t>
      </w:r>
      <w:proofErr w:type="spellStart"/>
      <w:r>
        <w:rPr>
          <w:lang w:val="fr-FR"/>
        </w:rPr>
        <w:t>pré-remplit</w:t>
      </w:r>
      <w:proofErr w:type="spellEnd"/>
      <w:r>
        <w:rPr>
          <w:lang w:val="fr-FR"/>
        </w:rPr>
        <w:t xml:space="preserve"> des champs </w:t>
      </w:r>
      <w:r>
        <w:rPr>
          <w:lang w:val="fr-FR"/>
        </w:rPr>
        <w:lastRenderedPageBreak/>
        <w:t>comme le numéro de téléphone d'un contact dans le cas d'une commande "Envoyer un sms à Fred". Les exemples d'assistants vocaux sont Google Assistant et Siri.</w:t>
      </w:r>
    </w:p>
    <w:p w14:paraId="278BCD71" w14:textId="77777777" w:rsidR="00137353" w:rsidRDefault="00137353" w:rsidP="00AE4989">
      <w:pPr>
        <w:pStyle w:val="LO-normal"/>
        <w:suppressLineNumbers/>
      </w:pPr>
    </w:p>
    <w:p w14:paraId="39551E13" w14:textId="77777777" w:rsidR="463D0626" w:rsidRPr="004C13E6" w:rsidRDefault="003066FD" w:rsidP="007348F6">
      <w:pPr>
        <w:pStyle w:val="Heading4"/>
        <w:rPr>
          <w:lang w:val="fr-FR"/>
        </w:rPr>
      </w:pPr>
      <w:r>
        <w:rPr>
          <w:rFonts w:eastAsia="Times New Roman"/>
          <w:szCs w:val="32"/>
          <w:lang w:val="fr-FR"/>
        </w:rPr>
        <w:t>Liste des Caractéristiques Obligatoires pour l’Entrée pour une Perte de Vision Légère</w:t>
      </w:r>
    </w:p>
    <w:p w14:paraId="116F9752" w14:textId="77777777" w:rsidR="463D0626" w:rsidRPr="004C13E6" w:rsidRDefault="003066FD" w:rsidP="008415BB">
      <w:pPr>
        <w:pStyle w:val="LO-normal"/>
        <w:numPr>
          <w:ilvl w:val="0"/>
          <w:numId w:val="107"/>
        </w:numPr>
        <w:rPr>
          <w:lang w:val="fr-FR"/>
        </w:rPr>
      </w:pPr>
      <w:r>
        <w:rPr>
          <w:lang w:val="fr-FR"/>
        </w:rPr>
        <w:t>Possibilité d'ajuster le contraste de la lettre par rapport à la couleur de fond des touches du clavier à 3 pour 1</w:t>
      </w:r>
    </w:p>
    <w:p w14:paraId="010CE528" w14:textId="77777777" w:rsidR="02B14D61" w:rsidRPr="004C13E6" w:rsidRDefault="003066FD">
      <w:pPr>
        <w:pStyle w:val="LO-normal"/>
        <w:numPr>
          <w:ilvl w:val="0"/>
          <w:numId w:val="94"/>
        </w:numPr>
        <w:rPr>
          <w:lang w:val="fr-FR"/>
        </w:rPr>
      </w:pPr>
      <w:r>
        <w:rPr>
          <w:lang w:val="fr-FR"/>
        </w:rPr>
        <w:t>Possibilité de disposer d'un clavier alternatif prenant en charge des touches d'au moins 30 mm de hauteur et de largeur ou de fournir une alternative de saisie qui ne dépend pas de la capacité de l'utilisateur à voir les lettres sur les touches.</w:t>
      </w:r>
    </w:p>
    <w:p w14:paraId="66BFE421" w14:textId="77777777" w:rsidR="007348F6" w:rsidRPr="004C13E6" w:rsidRDefault="007348F6" w:rsidP="00AE4989">
      <w:pPr>
        <w:pStyle w:val="LO-normal"/>
        <w:suppressLineNumbers/>
        <w:rPr>
          <w:lang w:val="fr-FR"/>
        </w:rPr>
      </w:pPr>
    </w:p>
    <w:p w14:paraId="6A9FB375" w14:textId="77777777" w:rsidR="00137353" w:rsidRPr="004C13E6" w:rsidRDefault="003066FD" w:rsidP="009C58F7">
      <w:pPr>
        <w:pStyle w:val="Heading4"/>
        <w:rPr>
          <w:lang w:val="fr-FR"/>
        </w:rPr>
      </w:pPr>
      <w:r>
        <w:rPr>
          <w:rFonts w:eastAsia="Times New Roman"/>
          <w:szCs w:val="32"/>
          <w:lang w:val="fr-FR"/>
        </w:rPr>
        <w:t>Caractéristiques d'amélioration pour la perte de vision légère</w:t>
      </w:r>
    </w:p>
    <w:p w14:paraId="0BB48346" w14:textId="77777777" w:rsidR="00137353" w:rsidRPr="004C13E6" w:rsidRDefault="003066FD" w:rsidP="008F77A2">
      <w:pPr>
        <w:pStyle w:val="LO-normal"/>
        <w:rPr>
          <w:lang w:val="fr-FR"/>
        </w:rPr>
      </w:pPr>
      <w:r>
        <w:rPr>
          <w:lang w:val="fr-FR"/>
        </w:rPr>
        <w:t>Voici quelques exemples de programmes qui peuvent améliorer les capacités d'une taille de police plus grande :</w:t>
      </w:r>
    </w:p>
    <w:p w14:paraId="271CB9E5" w14:textId="77777777" w:rsidR="00137353" w:rsidRPr="004C13E6" w:rsidRDefault="003066FD" w:rsidP="009C58F7">
      <w:pPr>
        <w:pStyle w:val="LO-normal"/>
        <w:numPr>
          <w:ilvl w:val="0"/>
          <w:numId w:val="75"/>
        </w:numPr>
        <w:rPr>
          <w:lang w:val="fr-FR"/>
        </w:rPr>
      </w:pPr>
      <w:r>
        <w:rPr>
          <w:lang w:val="fr-FR"/>
        </w:rPr>
        <w:t>Big Launcher – utilise des icônes de remplacement gratuites</w:t>
      </w:r>
    </w:p>
    <w:p w14:paraId="14145924" w14:textId="77777777" w:rsidR="00137353" w:rsidRDefault="003066FD" w:rsidP="009C58F7">
      <w:pPr>
        <w:pStyle w:val="LO-normal"/>
        <w:numPr>
          <w:ilvl w:val="0"/>
          <w:numId w:val="75"/>
        </w:numPr>
      </w:pPr>
      <w:r>
        <w:rPr>
          <w:lang w:val="fr-FR"/>
        </w:rPr>
        <w:t>Big Font</w:t>
      </w:r>
    </w:p>
    <w:p w14:paraId="6BAC7079" w14:textId="77777777" w:rsidR="00137353" w:rsidRDefault="003066FD" w:rsidP="009C58F7">
      <w:pPr>
        <w:pStyle w:val="LO-normal"/>
        <w:numPr>
          <w:ilvl w:val="0"/>
          <w:numId w:val="75"/>
        </w:numPr>
      </w:pPr>
      <w:r>
        <w:rPr>
          <w:lang w:val="fr-FR"/>
        </w:rPr>
        <w:t>Big Phone</w:t>
      </w:r>
    </w:p>
    <w:p w14:paraId="4121DDB6" w14:textId="77777777" w:rsidR="00AE4989" w:rsidRDefault="003066FD" w:rsidP="009C58F7">
      <w:pPr>
        <w:pStyle w:val="LO-normal"/>
        <w:numPr>
          <w:ilvl w:val="0"/>
          <w:numId w:val="75"/>
        </w:numPr>
      </w:pPr>
      <w:r>
        <w:rPr>
          <w:lang w:val="fr-FR"/>
        </w:rPr>
        <w:t>Application Big SMS</w:t>
      </w:r>
    </w:p>
    <w:p w14:paraId="7CC4892C" w14:textId="6D85CD4C" w:rsidR="00137353" w:rsidRDefault="00137353" w:rsidP="00AE4989">
      <w:pPr>
        <w:pStyle w:val="LO-normal"/>
        <w:suppressLineNumbers/>
      </w:pPr>
    </w:p>
    <w:p w14:paraId="1ACF6728" w14:textId="77777777" w:rsidR="00E0044D" w:rsidRDefault="003066FD" w:rsidP="009C58F7">
      <w:pPr>
        <w:pStyle w:val="Heading5"/>
      </w:pPr>
      <w:r>
        <w:rPr>
          <w:rFonts w:eastAsia="Times New Roman"/>
          <w:lang w:val="fr-FR"/>
        </w:rPr>
        <w:t>Big Launcher</w:t>
      </w:r>
    </w:p>
    <w:p w14:paraId="21B51AE9" w14:textId="254CF19C" w:rsidR="00E0044D" w:rsidRPr="004C13E6" w:rsidRDefault="003066FD" w:rsidP="008415BB">
      <w:pPr>
        <w:pStyle w:val="LO-normal"/>
        <w:ind w:firstLine="720"/>
        <w:rPr>
          <w:lang w:val="fr-FR"/>
        </w:rPr>
      </w:pPr>
      <w:r>
        <w:rPr>
          <w:lang w:val="fr-FR"/>
        </w:rPr>
        <w:t>Big Launcher (</w:t>
      </w:r>
      <w:hyperlink r:id="rId101" w:history="1">
        <w:r>
          <w:rPr>
            <w:color w:val="1155CC"/>
            <w:u w:val="single"/>
            <w:lang w:val="fr-FR"/>
          </w:rPr>
          <w:t>http://biglauncher.com</w:t>
        </w:r>
      </w:hyperlink>
      <w:r>
        <w:rPr>
          <w:lang w:val="fr-FR"/>
        </w:rPr>
        <w:t xml:space="preserve">) remplace l'interface utilisateur d'un appareil mobile par des boutons et du texte agrandis. Il est conçu pour offrir une lisibilité et une facilité d'utilisation maximales en simplifiant la présentation. Il peut être commandé par simple pression, ce qui réduit les erreurs. Il est facilement personnalisable pour répondre aux besoins de l'utilisateur. Il permet à l'utilisateur </w:t>
      </w:r>
      <w:r>
        <w:rPr>
          <w:lang w:val="fr-FR"/>
        </w:rPr>
        <w:lastRenderedPageBreak/>
        <w:t>de placer les raccourcis des applications, sites web, contacts, widgets et autres directement sur l'écran d'accueil. Il permet à l'utilisateur d'ajouter des écrans supplémentaires et d'y accéder en glissant ou en appuyant sur les boutons. L'utilisateur peut trouver les applications rapidement grâce à la recherche instantanée ou à la liste des applications récentes en haut de la page. Il masque les applications que l'utilisateur ne souhaite pas utiliser afin d'éviter qu'il ne se perde dans la navigation.</w:t>
      </w:r>
    </w:p>
    <w:p w14:paraId="3BD62B05" w14:textId="77777777" w:rsidR="00A8330E" w:rsidRPr="004C13E6" w:rsidRDefault="00A8330E" w:rsidP="00AE4989">
      <w:pPr>
        <w:pStyle w:val="LO-normal"/>
        <w:suppressLineNumbers/>
        <w:rPr>
          <w:lang w:val="fr-FR"/>
        </w:rPr>
      </w:pPr>
    </w:p>
    <w:p w14:paraId="223D3882" w14:textId="77777777" w:rsidR="00A8330E" w:rsidRDefault="003066FD" w:rsidP="009C58F7">
      <w:pPr>
        <w:pStyle w:val="Heading5"/>
      </w:pPr>
      <w:r>
        <w:rPr>
          <w:rFonts w:eastAsia="Times New Roman"/>
          <w:lang w:val="fr-FR"/>
        </w:rPr>
        <w:t>Big Font</w:t>
      </w:r>
    </w:p>
    <w:p w14:paraId="73F052BE" w14:textId="77777777" w:rsidR="00AE4989" w:rsidRDefault="003066FD" w:rsidP="00F47D4A">
      <w:pPr>
        <w:pStyle w:val="LO-normal"/>
        <w:ind w:firstLine="720"/>
      </w:pPr>
      <w:r>
        <w:rPr>
          <w:lang w:val="fr-FR"/>
        </w:rPr>
        <w:t>Big Font crée des polices personnalisées et évolutives jusqu'à 1/5 de l'écran du téléphone. Il change également la police dans certaines applications où il est difficile de changer de police.  Il fonctionne dans l'application Facebook. Il a quelques limitations car il a des problèmes dans l'application du gestionnaire de fichiers. Le texte des éléments du menu se chevauche.</w:t>
      </w:r>
    </w:p>
    <w:p w14:paraId="1B853D00" w14:textId="4B4367C2" w:rsidR="00137353" w:rsidRDefault="00137353" w:rsidP="00AE4989">
      <w:pPr>
        <w:pStyle w:val="LO-normal"/>
        <w:suppressLineNumbers/>
      </w:pPr>
    </w:p>
    <w:p w14:paraId="6181F679" w14:textId="77777777" w:rsidR="00A8330E" w:rsidRDefault="003066FD" w:rsidP="009C58F7">
      <w:pPr>
        <w:pStyle w:val="Heading5"/>
      </w:pPr>
      <w:r>
        <w:rPr>
          <w:rFonts w:eastAsia="Times New Roman"/>
          <w:lang w:val="fr-FR"/>
        </w:rPr>
        <w:t>Big Phone</w:t>
      </w:r>
    </w:p>
    <w:p w14:paraId="51D9791E" w14:textId="77777777" w:rsidR="00137353" w:rsidRPr="004C13E6" w:rsidRDefault="003066FD" w:rsidP="00F47D4A">
      <w:pPr>
        <w:pStyle w:val="LO-normal"/>
        <w:ind w:firstLine="720"/>
        <w:rPr>
          <w:lang w:val="fr-FR"/>
        </w:rPr>
      </w:pPr>
      <w:r>
        <w:rPr>
          <w:lang w:val="fr-FR"/>
        </w:rPr>
        <w:t>Big Phone (BIG Phone for Seniors - Apps on Google Play) remplace l'application téléphonique par défaut du téléphone par un composeur avec du texte, des boutons et des icônes de grande taille. Il fournit des fonctions téléphoniques de base (y compris un composeur élargi) qui sont accessibles dans une interface simple. Il fournit des textes de grande taille et des icônes à code couleur qui vous aident à distinguer facilement les éléments. Il permet un accès rapide aux contacts favoris de l'utilisateur à partir d'un seul menu. Il permet à l'utilisateur de prendre facilement un appel entrant grâce à l'écran d'appel simplifié.</w:t>
      </w:r>
    </w:p>
    <w:p w14:paraId="1F0842BA" w14:textId="77777777" w:rsidR="00A8330E" w:rsidRPr="004C13E6" w:rsidRDefault="00A8330E" w:rsidP="00AE4989">
      <w:pPr>
        <w:pStyle w:val="LO-normal"/>
        <w:suppressLineNumbers/>
        <w:rPr>
          <w:lang w:val="fr-FR"/>
        </w:rPr>
      </w:pPr>
    </w:p>
    <w:p w14:paraId="1AF49058" w14:textId="77777777" w:rsidR="00A8330E" w:rsidRDefault="003066FD" w:rsidP="009C58F7">
      <w:pPr>
        <w:pStyle w:val="Heading5"/>
      </w:pPr>
      <w:r>
        <w:rPr>
          <w:rFonts w:eastAsia="Times New Roman"/>
          <w:lang w:val="fr-FR"/>
        </w:rPr>
        <w:t>Application Big SMS</w:t>
      </w:r>
    </w:p>
    <w:p w14:paraId="33525158" w14:textId="13DDB515" w:rsidR="00137353" w:rsidRPr="004C13E6" w:rsidRDefault="003066FD" w:rsidP="00F47D4A">
      <w:pPr>
        <w:pStyle w:val="LO-normal"/>
        <w:ind w:firstLine="720"/>
        <w:rPr>
          <w:lang w:val="fr-FR"/>
        </w:rPr>
      </w:pPr>
      <w:r>
        <w:rPr>
          <w:lang w:val="fr-FR"/>
        </w:rPr>
        <w:t>L'application Big SMS (</w:t>
      </w:r>
      <w:hyperlink r:id="rId102" w:history="1">
        <w:r>
          <w:rPr>
            <w:color w:val="1155CC"/>
            <w:u w:val="single"/>
            <w:lang w:val="fr-FR"/>
          </w:rPr>
          <w:t>BIG SMS for Seniors - Application sur Google Play</w:t>
        </w:r>
      </w:hyperlink>
      <w:r>
        <w:rPr>
          <w:lang w:val="fr-FR"/>
        </w:rPr>
        <w:t xml:space="preserve">) est similaire à Big Phone, Big SMS utilise une grande police de caractères et différentes couleurs pour afficher le fil du message. Il permet de répondre facilement à tout </w:t>
      </w:r>
      <w:r>
        <w:rPr>
          <w:lang w:val="fr-FR"/>
        </w:rPr>
        <w:lastRenderedPageBreak/>
        <w:t>message grâce à l'éditeur de SMS facile à utiliser. En option, les notifications de SMS en plein écran vous permettent de rappeler ou de répondre rapidement au message. Les messages multimédia (MMS) ne sont pas pris en charge dans la mise en œuvre actuelle, mais ils doivent l'être dans la mise en œuvre future.</w:t>
      </w:r>
    </w:p>
    <w:p w14:paraId="78075A7B" w14:textId="77777777" w:rsidR="00376926" w:rsidRPr="004C13E6" w:rsidRDefault="00376926" w:rsidP="00AE4989">
      <w:pPr>
        <w:pStyle w:val="LO-normal"/>
        <w:suppressLineNumbers/>
        <w:rPr>
          <w:lang w:val="fr-FR"/>
        </w:rPr>
      </w:pPr>
    </w:p>
    <w:p w14:paraId="4D2725C1" w14:textId="77777777" w:rsidR="00137353" w:rsidRPr="004C13E6" w:rsidRDefault="003066FD" w:rsidP="009C58F7">
      <w:pPr>
        <w:pStyle w:val="Heading2"/>
        <w:spacing w:line="276" w:lineRule="auto"/>
        <w:rPr>
          <w:lang w:val="fr-FR"/>
        </w:rPr>
      </w:pPr>
      <w:bookmarkStart w:id="382" w:name="_Toc7562262"/>
      <w:bookmarkStart w:id="383" w:name="_Toc8163992"/>
      <w:bookmarkStart w:id="384" w:name="_Toc116998852"/>
      <w:r>
        <w:rPr>
          <w:rFonts w:eastAsia="Times New Roman"/>
          <w:szCs w:val="36"/>
          <w:lang w:val="fr-FR"/>
        </w:rPr>
        <w:t xml:space="preserve">Persona </w:t>
      </w:r>
      <w:proofErr w:type="gramStart"/>
      <w:r>
        <w:rPr>
          <w:rFonts w:eastAsia="Times New Roman"/>
          <w:szCs w:val="36"/>
          <w:lang w:val="fr-FR"/>
        </w:rPr>
        <w:t>2:</w:t>
      </w:r>
      <w:proofErr w:type="gramEnd"/>
      <w:r>
        <w:rPr>
          <w:rFonts w:eastAsia="Times New Roman"/>
          <w:szCs w:val="36"/>
          <w:lang w:val="fr-FR"/>
        </w:rPr>
        <w:t xml:space="preserve"> Persona à Perte de Vision Modérée</w:t>
      </w:r>
      <w:bookmarkEnd w:id="382"/>
      <w:bookmarkEnd w:id="383"/>
      <w:bookmarkEnd w:id="384"/>
    </w:p>
    <w:p w14:paraId="71E04DBA" w14:textId="77777777" w:rsidR="00137353" w:rsidRPr="004C13E6" w:rsidRDefault="003066FD" w:rsidP="009C58F7">
      <w:pPr>
        <w:pStyle w:val="Heading3"/>
        <w:spacing w:line="276" w:lineRule="auto"/>
        <w:rPr>
          <w:lang w:val="fr-FR"/>
        </w:rPr>
      </w:pPr>
      <w:bookmarkStart w:id="385" w:name="_Toc1874282209"/>
      <w:bookmarkStart w:id="386" w:name="_Toc189899686"/>
      <w:bookmarkStart w:id="387" w:name="_Toc116998853"/>
      <w:r>
        <w:rPr>
          <w:rFonts w:eastAsia="Times New Roman"/>
          <w:szCs w:val="34"/>
          <w:lang w:val="fr-FR"/>
        </w:rPr>
        <w:t>Mesures de Performance pour un Persona Ayant une Perte de Vision Modérée</w:t>
      </w:r>
      <w:bookmarkEnd w:id="385"/>
      <w:bookmarkEnd w:id="386"/>
      <w:bookmarkEnd w:id="387"/>
    </w:p>
    <w:p w14:paraId="4512D8FF" w14:textId="77777777" w:rsidR="00137353" w:rsidRPr="004C13E6" w:rsidRDefault="003066FD" w:rsidP="00AE4989">
      <w:pPr>
        <w:pStyle w:val="LO-normal"/>
        <w:suppressLineNumbers/>
        <w:rPr>
          <w:lang w:val="fr-FR"/>
        </w:rPr>
      </w:pPr>
      <w:r>
        <w:rPr>
          <w:noProof/>
        </w:rPr>
        <mc:AlternateContent>
          <mc:Choice Requires="wpg">
            <w:drawing>
              <wp:anchor distT="0" distB="0" distL="114300" distR="114300" simplePos="0" relativeHeight="251681792" behindDoc="0" locked="0" layoutInCell="1" allowOverlap="1" wp14:anchorId="45789E29" wp14:editId="1F375FBD">
                <wp:simplePos x="0" y="0"/>
                <wp:positionH relativeFrom="column">
                  <wp:posOffset>1257300</wp:posOffset>
                </wp:positionH>
                <wp:positionV relativeFrom="paragraph">
                  <wp:posOffset>263525</wp:posOffset>
                </wp:positionV>
                <wp:extent cx="3429000" cy="2590800"/>
                <wp:effectExtent l="0" t="0" r="0" b="0"/>
                <wp:wrapTopAndBottom/>
                <wp:docPr id="31" name="Group 31" descr="A woman and a man are sitting next to each other; both of them are looking at the screen of a laptop together."/>
                <wp:cNvGraphicFramePr/>
                <a:graphic xmlns:a="http://schemas.openxmlformats.org/drawingml/2006/main">
                  <a:graphicData uri="http://schemas.microsoft.com/office/word/2010/wordprocessingGroup">
                    <wpg:wgp>
                      <wpg:cNvGrpSpPr/>
                      <wpg:grpSpPr>
                        <a:xfrm>
                          <a:off x="0" y="0"/>
                          <a:ext cx="3429000" cy="2590800"/>
                          <a:chOff x="0" y="0"/>
                          <a:chExt cx="3429000" cy="2590800"/>
                        </a:xfrm>
                      </wpg:grpSpPr>
                      <pic:pic xmlns:pic="http://schemas.openxmlformats.org/drawingml/2006/picture">
                        <pic:nvPicPr>
                          <pic:cNvPr id="29" name="Picture 29"/>
                          <pic:cNvPicPr>
                            <a:picLocks noChangeAspect="1"/>
                          </pic:cNvPicPr>
                        </pic:nvPicPr>
                        <pic:blipFill>
                          <a:blip r:embed="rId103">
                            <a:extLst>
                              <a:ext uri="{28A0092B-C50C-407E-A947-70E740481C1C}">
                                <a14:useLocalDpi xmlns:a14="http://schemas.microsoft.com/office/drawing/2010/main" val="0"/>
                              </a:ext>
                            </a:extLst>
                          </a:blip>
                          <a:srcRect/>
                          <a:stretch/>
                        </pic:blipFill>
                        <pic:spPr bwMode="auto">
                          <a:xfrm>
                            <a:off x="17508" y="0"/>
                            <a:ext cx="3393984" cy="2266950"/>
                          </a:xfrm>
                          <a:prstGeom prst="rect">
                            <a:avLst/>
                          </a:prstGeom>
                          <a:noFill/>
                          <a:ln>
                            <a:noFill/>
                          </a:ln>
                        </pic:spPr>
                      </pic:pic>
                      <wps:wsp>
                        <wps:cNvPr id="30" name="Text Box 30"/>
                        <wps:cNvSpPr txBox="1"/>
                        <wps:spPr>
                          <a:xfrm>
                            <a:off x="0" y="2324100"/>
                            <a:ext cx="3429000" cy="266700"/>
                          </a:xfrm>
                          <a:prstGeom prst="rect">
                            <a:avLst/>
                          </a:prstGeom>
                          <a:solidFill>
                            <a:prstClr val="white"/>
                          </a:solidFill>
                          <a:ln>
                            <a:noFill/>
                          </a:ln>
                        </wps:spPr>
                        <wps:txbx>
                          <w:txbxContent>
                            <w:p w14:paraId="10B87E2C" w14:textId="7AC06206" w:rsidR="0072158B" w:rsidRPr="004C13E6" w:rsidRDefault="0072158B" w:rsidP="00C963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7</w:t>
                              </w:r>
                              <w:r>
                                <w:fldChar w:fldCharType="end"/>
                              </w:r>
                              <w:r>
                                <w:rPr>
                                  <w:lang w:val="fr-FR"/>
                                </w:rPr>
                                <w:t xml:space="preserve">. Paula - </w:t>
                              </w:r>
                              <w:proofErr w:type="gramStart"/>
                              <w:r>
                                <w:rPr>
                                  <w:lang w:val="fr-FR"/>
                                </w:rPr>
                                <w:t>un persona</w:t>
                              </w:r>
                              <w:proofErr w:type="gramEnd"/>
                              <w:r>
                                <w:rPr>
                                  <w:lang w:val="fr-FR"/>
                                </w:rPr>
                                <w:t xml:space="preserve"> à perte de vision modérée.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789E29" id="Group 31" o:spid="_x0000_s1044" alt="A woman and a man are sitting next to each other; both of them are looking at the screen of a laptop together." style="position:absolute;left:0;text-align:left;margin-left:99pt;margin-top:20.75pt;width:270pt;height:204pt;z-index:251681792" coordsize="34290,25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">
                <v:shape id="Picture 29" o:spid="_x0000_s1045" type="#_x0000_t75" style="position:absolute;left:175;width:33939;height:22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">
                  <v:imagedata r:id="rId104" o:title=""/>
                </v:shape>
                <v:shape id="Text Box 30" o:spid="_x0000_s1046" type="#_x0000_t202" style="position:absolute;top:23241;width:342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" stroked="f">
                  <v:textbox style="mso-fit-shape-to-text:t" inset="0,0,0,0">
                    <w:txbxContent>
                      <w:p w14:paraId="10B87E2C" w14:textId="7AC06206" w:rsidR="0072158B" w:rsidRPr="004C13E6" w:rsidRDefault="0072158B" w:rsidP="00C963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7</w:t>
                        </w:r>
                        <w:r>
                          <w:fldChar w:fldCharType="end"/>
                        </w:r>
                        <w:r>
                          <w:rPr>
                            <w:lang w:val="fr-FR"/>
                          </w:rPr>
                          <w:t xml:space="preserve">. Paula - </w:t>
                        </w:r>
                        <w:proofErr w:type="gramStart"/>
                        <w:r>
                          <w:rPr>
                            <w:lang w:val="fr-FR"/>
                          </w:rPr>
                          <w:t>un persona</w:t>
                        </w:r>
                        <w:proofErr w:type="gramEnd"/>
                        <w:r>
                          <w:rPr>
                            <w:lang w:val="fr-FR"/>
                          </w:rPr>
                          <w:t xml:space="preserve"> à perte de vision modérée.</w:t>
                        </w:r>
                      </w:p>
                    </w:txbxContent>
                  </v:textbox>
                </v:shape>
                <w10:wrap type="topAndBottom"/>
              </v:group>
            </w:pict>
          </mc:Fallback>
        </mc:AlternateContent>
      </w:r>
    </w:p>
    <w:p w14:paraId="7F1B955C" w14:textId="77777777" w:rsidR="00BA337D" w:rsidRPr="004C13E6" w:rsidRDefault="00BA337D" w:rsidP="00AE4989">
      <w:pPr>
        <w:pStyle w:val="LO-normal"/>
        <w:suppressLineNumbers/>
        <w:rPr>
          <w:lang w:val="fr-FR"/>
        </w:rPr>
      </w:pPr>
    </w:p>
    <w:p w14:paraId="603DEBBF" w14:textId="2EFAF0E0" w:rsidR="00AF497E" w:rsidRPr="004C13E6" w:rsidRDefault="003066FD" w:rsidP="008F77A2">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17</w:t>
      </w:r>
      <w:r>
        <w:fldChar w:fldCharType="end"/>
      </w:r>
      <w:r>
        <w:rPr>
          <w:lang w:val="fr-FR"/>
        </w:rPr>
        <w:t>. Paramètres de performance pour un persona ayant une perte de vision modérée.</w:t>
      </w:r>
    </w:p>
    <w:tbl>
      <w:tblPr>
        <w:tblStyle w:val="TableGrid"/>
        <w:tblW w:w="5000" w:type="pct"/>
        <w:tblLook w:val="0600" w:firstRow="0" w:lastRow="0" w:firstColumn="0" w:lastColumn="0" w:noHBand="1" w:noVBand="1"/>
      </w:tblPr>
      <w:tblGrid>
        <w:gridCol w:w="2003"/>
        <w:gridCol w:w="7347"/>
      </w:tblGrid>
      <w:tr w:rsidR="00442164" w14:paraId="0695578D" w14:textId="77777777" w:rsidTr="00F93A9F">
        <w:trPr>
          <w:trHeight w:val="1010"/>
        </w:trPr>
        <w:tc>
          <w:tcPr>
            <w:tcW w:w="1071" w:type="pct"/>
          </w:tcPr>
          <w:p w14:paraId="4289EC02" w14:textId="77777777" w:rsidR="00137353" w:rsidRPr="00AF497E" w:rsidRDefault="003066FD" w:rsidP="00F93A9F">
            <w:pPr>
              <w:pStyle w:val="LO-normal"/>
              <w:jc w:val="left"/>
              <w:rPr>
                <w:b/>
                <w:bCs/>
              </w:rPr>
            </w:pPr>
            <w:r>
              <w:rPr>
                <w:b/>
                <w:bCs/>
                <w:lang w:val="fr-FR"/>
              </w:rPr>
              <w:t>Métrique de Performance</w:t>
            </w:r>
          </w:p>
        </w:tc>
        <w:tc>
          <w:tcPr>
            <w:tcW w:w="3929" w:type="pct"/>
          </w:tcPr>
          <w:p w14:paraId="402FD89A" w14:textId="77777777" w:rsidR="00137353" w:rsidRPr="00AF497E" w:rsidRDefault="003066FD" w:rsidP="00F93A9F">
            <w:pPr>
              <w:pStyle w:val="LO-normal"/>
              <w:jc w:val="left"/>
              <w:rPr>
                <w:b/>
                <w:bCs/>
              </w:rPr>
            </w:pPr>
            <w:r>
              <w:rPr>
                <w:b/>
                <w:bCs/>
                <w:lang w:val="fr-FR"/>
              </w:rPr>
              <w:t>Niveau de performance</w:t>
            </w:r>
          </w:p>
        </w:tc>
      </w:tr>
      <w:tr w:rsidR="00442164" w:rsidRPr="00156819" w14:paraId="282323DD" w14:textId="77777777" w:rsidTr="00F93A9F">
        <w:trPr>
          <w:trHeight w:val="3500"/>
        </w:trPr>
        <w:tc>
          <w:tcPr>
            <w:tcW w:w="1071" w:type="pct"/>
          </w:tcPr>
          <w:p w14:paraId="2A4C7A44" w14:textId="77777777" w:rsidR="00137353" w:rsidRDefault="003066FD" w:rsidP="00F93A9F">
            <w:pPr>
              <w:pStyle w:val="LO-normal"/>
              <w:jc w:val="left"/>
            </w:pPr>
            <w:r>
              <w:rPr>
                <w:lang w:val="fr-FR"/>
              </w:rPr>
              <w:lastRenderedPageBreak/>
              <w:t>Acuité Visuelle</w:t>
            </w:r>
          </w:p>
        </w:tc>
        <w:tc>
          <w:tcPr>
            <w:tcW w:w="3929" w:type="pct"/>
          </w:tcPr>
          <w:p w14:paraId="52FB4577" w14:textId="77777777" w:rsidR="00137353" w:rsidRDefault="003066FD" w:rsidP="00F93A9F">
            <w:pPr>
              <w:pStyle w:val="LO-normal"/>
              <w:numPr>
                <w:ilvl w:val="0"/>
                <w:numId w:val="75"/>
              </w:numPr>
              <w:jc w:val="left"/>
            </w:pPr>
            <w:r>
              <w:rPr>
                <w:lang w:val="fr-FR"/>
              </w:rPr>
              <w:t>Vision 20/160</w:t>
            </w:r>
          </w:p>
          <w:p w14:paraId="0CA4BA01" w14:textId="77777777" w:rsidR="00137353" w:rsidRPr="004C13E6" w:rsidRDefault="003066FD" w:rsidP="00F93A9F">
            <w:pPr>
              <w:pStyle w:val="LO-normal"/>
              <w:numPr>
                <w:ilvl w:val="0"/>
                <w:numId w:val="75"/>
              </w:numPr>
              <w:jc w:val="left"/>
              <w:rPr>
                <w:lang w:val="fr-FR"/>
              </w:rPr>
            </w:pPr>
            <w:r>
              <w:rPr>
                <w:lang w:val="fr-FR"/>
              </w:rPr>
              <w:t>Peut voir les lettres si elles mesurent 7,3 mm ou plus à 60 cm sans l'aide d'une technologie d'assistance (voir section 10.4.4).</w:t>
            </w:r>
          </w:p>
          <w:p w14:paraId="26806EB0" w14:textId="77777777" w:rsidR="00137353" w:rsidRPr="004C13E6" w:rsidRDefault="003066FD" w:rsidP="00F93A9F">
            <w:pPr>
              <w:pStyle w:val="LO-normal"/>
              <w:jc w:val="left"/>
              <w:rPr>
                <w:lang w:val="fr-FR"/>
              </w:rPr>
            </w:pPr>
            <w:r>
              <w:rPr>
                <w:lang w:val="fr-FR"/>
              </w:rPr>
              <w:t>Note : Se réfère également à la recommandation relative à la hauteur des caractères pour les personnes à mobilité réduite, car leur distance de visualisation est généralement plus éloignée si vous souhaitez qu'une seule recommandation couvre plusieurs communautés de personnes handicapées.</w:t>
            </w:r>
          </w:p>
        </w:tc>
      </w:tr>
      <w:tr w:rsidR="00442164" w14:paraId="44CFD23F" w14:textId="77777777" w:rsidTr="00F93A9F">
        <w:trPr>
          <w:trHeight w:val="1010"/>
        </w:trPr>
        <w:tc>
          <w:tcPr>
            <w:tcW w:w="1071" w:type="pct"/>
          </w:tcPr>
          <w:p w14:paraId="6723AB87" w14:textId="77777777" w:rsidR="00137353" w:rsidRDefault="003066FD" w:rsidP="00F93A9F">
            <w:pPr>
              <w:pStyle w:val="LO-normal"/>
              <w:jc w:val="left"/>
            </w:pPr>
            <w:r>
              <w:rPr>
                <w:lang w:val="fr-FR"/>
              </w:rPr>
              <w:t>Champ de Vision Vertical</w:t>
            </w:r>
          </w:p>
        </w:tc>
        <w:tc>
          <w:tcPr>
            <w:tcW w:w="3929" w:type="pct"/>
          </w:tcPr>
          <w:p w14:paraId="5E783681" w14:textId="77777777" w:rsidR="00137353" w:rsidRDefault="003066FD" w:rsidP="00F93A9F">
            <w:pPr>
              <w:pStyle w:val="LO-normal"/>
              <w:numPr>
                <w:ilvl w:val="0"/>
                <w:numId w:val="77"/>
              </w:numPr>
              <w:jc w:val="left"/>
            </w:pPr>
            <w:r>
              <w:rPr>
                <w:lang w:val="fr-FR"/>
              </w:rPr>
              <w:t>15 degrés à la verticale</w:t>
            </w:r>
          </w:p>
        </w:tc>
      </w:tr>
      <w:tr w:rsidR="00442164" w:rsidRPr="00156819" w14:paraId="22940A33" w14:textId="77777777" w:rsidTr="00F93A9F">
        <w:trPr>
          <w:trHeight w:val="955"/>
        </w:trPr>
        <w:tc>
          <w:tcPr>
            <w:tcW w:w="1071" w:type="pct"/>
          </w:tcPr>
          <w:p w14:paraId="73C19D7D" w14:textId="77777777" w:rsidR="00137353" w:rsidRDefault="003066FD" w:rsidP="00F93A9F">
            <w:pPr>
              <w:pStyle w:val="LO-normal"/>
              <w:jc w:val="left"/>
            </w:pPr>
            <w:r>
              <w:rPr>
                <w:lang w:val="fr-FR"/>
              </w:rPr>
              <w:t>Champ de Vision Horizontal</w:t>
            </w:r>
          </w:p>
        </w:tc>
        <w:tc>
          <w:tcPr>
            <w:tcW w:w="3929" w:type="pct"/>
          </w:tcPr>
          <w:p w14:paraId="65C3C61C" w14:textId="77777777" w:rsidR="00137353" w:rsidRPr="004C13E6" w:rsidRDefault="003066FD" w:rsidP="00F93A9F">
            <w:pPr>
              <w:pStyle w:val="LO-normal"/>
              <w:numPr>
                <w:ilvl w:val="0"/>
                <w:numId w:val="77"/>
              </w:numPr>
              <w:jc w:val="left"/>
              <w:rPr>
                <w:lang w:val="fr-FR"/>
              </w:rPr>
            </w:pPr>
            <w:r>
              <w:rPr>
                <w:lang w:val="fr-FR"/>
              </w:rPr>
              <w:t>30 degrés par rapport à la ligne médiane du visage dans la direction horizontale à gauche et à droite</w:t>
            </w:r>
          </w:p>
        </w:tc>
      </w:tr>
      <w:tr w:rsidR="00442164" w:rsidRPr="00744E26" w14:paraId="1B402175" w14:textId="77777777" w:rsidTr="00F93A9F">
        <w:trPr>
          <w:trHeight w:val="1340"/>
        </w:trPr>
        <w:tc>
          <w:tcPr>
            <w:tcW w:w="1071" w:type="pct"/>
          </w:tcPr>
          <w:p w14:paraId="2457FAD4" w14:textId="77777777" w:rsidR="00137353" w:rsidRDefault="003066FD" w:rsidP="00F93A9F">
            <w:pPr>
              <w:pStyle w:val="LO-normal"/>
              <w:jc w:val="left"/>
            </w:pPr>
            <w:r>
              <w:rPr>
                <w:lang w:val="fr-FR"/>
              </w:rPr>
              <w:t>Contraste</w:t>
            </w:r>
          </w:p>
        </w:tc>
        <w:tc>
          <w:tcPr>
            <w:tcW w:w="3929" w:type="pct"/>
          </w:tcPr>
          <w:p w14:paraId="5E3E689C" w14:textId="77777777" w:rsidR="00137353" w:rsidRPr="004C13E6" w:rsidRDefault="003066FD" w:rsidP="00F93A9F">
            <w:pPr>
              <w:pStyle w:val="LO-normal"/>
              <w:numPr>
                <w:ilvl w:val="0"/>
                <w:numId w:val="77"/>
              </w:numPr>
              <w:jc w:val="left"/>
              <w:rPr>
                <w:lang w:val="fr-FR"/>
              </w:rPr>
            </w:pPr>
            <w:r>
              <w:rPr>
                <w:lang w:val="fr-FR"/>
              </w:rPr>
              <w:t>Les lettres sont visibles si le rapport de contraste est supérieur à 4,</w:t>
            </w:r>
            <w:proofErr w:type="gramStart"/>
            <w:r>
              <w:rPr>
                <w:lang w:val="fr-FR"/>
              </w:rPr>
              <w:t>5:</w:t>
            </w:r>
            <w:proofErr w:type="gramEnd"/>
            <w:r>
              <w:rPr>
                <w:lang w:val="fr-FR"/>
              </w:rPr>
              <w:t>1 (mesuré sur un appareil de contrôle du contraste comparant la couleur de la police de premier plan et la couleur de l'arrière-plan).</w:t>
            </w:r>
          </w:p>
        </w:tc>
      </w:tr>
      <w:tr w:rsidR="00442164" w14:paraId="687A03E6" w14:textId="77777777" w:rsidTr="00F93A9F">
        <w:trPr>
          <w:trHeight w:val="477"/>
        </w:trPr>
        <w:tc>
          <w:tcPr>
            <w:tcW w:w="1071" w:type="pct"/>
          </w:tcPr>
          <w:p w14:paraId="065057DB" w14:textId="77777777" w:rsidR="00137353" w:rsidRDefault="003066FD" w:rsidP="00F93A9F">
            <w:pPr>
              <w:pStyle w:val="LO-normal"/>
              <w:jc w:val="left"/>
            </w:pPr>
            <w:r>
              <w:rPr>
                <w:lang w:val="fr-FR"/>
              </w:rPr>
              <w:t>La vision des couleurs</w:t>
            </w:r>
          </w:p>
        </w:tc>
        <w:tc>
          <w:tcPr>
            <w:tcW w:w="3929" w:type="pct"/>
          </w:tcPr>
          <w:p w14:paraId="53471193" w14:textId="77777777" w:rsidR="00137353" w:rsidRDefault="003066FD" w:rsidP="00F93A9F">
            <w:pPr>
              <w:pStyle w:val="LO-normal"/>
              <w:numPr>
                <w:ilvl w:val="0"/>
                <w:numId w:val="77"/>
              </w:numPr>
              <w:jc w:val="left"/>
            </w:pPr>
            <w:r>
              <w:rPr>
                <w:lang w:val="fr-FR"/>
              </w:rPr>
              <w:t>Non applicable</w:t>
            </w:r>
          </w:p>
        </w:tc>
      </w:tr>
      <w:tr w:rsidR="00442164" w14:paraId="19A6B6D5" w14:textId="77777777" w:rsidTr="00F93A9F">
        <w:trPr>
          <w:trHeight w:val="500"/>
        </w:trPr>
        <w:tc>
          <w:tcPr>
            <w:tcW w:w="1071" w:type="pct"/>
          </w:tcPr>
          <w:p w14:paraId="2BF4840B" w14:textId="77777777" w:rsidR="00137353" w:rsidRDefault="003066FD" w:rsidP="00F93A9F">
            <w:pPr>
              <w:pStyle w:val="LO-normal"/>
              <w:jc w:val="left"/>
            </w:pPr>
            <w:r>
              <w:rPr>
                <w:lang w:val="fr-FR"/>
              </w:rPr>
              <w:t>Photophobie</w:t>
            </w:r>
          </w:p>
        </w:tc>
        <w:tc>
          <w:tcPr>
            <w:tcW w:w="3929" w:type="pct"/>
          </w:tcPr>
          <w:p w14:paraId="5E7A6CA4" w14:textId="77777777" w:rsidR="00137353" w:rsidRDefault="003066FD" w:rsidP="00F93A9F">
            <w:pPr>
              <w:pStyle w:val="LO-normal"/>
              <w:numPr>
                <w:ilvl w:val="0"/>
                <w:numId w:val="77"/>
              </w:numPr>
              <w:jc w:val="left"/>
            </w:pPr>
            <w:r>
              <w:rPr>
                <w:lang w:val="fr-FR"/>
              </w:rPr>
              <w:t>Non</w:t>
            </w:r>
          </w:p>
        </w:tc>
      </w:tr>
    </w:tbl>
    <w:p w14:paraId="2BC0C865" w14:textId="77777777" w:rsidR="00137353" w:rsidRDefault="00137353" w:rsidP="00AE4989">
      <w:pPr>
        <w:pStyle w:val="LO-normal"/>
        <w:suppressLineNumbers/>
      </w:pPr>
    </w:p>
    <w:p w14:paraId="1DD49B51" w14:textId="77777777" w:rsidR="38BFB900" w:rsidRPr="004C13E6" w:rsidRDefault="003066FD" w:rsidP="007348F6">
      <w:pPr>
        <w:pStyle w:val="Heading3"/>
        <w:spacing w:line="276" w:lineRule="auto"/>
        <w:rPr>
          <w:lang w:val="fr-FR"/>
        </w:rPr>
      </w:pPr>
      <w:bookmarkStart w:id="388" w:name="_Toc116998854"/>
      <w:r>
        <w:rPr>
          <w:rFonts w:eastAsia="Times New Roman"/>
          <w:szCs w:val="34"/>
          <w:lang w:val="fr-FR"/>
        </w:rPr>
        <w:t>Autres Capacités et Caractéristiques d'une Personne Atteinte de Malvoyance Légère</w:t>
      </w:r>
      <w:bookmarkEnd w:id="388"/>
    </w:p>
    <w:p w14:paraId="5A9F50AE" w14:textId="77777777" w:rsidR="00AE4989" w:rsidRDefault="003066FD" w:rsidP="00F47D4A">
      <w:pPr>
        <w:pStyle w:val="LO-normal"/>
        <w:numPr>
          <w:ilvl w:val="0"/>
          <w:numId w:val="114"/>
        </w:numPr>
        <w:rPr>
          <w:lang w:val="fr-FR"/>
        </w:rPr>
      </w:pPr>
      <w:r>
        <w:rPr>
          <w:lang w:val="fr-FR"/>
        </w:rPr>
        <w:t>A une audition moyenne</w:t>
      </w:r>
    </w:p>
    <w:p w14:paraId="2CE5431B" w14:textId="6CA6EB57" w:rsidR="38BFB900" w:rsidRPr="004C13E6" w:rsidRDefault="003066FD" w:rsidP="00F47D4A">
      <w:pPr>
        <w:pStyle w:val="LO-normal"/>
        <w:numPr>
          <w:ilvl w:val="0"/>
          <w:numId w:val="114"/>
        </w:numPr>
        <w:rPr>
          <w:lang w:val="fr-FR"/>
        </w:rPr>
      </w:pPr>
      <w:r>
        <w:rPr>
          <w:lang w:val="fr-FR"/>
        </w:rPr>
        <w:t>Amplitude de mobilité : Pleine fonction des mains, des bras et des poignets.</w:t>
      </w:r>
    </w:p>
    <w:p w14:paraId="724C2951" w14:textId="77777777" w:rsidR="52FF21F4" w:rsidRPr="004C13E6" w:rsidRDefault="52FF21F4" w:rsidP="00AE4989">
      <w:pPr>
        <w:pStyle w:val="LO-normal"/>
        <w:suppressLineNumbers/>
        <w:rPr>
          <w:lang w:val="fr-FR"/>
        </w:rPr>
      </w:pPr>
    </w:p>
    <w:p w14:paraId="3641597B" w14:textId="77777777" w:rsidR="00AE4989" w:rsidRDefault="003066FD" w:rsidP="009C58F7">
      <w:pPr>
        <w:pStyle w:val="Heading3"/>
        <w:spacing w:line="276" w:lineRule="auto"/>
        <w:rPr>
          <w:rFonts w:eastAsia="Times New Roman"/>
          <w:szCs w:val="34"/>
          <w:lang w:val="fr-FR"/>
        </w:rPr>
      </w:pPr>
      <w:bookmarkStart w:id="389" w:name="_Toc116998855"/>
      <w:bookmarkStart w:id="390" w:name="_Toc1437777012"/>
      <w:bookmarkStart w:id="391" w:name="_Toc438886706"/>
      <w:r>
        <w:rPr>
          <w:rFonts w:eastAsia="Times New Roman"/>
          <w:szCs w:val="34"/>
          <w:lang w:val="fr-FR"/>
        </w:rPr>
        <w:t>Cas d'utilisation</w:t>
      </w:r>
      <w:bookmarkEnd w:id="389"/>
      <w:bookmarkEnd w:id="390"/>
      <w:bookmarkEnd w:id="391"/>
    </w:p>
    <w:p w14:paraId="3981E897" w14:textId="2CE70897" w:rsidR="00137353" w:rsidRPr="004C13E6" w:rsidRDefault="003066FD" w:rsidP="008F77A2">
      <w:pPr>
        <w:pStyle w:val="LO-normal"/>
        <w:rPr>
          <w:i/>
          <w:iCs/>
          <w:lang w:val="fr-FR"/>
        </w:rPr>
      </w:pPr>
      <w:r>
        <w:rPr>
          <w:i/>
          <w:iCs/>
          <w:lang w:val="fr-FR"/>
        </w:rPr>
        <w:t>Perte de vision centrale, lumière et perception des formes</w:t>
      </w:r>
    </w:p>
    <w:p w14:paraId="47C4B19C" w14:textId="77777777" w:rsidR="00137353" w:rsidRPr="004C13E6" w:rsidRDefault="003066FD" w:rsidP="00F47D4A">
      <w:pPr>
        <w:pStyle w:val="LO-normal"/>
        <w:ind w:firstLine="720"/>
        <w:rPr>
          <w:lang w:val="fr-FR"/>
        </w:rPr>
      </w:pPr>
      <w:r>
        <w:rPr>
          <w:lang w:val="fr-FR"/>
        </w:rPr>
        <w:lastRenderedPageBreak/>
        <w:t>Paula a une trentaine d'années. Elle est cadre dans une banque régionale.  Elle a une forme de Dégénérescence Maculaire. La Dégénérescence Maculaire (DM) est une maladie qui peut entraîner une perte de vision dans la zone de l'œil responsable de la vision centrale et nette. Les yeux de la personne ont des problèmes de mise au point et la zone centrale du champ visuel peut être floue. La DM est une maladie progressive qui débute principalement à un âge avancé (généralement après 55 ans) et qui entrave la vision, parfois jusqu'à la cécité légale. Dans le cas de Paula, elle a souffert de Diabète Juvénile lorsqu'elle était plus jeune, et cette maladie a entraîné une dégénérescence maculaire. Son état signifie que la partie centrale de sa vision est trouble et qu'elle a des problèmes de perception de la lumière et des formes.</w:t>
      </w:r>
    </w:p>
    <w:p w14:paraId="5FDE95D2" w14:textId="77777777" w:rsidR="00137353" w:rsidRPr="004C13E6" w:rsidRDefault="003066FD" w:rsidP="00F47D4A">
      <w:pPr>
        <w:pStyle w:val="LO-normal"/>
        <w:ind w:firstLine="720"/>
        <w:rPr>
          <w:lang w:val="fr-FR"/>
        </w:rPr>
      </w:pPr>
      <w:r>
        <w:rPr>
          <w:lang w:val="fr-FR"/>
        </w:rPr>
        <w:t>Paula est toujours très active et a un emploi du temps chargé, car elle doit assister à de nombreuses réunions et conférences téléphoniques pendant sa journée de travail. Elle se déplace normalement en taxi lorsqu'elle doit assister à une réunion et elle se rend tous les jours au travail en utilisant les transports en commun rapides. Elle a également une vie sociale active puisqu'elle et son mari aiment aller danser dans les salles de bal.</w:t>
      </w:r>
    </w:p>
    <w:p w14:paraId="41A7AD37" w14:textId="77777777" w:rsidR="00AE4989" w:rsidRDefault="003066FD" w:rsidP="00F47D4A">
      <w:pPr>
        <w:pStyle w:val="LO-normal"/>
        <w:ind w:firstLine="720"/>
        <w:rPr>
          <w:lang w:val="fr-FR"/>
        </w:rPr>
      </w:pPr>
      <w:r>
        <w:rPr>
          <w:lang w:val="fr-FR"/>
        </w:rPr>
        <w:t>Elle a un téléphone portable qu'elle utilise pour rester en contact avec le bureau pendant la journée si elle est absente pour une réunion. Elle préfère traiter les courriels lorsqu'elle est au bureau. Elle demande à sa secrétaire d'examiner ses courriels et de l'avertir des courriels urgents si elle n'est pas au bureau. La plupart de ses collègues savent qu'elle préfère un appel téléphonique à un courriel si le problème est urgent. Elle utilise également le courrier électronique pour rester en contact avec ses amis, mais n'a jamais eu l'occasion d'utiliser les médias sociaux.</w:t>
      </w:r>
    </w:p>
    <w:p w14:paraId="55DEAAD8" w14:textId="65A337FC" w:rsidR="00137353" w:rsidRPr="004C13E6" w:rsidRDefault="00137353" w:rsidP="00AE4989">
      <w:pPr>
        <w:pStyle w:val="LO-normal"/>
        <w:suppressLineNumbers/>
        <w:rPr>
          <w:lang w:val="fr-FR"/>
        </w:rPr>
      </w:pPr>
    </w:p>
    <w:p w14:paraId="5A4D0FE3" w14:textId="77777777" w:rsidR="00137353" w:rsidRPr="004C13E6" w:rsidRDefault="003066FD" w:rsidP="009C58F7">
      <w:pPr>
        <w:pStyle w:val="Heading3"/>
        <w:spacing w:line="276" w:lineRule="auto"/>
        <w:rPr>
          <w:lang w:val="fr-FR"/>
        </w:rPr>
      </w:pPr>
      <w:bookmarkStart w:id="392" w:name="_Toc500773575"/>
      <w:bookmarkStart w:id="393" w:name="_Toc234952774"/>
      <w:bookmarkStart w:id="394" w:name="_Toc116998856"/>
      <w:r>
        <w:rPr>
          <w:rFonts w:eastAsia="Times New Roman"/>
          <w:szCs w:val="34"/>
          <w:lang w:val="fr-FR"/>
        </w:rPr>
        <w:t>Meilleures Pratiques pour la Malvoyance Légère</w:t>
      </w:r>
      <w:bookmarkEnd w:id="392"/>
      <w:bookmarkEnd w:id="393"/>
      <w:bookmarkEnd w:id="394"/>
    </w:p>
    <w:p w14:paraId="59675520" w14:textId="77777777" w:rsidR="00137353" w:rsidRDefault="003066FD" w:rsidP="008F77A2">
      <w:pPr>
        <w:pStyle w:val="LO-normal"/>
      </w:pPr>
      <w:r>
        <w:rPr>
          <w:lang w:val="fr-FR"/>
        </w:rPr>
        <w:t>La perte de vision modérée est un type de déficience visuelle qui entrave le fonctionnement quotidien et ne peut être corrigée par une intervention chirurgicale, des médicaments ou des lunettes de prescription. Les présentations de la malvoyance comprennent :</w:t>
      </w:r>
    </w:p>
    <w:p w14:paraId="6C398869" w14:textId="77777777" w:rsidR="00137353" w:rsidRPr="004C13E6" w:rsidRDefault="003066FD" w:rsidP="009C58F7">
      <w:pPr>
        <w:pStyle w:val="LO-normal"/>
        <w:numPr>
          <w:ilvl w:val="0"/>
          <w:numId w:val="77"/>
        </w:numPr>
        <w:rPr>
          <w:lang w:val="fr-FR"/>
        </w:rPr>
      </w:pPr>
      <w:r>
        <w:rPr>
          <w:lang w:val="fr-FR"/>
        </w:rPr>
        <w:lastRenderedPageBreak/>
        <w:t>Perte de netteté ou d'acuité (variant de 20/70 à 20/400)</w:t>
      </w:r>
    </w:p>
    <w:p w14:paraId="76331189" w14:textId="77777777" w:rsidR="00137353" w:rsidRDefault="003066FD" w:rsidP="009C58F7">
      <w:pPr>
        <w:pStyle w:val="LO-normal"/>
        <w:numPr>
          <w:ilvl w:val="0"/>
          <w:numId w:val="77"/>
        </w:numPr>
      </w:pPr>
      <w:r>
        <w:rPr>
          <w:lang w:val="fr-FR"/>
        </w:rPr>
        <w:t>Vision tunnel</w:t>
      </w:r>
    </w:p>
    <w:p w14:paraId="2034BC78" w14:textId="77777777" w:rsidR="00137353" w:rsidRDefault="003066FD" w:rsidP="009C58F7">
      <w:pPr>
        <w:pStyle w:val="LO-normal"/>
        <w:numPr>
          <w:ilvl w:val="0"/>
          <w:numId w:val="77"/>
        </w:numPr>
      </w:pPr>
      <w:r>
        <w:rPr>
          <w:lang w:val="fr-FR"/>
        </w:rPr>
        <w:t>Cécité quasi-totale</w:t>
      </w:r>
    </w:p>
    <w:p w14:paraId="222EF946" w14:textId="77777777" w:rsidR="00137353" w:rsidRPr="004C13E6" w:rsidRDefault="003066FD" w:rsidP="009C58F7">
      <w:pPr>
        <w:pStyle w:val="LO-normal"/>
        <w:numPr>
          <w:ilvl w:val="0"/>
          <w:numId w:val="77"/>
        </w:numPr>
        <w:rPr>
          <w:lang w:val="fr-FR"/>
        </w:rPr>
      </w:pPr>
      <w:r>
        <w:rPr>
          <w:lang w:val="fr-FR"/>
        </w:rPr>
        <w:t>Un champ de vision plus réduit</w:t>
      </w:r>
    </w:p>
    <w:p w14:paraId="7F1DB650" w14:textId="77777777" w:rsidR="00137353" w:rsidRPr="004C13E6" w:rsidRDefault="003066FD" w:rsidP="009C58F7">
      <w:pPr>
        <w:pStyle w:val="LO-normal"/>
        <w:numPr>
          <w:ilvl w:val="0"/>
          <w:numId w:val="77"/>
        </w:numPr>
        <w:rPr>
          <w:lang w:val="fr-FR"/>
        </w:rPr>
      </w:pPr>
      <w:r>
        <w:rPr>
          <w:lang w:val="fr-FR"/>
        </w:rPr>
        <w:t>Déficience de la vision périphérique/centrale</w:t>
      </w:r>
    </w:p>
    <w:p w14:paraId="31E80AA2" w14:textId="77777777" w:rsidR="00137353" w:rsidRDefault="003066FD" w:rsidP="009C58F7">
      <w:pPr>
        <w:pStyle w:val="LO-normal"/>
        <w:numPr>
          <w:ilvl w:val="0"/>
          <w:numId w:val="77"/>
        </w:numPr>
      </w:pPr>
      <w:r>
        <w:rPr>
          <w:lang w:val="fr-FR"/>
        </w:rPr>
        <w:t>Vision trouble</w:t>
      </w:r>
    </w:p>
    <w:p w14:paraId="7F404735" w14:textId="77777777" w:rsidR="00AE4989" w:rsidRDefault="003066FD" w:rsidP="009C58F7">
      <w:pPr>
        <w:pStyle w:val="LO-normal"/>
        <w:numPr>
          <w:ilvl w:val="0"/>
          <w:numId w:val="77"/>
        </w:numPr>
      </w:pPr>
      <w:r>
        <w:rPr>
          <w:lang w:val="fr-FR"/>
        </w:rPr>
        <w:t>Sensibilité excessive à la lumière</w:t>
      </w:r>
    </w:p>
    <w:p w14:paraId="6BE23568" w14:textId="58ACFBAF" w:rsidR="00137353" w:rsidRDefault="00137353" w:rsidP="00AE4989">
      <w:pPr>
        <w:pStyle w:val="LO-normal"/>
        <w:suppressLineNumbers/>
      </w:pPr>
    </w:p>
    <w:p w14:paraId="6027C0CE" w14:textId="77777777" w:rsidR="00137353" w:rsidRPr="004C13E6" w:rsidRDefault="003066FD" w:rsidP="008F77A2">
      <w:pPr>
        <w:pStyle w:val="LO-normal"/>
        <w:rPr>
          <w:lang w:val="fr-FR"/>
        </w:rPr>
      </w:pPr>
      <w:r>
        <w:rPr>
          <w:lang w:val="fr-FR"/>
        </w:rPr>
        <w:t xml:space="preserve">Il n'existe pas de technologie d'assistance universelle pour les personnes atteintes de basse vision, car les manifestations de cette déficience sont très nombreuses. Cependant, les recherches suggèrent que l'agrandissement peut aider les personnes souffrant de différentes conditions de basse vision, et en particulier celles qui souffrent d'une perte de netteté ou d'une vision floue. Le logiciel d'agrandissement peut englober d'autres améliorations, par exemple, des bords, de la couleur ou du contraste. Les personnes souffrant d'une malvoyance modérée peuvent utiliser l'agrandissement avec des dispositifs informatiques sous la forme de loupes d'écran (par exemple, </w:t>
      </w:r>
      <w:proofErr w:type="spellStart"/>
      <w:r>
        <w:rPr>
          <w:lang w:val="fr-FR"/>
        </w:rPr>
        <w:t>ZoomText</w:t>
      </w:r>
      <w:proofErr w:type="spellEnd"/>
      <w:r>
        <w:rPr>
          <w:lang w:val="fr-FR"/>
        </w:rPr>
        <w:t xml:space="preserve">, </w:t>
      </w:r>
      <w:proofErr w:type="spellStart"/>
      <w:r>
        <w:rPr>
          <w:lang w:val="fr-FR"/>
        </w:rPr>
        <w:t>MAGic</w:t>
      </w:r>
      <w:proofErr w:type="spellEnd"/>
      <w:r>
        <w:rPr>
          <w:lang w:val="fr-FR"/>
        </w:rPr>
        <w:t>, Zoom, Magnifier, etc.)</w:t>
      </w:r>
    </w:p>
    <w:p w14:paraId="701C7992" w14:textId="77777777" w:rsidR="001F391F" w:rsidRPr="004C13E6" w:rsidRDefault="001F391F" w:rsidP="00AE4989">
      <w:pPr>
        <w:pStyle w:val="LO-normal"/>
        <w:suppressLineNumbers/>
        <w:rPr>
          <w:lang w:val="fr-FR"/>
        </w:rPr>
      </w:pPr>
    </w:p>
    <w:p w14:paraId="0F70D4F9" w14:textId="77777777" w:rsidR="00137353" w:rsidRDefault="003066FD" w:rsidP="009C58F7">
      <w:pPr>
        <w:pStyle w:val="Heading4"/>
      </w:pPr>
      <w:r>
        <w:rPr>
          <w:rFonts w:eastAsia="Times New Roman"/>
          <w:szCs w:val="32"/>
          <w:lang w:val="fr-FR"/>
        </w:rPr>
        <w:t>Agrandissement de l'Écran</w:t>
      </w:r>
    </w:p>
    <w:p w14:paraId="76A6FC8A" w14:textId="77777777" w:rsidR="001F391F" w:rsidRPr="001F391F" w:rsidRDefault="003066FD" w:rsidP="009C58F7">
      <w:pPr>
        <w:pStyle w:val="Heading5"/>
      </w:pPr>
      <w:r>
        <w:rPr>
          <w:rFonts w:eastAsia="Times New Roman"/>
          <w:lang w:val="fr-FR"/>
        </w:rPr>
        <w:t>Aperçu de l'Agrandissement de l'Écran</w:t>
      </w:r>
    </w:p>
    <w:p w14:paraId="7F334126" w14:textId="77777777" w:rsidR="00137353" w:rsidRPr="004C13E6" w:rsidRDefault="003066FD" w:rsidP="00F47D4A">
      <w:pPr>
        <w:pStyle w:val="LO-normal"/>
        <w:ind w:firstLine="720"/>
        <w:rPr>
          <w:b/>
          <w:lang w:val="fr-FR"/>
        </w:rPr>
      </w:pPr>
      <w:r>
        <w:rPr>
          <w:lang w:val="fr-FR"/>
        </w:rPr>
        <w:t xml:space="preserve">Une Loupe est </w:t>
      </w:r>
      <w:proofErr w:type="spellStart"/>
      <w:r>
        <w:rPr>
          <w:lang w:val="fr-FR"/>
        </w:rPr>
        <w:t>unE</w:t>
      </w:r>
      <w:proofErr w:type="spellEnd"/>
      <w:r>
        <w:rPr>
          <w:lang w:val="fr-FR"/>
        </w:rPr>
        <w:t xml:space="preserve"> application qui augmente la taille de tout ce qui se trouve à l'écran. Une simple loupe peut augmenter la taille du texte, des icônes et des graphiques jusqu'à 16 fois par rapport à l'original. Lorsqu'elle est installée sur votre ordinateur, une loupe est comme une loupe qui survole votre écran et qui agrandit tout pour faciliter la lecture. Par exemple, si un utilisateur est en train d'écrire un courriel, la loupe d'écran agrandit les mots au fur et à mesure qu'ils sont tapés. La loupe d'écran change également de vue en fonction du déplacement du curseur ou de l'utilisation de raccourcis clavier, par exemple. Différents modes </w:t>
      </w:r>
      <w:r>
        <w:rPr>
          <w:lang w:val="fr-FR"/>
        </w:rPr>
        <w:lastRenderedPageBreak/>
        <w:t>d'agrandissement sont disponibles, les utilisateurs pouvant choisir d'agrandir l'ensemble de l'écran, ou des sections particulières lors du défilement, ainsi que des zones d'intérêt plus petites lorsqu'ils déplacent le curseur.</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47"/>
      </w:r>
      <w:r>
        <w:rPr>
          <w:lang w:val="fr-FR"/>
        </w:rPr>
        <w:t xml:space="preserve"> </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48"/>
      </w:r>
    </w:p>
    <w:p w14:paraId="6C575B4B" w14:textId="77777777" w:rsidR="00137353" w:rsidRPr="004C13E6" w:rsidRDefault="003066FD" w:rsidP="00F47D4A">
      <w:pPr>
        <w:pStyle w:val="LO-normal"/>
        <w:ind w:firstLine="720"/>
        <w:rPr>
          <w:lang w:val="fr-FR"/>
        </w:rPr>
      </w:pPr>
      <w:r>
        <w:rPr>
          <w:lang w:val="fr-FR"/>
        </w:rPr>
        <w:t>Les agrandisseurs d'écran peuvent également mettre en évidence une zone particulière de l'écran en utilisant des couleurs ou des ombres différentes. Le curseur peut également être personnalisé. En zoomant sur des mots particuliers, la loupe d'écran lisse les bords pour une meilleure lisibilité. L'application d'agrandissement d'écran peut également inverser les couleurs de l'écran pour réduire les reflets (utile pour les personnes atteintes de dégénérescence maculaire).</w:t>
      </w:r>
    </w:p>
    <w:p w14:paraId="6E563C43" w14:textId="77777777" w:rsidR="00137353" w:rsidRPr="004C13E6" w:rsidRDefault="00137353" w:rsidP="00AE4989">
      <w:pPr>
        <w:pStyle w:val="LO-normal"/>
        <w:suppressLineNumbers/>
        <w:rPr>
          <w:lang w:val="fr-FR"/>
        </w:rPr>
      </w:pPr>
    </w:p>
    <w:p w14:paraId="7D52C575" w14:textId="77777777" w:rsidR="001F391F" w:rsidRPr="004C13E6" w:rsidRDefault="003066FD" w:rsidP="009C58F7">
      <w:pPr>
        <w:pStyle w:val="Heading5"/>
        <w:rPr>
          <w:lang w:val="fr-FR"/>
        </w:rPr>
      </w:pPr>
      <w:r>
        <w:rPr>
          <w:rFonts w:eastAsia="Times New Roman"/>
          <w:lang w:val="fr-FR"/>
        </w:rPr>
        <w:t>Discussion Technique sur l'Agrandissement de l'Écran</w:t>
      </w:r>
    </w:p>
    <w:p w14:paraId="56019414" w14:textId="77777777" w:rsidR="00AE4989" w:rsidRDefault="003066FD" w:rsidP="00F47D4A">
      <w:pPr>
        <w:pStyle w:val="LO-normal"/>
        <w:ind w:firstLine="720"/>
        <w:rPr>
          <w:lang w:val="fr-FR"/>
        </w:rPr>
      </w:pPr>
      <w:r>
        <w:rPr>
          <w:lang w:val="fr-FR"/>
        </w:rPr>
        <w:t>Avant d'investir dans un appareil mobile, prenez en compte les questions suivantes, selon la Fondation Américaine pour les aveugles :</w:t>
      </w:r>
    </w:p>
    <w:p w14:paraId="6A6405A1" w14:textId="77777777" w:rsidR="00AE4989" w:rsidRDefault="003066FD" w:rsidP="00F47D4A">
      <w:pPr>
        <w:pStyle w:val="LO-normal"/>
        <w:numPr>
          <w:ilvl w:val="0"/>
          <w:numId w:val="78"/>
        </w:numPr>
        <w:rPr>
          <w:lang w:val="fr-FR"/>
        </w:rPr>
      </w:pPr>
      <w:r>
        <w:rPr>
          <w:lang w:val="fr-FR"/>
        </w:rPr>
        <w:t>Le dispositif mobile est-il livré avec un écran le système d'exploitation de votre ordinateur est-il compatible avec le logiciel d'agrandissement ?</w:t>
      </w:r>
    </w:p>
    <w:p w14:paraId="574ADFEB" w14:textId="159AB024" w:rsidR="00137353" w:rsidRPr="004C13E6" w:rsidRDefault="003066FD" w:rsidP="009C58F7">
      <w:pPr>
        <w:pStyle w:val="LO-normal"/>
        <w:numPr>
          <w:ilvl w:val="0"/>
          <w:numId w:val="78"/>
        </w:numPr>
        <w:rPr>
          <w:lang w:val="fr-FR"/>
        </w:rPr>
      </w:pPr>
      <w:r>
        <w:rPr>
          <w:lang w:val="fr-FR"/>
        </w:rPr>
        <w:t xml:space="preserve">Quel est le plus haut niveau </w:t>
      </w:r>
      <w:proofErr w:type="gramStart"/>
      <w:r>
        <w:rPr>
          <w:lang w:val="fr-FR"/>
        </w:rPr>
        <w:t>d’agrandissement?</w:t>
      </w:r>
      <w:proofErr w:type="gramEnd"/>
    </w:p>
    <w:p w14:paraId="6E7D2D15" w14:textId="77777777" w:rsidR="00137353" w:rsidRPr="004C13E6" w:rsidRDefault="003066FD" w:rsidP="009C58F7">
      <w:pPr>
        <w:pStyle w:val="LO-normal"/>
        <w:numPr>
          <w:ilvl w:val="0"/>
          <w:numId w:val="78"/>
        </w:numPr>
        <w:rPr>
          <w:b/>
          <w:lang w:val="fr-FR"/>
        </w:rPr>
      </w:pPr>
      <w:r>
        <w:rPr>
          <w:lang w:val="fr-FR"/>
        </w:rPr>
        <w:t>La loupe d'écran comprend-elle un réglage pour inverser les couleurs ?</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49"/>
      </w:r>
    </w:p>
    <w:p w14:paraId="5337825A" w14:textId="77777777" w:rsidR="00137353" w:rsidRPr="004C13E6" w:rsidRDefault="003066FD" w:rsidP="00AA5B2D">
      <w:pPr>
        <w:pStyle w:val="LO-normal"/>
        <w:rPr>
          <w:b/>
          <w:lang w:val="fr-FR"/>
        </w:rPr>
      </w:pPr>
      <w:r>
        <w:rPr>
          <w:lang w:val="fr-FR"/>
        </w:rPr>
        <w:t>Une loupe d'écran est très personnalisable, qu'il s'agisse du choix de ce qui doit être agrandi, mis en évidence ou accentué, ou de la taille et de la clarté de l'écran.</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0"/>
      </w:r>
    </w:p>
    <w:p w14:paraId="13909D20" w14:textId="77777777" w:rsidR="00137353" w:rsidRPr="004C13E6" w:rsidRDefault="003066FD" w:rsidP="00F47D4A">
      <w:pPr>
        <w:pStyle w:val="LO-normal"/>
        <w:ind w:firstLine="720"/>
        <w:rPr>
          <w:b/>
          <w:lang w:val="fr-FR"/>
        </w:rPr>
      </w:pPr>
      <w:r>
        <w:rPr>
          <w:lang w:val="fr-FR"/>
        </w:rPr>
        <w:t xml:space="preserve">Les personnes souffrant d'une malvoyance modérée et utilisant des loupes d'écran (LSU en anglais) </w:t>
      </w:r>
      <w:proofErr w:type="gramStart"/>
      <w:r>
        <w:rPr>
          <w:lang w:val="fr-FR"/>
        </w:rPr>
        <w:t>ont</w:t>
      </w:r>
      <w:proofErr w:type="gramEnd"/>
      <w:r>
        <w:rPr>
          <w:lang w:val="fr-FR"/>
        </w:rPr>
        <w:t xml:space="preserve"> des difficultés à regarder des contenus numériques </w:t>
      </w:r>
      <w:r>
        <w:rPr>
          <w:lang w:val="fr-FR"/>
        </w:rPr>
        <w:lastRenderedPageBreak/>
        <w:t>présentant des changements dynamiques fréquents (vidéos, films, etc.). Les LSU doivent effectuer des panoramiques et des zooms rapides en fonction de l'évolution rapide du contenu. En particulier, les LSU doivent constamment surveiller les différentes régions d'intérêt (ROI) et déplacer manuellement leur curseur sur ces régions, ce qui peut être difficile et peu pratique avec un support rapide et peut-être long comme une vidéo. L'accessibilité des vidéos pour les LSU n'a pas été largement discutée dans la littérature.  Les vidéos peuvent être rendues accessibles aux personnes malvoyantes grâce à des descriptions audio précises, mais il s'agit d'une fonctionnalité généralement conçue pour les utilisateurs aveugles. De plus, la rédaction et l'intégration des descriptions audio peuvent représenter beaucoup de travail.</w:t>
      </w:r>
      <w:r>
        <w:rPr>
          <w:rFonts w:ascii="Times New Roman" w:eastAsia="Times New Roman" w:hAnsi="Times New Roman" w:cs="Times New Roman"/>
          <w:vertAlign w:val="superscript"/>
        </w:rPr>
        <w:footnoteReference w:id="151"/>
      </w:r>
    </w:p>
    <w:p w14:paraId="2DE893B7" w14:textId="77777777" w:rsidR="00137353" w:rsidRPr="004C13E6" w:rsidRDefault="003066FD" w:rsidP="00F47D4A">
      <w:pPr>
        <w:pStyle w:val="LO-normal"/>
        <w:ind w:firstLine="720"/>
        <w:rPr>
          <w:sz w:val="24"/>
          <w:szCs w:val="24"/>
          <w:lang w:val="fr-FR"/>
        </w:rPr>
      </w:pPr>
      <w:r>
        <w:rPr>
          <w:lang w:val="fr-FR"/>
        </w:rPr>
        <w:t>Une fonctionnalité importante, surtout lorsqu'elle est utilisée avec un écran tactile, est la possibilité de faire rapidement un "zoom arrière" pour s'orienter vers le plein écran (100%), puis de se recentrer sur une autre partie de l'écran et de faire un "zoom avant". Il peut s'agir d'un simple geste pour désactiver la loupe, puis la réactiver avec un nouveau centre comme spécifié par le geste "activer".</w:t>
      </w:r>
    </w:p>
    <w:p w14:paraId="4E77AB12" w14:textId="77777777" w:rsidR="00137353" w:rsidRPr="004C13E6" w:rsidRDefault="003066FD" w:rsidP="00AA5B2D">
      <w:pPr>
        <w:pStyle w:val="LO-normal"/>
        <w:rPr>
          <w:lang w:val="fr-FR"/>
        </w:rPr>
      </w:pPr>
      <w:r>
        <w:rPr>
          <w:lang w:val="fr-FR"/>
        </w:rPr>
        <w:t>Le facteur d’agrandissement peut typiquement être de 10 à 15 fois. La plage exacte de grossissement requise et les étapes entre les réglages de grossissement sont difficiles à déterminer car elles dépendent de la taille de l'écran du dispositif mobile et de la résolution de cet écran. Un écran à faible résolution peut ne pas bénéficier d'un facteur d'agrandissement élevé car les éléments de l'écran peuvent devenir pixellisés au niveau d'agrandissement élevé. Même à des résolutions d'écran élevées, à un moment donné, les éléments agrandis qui composent l'écran deviennent trop grands sur l'écran du dispositif mobile pour que l'utilisateur puisse identifier ce qui est affiché. Le coin de la lettre "N" ressemble exactement à la lettre "M" lorsqu'il est extrêmement grossi.</w:t>
      </w:r>
    </w:p>
    <w:p w14:paraId="5FEAB857" w14:textId="77777777" w:rsidR="173A2B09" w:rsidRPr="004C13E6" w:rsidRDefault="173A2B09" w:rsidP="00AE4989">
      <w:pPr>
        <w:pStyle w:val="LO-normal"/>
        <w:suppressLineNumbers/>
        <w:rPr>
          <w:lang w:val="fr-FR"/>
        </w:rPr>
      </w:pPr>
    </w:p>
    <w:p w14:paraId="4AAEC389" w14:textId="77777777" w:rsidR="79335D33" w:rsidRPr="004C13E6" w:rsidRDefault="003066FD" w:rsidP="00EE1124">
      <w:pPr>
        <w:pStyle w:val="Heading5"/>
        <w:rPr>
          <w:lang w:val="fr-FR"/>
        </w:rPr>
      </w:pPr>
      <w:r>
        <w:rPr>
          <w:rFonts w:eastAsia="Times New Roman"/>
          <w:lang w:val="fr-FR"/>
        </w:rPr>
        <w:t>Liste des Caractéristiques Obligatoires pour les Loupes d'Écran</w:t>
      </w:r>
    </w:p>
    <w:p w14:paraId="2D90481F" w14:textId="77777777" w:rsidR="79335D33" w:rsidRPr="004C13E6" w:rsidRDefault="003066FD" w:rsidP="00F47D4A">
      <w:pPr>
        <w:pStyle w:val="LO-normal"/>
        <w:numPr>
          <w:ilvl w:val="0"/>
          <w:numId w:val="108"/>
        </w:numPr>
        <w:rPr>
          <w:lang w:val="fr-FR"/>
        </w:rPr>
      </w:pPr>
      <w:r>
        <w:rPr>
          <w:lang w:val="fr-FR"/>
        </w:rPr>
        <w:t>Avoir un facteur d’agrandissement allant jusqu'à au moins 15 fois</w:t>
      </w:r>
    </w:p>
    <w:p w14:paraId="132B8F94" w14:textId="77777777" w:rsidR="79335D33" w:rsidRPr="004C13E6" w:rsidRDefault="003066FD" w:rsidP="00F47D4A">
      <w:pPr>
        <w:pStyle w:val="LO-normal"/>
        <w:numPr>
          <w:ilvl w:val="0"/>
          <w:numId w:val="108"/>
        </w:numPr>
        <w:rPr>
          <w:lang w:val="fr-FR"/>
        </w:rPr>
      </w:pPr>
      <w:r>
        <w:rPr>
          <w:lang w:val="fr-FR"/>
        </w:rPr>
        <w:t>Avoir la possibilité d'agrandir tout ce qui se trouve sur l'écran de l'appareil mobile</w:t>
      </w:r>
    </w:p>
    <w:p w14:paraId="092FCABB" w14:textId="77777777" w:rsidR="79335D33" w:rsidRPr="004C13E6" w:rsidRDefault="003066FD" w:rsidP="00F47D4A">
      <w:pPr>
        <w:pStyle w:val="LO-normal"/>
        <w:numPr>
          <w:ilvl w:val="0"/>
          <w:numId w:val="108"/>
        </w:numPr>
        <w:rPr>
          <w:lang w:val="fr-FR"/>
        </w:rPr>
      </w:pPr>
      <w:r>
        <w:rPr>
          <w:lang w:val="fr-FR"/>
        </w:rPr>
        <w:t>Avoir la capacité de présenter une fenêtre d'une région de l'écran où l'utilisateur place son doigt et fournir un agrandissement jusqu'à 15 fois de cette région sous le doigt de l'utilisateur.</w:t>
      </w:r>
    </w:p>
    <w:p w14:paraId="098110A0" w14:textId="77777777" w:rsidR="79335D33" w:rsidRPr="004C13E6" w:rsidRDefault="003066FD" w:rsidP="00F47D4A">
      <w:pPr>
        <w:pStyle w:val="LO-normal"/>
        <w:numPr>
          <w:ilvl w:val="0"/>
          <w:numId w:val="108"/>
        </w:numPr>
        <w:rPr>
          <w:lang w:val="fr-FR"/>
        </w:rPr>
      </w:pPr>
      <w:r>
        <w:rPr>
          <w:lang w:val="fr-FR"/>
        </w:rPr>
        <w:t>Possibilité d'inverser les couleurs d'arrière-plan et de premier plan, du texte foncé sur un fond clair au texte clair sur un fond foncé, avec un rapport de contraste de 3 à 1.</w:t>
      </w:r>
    </w:p>
    <w:p w14:paraId="37676F71" w14:textId="77777777" w:rsidR="0354C99D" w:rsidRPr="004C13E6" w:rsidRDefault="003066FD" w:rsidP="00EE1124">
      <w:pPr>
        <w:pStyle w:val="LO-normal"/>
        <w:numPr>
          <w:ilvl w:val="0"/>
          <w:numId w:val="108"/>
        </w:numPr>
        <w:rPr>
          <w:sz w:val="24"/>
          <w:szCs w:val="24"/>
          <w:lang w:val="fr-FR"/>
        </w:rPr>
      </w:pPr>
      <w:r>
        <w:rPr>
          <w:lang w:val="fr-FR"/>
        </w:rPr>
        <w:t>Possibilité de faire rapidement un "zoom arrière" pour s'orienter vers le plein écran (100 %), puis de se recentrer sur une autre partie de l'écran et de faire un "zoom avant". Il peut s'agir d'un simple geste pour désactiver la loupe, puis la réactiver avec un nouveau centre comme spécifié par le geste "activer".</w:t>
      </w:r>
    </w:p>
    <w:p w14:paraId="162B0710" w14:textId="77777777" w:rsidR="00137353" w:rsidRPr="004C13E6" w:rsidRDefault="00137353" w:rsidP="00AE4989">
      <w:pPr>
        <w:pStyle w:val="LO-normal"/>
        <w:suppressLineNumbers/>
        <w:rPr>
          <w:lang w:val="fr-FR"/>
        </w:rPr>
      </w:pPr>
    </w:p>
    <w:p w14:paraId="0BBAAF75" w14:textId="77777777" w:rsidR="00137353" w:rsidRPr="004C13E6" w:rsidRDefault="003066FD" w:rsidP="009F735E">
      <w:pPr>
        <w:pStyle w:val="Heading6"/>
        <w:rPr>
          <w:lang w:val="fr-FR"/>
        </w:rPr>
      </w:pPr>
      <w:r>
        <w:rPr>
          <w:rFonts w:eastAsia="Times New Roman"/>
          <w:lang w:val="fr-FR"/>
        </w:rPr>
        <w:t>Coopération avec les Logiciels Lecteurs d'Écran</w:t>
      </w:r>
    </w:p>
    <w:p w14:paraId="13E9C94A" w14:textId="77777777" w:rsidR="00137353" w:rsidRPr="004C13E6" w:rsidRDefault="003066FD" w:rsidP="00F47D4A">
      <w:pPr>
        <w:pStyle w:val="LO-normal"/>
        <w:ind w:firstLine="720"/>
        <w:rPr>
          <w:lang w:val="fr-FR"/>
        </w:rPr>
      </w:pPr>
      <w:r>
        <w:rPr>
          <w:lang w:val="fr-FR"/>
        </w:rPr>
        <w:t>Certaines personnes souffrant d'une déficience visuelle modérée peuvent n'avoir cette acuité visuelle que pendant une partie de la journée. Ainsi, ils peuvent utiliser une loupe d'écran une partie de la journée, ou pour certaines tâches, puis utiliser un lecteur d'écran pour des tâches moins intensives sur le plan visuel. Il est donc important que les deux technologies d'assistance puissent fonctionner en même temps, de sorte que l'agrandissement indique l'emplacement de la parole du lecteur d'écran.</w:t>
      </w:r>
    </w:p>
    <w:p w14:paraId="0ADBCEB0" w14:textId="77777777" w:rsidR="001F391F" w:rsidRPr="004C13E6" w:rsidRDefault="001F391F" w:rsidP="00AE4989">
      <w:pPr>
        <w:pStyle w:val="LO-normal"/>
        <w:suppressLineNumbers/>
        <w:rPr>
          <w:lang w:val="fr-FR"/>
        </w:rPr>
      </w:pPr>
    </w:p>
    <w:p w14:paraId="2D94EF42" w14:textId="77777777" w:rsidR="00137353" w:rsidRDefault="003066FD" w:rsidP="009C58F7">
      <w:pPr>
        <w:pStyle w:val="Heading2"/>
        <w:spacing w:line="276" w:lineRule="auto"/>
      </w:pPr>
      <w:bookmarkStart w:id="395" w:name="_Toc1981292206"/>
      <w:bookmarkStart w:id="396" w:name="_Toc1412436440"/>
      <w:bookmarkStart w:id="397" w:name="_Toc116998857"/>
      <w:r>
        <w:rPr>
          <w:rFonts w:eastAsia="Times New Roman"/>
          <w:szCs w:val="36"/>
          <w:lang w:val="fr-FR"/>
        </w:rPr>
        <w:t xml:space="preserve">Persona </w:t>
      </w:r>
      <w:proofErr w:type="gramStart"/>
      <w:r>
        <w:rPr>
          <w:rFonts w:eastAsia="Times New Roman"/>
          <w:szCs w:val="36"/>
          <w:lang w:val="fr-FR"/>
        </w:rPr>
        <w:t>3:</w:t>
      </w:r>
      <w:proofErr w:type="gramEnd"/>
      <w:r>
        <w:rPr>
          <w:rFonts w:eastAsia="Times New Roman"/>
          <w:szCs w:val="36"/>
          <w:lang w:val="fr-FR"/>
        </w:rPr>
        <w:t xml:space="preserve"> Malvoyance sévère</w:t>
      </w:r>
      <w:bookmarkEnd w:id="395"/>
      <w:bookmarkEnd w:id="396"/>
      <w:bookmarkEnd w:id="397"/>
    </w:p>
    <w:p w14:paraId="45AB8F18" w14:textId="77777777" w:rsidR="00137353" w:rsidRPr="004C13E6" w:rsidRDefault="003066FD" w:rsidP="009C58F7">
      <w:pPr>
        <w:pStyle w:val="Heading3"/>
        <w:rPr>
          <w:lang w:val="fr-FR"/>
        </w:rPr>
      </w:pPr>
      <w:bookmarkStart w:id="398" w:name="_Toc2133586112"/>
      <w:bookmarkStart w:id="399" w:name="_Toc888618172"/>
      <w:bookmarkStart w:id="400" w:name="_Toc116998858"/>
      <w:r>
        <w:rPr>
          <w:rFonts w:eastAsia="Times New Roman"/>
          <w:szCs w:val="34"/>
          <w:lang w:val="fr-FR"/>
        </w:rPr>
        <w:t>Mesures de Performance pour une Personne Atteinte Malvoyance Sévère</w:t>
      </w:r>
      <w:bookmarkEnd w:id="398"/>
      <w:bookmarkEnd w:id="399"/>
      <w:bookmarkEnd w:id="400"/>
    </w:p>
    <w:p w14:paraId="619D5692" w14:textId="77777777" w:rsidR="00C96356" w:rsidRPr="004C13E6" w:rsidRDefault="003066FD" w:rsidP="00AE4989">
      <w:pPr>
        <w:pStyle w:val="LO-normal"/>
        <w:suppressLineNumbers/>
        <w:rPr>
          <w:lang w:val="fr-FR"/>
        </w:rPr>
      </w:pPr>
      <w:r>
        <w:rPr>
          <w:noProof/>
        </w:rPr>
        <mc:AlternateContent>
          <mc:Choice Requires="wpg">
            <w:drawing>
              <wp:anchor distT="0" distB="0" distL="114300" distR="114300" simplePos="0" relativeHeight="251683840" behindDoc="0" locked="0" layoutInCell="1" allowOverlap="1" wp14:anchorId="3E0BE73C" wp14:editId="2A609C3F">
                <wp:simplePos x="0" y="0"/>
                <wp:positionH relativeFrom="column">
                  <wp:posOffset>1781175</wp:posOffset>
                </wp:positionH>
                <wp:positionV relativeFrom="paragraph">
                  <wp:posOffset>234315</wp:posOffset>
                </wp:positionV>
                <wp:extent cx="2380615" cy="3762375"/>
                <wp:effectExtent l="0" t="0" r="0" b="0"/>
                <wp:wrapTopAndBottom/>
                <wp:docPr id="34" name="Group 34" descr="A person with a white cane and dark glasses is sitting on a park bench."/>
                <wp:cNvGraphicFramePr/>
                <a:graphic xmlns:a="http://schemas.openxmlformats.org/drawingml/2006/main">
                  <a:graphicData uri="http://schemas.microsoft.com/office/word/2010/wordprocessingGroup">
                    <wpg:wgp>
                      <wpg:cNvGrpSpPr/>
                      <wpg:grpSpPr>
                        <a:xfrm>
                          <a:off x="0" y="0"/>
                          <a:ext cx="2380615" cy="3759448"/>
                          <a:chOff x="0" y="2927"/>
                          <a:chExt cx="2380615" cy="3759448"/>
                        </a:xfrm>
                      </wpg:grpSpPr>
                      <pic:pic xmlns:pic="http://schemas.openxmlformats.org/drawingml/2006/picture">
                        <pic:nvPicPr>
                          <pic:cNvPr id="32" name="Picture 32"/>
                          <pic:cNvPicPr>
                            <a:picLocks noChangeAspect="1"/>
                          </pic:cNvPicPr>
                        </pic:nvPicPr>
                        <pic:blipFill>
                          <a:blip r:embed="rId105">
                            <a:extLst>
                              <a:ext uri="{28A0092B-C50C-407E-A947-70E740481C1C}">
                                <a14:useLocalDpi xmlns:a14="http://schemas.microsoft.com/office/drawing/2010/main" val="0"/>
                              </a:ext>
                            </a:extLst>
                          </a:blip>
                          <a:srcRect/>
                          <a:stretch/>
                        </pic:blipFill>
                        <pic:spPr bwMode="auto">
                          <a:xfrm>
                            <a:off x="0" y="2927"/>
                            <a:ext cx="2380615" cy="3432671"/>
                          </a:xfrm>
                          <a:prstGeom prst="rect">
                            <a:avLst/>
                          </a:prstGeom>
                          <a:noFill/>
                          <a:ln>
                            <a:noFill/>
                          </a:ln>
                        </pic:spPr>
                      </pic:pic>
                      <wps:wsp>
                        <wps:cNvPr id="33" name="Text Box 33"/>
                        <wps:cNvSpPr txBox="1"/>
                        <wps:spPr>
                          <a:xfrm>
                            <a:off x="0" y="3495675"/>
                            <a:ext cx="2380615" cy="266700"/>
                          </a:xfrm>
                          <a:prstGeom prst="rect">
                            <a:avLst/>
                          </a:prstGeom>
                          <a:solidFill>
                            <a:prstClr val="white"/>
                          </a:solidFill>
                          <a:ln>
                            <a:noFill/>
                          </a:ln>
                        </wps:spPr>
                        <wps:txbx>
                          <w:txbxContent>
                            <w:p w14:paraId="28A79092" w14:textId="0651E800" w:rsidR="0072158B" w:rsidRPr="004C13E6" w:rsidRDefault="0072158B" w:rsidP="00DF36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8</w:t>
                              </w:r>
                              <w:r>
                                <w:fldChar w:fldCharType="end"/>
                              </w:r>
                              <w:r>
                                <w:rPr>
                                  <w:lang w:val="fr-FR"/>
                                </w:rPr>
                                <w:t>. Lauren - Persona à malvoyance sévère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0BE73C" id="Group 34" o:spid="_x0000_s1047" alt="A person with a white cane and dark glasses is sitting on a park bench." style="position:absolute;left:0;text-align:left;margin-left:140.25pt;margin-top:18.45pt;width:187.45pt;height:296.25pt;z-index:251683840" coordorigin=",29" coordsize="23806,37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KAAb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H9AAAAAFJnaHRsb25nAAABY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KCMAAAABAAAAbwAA&#10;AKAAAAFQAADSAAAAKAcAG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KAAbwMBIgACEQED&#10;EQH/3QAEAAf/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Dw/eHBhY2tldCBlbmQ9InciPz7/4gxYSUNDX1BST0ZJTEUAAQEAAAxITGlubwIQAABtbnRyUkdC&#10;IFhZWiAHzgACAAkABgAxAABhY3NwTVNGVAAAAABJRUMgc1JHQgAAAAAAAAAAAAAAAQ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gAOQWRvYmUA&#10;ZAAAAAAB/9sAhAAGBAQEBQQGBQUGCQYFBgkLCAYGCAsMCgoLCgoMEAwMDAwMDBAMDAwMDAwMDAwM&#10;DAwMDAwMDAwMDAwMDAwMDAwMAQcHBw0MDRgQEBgUDg4OFBQODg4OFBEMDAwMDBERDAwMDAwMEQwM&#10;DAwMDAwMDAwMDAwMDAwMDAwMDAwMDAwMDAz/wAARCAH9AWEDAREAAhEBAxEB/90ABAAt/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">
                <v:shape id="Picture 32" o:spid="_x0000_s1048" type="#_x0000_t75" style="position:absolute;top:29;width:23806;height:3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">
                  <v:imagedata r:id="rId106" o:title=""/>
                </v:shape>
                <v:shape id="Text Box 33" o:spid="_x0000_s1049" type="#_x0000_t202" style="position:absolute;top:34956;width:23806;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28A79092" w14:textId="0651E800" w:rsidR="0072158B" w:rsidRPr="004C13E6" w:rsidRDefault="0072158B" w:rsidP="00DF3656">
                        <w:pPr>
                          <w:pStyle w:val="Caption"/>
                          <w:rPr>
                            <w:noProof/>
                            <w:sz w:val="28"/>
                            <w:szCs w:val="28"/>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8</w:t>
                        </w:r>
                        <w:r>
                          <w:fldChar w:fldCharType="end"/>
                        </w:r>
                        <w:r>
                          <w:rPr>
                            <w:lang w:val="fr-FR"/>
                          </w:rPr>
                          <w:t>. Lauren - Persona à malvoyance sévère</w:t>
                        </w:r>
                      </w:p>
                    </w:txbxContent>
                  </v:textbox>
                </v:shape>
                <w10:wrap type="topAndBottom"/>
              </v:group>
            </w:pict>
          </mc:Fallback>
        </mc:AlternateContent>
      </w:r>
    </w:p>
    <w:p w14:paraId="6C0F0A7C" w14:textId="77777777" w:rsidR="00C96356" w:rsidRPr="004C13E6" w:rsidRDefault="00C96356" w:rsidP="00AE4989">
      <w:pPr>
        <w:pStyle w:val="LO-normal"/>
        <w:suppressLineNumbers/>
        <w:rPr>
          <w:lang w:val="fr-FR"/>
        </w:rPr>
      </w:pPr>
    </w:p>
    <w:p w14:paraId="18122305" w14:textId="5D24D36A" w:rsidR="001F391F" w:rsidRPr="004C13E6" w:rsidRDefault="003066FD" w:rsidP="001F391F">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18</w:t>
      </w:r>
      <w:r>
        <w:fldChar w:fldCharType="end"/>
      </w:r>
      <w:r>
        <w:rPr>
          <w:lang w:val="fr-FR"/>
        </w:rPr>
        <w:t>. Mesures de performance pour un persona souffrant de malvoyance sévère</w:t>
      </w:r>
    </w:p>
    <w:tbl>
      <w:tblPr>
        <w:tblStyle w:val="TableGrid"/>
        <w:tblW w:w="9349" w:type="dxa"/>
        <w:tblLook w:val="0600" w:firstRow="0" w:lastRow="0" w:firstColumn="0" w:lastColumn="0" w:noHBand="1" w:noVBand="1"/>
      </w:tblPr>
      <w:tblGrid>
        <w:gridCol w:w="3345"/>
        <w:gridCol w:w="6004"/>
      </w:tblGrid>
      <w:tr w:rsidR="00442164" w14:paraId="073C22FF" w14:textId="77777777" w:rsidTr="00AA0189">
        <w:trPr>
          <w:trHeight w:val="459"/>
        </w:trPr>
        <w:tc>
          <w:tcPr>
            <w:tcW w:w="3345" w:type="dxa"/>
          </w:tcPr>
          <w:p w14:paraId="0AD646EB" w14:textId="77777777" w:rsidR="00137353" w:rsidRPr="001F391F" w:rsidRDefault="003066FD" w:rsidP="00AA0189">
            <w:pPr>
              <w:pStyle w:val="LO-normal"/>
              <w:jc w:val="left"/>
              <w:rPr>
                <w:b/>
                <w:bCs/>
              </w:rPr>
            </w:pPr>
            <w:r>
              <w:rPr>
                <w:b/>
                <w:bCs/>
                <w:lang w:val="fr-FR"/>
              </w:rPr>
              <w:t>Métrique de Performance</w:t>
            </w:r>
          </w:p>
        </w:tc>
        <w:tc>
          <w:tcPr>
            <w:tcW w:w="6004" w:type="dxa"/>
          </w:tcPr>
          <w:p w14:paraId="596B5F84" w14:textId="77777777" w:rsidR="00137353" w:rsidRPr="001F391F" w:rsidRDefault="003066FD" w:rsidP="00AA0189">
            <w:pPr>
              <w:pStyle w:val="LO-normal"/>
              <w:jc w:val="left"/>
              <w:rPr>
                <w:b/>
                <w:bCs/>
              </w:rPr>
            </w:pPr>
            <w:r>
              <w:rPr>
                <w:b/>
                <w:bCs/>
                <w:lang w:val="fr-FR"/>
              </w:rPr>
              <w:t>Niveau de performance</w:t>
            </w:r>
          </w:p>
        </w:tc>
      </w:tr>
      <w:tr w:rsidR="00442164" w:rsidRPr="00156819" w14:paraId="7F4206B2" w14:textId="77777777" w:rsidTr="00AA0189">
        <w:trPr>
          <w:trHeight w:val="1025"/>
        </w:trPr>
        <w:tc>
          <w:tcPr>
            <w:tcW w:w="3345" w:type="dxa"/>
          </w:tcPr>
          <w:p w14:paraId="29175486" w14:textId="77777777" w:rsidR="00137353" w:rsidRDefault="003066FD" w:rsidP="00AA0189">
            <w:pPr>
              <w:pStyle w:val="LO-normal"/>
              <w:jc w:val="left"/>
            </w:pPr>
            <w:r>
              <w:rPr>
                <w:lang w:val="fr-FR"/>
              </w:rPr>
              <w:t>Acuité Visuelle</w:t>
            </w:r>
          </w:p>
        </w:tc>
        <w:tc>
          <w:tcPr>
            <w:tcW w:w="6004" w:type="dxa"/>
          </w:tcPr>
          <w:p w14:paraId="7F1261E2" w14:textId="77777777" w:rsidR="00137353" w:rsidRPr="004C13E6" w:rsidRDefault="003066FD" w:rsidP="00AA0189">
            <w:pPr>
              <w:pStyle w:val="LO-normal"/>
              <w:jc w:val="left"/>
              <w:rPr>
                <w:lang w:val="fr-FR"/>
              </w:rPr>
            </w:pPr>
            <w:r>
              <w:rPr>
                <w:lang w:val="fr-FR"/>
              </w:rPr>
              <w:t>Absence d'acuité visuelle – perte de toute vision</w:t>
            </w:r>
          </w:p>
        </w:tc>
      </w:tr>
      <w:tr w:rsidR="00442164" w:rsidRPr="00156819" w14:paraId="161F6C3D" w14:textId="77777777" w:rsidTr="00AA0189">
        <w:trPr>
          <w:trHeight w:val="485"/>
        </w:trPr>
        <w:tc>
          <w:tcPr>
            <w:tcW w:w="3345" w:type="dxa"/>
          </w:tcPr>
          <w:p w14:paraId="2307D493" w14:textId="77777777" w:rsidR="00137353" w:rsidRDefault="003066FD" w:rsidP="00AA0189">
            <w:pPr>
              <w:pStyle w:val="LO-normal"/>
              <w:jc w:val="left"/>
            </w:pPr>
            <w:r>
              <w:rPr>
                <w:lang w:val="fr-FR"/>
              </w:rPr>
              <w:t>Champ de vision vertical</w:t>
            </w:r>
          </w:p>
        </w:tc>
        <w:tc>
          <w:tcPr>
            <w:tcW w:w="6004" w:type="dxa"/>
          </w:tcPr>
          <w:p w14:paraId="7E72D341" w14:textId="77777777" w:rsidR="00137353" w:rsidRPr="004C13E6" w:rsidRDefault="003066FD" w:rsidP="00AA0189">
            <w:pPr>
              <w:pStyle w:val="LO-normal"/>
              <w:jc w:val="left"/>
              <w:rPr>
                <w:lang w:val="fr-FR"/>
              </w:rPr>
            </w:pPr>
            <w:r>
              <w:rPr>
                <w:lang w:val="fr-FR"/>
              </w:rPr>
              <w:t>Pas de champ de vision vertical – perte de toute vision</w:t>
            </w:r>
          </w:p>
        </w:tc>
      </w:tr>
      <w:tr w:rsidR="00442164" w:rsidRPr="00156819" w14:paraId="52E05389" w14:textId="77777777" w:rsidTr="00AA0189">
        <w:trPr>
          <w:trHeight w:val="485"/>
        </w:trPr>
        <w:tc>
          <w:tcPr>
            <w:tcW w:w="3345" w:type="dxa"/>
          </w:tcPr>
          <w:p w14:paraId="4E880AF2" w14:textId="77777777" w:rsidR="00137353" w:rsidRDefault="003066FD" w:rsidP="00AA0189">
            <w:pPr>
              <w:pStyle w:val="LO-normal"/>
              <w:jc w:val="left"/>
            </w:pPr>
            <w:r>
              <w:rPr>
                <w:lang w:val="fr-FR"/>
              </w:rPr>
              <w:t>Champ de Vision Horizontal</w:t>
            </w:r>
          </w:p>
        </w:tc>
        <w:tc>
          <w:tcPr>
            <w:tcW w:w="6004" w:type="dxa"/>
          </w:tcPr>
          <w:p w14:paraId="5418B4E3" w14:textId="77777777" w:rsidR="00137353" w:rsidRPr="004C13E6" w:rsidRDefault="003066FD" w:rsidP="00AA0189">
            <w:pPr>
              <w:pStyle w:val="LO-normal"/>
              <w:jc w:val="left"/>
              <w:rPr>
                <w:lang w:val="fr-FR"/>
              </w:rPr>
            </w:pPr>
            <w:r>
              <w:rPr>
                <w:lang w:val="fr-FR"/>
              </w:rPr>
              <w:t>Pas de champ de vision horizontal – perte de toute vision</w:t>
            </w:r>
          </w:p>
        </w:tc>
      </w:tr>
      <w:tr w:rsidR="00442164" w:rsidRPr="00156819" w14:paraId="6D3585C2" w14:textId="77777777" w:rsidTr="00AA0189">
        <w:trPr>
          <w:trHeight w:val="485"/>
        </w:trPr>
        <w:tc>
          <w:tcPr>
            <w:tcW w:w="3345" w:type="dxa"/>
          </w:tcPr>
          <w:p w14:paraId="02F19E44" w14:textId="77777777" w:rsidR="00137353" w:rsidRPr="004C13E6" w:rsidRDefault="003066FD" w:rsidP="00AA0189">
            <w:pPr>
              <w:pStyle w:val="LO-normal"/>
              <w:jc w:val="left"/>
              <w:rPr>
                <w:lang w:val="fr-FR"/>
              </w:rPr>
            </w:pPr>
            <w:r w:rsidRPr="004C13E6">
              <w:rPr>
                <w:lang w:val="fr-FR"/>
              </w:rPr>
              <w:t xml:space="preserve"> </w:t>
            </w:r>
          </w:p>
        </w:tc>
        <w:tc>
          <w:tcPr>
            <w:tcW w:w="6004" w:type="dxa"/>
          </w:tcPr>
          <w:p w14:paraId="0A5154F9" w14:textId="77777777" w:rsidR="00137353" w:rsidRPr="004C13E6" w:rsidRDefault="003066FD" w:rsidP="00AA0189">
            <w:pPr>
              <w:pStyle w:val="LO-normal"/>
              <w:jc w:val="left"/>
              <w:rPr>
                <w:lang w:val="fr-FR"/>
              </w:rPr>
            </w:pPr>
            <w:r>
              <w:rPr>
                <w:lang w:val="fr-FR"/>
              </w:rPr>
              <w:t>Absence d'acuité visuelle – perte de toute vision</w:t>
            </w:r>
          </w:p>
        </w:tc>
      </w:tr>
      <w:tr w:rsidR="00442164" w14:paraId="59706060" w14:textId="77777777" w:rsidTr="00AA0189">
        <w:trPr>
          <w:trHeight w:val="500"/>
        </w:trPr>
        <w:tc>
          <w:tcPr>
            <w:tcW w:w="3345" w:type="dxa"/>
          </w:tcPr>
          <w:p w14:paraId="3959683E" w14:textId="77777777" w:rsidR="00137353" w:rsidRDefault="003066FD" w:rsidP="00AA0189">
            <w:pPr>
              <w:pStyle w:val="LO-normal"/>
              <w:jc w:val="left"/>
            </w:pPr>
            <w:r>
              <w:rPr>
                <w:lang w:val="fr-FR"/>
              </w:rPr>
              <w:t>La vision des couleurs</w:t>
            </w:r>
          </w:p>
        </w:tc>
        <w:tc>
          <w:tcPr>
            <w:tcW w:w="6004" w:type="dxa"/>
          </w:tcPr>
          <w:p w14:paraId="3600D822" w14:textId="77777777" w:rsidR="00137353" w:rsidRDefault="003066FD" w:rsidP="00AA0189">
            <w:pPr>
              <w:pStyle w:val="LO-normal"/>
              <w:jc w:val="left"/>
            </w:pPr>
            <w:r>
              <w:rPr>
                <w:lang w:val="fr-FR"/>
              </w:rPr>
              <w:t>Aucun</w:t>
            </w:r>
          </w:p>
        </w:tc>
      </w:tr>
      <w:tr w:rsidR="00442164" w14:paraId="0AAB8C00" w14:textId="77777777" w:rsidTr="00AA0189">
        <w:trPr>
          <w:trHeight w:val="500"/>
        </w:trPr>
        <w:tc>
          <w:tcPr>
            <w:tcW w:w="3345" w:type="dxa"/>
          </w:tcPr>
          <w:p w14:paraId="472E1C6A" w14:textId="77777777" w:rsidR="00137353" w:rsidRDefault="003066FD" w:rsidP="00AA0189">
            <w:pPr>
              <w:pStyle w:val="LO-normal"/>
              <w:jc w:val="left"/>
            </w:pPr>
            <w:r>
              <w:rPr>
                <w:lang w:val="fr-FR"/>
              </w:rPr>
              <w:t>Photophobie</w:t>
            </w:r>
          </w:p>
        </w:tc>
        <w:tc>
          <w:tcPr>
            <w:tcW w:w="6004" w:type="dxa"/>
          </w:tcPr>
          <w:p w14:paraId="4F04EAAB" w14:textId="77777777" w:rsidR="00137353" w:rsidRDefault="003066FD" w:rsidP="00AA0189">
            <w:pPr>
              <w:pStyle w:val="LO-normal"/>
              <w:jc w:val="left"/>
            </w:pPr>
            <w:r>
              <w:rPr>
                <w:lang w:val="fr-FR"/>
              </w:rPr>
              <w:t>Non</w:t>
            </w:r>
          </w:p>
        </w:tc>
      </w:tr>
    </w:tbl>
    <w:p w14:paraId="1A38E64E" w14:textId="77777777" w:rsidR="00AE4989" w:rsidRDefault="00AE4989" w:rsidP="00AE4989">
      <w:pPr>
        <w:pStyle w:val="LO-normal"/>
        <w:suppressLineNumbers/>
      </w:pPr>
    </w:p>
    <w:p w14:paraId="4A6403A0" w14:textId="77777777" w:rsidR="32DDBC43" w:rsidRPr="004C13E6" w:rsidRDefault="003066FD" w:rsidP="00EE1124">
      <w:pPr>
        <w:pStyle w:val="Heading3"/>
        <w:rPr>
          <w:lang w:val="fr-FR"/>
        </w:rPr>
      </w:pPr>
      <w:bookmarkStart w:id="401" w:name="_Toc116998859"/>
      <w:r>
        <w:rPr>
          <w:rFonts w:eastAsia="Times New Roman"/>
          <w:szCs w:val="34"/>
          <w:lang w:val="fr-FR"/>
        </w:rPr>
        <w:t>Autres Aptitudes et Caractéristiques d'une Personne Atteinte de Malvoyance Sévère</w:t>
      </w:r>
      <w:bookmarkEnd w:id="401"/>
    </w:p>
    <w:p w14:paraId="662F5C6E" w14:textId="77777777" w:rsidR="00AE4989" w:rsidRDefault="003066FD" w:rsidP="00F47D4A">
      <w:pPr>
        <w:pStyle w:val="LO-normal"/>
        <w:numPr>
          <w:ilvl w:val="0"/>
          <w:numId w:val="115"/>
        </w:numPr>
        <w:rPr>
          <w:lang w:val="fr-FR"/>
        </w:rPr>
      </w:pPr>
      <w:r>
        <w:rPr>
          <w:lang w:val="fr-FR"/>
        </w:rPr>
        <w:t>A une audition moyenne</w:t>
      </w:r>
    </w:p>
    <w:p w14:paraId="292D1D60" w14:textId="77777777" w:rsidR="00AE4989" w:rsidRDefault="003066FD" w:rsidP="00F47D4A">
      <w:pPr>
        <w:pStyle w:val="LO-normal"/>
        <w:numPr>
          <w:ilvl w:val="0"/>
          <w:numId w:val="115"/>
        </w:numPr>
        <w:rPr>
          <w:lang w:val="fr-FR"/>
        </w:rPr>
      </w:pPr>
      <w:r>
        <w:rPr>
          <w:lang w:val="fr-FR"/>
        </w:rPr>
        <w:t>Amplitude de mobilité : Pleine fonction des mains, des poignets et des bras.</w:t>
      </w:r>
    </w:p>
    <w:p w14:paraId="581CB7C4" w14:textId="41F9DA01" w:rsidR="52FF21F4" w:rsidRPr="004C13E6" w:rsidRDefault="003066FD" w:rsidP="00F47D4A">
      <w:pPr>
        <w:pStyle w:val="LO-normal"/>
        <w:numPr>
          <w:ilvl w:val="0"/>
          <w:numId w:val="115"/>
        </w:numPr>
        <w:rPr>
          <w:lang w:val="fr-FR"/>
        </w:rPr>
      </w:pPr>
      <w:r>
        <w:rPr>
          <w:lang w:val="fr-FR"/>
        </w:rPr>
        <w:t>Lis et écrit en braille de manière compétente</w:t>
      </w:r>
    </w:p>
    <w:p w14:paraId="60C2B444" w14:textId="77777777" w:rsidR="32DDBC43" w:rsidRPr="004C13E6" w:rsidRDefault="32DDBC43" w:rsidP="00AE4989">
      <w:pPr>
        <w:pStyle w:val="LO-normal"/>
        <w:suppressLineNumbers/>
        <w:rPr>
          <w:lang w:val="fr-FR"/>
        </w:rPr>
      </w:pPr>
    </w:p>
    <w:p w14:paraId="288A7B48" w14:textId="77777777" w:rsidR="00137353" w:rsidRDefault="003066FD" w:rsidP="009C58F7">
      <w:pPr>
        <w:pStyle w:val="Heading3"/>
        <w:spacing w:line="276" w:lineRule="auto"/>
      </w:pPr>
      <w:bookmarkStart w:id="402" w:name="_Toc581846672"/>
      <w:bookmarkStart w:id="403" w:name="_Toc1318036736"/>
      <w:bookmarkStart w:id="404" w:name="_Toc116998860"/>
      <w:r>
        <w:rPr>
          <w:rFonts w:eastAsia="Times New Roman"/>
          <w:szCs w:val="34"/>
          <w:lang w:val="fr-FR"/>
        </w:rPr>
        <w:t>Cas d'Utilisation : Cécité</w:t>
      </w:r>
      <w:bookmarkEnd w:id="402"/>
      <w:bookmarkEnd w:id="403"/>
      <w:bookmarkEnd w:id="404"/>
    </w:p>
    <w:p w14:paraId="63A8462E" w14:textId="77777777" w:rsidR="00137353" w:rsidRPr="004C13E6" w:rsidRDefault="003066FD" w:rsidP="00F47D4A">
      <w:pPr>
        <w:pStyle w:val="LO-normal"/>
        <w:ind w:firstLine="720"/>
        <w:rPr>
          <w:lang w:val="fr-FR"/>
        </w:rPr>
      </w:pPr>
      <w:r>
        <w:rPr>
          <w:lang w:val="fr-FR"/>
        </w:rPr>
        <w:t xml:space="preserve">Lauren (16 ans) est atteinte d'une perte totale de la vue depuis son enfance, mais c'est une adolescente active qui a une vie sociale bien remplie. Elle a </w:t>
      </w:r>
      <w:proofErr w:type="gramStart"/>
      <w:r>
        <w:rPr>
          <w:lang w:val="fr-FR"/>
        </w:rPr>
        <w:t>contractée</w:t>
      </w:r>
      <w:proofErr w:type="gramEnd"/>
      <w:r>
        <w:rPr>
          <w:lang w:val="fr-FR"/>
        </w:rPr>
        <w:t xml:space="preserve"> la rougeole quand elle était jeune, et la cécité en est le résultat.</w:t>
      </w:r>
      <w:r>
        <w:rPr>
          <w:rFonts w:ascii="Times New Roman" w:eastAsia="Times New Roman" w:hAnsi="Times New Roman" w:cs="Times New Roman"/>
          <w:lang w:val="fr-FR"/>
        </w:rPr>
        <w:t xml:space="preserve"> </w:t>
      </w:r>
      <w:r>
        <w:rPr>
          <w:rFonts w:ascii="Times New Roman" w:eastAsia="Times New Roman" w:hAnsi="Times New Roman" w:cs="Times New Roman"/>
          <w:vertAlign w:val="superscript"/>
        </w:rPr>
        <w:footnoteReference w:id="152"/>
      </w:r>
      <w:r>
        <w:rPr>
          <w:b/>
          <w:bCs/>
          <w:lang w:val="fr-FR"/>
        </w:rPr>
        <w:t xml:space="preserve"> </w:t>
      </w:r>
      <w:r>
        <w:rPr>
          <w:lang w:val="fr-FR"/>
        </w:rPr>
        <w:t xml:space="preserve">Comme </w:t>
      </w:r>
      <w:proofErr w:type="gramStart"/>
      <w:r>
        <w:rPr>
          <w:lang w:val="fr-FR"/>
        </w:rPr>
        <w:t>toute</w:t>
      </w:r>
      <w:proofErr w:type="gramEnd"/>
      <w:r>
        <w:rPr>
          <w:lang w:val="fr-FR"/>
        </w:rPr>
        <w:t xml:space="preserve"> adolescente, sa vie sociale tourne autour de sa présence numérique en ligne. Elle envoie et reçoit régulièrement des SMS et des messages instantanés, se tient au courant des activités de sa famille sur Facebook et planifie les activités extrascolaires sur </w:t>
      </w:r>
      <w:proofErr w:type="spellStart"/>
      <w:r>
        <w:rPr>
          <w:lang w:val="fr-FR"/>
        </w:rPr>
        <w:t>SnapChat</w:t>
      </w:r>
      <w:proofErr w:type="spellEnd"/>
      <w:r>
        <w:rPr>
          <w:lang w:val="fr-FR"/>
        </w:rPr>
        <w:t>.</w:t>
      </w:r>
    </w:p>
    <w:p w14:paraId="4999486C" w14:textId="77777777" w:rsidR="00137353" w:rsidRPr="004C13E6" w:rsidRDefault="003066FD" w:rsidP="00F47D4A">
      <w:pPr>
        <w:pStyle w:val="LO-normal"/>
        <w:ind w:firstLine="720"/>
        <w:rPr>
          <w:lang w:val="fr-FR"/>
        </w:rPr>
      </w:pPr>
      <w:r>
        <w:rPr>
          <w:lang w:val="fr-FR"/>
        </w:rPr>
        <w:t>Lauren a appris le braille comme les autres enfants ont appris à lire. Elle a grandi autour de beaucoup de technologie. Il n'y a jamais eu de moment où elle n'a pas utilisé la technologie dans sa vie quotidienne. Elle utilise un preneur de notes en braille à l'école et pour interagir avec son ordinateur et son appareil mobile. Elle utilise la synthèse vocale pour lire en déplacement et pour se divertir. Et elle se réjouit que son smartphone lui permette depuis peu de "taper" en braille au lieu de "picorer" sur le clavier tactile, qui est plus lent. Cela lui permet de rester en phase avec ses amis qui ont également intégré la technologie dans leur vie. Pour se rendre à ses activités, elle prend les transports publics (en utilisant une application accessible) ou se déplace avec ses parents ou ses amis.</w:t>
      </w:r>
    </w:p>
    <w:p w14:paraId="187C3ECA" w14:textId="77777777" w:rsidR="00137353" w:rsidRDefault="003066FD" w:rsidP="00F47D4A">
      <w:pPr>
        <w:pStyle w:val="LO-normal"/>
        <w:ind w:firstLine="720"/>
      </w:pPr>
      <w:r>
        <w:rPr>
          <w:lang w:val="fr-FR"/>
        </w:rPr>
        <w:t>Lauren a découvert de nombreuses applications mobiles qui l'aident à être indépendante dans sa vie quotidienne. Par exemple, elle a une application pour l'aider à :</w:t>
      </w:r>
    </w:p>
    <w:p w14:paraId="71817FE8" w14:textId="77777777" w:rsidR="00137353" w:rsidRDefault="003066FD" w:rsidP="009C58F7">
      <w:pPr>
        <w:pStyle w:val="LO-normal"/>
        <w:numPr>
          <w:ilvl w:val="0"/>
          <w:numId w:val="79"/>
        </w:numPr>
      </w:pPr>
      <w:r>
        <w:rPr>
          <w:lang w:val="fr-FR"/>
        </w:rPr>
        <w:t>Identifier les couleurs,</w:t>
      </w:r>
    </w:p>
    <w:p w14:paraId="1014CDC9" w14:textId="77777777" w:rsidR="00137353" w:rsidRPr="004C13E6" w:rsidRDefault="003066FD" w:rsidP="009C58F7">
      <w:pPr>
        <w:pStyle w:val="LO-normal"/>
        <w:numPr>
          <w:ilvl w:val="0"/>
          <w:numId w:val="79"/>
        </w:numPr>
        <w:rPr>
          <w:lang w:val="fr-FR"/>
        </w:rPr>
      </w:pPr>
      <w:r>
        <w:rPr>
          <w:lang w:val="fr-FR"/>
        </w:rPr>
        <w:t>Lire les instructions de préparation sur les emballages,</w:t>
      </w:r>
    </w:p>
    <w:p w14:paraId="09275E15" w14:textId="77777777" w:rsidR="00137353" w:rsidRPr="004C13E6" w:rsidRDefault="003066FD" w:rsidP="009C58F7">
      <w:pPr>
        <w:pStyle w:val="LO-normal"/>
        <w:numPr>
          <w:ilvl w:val="0"/>
          <w:numId w:val="79"/>
        </w:numPr>
        <w:rPr>
          <w:lang w:val="fr-FR"/>
        </w:rPr>
      </w:pPr>
      <w:r>
        <w:rPr>
          <w:lang w:val="fr-FR"/>
        </w:rPr>
        <w:t>Identifier les billets de banque qui ont tous la même taille,</w:t>
      </w:r>
    </w:p>
    <w:p w14:paraId="4650F8BC" w14:textId="77777777" w:rsidR="00137353" w:rsidRPr="004C13E6" w:rsidRDefault="003066FD" w:rsidP="009C58F7">
      <w:pPr>
        <w:pStyle w:val="LO-normal"/>
        <w:numPr>
          <w:ilvl w:val="0"/>
          <w:numId w:val="79"/>
        </w:numPr>
        <w:rPr>
          <w:lang w:val="fr-FR"/>
        </w:rPr>
      </w:pPr>
      <w:r>
        <w:rPr>
          <w:lang w:val="fr-FR"/>
        </w:rPr>
        <w:t>Lire les codes à barres pour distinguer les conserves de même taille,</w:t>
      </w:r>
    </w:p>
    <w:p w14:paraId="61016D40" w14:textId="77777777" w:rsidR="00AE4989" w:rsidRDefault="003066FD" w:rsidP="009C58F7">
      <w:pPr>
        <w:pStyle w:val="LO-normal"/>
        <w:numPr>
          <w:ilvl w:val="0"/>
          <w:numId w:val="79"/>
        </w:numPr>
      </w:pPr>
      <w:r>
        <w:rPr>
          <w:lang w:val="fr-FR"/>
        </w:rPr>
        <w:t>Prendre des photos.</w:t>
      </w:r>
    </w:p>
    <w:p w14:paraId="16879F5F" w14:textId="5FF8A5E7" w:rsidR="00137353" w:rsidRDefault="00137353" w:rsidP="00AE4989">
      <w:pPr>
        <w:pStyle w:val="LO-normal"/>
        <w:suppressLineNumbers/>
      </w:pPr>
    </w:p>
    <w:p w14:paraId="6BF9ADE4" w14:textId="77777777" w:rsidR="00137353" w:rsidRPr="004C13E6" w:rsidRDefault="003066FD" w:rsidP="009C58F7">
      <w:pPr>
        <w:pStyle w:val="Heading3"/>
        <w:spacing w:line="276" w:lineRule="auto"/>
        <w:rPr>
          <w:lang w:val="fr-FR"/>
        </w:rPr>
      </w:pPr>
      <w:bookmarkStart w:id="405" w:name="_Toc1320346762"/>
      <w:bookmarkStart w:id="406" w:name="_Toc1716934139"/>
      <w:bookmarkStart w:id="407" w:name="_Toc116998861"/>
      <w:r>
        <w:rPr>
          <w:rFonts w:eastAsia="Times New Roman"/>
          <w:szCs w:val="34"/>
          <w:lang w:val="fr-FR"/>
        </w:rPr>
        <w:t>Les Meilleures Pratiques pour une Personne Atteinte de Malvoyance Sévère</w:t>
      </w:r>
      <w:bookmarkEnd w:id="405"/>
      <w:bookmarkEnd w:id="406"/>
      <w:bookmarkEnd w:id="407"/>
    </w:p>
    <w:p w14:paraId="6490EE60" w14:textId="77777777" w:rsidR="00137353" w:rsidRPr="004C13E6" w:rsidRDefault="003066FD" w:rsidP="009C58F7">
      <w:pPr>
        <w:pStyle w:val="Heading4"/>
        <w:rPr>
          <w:lang w:val="fr-FR"/>
        </w:rPr>
      </w:pPr>
      <w:r>
        <w:rPr>
          <w:rFonts w:eastAsia="Times New Roman"/>
          <w:szCs w:val="32"/>
          <w:lang w:val="fr-FR"/>
        </w:rPr>
        <w:t>Lecteurs d'Écran avec Sortie Audio ou Tactile</w:t>
      </w:r>
    </w:p>
    <w:p w14:paraId="2715BE1B" w14:textId="77777777" w:rsidR="00E02985" w:rsidRPr="00E02985" w:rsidRDefault="003066FD" w:rsidP="009C58F7">
      <w:pPr>
        <w:pStyle w:val="Heading5"/>
      </w:pPr>
      <w:r>
        <w:rPr>
          <w:rFonts w:eastAsia="Times New Roman"/>
          <w:lang w:val="fr-FR"/>
        </w:rPr>
        <w:t>Aperçu des Lecteurs d'Écran</w:t>
      </w:r>
    </w:p>
    <w:p w14:paraId="5585D8A2" w14:textId="77777777" w:rsidR="00AE4989" w:rsidRDefault="003066FD" w:rsidP="00F47D4A">
      <w:pPr>
        <w:pStyle w:val="LO-normal"/>
        <w:ind w:firstLine="720"/>
        <w:rPr>
          <w:b/>
          <w:lang w:val="fr-FR"/>
        </w:rPr>
      </w:pPr>
      <w:r>
        <w:rPr>
          <w:lang w:val="fr-FR"/>
        </w:rPr>
        <w:t>Le logiciel de lecture d'écran est un convertisseur numérique de texte en parole. Les utilisateurs peuvent entendre le contenu écrit en utilisant un clavier pour naviguer. Il s'agit d'une fonctionnalité particulièrement utile pour les utilisateurs aveugles ou malvoyants, qui disposent ainsi d'un moyen indépendant et privé d'accéder à l'informatique. Les personnes souffrant de certains troubles cognitifs ou d'apprentissage et les utilisateurs qui préfèrent l'audio au texte peuvent également profiter des avantages d'un lecteur d'écran. Les lecteurs d'écran ne sont pas seulement compatibles avec le contenu web, mais aussi avec les documents, les feuilles de calcul et l'interface d'un système d'exploitation.</w:t>
      </w:r>
      <w:r>
        <w:rPr>
          <w:rFonts w:ascii="Times New Roman" w:eastAsia="Times New Roman" w:hAnsi="Times New Roman" w:cs="Times New Roman"/>
          <w:color w:val="333333"/>
          <w:sz w:val="27"/>
          <w:szCs w:val="27"/>
          <w:vertAlign w:val="superscript"/>
        </w:rPr>
        <w:footnoteReference w:id="153"/>
      </w:r>
    </w:p>
    <w:p w14:paraId="6E26D8F0" w14:textId="0EC92464" w:rsidR="00137353" w:rsidRPr="004C13E6" w:rsidRDefault="00137353" w:rsidP="00AE4989">
      <w:pPr>
        <w:pStyle w:val="LO-normal"/>
        <w:suppressLineNumbers/>
        <w:rPr>
          <w:lang w:val="fr-FR"/>
        </w:rPr>
      </w:pPr>
    </w:p>
    <w:p w14:paraId="635D4FFE" w14:textId="77777777" w:rsidR="00137353" w:rsidRPr="004C13E6" w:rsidRDefault="003066FD" w:rsidP="009C58F7">
      <w:pPr>
        <w:pStyle w:val="Heading5"/>
        <w:rPr>
          <w:lang w:val="fr-FR"/>
        </w:rPr>
      </w:pPr>
      <w:r>
        <w:rPr>
          <w:rFonts w:eastAsia="Times New Roman"/>
          <w:lang w:val="fr-FR"/>
        </w:rPr>
        <w:t>Discussion Technique sur les Lecteurs d'Écran</w:t>
      </w:r>
    </w:p>
    <w:p w14:paraId="1A935D39" w14:textId="77777777" w:rsidR="00AE4989" w:rsidRDefault="003066FD" w:rsidP="008039F4">
      <w:pPr>
        <w:pStyle w:val="LO-normal"/>
        <w:rPr>
          <w:lang w:val="fr-FR"/>
        </w:rPr>
      </w:pPr>
      <w:r>
        <w:rPr>
          <w:lang w:val="fr-FR"/>
        </w:rPr>
        <w:t>Lorsqu'on utilise un lecteur d'écran, on peut s'attendre aux caractéristiques suivantes :</w:t>
      </w:r>
    </w:p>
    <w:p w14:paraId="67CA8633" w14:textId="0AD4A38F" w:rsidR="00137353" w:rsidRPr="004C13E6" w:rsidRDefault="00137353" w:rsidP="00AE4989">
      <w:pPr>
        <w:pStyle w:val="LO-normal"/>
        <w:suppressLineNumbers/>
        <w:rPr>
          <w:lang w:val="fr-FR"/>
        </w:rPr>
      </w:pPr>
    </w:p>
    <w:p w14:paraId="5F8B4398" w14:textId="77777777" w:rsidR="00137353" w:rsidRPr="004C13E6" w:rsidRDefault="003066FD" w:rsidP="008039F4">
      <w:pPr>
        <w:pStyle w:val="LO-normal"/>
        <w:rPr>
          <w:lang w:val="fr-FR"/>
        </w:rPr>
      </w:pPr>
      <w:r>
        <w:rPr>
          <w:lang w:val="fr-FR"/>
        </w:rPr>
        <w:t>Les utilisateurs expérimentés d'un lecteur d'écran typique peuvent percevoir et comprendre la sortie d'un lecteur d'écran parlé à un rythme plus rapide que celui d'une conversation normale. Le débit de parole d'un commissaire-priseur est d'environ 250 mots par minute.</w:t>
      </w:r>
      <w:r>
        <w:rPr>
          <w:rFonts w:asciiTheme="minorHAnsi" w:hAnsiTheme="minorHAnsi" w:cstheme="minorBidi"/>
          <w:vertAlign w:val="superscript"/>
        </w:rPr>
        <w:footnoteReference w:id="154"/>
      </w:r>
      <w:r>
        <w:rPr>
          <w:rFonts w:cs="Arial"/>
          <w:lang w:val="fr-FR"/>
        </w:rPr>
        <w:t xml:space="preserve"> </w:t>
      </w:r>
      <w:r>
        <w:rPr>
          <w:lang w:val="fr-FR"/>
        </w:rPr>
        <w:t xml:space="preserve">Ce rythme d'élocution est considéré comme rapide pour la plupart des gens, mais un utilisateur de lecteur d'écran </w:t>
      </w:r>
      <w:r>
        <w:rPr>
          <w:b/>
          <w:bCs/>
          <w:lang w:val="fr-FR"/>
        </w:rPr>
        <w:t>expérimenté</w:t>
      </w:r>
      <w:r>
        <w:rPr>
          <w:lang w:val="fr-FR"/>
        </w:rPr>
        <w:t xml:space="preserve"> peut s'accommoder de ces vitesses plus rapides et, dans certains cas, d'un rythme de mots par minute encore plus rapide.</w:t>
      </w:r>
    </w:p>
    <w:p w14:paraId="7CACFBBA" w14:textId="77777777" w:rsidR="00137353" w:rsidRPr="004C13E6" w:rsidRDefault="003066FD" w:rsidP="008039F4">
      <w:pPr>
        <w:pStyle w:val="LO-normal"/>
        <w:rPr>
          <w:lang w:val="fr-FR"/>
        </w:rPr>
      </w:pPr>
      <w:r>
        <w:rPr>
          <w:lang w:val="fr-FR"/>
        </w:rPr>
        <w:t>Pour naviguer dans le contenu du Web, les utilisateurs ont généralement recours à plusieurs stratégies différentes. Étant donné que le contenu d'une page Web est perçu dans un format linéaire, un élément de contenu à la fois et dans l'ordre, par un utilisateur de lecteur d'écran, certains utilisateurs préfèrent d'abord lire tout le contenu d'une page pour déterminer ce qu'il contient, puis revenir à la section qui les intéresse pour la lire plus en détail. D'autres utilisateurs de lecteurs d'écran préfèrent d'abord lire une liste d'en-têtes et de liens sur une page Web pour déterminer la nature du contenu de cette page Web, puis aller directement à la section qui contient le contenu qui les intéresse. Par conséquent, la possibilité de lire une liste de titres et de liens et de passer au titre et au lien suivants ou d'accéder directement à un titre ou à un lien est une méthode de navigation privilégiée pour le contenu web.</w:t>
      </w:r>
    </w:p>
    <w:p w14:paraId="134202CA" w14:textId="77777777" w:rsidR="00EE1124" w:rsidRPr="004C13E6" w:rsidRDefault="00EE1124" w:rsidP="00AE4989">
      <w:pPr>
        <w:pStyle w:val="LO-normal"/>
        <w:suppressLineNumbers/>
        <w:rPr>
          <w:lang w:val="fr-FR"/>
        </w:rPr>
      </w:pPr>
    </w:p>
    <w:p w14:paraId="6671A85E" w14:textId="77777777" w:rsidR="168D8A14" w:rsidRPr="004C13E6" w:rsidRDefault="003066FD" w:rsidP="00EE1124">
      <w:pPr>
        <w:pStyle w:val="Heading5"/>
        <w:rPr>
          <w:lang w:val="fr-FR"/>
        </w:rPr>
      </w:pPr>
      <w:r>
        <w:rPr>
          <w:rFonts w:eastAsia="Times New Roman"/>
          <w:lang w:val="fr-FR"/>
        </w:rPr>
        <w:t>Liste des Fonctions Obligatoires pour le Lecteur d'Écran</w:t>
      </w:r>
    </w:p>
    <w:p w14:paraId="40B65E19" w14:textId="77777777" w:rsidR="00AE4989" w:rsidRDefault="003066FD" w:rsidP="00EE1124">
      <w:pPr>
        <w:pStyle w:val="LO-normal"/>
        <w:numPr>
          <w:ilvl w:val="0"/>
          <w:numId w:val="132"/>
        </w:numPr>
        <w:rPr>
          <w:lang w:val="fr-FR"/>
        </w:rPr>
      </w:pPr>
      <w:r>
        <w:rPr>
          <w:lang w:val="fr-FR"/>
        </w:rPr>
        <w:t>Capacité d'utiliser au moins une voix masculine et féminine pour le lecteur d'écran out</w:t>
      </w:r>
    </w:p>
    <w:p w14:paraId="7B435691" w14:textId="77777777" w:rsidR="00AE4989" w:rsidRDefault="003066FD" w:rsidP="00EE1124">
      <w:pPr>
        <w:pStyle w:val="LO-normal"/>
        <w:numPr>
          <w:ilvl w:val="0"/>
          <w:numId w:val="132"/>
        </w:numPr>
        <w:rPr>
          <w:lang w:val="fr-FR"/>
        </w:rPr>
      </w:pPr>
      <w:r>
        <w:rPr>
          <w:lang w:val="fr-FR"/>
        </w:rPr>
        <w:t>Possibilité d'avoir des voix au moins dans l'accent des langues régionales officielles (français et anglais pour le Canada) pour la sortie du lecteur d'écran.</w:t>
      </w:r>
    </w:p>
    <w:p w14:paraId="46828462" w14:textId="77777777" w:rsidR="00AE4989" w:rsidRDefault="003066FD">
      <w:pPr>
        <w:pStyle w:val="LO-normal"/>
        <w:numPr>
          <w:ilvl w:val="0"/>
          <w:numId w:val="132"/>
        </w:numPr>
        <w:rPr>
          <w:lang w:val="fr-FR"/>
        </w:rPr>
      </w:pPr>
      <w:r>
        <w:rPr>
          <w:lang w:val="fr-FR"/>
        </w:rPr>
        <w:t>Le lecteur d'écran doit pouvoir naviguer dans le contenu à l'aide d'en-têtes, de liens et d'autres types de contrôles.</w:t>
      </w:r>
    </w:p>
    <w:p w14:paraId="4BA810A6" w14:textId="615CF727" w:rsidR="00EE1124" w:rsidRPr="004C13E6" w:rsidRDefault="003066FD">
      <w:pPr>
        <w:pStyle w:val="LO-normal"/>
        <w:numPr>
          <w:ilvl w:val="0"/>
          <w:numId w:val="132"/>
        </w:numPr>
        <w:rPr>
          <w:lang w:val="fr-FR"/>
        </w:rPr>
      </w:pPr>
      <w:r>
        <w:rPr>
          <w:lang w:val="fr-FR"/>
        </w:rPr>
        <w:t>Le lecteur d'écran doit être capable de présenter le nom, la valeur et le rôle des contrôles.</w:t>
      </w:r>
    </w:p>
    <w:p w14:paraId="4105AB55" w14:textId="77777777" w:rsidR="00AE4989" w:rsidRDefault="003066FD">
      <w:pPr>
        <w:pStyle w:val="LO-normal"/>
        <w:numPr>
          <w:ilvl w:val="0"/>
          <w:numId w:val="132"/>
        </w:numPr>
        <w:rPr>
          <w:lang w:val="fr-FR"/>
        </w:rPr>
      </w:pPr>
      <w:r>
        <w:rPr>
          <w:lang w:val="fr-FR"/>
        </w:rPr>
        <w:t>Le lecteur d'écran doit être capable de présenter des messages d'état.</w:t>
      </w:r>
    </w:p>
    <w:p w14:paraId="7B332A1A" w14:textId="181D8F0D" w:rsidR="00EE1124" w:rsidRPr="004C13E6" w:rsidRDefault="003066FD">
      <w:pPr>
        <w:pStyle w:val="LO-normal"/>
        <w:numPr>
          <w:ilvl w:val="0"/>
          <w:numId w:val="132"/>
        </w:numPr>
        <w:rPr>
          <w:lang w:val="fr-FR"/>
        </w:rPr>
      </w:pPr>
      <w:r>
        <w:rPr>
          <w:lang w:val="fr-FR"/>
        </w:rPr>
        <w:t>Le lecteur d'écran doit être en mesure de présenter la mise au point lorsque celle-ci est modifiée par l'application ou l'utilisateur.</w:t>
      </w:r>
    </w:p>
    <w:p w14:paraId="0FF19676" w14:textId="77777777" w:rsidR="00AE4989" w:rsidRDefault="003066FD">
      <w:pPr>
        <w:pStyle w:val="LO-normal"/>
        <w:numPr>
          <w:ilvl w:val="0"/>
          <w:numId w:val="132"/>
        </w:numPr>
        <w:rPr>
          <w:lang w:val="fr-FR"/>
        </w:rPr>
      </w:pPr>
      <w:r>
        <w:rPr>
          <w:lang w:val="fr-FR"/>
        </w:rPr>
        <w:t>Le lecteur d'écran doit être en mesure d'activer les actions exposées de manière programmatique.</w:t>
      </w:r>
    </w:p>
    <w:p w14:paraId="4A243516" w14:textId="118AABE8" w:rsidR="00EE1124" w:rsidRPr="004C13E6" w:rsidRDefault="003066FD">
      <w:pPr>
        <w:pStyle w:val="LO-normal"/>
        <w:numPr>
          <w:ilvl w:val="0"/>
          <w:numId w:val="132"/>
        </w:numPr>
        <w:rPr>
          <w:lang w:val="fr-FR"/>
        </w:rPr>
      </w:pPr>
      <w:r>
        <w:rPr>
          <w:lang w:val="fr-FR"/>
        </w:rPr>
        <w:t>Le lecteur d'écran doit être capable de présenter les informations et les relations des contrôles.</w:t>
      </w:r>
    </w:p>
    <w:p w14:paraId="6A15779D" w14:textId="77777777" w:rsidR="00EE1124" w:rsidRPr="004C13E6" w:rsidRDefault="003066FD">
      <w:pPr>
        <w:pStyle w:val="LO-normal"/>
        <w:numPr>
          <w:ilvl w:val="0"/>
          <w:numId w:val="132"/>
        </w:numPr>
        <w:rPr>
          <w:lang w:val="fr-FR"/>
        </w:rPr>
      </w:pPr>
      <w:r>
        <w:rPr>
          <w:lang w:val="fr-FR"/>
        </w:rPr>
        <w:t>Possibilité de régler le volume de la sortie du lecteur d'écran.</w:t>
      </w:r>
    </w:p>
    <w:p w14:paraId="549AAE15" w14:textId="77777777" w:rsidR="00EE1124" w:rsidRPr="004C13E6" w:rsidRDefault="003066FD">
      <w:pPr>
        <w:pStyle w:val="LO-normal"/>
        <w:numPr>
          <w:ilvl w:val="0"/>
          <w:numId w:val="132"/>
        </w:numPr>
        <w:rPr>
          <w:lang w:val="fr-FR"/>
        </w:rPr>
      </w:pPr>
      <w:r>
        <w:rPr>
          <w:lang w:val="fr-FR"/>
        </w:rPr>
        <w:t>Possibilité de régler la vitesse de sortie du lecteur d'écran jusqu'à 250 mots par minute.</w:t>
      </w:r>
    </w:p>
    <w:p w14:paraId="42757DA2" w14:textId="77777777" w:rsidR="00AE4989" w:rsidRDefault="003066FD">
      <w:pPr>
        <w:pStyle w:val="LO-normal"/>
        <w:numPr>
          <w:ilvl w:val="0"/>
          <w:numId w:val="132"/>
        </w:numPr>
        <w:rPr>
          <w:lang w:val="fr-FR"/>
        </w:rPr>
      </w:pPr>
      <w:r>
        <w:rPr>
          <w:lang w:val="fr-FR"/>
        </w:rPr>
        <w:t>Capacité à lire une lettre à la fois, un mot à la fois, une phrase à la fois et tout le texte d'une page à l'aide du lecteur d'écran.</w:t>
      </w:r>
    </w:p>
    <w:p w14:paraId="26F5139B" w14:textId="77777777" w:rsidR="00AE4989" w:rsidRDefault="003066FD">
      <w:pPr>
        <w:pStyle w:val="LO-normal"/>
        <w:numPr>
          <w:ilvl w:val="0"/>
          <w:numId w:val="132"/>
        </w:numPr>
        <w:rPr>
          <w:lang w:val="fr-FR"/>
        </w:rPr>
      </w:pPr>
      <w:r>
        <w:rPr>
          <w:lang w:val="fr-FR"/>
        </w:rPr>
        <w:t>Possibilité de contrôler le lecteur d'écran à l'aide d'un clavier connecté.</w:t>
      </w:r>
    </w:p>
    <w:p w14:paraId="035F6094" w14:textId="77777777" w:rsidR="00AE4989" w:rsidRDefault="003066FD">
      <w:pPr>
        <w:pStyle w:val="LO-normal"/>
        <w:numPr>
          <w:ilvl w:val="0"/>
          <w:numId w:val="132"/>
        </w:numPr>
        <w:rPr>
          <w:lang w:val="fr-FR"/>
        </w:rPr>
      </w:pPr>
      <w:r>
        <w:rPr>
          <w:lang w:val="fr-FR"/>
        </w:rPr>
        <w:t xml:space="preserve">Possibilité de contrôler le lecteur d'écran à l'aide d'un afficheur braille </w:t>
      </w:r>
      <w:proofErr w:type="gramStart"/>
      <w:r>
        <w:rPr>
          <w:lang w:val="fr-FR"/>
        </w:rPr>
        <w:t>intégré</w:t>
      </w:r>
      <w:proofErr w:type="gramEnd"/>
      <w:r>
        <w:rPr>
          <w:lang w:val="fr-FR"/>
        </w:rPr>
        <w:t>.</w:t>
      </w:r>
    </w:p>
    <w:p w14:paraId="522CAD3D" w14:textId="77777777" w:rsidR="00AE4989" w:rsidRDefault="003066FD">
      <w:pPr>
        <w:pStyle w:val="LO-normal"/>
        <w:numPr>
          <w:ilvl w:val="0"/>
          <w:numId w:val="132"/>
        </w:numPr>
        <w:rPr>
          <w:lang w:val="fr-FR"/>
        </w:rPr>
      </w:pPr>
      <w:r>
        <w:rPr>
          <w:lang w:val="fr-FR"/>
        </w:rPr>
        <w:t>Possibilité de lire le contenu des SMS</w:t>
      </w:r>
    </w:p>
    <w:p w14:paraId="464845A5" w14:textId="7D08B5A0" w:rsidR="00EE1124" w:rsidRPr="004C13E6" w:rsidRDefault="003066FD">
      <w:pPr>
        <w:pStyle w:val="LO-normal"/>
        <w:numPr>
          <w:ilvl w:val="0"/>
          <w:numId w:val="132"/>
        </w:numPr>
        <w:rPr>
          <w:lang w:val="fr-FR"/>
        </w:rPr>
      </w:pPr>
      <w:r>
        <w:rPr>
          <w:lang w:val="fr-FR"/>
        </w:rPr>
        <w:t>Possibilité de lire des médias avec des descriptions audio disponibles</w:t>
      </w:r>
    </w:p>
    <w:p w14:paraId="5DA4A6A7" w14:textId="77777777" w:rsidR="00EE1124" w:rsidRPr="004C13E6" w:rsidRDefault="003066FD">
      <w:pPr>
        <w:pStyle w:val="LO-normal"/>
        <w:numPr>
          <w:ilvl w:val="0"/>
          <w:numId w:val="132"/>
        </w:numPr>
        <w:rPr>
          <w:lang w:val="fr-FR"/>
        </w:rPr>
      </w:pPr>
      <w:r>
        <w:rPr>
          <w:lang w:val="fr-FR"/>
        </w:rPr>
        <w:t>Capacité d'identifier l'appelant par des moyens non visuels</w:t>
      </w:r>
    </w:p>
    <w:p w14:paraId="109A3B19" w14:textId="77777777" w:rsidR="7783C861" w:rsidRPr="004C13E6" w:rsidRDefault="003066FD">
      <w:pPr>
        <w:pStyle w:val="LO-normal"/>
        <w:numPr>
          <w:ilvl w:val="0"/>
          <w:numId w:val="132"/>
        </w:numPr>
        <w:rPr>
          <w:lang w:val="fr-FR"/>
        </w:rPr>
      </w:pPr>
      <w:r>
        <w:rPr>
          <w:lang w:val="fr-FR"/>
        </w:rPr>
        <w:t>Capacité à percevoir la sortie du lecteur d'écran par l'intermédiaire d'un afficheur Braille.</w:t>
      </w:r>
    </w:p>
    <w:p w14:paraId="07D9ED2D" w14:textId="77777777" w:rsidR="00137353" w:rsidRPr="004C13E6" w:rsidRDefault="00137353" w:rsidP="00AE4989">
      <w:pPr>
        <w:pStyle w:val="LO-normal"/>
        <w:suppressLineNumbers/>
        <w:rPr>
          <w:lang w:val="fr-FR"/>
        </w:rPr>
      </w:pPr>
    </w:p>
    <w:p w14:paraId="4E6C8893" w14:textId="77777777" w:rsidR="00137353" w:rsidRPr="004C13E6" w:rsidRDefault="003066FD" w:rsidP="009C58F7">
      <w:pPr>
        <w:pStyle w:val="Heading5"/>
        <w:rPr>
          <w:lang w:val="fr-FR"/>
        </w:rPr>
      </w:pPr>
      <w:r>
        <w:rPr>
          <w:rFonts w:eastAsia="Times New Roman"/>
          <w:lang w:val="fr-FR"/>
        </w:rPr>
        <w:t>Accommoder les Différences Entre les Lecteurs d'Écran</w:t>
      </w:r>
    </w:p>
    <w:p w14:paraId="27BAEC76" w14:textId="77777777" w:rsidR="00AE4989" w:rsidRDefault="003066FD" w:rsidP="00F47D4A">
      <w:pPr>
        <w:pStyle w:val="LO-normal"/>
        <w:ind w:firstLine="720"/>
        <w:rPr>
          <w:b/>
          <w:lang w:val="fr-FR"/>
        </w:rPr>
      </w:pPr>
      <w:r>
        <w:rPr>
          <w:lang w:val="fr-FR"/>
        </w:rPr>
        <w:t>Bien que tous les lecteurs d'écran aient des fonctionnalités et des capacités similaires, il existe des variations entre eux, notamment en ce qui concerne les raccourcis, les voix et la manière de vocaliser les liens. Ces variations ont souvent peu d'effet sur les méthodes de codage, car les utilisateurs sont habitués aux normes de leur lecteur d'écran favori. Le plus important est d'adhérer aux normes d'accessibilité et aux meilleures pratiques communément reconnues.</w:t>
      </w:r>
      <w:r>
        <w:rPr>
          <w:rFonts w:ascii="Open Sans" w:eastAsia="Open Sans" w:hAnsi="Open Sans" w:cs="Open Sans"/>
          <w:color w:val="333333"/>
          <w:sz w:val="27"/>
          <w:szCs w:val="27"/>
          <w:lang w:val="fr-FR"/>
        </w:rPr>
        <w:t xml:space="preserve"> </w:t>
      </w:r>
      <w:r>
        <w:rPr>
          <w:rFonts w:ascii="Open Sans" w:eastAsia="Open Sans" w:hAnsi="Open Sans" w:cs="Open Sans"/>
          <w:color w:val="333333"/>
          <w:sz w:val="27"/>
          <w:szCs w:val="27"/>
          <w:vertAlign w:val="superscript"/>
        </w:rPr>
        <w:footnoteReference w:id="155"/>
      </w:r>
    </w:p>
    <w:p w14:paraId="51B7EAD2" w14:textId="226C16FF" w:rsidR="00137353" w:rsidRPr="004C13E6" w:rsidRDefault="00137353" w:rsidP="00AE4989">
      <w:pPr>
        <w:pStyle w:val="LO-normal"/>
        <w:suppressLineNumbers/>
        <w:rPr>
          <w:lang w:val="fr-FR"/>
        </w:rPr>
      </w:pPr>
    </w:p>
    <w:p w14:paraId="17B863A4" w14:textId="77777777" w:rsidR="00137353" w:rsidRDefault="003066FD" w:rsidP="009F735E">
      <w:pPr>
        <w:pStyle w:val="Heading6"/>
      </w:pPr>
      <w:r>
        <w:rPr>
          <w:rFonts w:eastAsia="Times New Roman"/>
          <w:lang w:val="fr-FR"/>
        </w:rPr>
        <w:t>Contenu linéaire</w:t>
      </w:r>
    </w:p>
    <w:p w14:paraId="3F89324D" w14:textId="77777777" w:rsidR="00AE4989" w:rsidRDefault="003066FD" w:rsidP="00F47D4A">
      <w:pPr>
        <w:pStyle w:val="LO-normal"/>
        <w:ind w:firstLine="720"/>
        <w:rPr>
          <w:b/>
          <w:lang w:val="fr-FR"/>
        </w:rPr>
      </w:pPr>
      <w:proofErr w:type="gramStart"/>
      <w:r>
        <w:rPr>
          <w:lang w:val="fr-FR"/>
        </w:rPr>
        <w:t>Les interfaces audio</w:t>
      </w:r>
      <w:proofErr w:type="gramEnd"/>
      <w:r>
        <w:rPr>
          <w:lang w:val="fr-FR"/>
        </w:rPr>
        <w:t xml:space="preserve"> ont une organisation linéaire du contenu, où les utilisateurs reçoivent les bits d'information un par un. En revanche, la plupart des utilisateurs voyants interagissent avec les interfaces visuelles en balayant tout l'écran d'un seul coup, en absorbant la structure générale du contenu, son esthétique et d'autres macroéléments. Cela ne peut pas être fait avec un lecteur d'écran, donc le fait que </w:t>
      </w:r>
      <w:proofErr w:type="gramStart"/>
      <w:r>
        <w:rPr>
          <w:lang w:val="fr-FR"/>
        </w:rPr>
        <w:t>les interfaces audio</w:t>
      </w:r>
      <w:proofErr w:type="gramEnd"/>
      <w:r>
        <w:rPr>
          <w:lang w:val="fr-FR"/>
        </w:rPr>
        <w:t xml:space="preserve"> linéarisent le contenu web est un point d'orientation important pour tout processus de conception des développeurs web.</w:t>
      </w:r>
      <w:r>
        <w:rPr>
          <w:rFonts w:ascii="Open Sans" w:eastAsia="Open Sans" w:hAnsi="Open Sans" w:cs="Open Sans"/>
          <w:color w:val="333333"/>
          <w:lang w:val="fr-FR"/>
        </w:rPr>
        <w:t xml:space="preserve"> </w:t>
      </w:r>
      <w:r>
        <w:rPr>
          <w:rFonts w:ascii="Open Sans" w:eastAsia="Open Sans" w:hAnsi="Open Sans" w:cs="Open Sans"/>
          <w:color w:val="333333"/>
          <w:vertAlign w:val="superscript"/>
        </w:rPr>
        <w:footnoteReference w:id="156"/>
      </w:r>
    </w:p>
    <w:p w14:paraId="20399727" w14:textId="490E2AB5" w:rsidR="00137353" w:rsidRPr="004C13E6" w:rsidRDefault="00137353" w:rsidP="00AE4989">
      <w:pPr>
        <w:pStyle w:val="LO-normal"/>
        <w:suppressLineNumbers/>
        <w:rPr>
          <w:lang w:val="fr-FR"/>
        </w:rPr>
      </w:pPr>
    </w:p>
    <w:p w14:paraId="5C688237" w14:textId="77777777" w:rsidR="00137353" w:rsidRDefault="003066FD" w:rsidP="009F735E">
      <w:pPr>
        <w:pStyle w:val="Heading6"/>
      </w:pPr>
      <w:r>
        <w:rPr>
          <w:rFonts w:eastAsia="Times New Roman"/>
          <w:lang w:val="fr-FR"/>
        </w:rPr>
        <w:t>Navigation dans le contenu</w:t>
      </w:r>
    </w:p>
    <w:p w14:paraId="0DE044C7" w14:textId="77777777" w:rsidR="00AE4989" w:rsidRDefault="003066FD" w:rsidP="00F47D4A">
      <w:pPr>
        <w:pStyle w:val="LO-normal"/>
        <w:ind w:firstLine="720"/>
        <w:rPr>
          <w:lang w:val="fr-FR"/>
        </w:rPr>
      </w:pPr>
      <w:r>
        <w:rPr>
          <w:lang w:val="fr-FR"/>
        </w:rPr>
        <w:t xml:space="preserve">Bien que </w:t>
      </w:r>
      <w:proofErr w:type="gramStart"/>
      <w:r>
        <w:rPr>
          <w:lang w:val="fr-FR"/>
        </w:rPr>
        <w:t>les interfaces audio</w:t>
      </w:r>
      <w:proofErr w:type="gramEnd"/>
      <w:r>
        <w:rPr>
          <w:lang w:val="fr-FR"/>
        </w:rPr>
        <w:t xml:space="preserve"> soient linéaires par nature, les utilisateurs peuvent naviguer plus rapidement dans le contenu en utilisant un lecteur d'écran grâce à quelques fonctionnalités.</w:t>
      </w:r>
    </w:p>
    <w:p w14:paraId="4AE82D30" w14:textId="0D5B97EE" w:rsidR="00137353" w:rsidRPr="004C13E6" w:rsidRDefault="00137353" w:rsidP="00AE4989">
      <w:pPr>
        <w:pStyle w:val="LO-normal"/>
        <w:suppressLineNumbers/>
        <w:rPr>
          <w:lang w:val="fr-FR"/>
        </w:rPr>
      </w:pPr>
    </w:p>
    <w:p w14:paraId="481A6F71" w14:textId="77777777" w:rsidR="00137353" w:rsidRDefault="003066FD" w:rsidP="009F735E">
      <w:pPr>
        <w:pStyle w:val="Heading6"/>
      </w:pPr>
      <w:r>
        <w:rPr>
          <w:rFonts w:eastAsia="Times New Roman"/>
          <w:lang w:val="fr-FR"/>
        </w:rPr>
        <w:t>Liens et Contrôles de Formulaires</w:t>
      </w:r>
    </w:p>
    <w:p w14:paraId="39321632" w14:textId="79B84141" w:rsidR="00137353" w:rsidRPr="004C13E6" w:rsidRDefault="003066FD" w:rsidP="00F47D4A">
      <w:pPr>
        <w:pStyle w:val="LO-normal"/>
        <w:ind w:firstLine="720"/>
        <w:rPr>
          <w:lang w:val="fr-FR"/>
        </w:rPr>
      </w:pPr>
      <w:r>
        <w:rPr>
          <w:lang w:val="fr-FR"/>
        </w:rPr>
        <w:t>Une façon de naviguer plus rapidement dans le contenu à l'aide d'un lecteur d'écran est d'utiliser la touche Tab pour passer d'un lien à l'autre dans l'interface. Cela peut être utile pour rechercher un lien spécifique. Une autre méthode, comme l'utilisation de la touche Tab, consiste à disposer d'une liste alphabétique des liens fournis. Cependant, en utilisant ces méthodes, l'utilisateur peut manquer d'autres contenus qui peuvent être importants pour lui. Pour plus d'informations, voir</w:t>
      </w:r>
      <w:hyperlink r:id="rId107" w:history="1">
        <w:r>
          <w:rPr>
            <w:lang w:val="fr-FR"/>
          </w:rPr>
          <w:t xml:space="preserve"> </w:t>
        </w:r>
      </w:hyperlink>
      <w:r>
        <w:rPr>
          <w:lang w:val="fr-FR"/>
        </w:rPr>
        <w:t>[</w:t>
      </w:r>
      <w:hyperlink r:id="rId108" w:history="1">
        <w:r>
          <w:rPr>
            <w:color w:val="0563C1"/>
            <w:u w:val="single"/>
            <w:lang w:val="fr-FR"/>
          </w:rPr>
          <w:t>http://webaim.org/techniques/hypertext/</w:t>
        </w:r>
      </w:hyperlink>
      <w:r>
        <w:rPr>
          <w:color w:val="1155CC"/>
          <w:lang w:val="fr-FR"/>
        </w:rPr>
        <w:t>]</w:t>
      </w:r>
      <w:r>
        <w:rPr>
          <w:lang w:val="fr-FR"/>
        </w:rPr>
        <w:t xml:space="preserve">. Tout lien fourni doit être lu </w:t>
      </w:r>
      <w:proofErr w:type="gramStart"/>
      <w:r>
        <w:rPr>
          <w:lang w:val="fr-FR"/>
        </w:rPr>
        <w:t>de manière à ce</w:t>
      </w:r>
      <w:proofErr w:type="gramEnd"/>
      <w:r>
        <w:rPr>
          <w:lang w:val="fr-FR"/>
        </w:rPr>
        <w:t xml:space="preserve"> qu'il ait un sens sans son contexte.</w:t>
      </w:r>
    </w:p>
    <w:p w14:paraId="4D39C241" w14:textId="77777777" w:rsidR="00AE4989" w:rsidRDefault="003066FD" w:rsidP="00AA5B2D">
      <w:pPr>
        <w:pStyle w:val="LO-normal"/>
        <w:rPr>
          <w:lang w:val="fr-FR"/>
        </w:rPr>
      </w:pPr>
      <w:r>
        <w:rPr>
          <w:lang w:val="fr-FR"/>
        </w:rPr>
        <w:t>Notez que la touche TAB n'est disponible que sur un clavier externe ou un afficheur braille.</w:t>
      </w:r>
    </w:p>
    <w:p w14:paraId="42F85733" w14:textId="16FEEF94" w:rsidR="00137353" w:rsidRDefault="003066FD" w:rsidP="009F735E">
      <w:pPr>
        <w:pStyle w:val="Heading6"/>
      </w:pPr>
      <w:r>
        <w:rPr>
          <w:rFonts w:eastAsia="Times New Roman"/>
          <w:lang w:val="fr-FR"/>
        </w:rPr>
        <w:t>Rubriques</w:t>
      </w:r>
    </w:p>
    <w:p w14:paraId="4C3617A5" w14:textId="6CC2C30C" w:rsidR="00137353" w:rsidRPr="004C13E6" w:rsidRDefault="003066FD" w:rsidP="00F47D4A">
      <w:pPr>
        <w:pStyle w:val="LO-normal"/>
        <w:ind w:firstLine="720"/>
        <w:rPr>
          <w:lang w:val="fr-FR"/>
        </w:rPr>
      </w:pPr>
      <w:r>
        <w:rPr>
          <w:lang w:val="fr-FR"/>
        </w:rPr>
        <w:t>Sauter d'une rubrique à l'autre est une stratégie supplémentaire pour se faire une idée générale du contenu d'une page. Les utilisateurs peuvent écouter un aperçu des concepts clés de la page avant de revenir aux sections qui les intéressent. Le plus grand défaut de cette méthode est qu'elle dépend des titres, dont beaucoup trop de pages sont dépourvues. Pour plus d'informations, voir</w:t>
      </w:r>
      <w:hyperlink r:id="rId109" w:history="1">
        <w:r>
          <w:rPr>
            <w:lang w:val="fr-FR"/>
          </w:rPr>
          <w:t xml:space="preserve"> </w:t>
        </w:r>
      </w:hyperlink>
      <w:hyperlink r:id="rId110" w:history="1">
        <w:r>
          <w:rPr>
            <w:color w:val="1155CC"/>
            <w:u w:val="single"/>
            <w:lang w:val="fr-FR"/>
          </w:rPr>
          <w:t>http://webaim.org/</w:t>
        </w:r>
      </w:hyperlink>
      <w:r>
        <w:rPr>
          <w:lang w:val="fr-FR"/>
        </w:rPr>
        <w:t xml:space="preserve">. Les développeurs et auteurs de sites Web </w:t>
      </w:r>
      <w:proofErr w:type="gramStart"/>
      <w:r>
        <w:rPr>
          <w:lang w:val="fr-FR"/>
        </w:rPr>
        <w:t>doivent</w:t>
      </w:r>
      <w:proofErr w:type="gramEnd"/>
      <w:r>
        <w:rPr>
          <w:lang w:val="fr-FR"/>
        </w:rPr>
        <w:t xml:space="preserve"> utiliser des titres pour structurer un texte ou un site Web. Les titres doivent, dans la mesure du possible, résumer fidèlement le contenu.</w:t>
      </w:r>
    </w:p>
    <w:p w14:paraId="5235DFCB" w14:textId="77777777" w:rsidR="00137353" w:rsidRPr="004C13E6" w:rsidRDefault="00137353" w:rsidP="00AE4989">
      <w:pPr>
        <w:pStyle w:val="LO-normal"/>
        <w:suppressLineNumbers/>
        <w:rPr>
          <w:lang w:val="fr-FR"/>
        </w:rPr>
      </w:pPr>
    </w:p>
    <w:p w14:paraId="77D75A31" w14:textId="77777777" w:rsidR="00137353" w:rsidRPr="004C13E6" w:rsidRDefault="003066FD" w:rsidP="009F735E">
      <w:pPr>
        <w:pStyle w:val="Heading6"/>
        <w:rPr>
          <w:lang w:val="fr-FR"/>
        </w:rPr>
      </w:pPr>
      <w:r>
        <w:rPr>
          <w:rFonts w:eastAsia="Times New Roman"/>
          <w:lang w:val="fr-FR"/>
        </w:rPr>
        <w:t>Points de repère et sections de page</w:t>
      </w:r>
    </w:p>
    <w:p w14:paraId="1BABF5C6" w14:textId="77777777" w:rsidR="00137353" w:rsidRPr="004C13E6" w:rsidRDefault="003066FD" w:rsidP="00F47D4A">
      <w:pPr>
        <w:pStyle w:val="LO-normal"/>
        <w:ind w:firstLine="720"/>
        <w:rPr>
          <w:lang w:val="fr-FR"/>
        </w:rPr>
      </w:pPr>
      <w:r>
        <w:rPr>
          <w:lang w:val="fr-FR"/>
        </w:rPr>
        <w:t>Les utilisateurs peuvent utiliser les repères ARIA et les éléments de section HTML5 tels que &lt;</w:t>
      </w:r>
      <w:proofErr w:type="spellStart"/>
      <w:r>
        <w:rPr>
          <w:lang w:val="fr-FR"/>
        </w:rPr>
        <w:t>nav</w:t>
      </w:r>
      <w:proofErr w:type="spellEnd"/>
      <w:r>
        <w:rPr>
          <w:lang w:val="fr-FR"/>
        </w:rPr>
        <w:t>&gt;, &lt;header&gt;, &lt;main&gt; pour naviguer dans le contenu d'une interface audio. Implication : Les développeurs et auteurs Web doivent utiliser les points de repère ARIA et les éléments de section HTML5 de manière appropriée.</w:t>
      </w:r>
    </w:p>
    <w:p w14:paraId="2F007D08" w14:textId="77777777" w:rsidR="00137353" w:rsidRPr="004C13E6" w:rsidRDefault="00137353" w:rsidP="00AE4989">
      <w:pPr>
        <w:pStyle w:val="LO-normal"/>
        <w:suppressLineNumbers/>
        <w:rPr>
          <w:lang w:val="fr-FR"/>
        </w:rPr>
      </w:pPr>
    </w:p>
    <w:p w14:paraId="40C9560D" w14:textId="77777777" w:rsidR="00137353" w:rsidRDefault="003066FD" w:rsidP="009F735E">
      <w:pPr>
        <w:pStyle w:val="Heading6"/>
      </w:pPr>
      <w:r>
        <w:rPr>
          <w:rFonts w:eastAsia="Times New Roman"/>
          <w:lang w:val="fr-FR"/>
        </w:rPr>
        <w:t>Paragraphes et éléments de page</w:t>
      </w:r>
    </w:p>
    <w:p w14:paraId="06F708C4" w14:textId="77777777" w:rsidR="00137353" w:rsidRPr="004C13E6" w:rsidRDefault="003066FD" w:rsidP="00F47D4A">
      <w:pPr>
        <w:pStyle w:val="LO-normal"/>
        <w:ind w:firstLine="720"/>
        <w:rPr>
          <w:lang w:val="fr-FR"/>
        </w:rPr>
      </w:pPr>
      <w:r>
        <w:rPr>
          <w:lang w:val="fr-FR"/>
        </w:rPr>
        <w:t>Les utilisateurs peuvent passer d'un paragraphe à l'autre en écoutant la phrase d'ouverture de chaque section, de la même manière que les utilisateurs interagissent avec les interfaces visuelles en balayant la page et en choisissant une zone pertinente. Une manière similaire d'interagir avec une interface audio consiste à sauter d'un élément à l'autre (&lt;div&gt; balises, éléments de formulaire, listes détaillées, liens et autres unités de contenu). L'information déterminante d'un paragraphe doit, dans la mesure du possible, être incluse dans la phrase d'ouverture.</w:t>
      </w:r>
    </w:p>
    <w:p w14:paraId="4E180B16" w14:textId="77777777" w:rsidR="00137353" w:rsidRPr="004C13E6" w:rsidRDefault="00137353" w:rsidP="00AE4989">
      <w:pPr>
        <w:pStyle w:val="LO-normal"/>
        <w:suppressLineNumbers/>
        <w:rPr>
          <w:lang w:val="fr-FR"/>
        </w:rPr>
      </w:pPr>
    </w:p>
    <w:p w14:paraId="0B6E3A90" w14:textId="77777777" w:rsidR="00137353" w:rsidRDefault="003066FD" w:rsidP="009F735E">
      <w:pPr>
        <w:pStyle w:val="Heading6"/>
      </w:pPr>
      <w:r>
        <w:rPr>
          <w:rFonts w:eastAsia="Times New Roman"/>
          <w:lang w:val="fr-FR"/>
        </w:rPr>
        <w:t>Autres</w:t>
      </w:r>
    </w:p>
    <w:p w14:paraId="7F6FCC08" w14:textId="77777777" w:rsidR="00AE4989" w:rsidRDefault="003066FD" w:rsidP="00F47D4A">
      <w:pPr>
        <w:pStyle w:val="LO-normal"/>
        <w:ind w:firstLine="720"/>
        <w:rPr>
          <w:lang w:val="fr-FR"/>
        </w:rPr>
      </w:pPr>
      <w:r>
        <w:rPr>
          <w:lang w:val="fr-FR"/>
        </w:rPr>
        <w:t>Les utilisateurs de lecteurs d'écran utilisent des tableaux, des boutons, des formulaires, des images, des listes, des liens, etc. pour naviguer dans le contenu de toute interface audio. Utiliser correctement la structure sémantique du HTML, avec des éléments marqués de manière appropriée.</w:t>
      </w:r>
    </w:p>
    <w:p w14:paraId="302FAD68" w14:textId="6FBB4C6C" w:rsidR="00137353" w:rsidRPr="004C13E6" w:rsidRDefault="00137353" w:rsidP="00AE4989">
      <w:pPr>
        <w:pStyle w:val="LO-normal"/>
        <w:suppressLineNumbers/>
        <w:rPr>
          <w:lang w:val="fr-FR"/>
        </w:rPr>
      </w:pPr>
    </w:p>
    <w:p w14:paraId="301C3690" w14:textId="77777777" w:rsidR="00137353" w:rsidRDefault="003066FD" w:rsidP="009C58F7">
      <w:pPr>
        <w:pStyle w:val="Heading5"/>
      </w:pPr>
      <w:r>
        <w:rPr>
          <w:rFonts w:eastAsia="Times New Roman"/>
          <w:lang w:val="fr-FR"/>
        </w:rPr>
        <w:t>Les lecteurs d'écran mobiles</w:t>
      </w:r>
    </w:p>
    <w:p w14:paraId="45660C9A" w14:textId="77777777" w:rsidR="00137353" w:rsidRPr="004C13E6" w:rsidRDefault="003066FD" w:rsidP="00F47D4A">
      <w:pPr>
        <w:pStyle w:val="LO-normal"/>
        <w:ind w:firstLine="720"/>
        <w:rPr>
          <w:lang w:val="fr-FR"/>
        </w:rPr>
      </w:pPr>
      <w:r>
        <w:rPr>
          <w:lang w:val="fr-FR"/>
        </w:rPr>
        <w:t>La plupart des lecteurs d'écran ne connectent pas de claviers externes à leurs appareils mobiles, malgré la possibilité existante. Au lieu de cela, ils naviguent de deux manières distinctes :</w:t>
      </w:r>
    </w:p>
    <w:p w14:paraId="76FE4510" w14:textId="77777777" w:rsidR="00137353" w:rsidRPr="004C13E6" w:rsidRDefault="003066FD" w:rsidP="009C58F7">
      <w:pPr>
        <w:pStyle w:val="LO-normal"/>
        <w:numPr>
          <w:ilvl w:val="0"/>
          <w:numId w:val="82"/>
        </w:numPr>
        <w:rPr>
          <w:lang w:val="fr-FR"/>
        </w:rPr>
      </w:pPr>
      <w:r>
        <w:rPr>
          <w:lang w:val="fr-FR"/>
        </w:rPr>
        <w:t>Navigation tactile – faire glisser un doigt sur l'écran et se faire lire les informations situées directement sous le doigt.</w:t>
      </w:r>
    </w:p>
    <w:p w14:paraId="13AC5DD8" w14:textId="77777777" w:rsidR="00137353" w:rsidRPr="004C13E6" w:rsidRDefault="003066FD" w:rsidP="009C58F7">
      <w:pPr>
        <w:pStyle w:val="LO-normal"/>
        <w:numPr>
          <w:ilvl w:val="0"/>
          <w:numId w:val="82"/>
        </w:numPr>
        <w:rPr>
          <w:lang w:val="fr-FR"/>
        </w:rPr>
      </w:pPr>
      <w:r>
        <w:rPr>
          <w:lang w:val="fr-FR"/>
        </w:rPr>
        <w:t>Navigation par balayage – balayage vers la droite et vers la gauche pour passer d'un élément à l'autre, comme le ferait la touche Tab sur un clavier externe.</w:t>
      </w:r>
    </w:p>
    <w:p w14:paraId="5698D1A7" w14:textId="77777777" w:rsidR="00137353" w:rsidRPr="004C13E6" w:rsidRDefault="003066FD" w:rsidP="0074634B">
      <w:pPr>
        <w:pStyle w:val="LO-normal"/>
        <w:rPr>
          <w:b/>
          <w:lang w:val="fr-FR"/>
        </w:rPr>
      </w:pPr>
      <w:r>
        <w:rPr>
          <w:lang w:val="fr-FR"/>
        </w:rPr>
        <w:t xml:space="preserve">Les utilisateurs passent souvent d'une méthode de navigation à l'autre. La navigation par balayage offre un aperçu plus approfondi, l'accent étant mis sur des éléments spécifiques, mais c'est aussi la méthode </w:t>
      </w:r>
      <w:r>
        <w:rPr>
          <w:b/>
          <w:bCs/>
          <w:lang w:val="fr-FR"/>
        </w:rPr>
        <w:t>plus longue.</w:t>
      </w:r>
      <w:r>
        <w:rPr>
          <w:b/>
          <w:bCs/>
          <w:vertAlign w:val="superscript"/>
        </w:rPr>
        <w:footnoteReference w:id="157"/>
      </w:r>
    </w:p>
    <w:p w14:paraId="3FAFD79F" w14:textId="77777777" w:rsidR="00137353" w:rsidRPr="004C13E6" w:rsidRDefault="00137353" w:rsidP="00AE4989">
      <w:pPr>
        <w:pStyle w:val="LO-normal"/>
        <w:suppressLineNumbers/>
        <w:rPr>
          <w:lang w:val="fr-FR"/>
        </w:rPr>
      </w:pPr>
    </w:p>
    <w:p w14:paraId="57EFD470" w14:textId="77777777" w:rsidR="00137353" w:rsidRPr="004C13E6" w:rsidRDefault="003066FD" w:rsidP="009C58F7">
      <w:pPr>
        <w:pStyle w:val="Heading2"/>
        <w:spacing w:line="276" w:lineRule="auto"/>
        <w:rPr>
          <w:lang w:val="fr-FR"/>
        </w:rPr>
      </w:pPr>
      <w:bookmarkStart w:id="408" w:name="_Toc953549077"/>
      <w:bookmarkStart w:id="409" w:name="_Toc996237871"/>
      <w:bookmarkStart w:id="410" w:name="_Toc116998862"/>
      <w:r>
        <w:rPr>
          <w:rFonts w:eastAsia="Times New Roman"/>
          <w:szCs w:val="36"/>
          <w:lang w:val="fr-FR"/>
        </w:rPr>
        <w:t xml:space="preserve">Persona </w:t>
      </w:r>
      <w:proofErr w:type="gramStart"/>
      <w:r>
        <w:rPr>
          <w:rFonts w:eastAsia="Times New Roman"/>
          <w:szCs w:val="36"/>
          <w:lang w:val="fr-FR"/>
        </w:rPr>
        <w:t>4:</w:t>
      </w:r>
      <w:proofErr w:type="gramEnd"/>
      <w:r>
        <w:rPr>
          <w:rFonts w:eastAsia="Times New Roman"/>
          <w:szCs w:val="36"/>
          <w:lang w:val="fr-FR"/>
        </w:rPr>
        <w:t xml:space="preserve"> Persona Faisant des Crises d’Epilepsie à Cause de Stimulus Visuels</w:t>
      </w:r>
      <w:bookmarkEnd w:id="408"/>
      <w:bookmarkEnd w:id="409"/>
      <w:bookmarkEnd w:id="410"/>
    </w:p>
    <w:p w14:paraId="26B5B92F" w14:textId="77777777" w:rsidR="00137353" w:rsidRPr="004C13E6" w:rsidRDefault="003066FD" w:rsidP="009C58F7">
      <w:pPr>
        <w:pStyle w:val="Heading3"/>
        <w:spacing w:line="276" w:lineRule="auto"/>
        <w:rPr>
          <w:lang w:val="fr-FR"/>
        </w:rPr>
      </w:pPr>
      <w:bookmarkStart w:id="411" w:name="_Toc1152924770"/>
      <w:bookmarkStart w:id="412" w:name="_Toc29076910"/>
      <w:bookmarkStart w:id="413" w:name="_Toc116998863"/>
      <w:r>
        <w:rPr>
          <w:rFonts w:eastAsia="Times New Roman"/>
          <w:szCs w:val="34"/>
          <w:lang w:val="fr-FR"/>
        </w:rPr>
        <w:t>Mesure de la performance d'un Persona crises d’Epilepsie à Cause de Stimulus Visuel</w:t>
      </w:r>
      <w:bookmarkEnd w:id="411"/>
      <w:bookmarkEnd w:id="412"/>
      <w:bookmarkEnd w:id="413"/>
    </w:p>
    <w:p w14:paraId="248E1A84" w14:textId="77777777" w:rsidR="0023189B" w:rsidRPr="004C13E6" w:rsidRDefault="003066FD" w:rsidP="00AE4989">
      <w:pPr>
        <w:pStyle w:val="LO-normal"/>
        <w:suppressLineNumbers/>
        <w:rPr>
          <w:lang w:val="fr-FR"/>
        </w:rPr>
      </w:pPr>
      <w:r>
        <w:rPr>
          <w:noProof/>
        </w:rPr>
        <mc:AlternateContent>
          <mc:Choice Requires="wpg">
            <w:drawing>
              <wp:anchor distT="0" distB="0" distL="114300" distR="114300" simplePos="0" relativeHeight="251665408" behindDoc="0" locked="0" layoutInCell="1" allowOverlap="1" wp14:anchorId="0A4C141B" wp14:editId="2AC0D6CC">
                <wp:simplePos x="0" y="0"/>
                <wp:positionH relativeFrom="column">
                  <wp:posOffset>1874520</wp:posOffset>
                </wp:positionH>
                <wp:positionV relativeFrom="paragraph">
                  <wp:posOffset>229235</wp:posOffset>
                </wp:positionV>
                <wp:extent cx="2190750" cy="2430780"/>
                <wp:effectExtent l="0" t="0" r="0" b="7620"/>
                <wp:wrapTopAndBottom/>
                <wp:docPr id="75" name="Group 75" descr="A person smiling, typing on their phone.&#10;"/>
                <wp:cNvGraphicFramePr/>
                <a:graphic xmlns:a="http://schemas.openxmlformats.org/drawingml/2006/main">
                  <a:graphicData uri="http://schemas.microsoft.com/office/word/2010/wordprocessingGroup">
                    <wpg:wgp>
                      <wpg:cNvGrpSpPr/>
                      <wpg:grpSpPr>
                        <a:xfrm>
                          <a:off x="0" y="0"/>
                          <a:ext cx="2190750" cy="2430780"/>
                          <a:chOff x="0" y="0"/>
                          <a:chExt cx="2190750" cy="2430780"/>
                        </a:xfrm>
                      </wpg:grpSpPr>
                      <pic:pic xmlns:pic="http://schemas.openxmlformats.org/drawingml/2006/picture">
                        <pic:nvPicPr>
                          <pic:cNvPr id="73" name="Picture 73"/>
                          <pic:cNvPicPr>
                            <a:picLocks noChangeAspect="1"/>
                          </pic:cNvPicPr>
                        </pic:nvPicPr>
                        <pic:blipFill>
                          <a:blip r:embed="rId111" cstate="print">
                            <a:extLst>
                              <a:ext uri="{28A0092B-C50C-407E-A947-70E740481C1C}">
                                <a14:useLocalDpi xmlns:a14="http://schemas.microsoft.com/office/drawing/2010/main" val="0"/>
                              </a:ext>
                            </a:extLst>
                          </a:blip>
                          <a:srcRect l="30876"/>
                          <a:stretch>
                            <a:fillRect/>
                          </a:stretch>
                        </pic:blipFill>
                        <pic:spPr bwMode="auto">
                          <a:xfrm>
                            <a:off x="0" y="0"/>
                            <a:ext cx="2190750" cy="2112645"/>
                          </a:xfrm>
                          <a:prstGeom prst="rect">
                            <a:avLst/>
                          </a:prstGeom>
                          <a:ln>
                            <a:noFill/>
                          </a:ln>
                          <a:extLst>
                            <a:ext uri="{53640926-AAD7-44D8-BBD7-CCE9431645EC}">
                              <a14:shadowObscured xmlns:a14="http://schemas.microsoft.com/office/drawing/2010/main"/>
                            </a:ext>
                          </a:extLst>
                        </pic:spPr>
                      </pic:pic>
                      <wps:wsp>
                        <wps:cNvPr id="74" name="Text Box 74"/>
                        <wps:cNvSpPr txBox="1"/>
                        <wps:spPr>
                          <a:xfrm>
                            <a:off x="0" y="2164080"/>
                            <a:ext cx="2190750" cy="266700"/>
                          </a:xfrm>
                          <a:prstGeom prst="rect">
                            <a:avLst/>
                          </a:prstGeom>
                          <a:solidFill>
                            <a:prstClr val="white"/>
                          </a:solidFill>
                          <a:ln>
                            <a:noFill/>
                          </a:ln>
                        </wps:spPr>
                        <wps:txbx>
                          <w:txbxContent>
                            <w:p w14:paraId="2EDAF053" w14:textId="09475D72" w:rsidR="0072158B" w:rsidRPr="004C13E6" w:rsidRDefault="0072158B" w:rsidP="004B7803">
                              <w:pPr>
                                <w:pStyle w:val="Caption"/>
                                <w:rPr>
                                  <w:rFonts w:ascii="Times New Roman" w:hAnsi="Times New Roman" w:cs="Times New Roman"/>
                                  <w:b/>
                                  <w:bCs/>
                                  <w:noProof/>
                                  <w:sz w:val="34"/>
                                  <w:szCs w:val="32"/>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9</w:t>
                              </w:r>
                              <w:r>
                                <w:fldChar w:fldCharType="end"/>
                              </w:r>
                              <w:r>
                                <w:rPr>
                                  <w:lang w:val="fr-FR"/>
                                </w:rPr>
                                <w:t>. Jim - persona faisant des crises.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4C141B" id="Group 75" o:spid="_x0000_s1050" alt="A person smiling, typing on their phone.&#10;" style="position:absolute;left:0;text-align:left;margin-left:147.6pt;margin-top:18.05pt;width:172.5pt;height:191.4pt;z-index:251665408" coordsize="21907,24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">
                <v:shape id="Picture 73" o:spid="_x0000_s1051" type="#_x0000_t75" style="position:absolute;width:21907;height:21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">
                  <v:imagedata r:id="rId112" o:title="" cropleft="20235f"/>
                </v:shape>
                <v:shape id="Text Box 74" o:spid="_x0000_s1052" type="#_x0000_t202" style="position:absolute;top:21640;width:2190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2EDAF053" w14:textId="09475D72" w:rsidR="0072158B" w:rsidRPr="004C13E6" w:rsidRDefault="0072158B" w:rsidP="004B7803">
                        <w:pPr>
                          <w:pStyle w:val="Caption"/>
                          <w:rPr>
                            <w:rFonts w:ascii="Times New Roman" w:hAnsi="Times New Roman" w:cs="Times New Roman"/>
                            <w:b/>
                            <w:bCs/>
                            <w:noProof/>
                            <w:sz w:val="34"/>
                            <w:szCs w:val="32"/>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9</w:t>
                        </w:r>
                        <w:r>
                          <w:fldChar w:fldCharType="end"/>
                        </w:r>
                        <w:r>
                          <w:rPr>
                            <w:lang w:val="fr-FR"/>
                          </w:rPr>
                          <w:t>. Jim - persona faisant des crises.</w:t>
                        </w:r>
                      </w:p>
                    </w:txbxContent>
                  </v:textbox>
                </v:shape>
                <w10:wrap type="topAndBottom"/>
              </v:group>
            </w:pict>
          </mc:Fallback>
        </mc:AlternateContent>
      </w:r>
    </w:p>
    <w:p w14:paraId="7A9BF6A4" w14:textId="77777777" w:rsidR="0023189B" w:rsidRPr="004C13E6" w:rsidRDefault="0023189B" w:rsidP="00AE4989">
      <w:pPr>
        <w:pStyle w:val="LO-normal"/>
        <w:suppressLineNumbers/>
        <w:rPr>
          <w:lang w:val="fr-FR"/>
        </w:rPr>
      </w:pPr>
    </w:p>
    <w:p w14:paraId="4C51F6BA" w14:textId="335ED22C" w:rsidR="0074634B" w:rsidRPr="004C13E6" w:rsidRDefault="003066FD" w:rsidP="0074634B">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19</w:t>
      </w:r>
      <w:r>
        <w:fldChar w:fldCharType="end"/>
      </w:r>
      <w:r>
        <w:rPr>
          <w:lang w:val="fr-FR"/>
        </w:rPr>
        <w:t>. Mesure de la Performance d'un Persona Faisant des Crises d’Epilepsie à Cause de Stimulus Visuel</w:t>
      </w:r>
    </w:p>
    <w:tbl>
      <w:tblPr>
        <w:tblStyle w:val="TableGrid"/>
        <w:tblW w:w="4772" w:type="pct"/>
        <w:tblLook w:val="0600" w:firstRow="0" w:lastRow="0" w:firstColumn="0" w:lastColumn="0" w:noHBand="1" w:noVBand="1"/>
      </w:tblPr>
      <w:tblGrid>
        <w:gridCol w:w="3680"/>
        <w:gridCol w:w="5244"/>
      </w:tblGrid>
      <w:tr w:rsidR="00442164" w14:paraId="48764BC8" w14:textId="77777777" w:rsidTr="006A5630">
        <w:trPr>
          <w:trHeight w:val="518"/>
        </w:trPr>
        <w:tc>
          <w:tcPr>
            <w:tcW w:w="2062" w:type="pct"/>
          </w:tcPr>
          <w:p w14:paraId="7F730EDD" w14:textId="77777777" w:rsidR="0074634B" w:rsidRPr="0074634B" w:rsidRDefault="003066FD" w:rsidP="0074634B">
            <w:pPr>
              <w:pStyle w:val="LO-normal"/>
              <w:rPr>
                <w:b/>
                <w:bCs/>
              </w:rPr>
            </w:pPr>
            <w:r>
              <w:rPr>
                <w:b/>
                <w:bCs/>
                <w:lang w:val="fr-FR"/>
              </w:rPr>
              <w:t>Métrique de Performance</w:t>
            </w:r>
          </w:p>
        </w:tc>
        <w:tc>
          <w:tcPr>
            <w:tcW w:w="2938" w:type="pct"/>
          </w:tcPr>
          <w:p w14:paraId="7C0E378E" w14:textId="77777777" w:rsidR="0074634B" w:rsidRPr="0074634B" w:rsidRDefault="003066FD" w:rsidP="0074634B">
            <w:pPr>
              <w:pStyle w:val="LO-normal"/>
              <w:rPr>
                <w:b/>
                <w:bCs/>
              </w:rPr>
            </w:pPr>
            <w:r>
              <w:rPr>
                <w:b/>
                <w:bCs/>
                <w:lang w:val="fr-FR"/>
              </w:rPr>
              <w:t>Niveau de performance</w:t>
            </w:r>
          </w:p>
        </w:tc>
      </w:tr>
      <w:tr w:rsidR="00442164" w14:paraId="23345BEC" w14:textId="77777777" w:rsidTr="006A5630">
        <w:trPr>
          <w:trHeight w:val="500"/>
        </w:trPr>
        <w:tc>
          <w:tcPr>
            <w:tcW w:w="2062" w:type="pct"/>
          </w:tcPr>
          <w:p w14:paraId="7D46019B" w14:textId="77777777" w:rsidR="0074634B" w:rsidRDefault="003066FD" w:rsidP="0074634B">
            <w:pPr>
              <w:pStyle w:val="LO-normal"/>
            </w:pPr>
            <w:r>
              <w:rPr>
                <w:lang w:val="fr-FR"/>
              </w:rPr>
              <w:t>Acuité Visuelle</w:t>
            </w:r>
          </w:p>
        </w:tc>
        <w:tc>
          <w:tcPr>
            <w:tcW w:w="2938" w:type="pct"/>
          </w:tcPr>
          <w:p w14:paraId="01B8A23B" w14:textId="77777777" w:rsidR="0074634B" w:rsidRDefault="003066FD" w:rsidP="0074634B">
            <w:pPr>
              <w:pStyle w:val="LO-normal"/>
            </w:pPr>
            <w:r>
              <w:rPr>
                <w:lang w:val="fr-FR"/>
              </w:rPr>
              <w:t>Normal (20/20)</w:t>
            </w:r>
          </w:p>
        </w:tc>
      </w:tr>
      <w:tr w:rsidR="00442164" w:rsidRPr="00156819" w14:paraId="04C11C1F" w14:textId="77777777" w:rsidTr="006A5630">
        <w:trPr>
          <w:trHeight w:val="500"/>
        </w:trPr>
        <w:tc>
          <w:tcPr>
            <w:tcW w:w="2062" w:type="pct"/>
          </w:tcPr>
          <w:p w14:paraId="2AB71FD7" w14:textId="77777777" w:rsidR="0074634B" w:rsidRDefault="003066FD" w:rsidP="0074634B">
            <w:pPr>
              <w:pStyle w:val="LO-normal"/>
            </w:pPr>
            <w:r>
              <w:rPr>
                <w:lang w:val="fr-FR"/>
              </w:rPr>
              <w:t>Champ de vision vertical</w:t>
            </w:r>
          </w:p>
        </w:tc>
        <w:tc>
          <w:tcPr>
            <w:tcW w:w="2938" w:type="pct"/>
          </w:tcPr>
          <w:p w14:paraId="4E4D40F0" w14:textId="77777777" w:rsidR="0074634B" w:rsidRPr="004C13E6" w:rsidRDefault="003066FD" w:rsidP="24069E59">
            <w:pPr>
              <w:pStyle w:val="LO-normal"/>
              <w:numPr>
                <w:ilvl w:val="0"/>
                <w:numId w:val="77"/>
              </w:numPr>
              <w:rPr>
                <w:lang w:val="fr-FR"/>
              </w:rPr>
            </w:pPr>
            <w:r>
              <w:rPr>
                <w:lang w:val="fr-FR"/>
              </w:rPr>
              <w:t>15 degrés dans le sens vertical</w:t>
            </w:r>
          </w:p>
        </w:tc>
      </w:tr>
      <w:tr w:rsidR="00442164" w:rsidRPr="00156819" w14:paraId="512C68E5" w14:textId="77777777" w:rsidTr="006A5630">
        <w:trPr>
          <w:trHeight w:val="500"/>
        </w:trPr>
        <w:tc>
          <w:tcPr>
            <w:tcW w:w="2062" w:type="pct"/>
          </w:tcPr>
          <w:p w14:paraId="7F607812" w14:textId="77777777" w:rsidR="5BECED71" w:rsidRDefault="003066FD" w:rsidP="00F47D4A">
            <w:pPr>
              <w:pStyle w:val="LO-normal"/>
            </w:pPr>
            <w:r>
              <w:rPr>
                <w:lang w:val="fr-FR"/>
              </w:rPr>
              <w:t>Champ de Vision Horizontal</w:t>
            </w:r>
          </w:p>
        </w:tc>
        <w:tc>
          <w:tcPr>
            <w:tcW w:w="2938" w:type="pct"/>
          </w:tcPr>
          <w:p w14:paraId="32EB4E30" w14:textId="77777777" w:rsidR="60E4672C" w:rsidRPr="004C13E6" w:rsidRDefault="003066FD" w:rsidP="24069E59">
            <w:pPr>
              <w:pStyle w:val="LO-normal"/>
              <w:numPr>
                <w:ilvl w:val="0"/>
                <w:numId w:val="77"/>
              </w:numPr>
              <w:rPr>
                <w:lang w:val="fr-FR"/>
              </w:rPr>
            </w:pPr>
            <w:r>
              <w:rPr>
                <w:lang w:val="fr-FR"/>
              </w:rPr>
              <w:t>30 degrés par rapport à la ligne médiane du visage dans la direction horizontale à gauche et à droite</w:t>
            </w:r>
          </w:p>
          <w:p w14:paraId="082366D3" w14:textId="77777777" w:rsidR="3706E7F3" w:rsidRPr="004C13E6" w:rsidRDefault="3706E7F3" w:rsidP="24069E59">
            <w:pPr>
              <w:pStyle w:val="LO-normal"/>
              <w:rPr>
                <w:lang w:val="fr-FR"/>
              </w:rPr>
            </w:pPr>
          </w:p>
        </w:tc>
      </w:tr>
      <w:tr w:rsidR="00442164" w14:paraId="60388BF7" w14:textId="77777777" w:rsidTr="006A5630">
        <w:trPr>
          <w:trHeight w:val="500"/>
        </w:trPr>
        <w:tc>
          <w:tcPr>
            <w:tcW w:w="2062" w:type="pct"/>
          </w:tcPr>
          <w:p w14:paraId="2FC0F488" w14:textId="77777777" w:rsidR="0074634B" w:rsidRDefault="003066FD" w:rsidP="0074634B">
            <w:pPr>
              <w:pStyle w:val="LO-normal"/>
            </w:pPr>
            <w:r>
              <w:rPr>
                <w:lang w:val="fr-FR"/>
              </w:rPr>
              <w:t>Contraste</w:t>
            </w:r>
          </w:p>
        </w:tc>
        <w:tc>
          <w:tcPr>
            <w:tcW w:w="2938" w:type="pct"/>
          </w:tcPr>
          <w:p w14:paraId="1871C8FF" w14:textId="77777777" w:rsidR="0074634B" w:rsidRDefault="003066FD" w:rsidP="0074634B">
            <w:pPr>
              <w:pStyle w:val="LO-normal"/>
            </w:pPr>
            <w:r>
              <w:rPr>
                <w:lang w:val="fr-FR"/>
              </w:rPr>
              <w:t>Normal</w:t>
            </w:r>
          </w:p>
        </w:tc>
      </w:tr>
      <w:tr w:rsidR="00442164" w14:paraId="24E40D9E" w14:textId="77777777" w:rsidTr="006A5630">
        <w:trPr>
          <w:trHeight w:val="500"/>
        </w:trPr>
        <w:tc>
          <w:tcPr>
            <w:tcW w:w="2062" w:type="pct"/>
          </w:tcPr>
          <w:p w14:paraId="745E7ECF" w14:textId="77777777" w:rsidR="4DAECD87" w:rsidRDefault="003066FD" w:rsidP="00F47D4A">
            <w:pPr>
              <w:pStyle w:val="LO-normal"/>
            </w:pPr>
            <w:r>
              <w:rPr>
                <w:lang w:val="fr-FR"/>
              </w:rPr>
              <w:t>La vision des couleurs</w:t>
            </w:r>
          </w:p>
        </w:tc>
        <w:tc>
          <w:tcPr>
            <w:tcW w:w="2938" w:type="pct"/>
          </w:tcPr>
          <w:p w14:paraId="6833C39B" w14:textId="77777777" w:rsidR="4DAECD87" w:rsidRDefault="003066FD" w:rsidP="00F47D4A">
            <w:pPr>
              <w:pStyle w:val="LO-normal"/>
            </w:pPr>
            <w:r>
              <w:rPr>
                <w:lang w:val="fr-FR"/>
              </w:rPr>
              <w:t>Non applicable</w:t>
            </w:r>
          </w:p>
        </w:tc>
      </w:tr>
      <w:tr w:rsidR="00442164" w14:paraId="23C8A09E" w14:textId="77777777" w:rsidTr="006A5630">
        <w:trPr>
          <w:trHeight w:val="500"/>
        </w:trPr>
        <w:tc>
          <w:tcPr>
            <w:tcW w:w="2062" w:type="pct"/>
          </w:tcPr>
          <w:p w14:paraId="5BEB26FC" w14:textId="77777777" w:rsidR="4DAECD87" w:rsidRDefault="003066FD" w:rsidP="1DBDCE92">
            <w:pPr>
              <w:pStyle w:val="LO-normal"/>
            </w:pPr>
            <w:r>
              <w:rPr>
                <w:lang w:val="fr-FR"/>
              </w:rPr>
              <w:t>Photophobie</w:t>
            </w:r>
          </w:p>
        </w:tc>
        <w:tc>
          <w:tcPr>
            <w:tcW w:w="2938" w:type="pct"/>
          </w:tcPr>
          <w:p w14:paraId="6743816A" w14:textId="77777777" w:rsidR="4DAECD87" w:rsidRDefault="003066FD" w:rsidP="00F47D4A">
            <w:pPr>
              <w:pStyle w:val="LO-normal"/>
            </w:pPr>
            <w:r>
              <w:rPr>
                <w:lang w:val="fr-FR"/>
              </w:rPr>
              <w:t>Oui</w:t>
            </w:r>
          </w:p>
        </w:tc>
      </w:tr>
    </w:tbl>
    <w:p w14:paraId="62C69075" w14:textId="77777777" w:rsidR="60ECEAD3" w:rsidRDefault="60ECEAD3" w:rsidP="00AE4989">
      <w:pPr>
        <w:suppressLineNumbers/>
      </w:pPr>
    </w:p>
    <w:p w14:paraId="76A0C825" w14:textId="77777777" w:rsidR="00137353" w:rsidRPr="004C13E6" w:rsidRDefault="003066FD" w:rsidP="00EE1124">
      <w:pPr>
        <w:pStyle w:val="Heading3"/>
        <w:rPr>
          <w:lang w:val="fr-FR"/>
        </w:rPr>
      </w:pPr>
      <w:bookmarkStart w:id="414" w:name="_Toc116998864"/>
      <w:r>
        <w:rPr>
          <w:rFonts w:eastAsia="Times New Roman"/>
          <w:szCs w:val="34"/>
          <w:lang w:val="fr-FR"/>
        </w:rPr>
        <w:t>Autres Capacités et Caractéristiques d'une Personne Induisant des Crises par Stimulus Visuel</w:t>
      </w:r>
      <w:bookmarkEnd w:id="414"/>
    </w:p>
    <w:p w14:paraId="112B2603" w14:textId="77777777" w:rsidR="6A35E09E" w:rsidRPr="004C13E6" w:rsidRDefault="6A35E09E" w:rsidP="00AE4989">
      <w:pPr>
        <w:pStyle w:val="LO-normal"/>
        <w:suppressLineNumbers/>
        <w:rPr>
          <w:lang w:val="fr-FR"/>
        </w:rPr>
      </w:pPr>
    </w:p>
    <w:p w14:paraId="3F5DEA3A" w14:textId="1B172F4C" w:rsidR="00EE1124" w:rsidRPr="004C13E6" w:rsidRDefault="003066FD" w:rsidP="00EE1124">
      <w:pPr>
        <w:pStyle w:val="Caption"/>
        <w:rPr>
          <w:lang w:val="fr-FR"/>
        </w:rPr>
      </w:pPr>
      <w:r>
        <w:rPr>
          <w:lang w:val="fr-FR"/>
        </w:rPr>
        <w:t xml:space="preserve">Tableau </w:t>
      </w:r>
      <w:r w:rsidR="00503DD8">
        <w:fldChar w:fldCharType="begin"/>
      </w:r>
      <w:r w:rsidRPr="004C13E6">
        <w:rPr>
          <w:lang w:val="fr-FR"/>
        </w:rPr>
        <w:instrText xml:space="preserve"> SEQ Table \* ARABIC </w:instrText>
      </w:r>
      <w:r w:rsidR="00503DD8">
        <w:fldChar w:fldCharType="separate"/>
      </w:r>
      <w:r w:rsidR="00FD10CD">
        <w:rPr>
          <w:noProof/>
          <w:lang w:val="fr-FR"/>
        </w:rPr>
        <w:t>20</w:t>
      </w:r>
      <w:r w:rsidR="00503DD8">
        <w:rPr>
          <w:noProof/>
        </w:rPr>
        <w:fldChar w:fldCharType="end"/>
      </w:r>
      <w:r>
        <w:rPr>
          <w:lang w:val="fr-FR"/>
        </w:rPr>
        <w:t xml:space="preserve"> Autres caractéristiques Persona 4 : Stimulus Visuel Induisant des Crises.</w:t>
      </w:r>
    </w:p>
    <w:tbl>
      <w:tblPr>
        <w:tblStyle w:val="TableGrid"/>
        <w:tblW w:w="8925" w:type="dxa"/>
        <w:tblLayout w:type="fixed"/>
        <w:tblLook w:val="06A0" w:firstRow="1" w:lastRow="0" w:firstColumn="1" w:lastColumn="0" w:noHBand="1" w:noVBand="1"/>
      </w:tblPr>
      <w:tblGrid>
        <w:gridCol w:w="3681"/>
        <w:gridCol w:w="5244"/>
      </w:tblGrid>
      <w:tr w:rsidR="00442164" w14:paraId="095B3729" w14:textId="77777777" w:rsidTr="006A5630">
        <w:trPr>
          <w:trHeight w:val="300"/>
        </w:trPr>
        <w:tc>
          <w:tcPr>
            <w:tcW w:w="3681" w:type="dxa"/>
          </w:tcPr>
          <w:p w14:paraId="10EF8233" w14:textId="77777777" w:rsidR="2A7546DF" w:rsidRPr="00EE1124" w:rsidRDefault="003066FD" w:rsidP="00F47D4A">
            <w:pPr>
              <w:pStyle w:val="LO-normal"/>
              <w:rPr>
                <w:b/>
                <w:bCs/>
              </w:rPr>
            </w:pPr>
            <w:r>
              <w:rPr>
                <w:b/>
                <w:bCs/>
                <w:lang w:val="fr-FR"/>
              </w:rPr>
              <w:t>Caractéristique</w:t>
            </w:r>
          </w:p>
        </w:tc>
        <w:tc>
          <w:tcPr>
            <w:tcW w:w="5244" w:type="dxa"/>
          </w:tcPr>
          <w:p w14:paraId="4F628ACF" w14:textId="77777777" w:rsidR="2A7546DF" w:rsidRPr="00EE1124" w:rsidRDefault="003066FD" w:rsidP="00F47D4A">
            <w:pPr>
              <w:pStyle w:val="LO-normal"/>
              <w:rPr>
                <w:b/>
                <w:bCs/>
              </w:rPr>
            </w:pPr>
            <w:r>
              <w:rPr>
                <w:b/>
                <w:bCs/>
                <w:lang w:val="fr-FR"/>
              </w:rPr>
              <w:t>Niveau de performance</w:t>
            </w:r>
          </w:p>
          <w:p w14:paraId="12740E74" w14:textId="77777777" w:rsidR="2A7546DF" w:rsidRPr="00EE1124" w:rsidRDefault="2A7546DF" w:rsidP="6BCAC093">
            <w:pPr>
              <w:pStyle w:val="LO-normal"/>
              <w:rPr>
                <w:b/>
                <w:bCs/>
              </w:rPr>
            </w:pPr>
          </w:p>
        </w:tc>
      </w:tr>
      <w:tr w:rsidR="00442164" w14:paraId="162AC4EA" w14:textId="77777777" w:rsidTr="006A5630">
        <w:trPr>
          <w:trHeight w:val="300"/>
        </w:trPr>
        <w:tc>
          <w:tcPr>
            <w:tcW w:w="3681" w:type="dxa"/>
          </w:tcPr>
          <w:p w14:paraId="0B5FCA28" w14:textId="77777777" w:rsidR="6A35E09E" w:rsidRDefault="003066FD" w:rsidP="764F32C7">
            <w:pPr>
              <w:pStyle w:val="LO-normal"/>
            </w:pPr>
            <w:r>
              <w:rPr>
                <w:lang w:val="fr-FR"/>
              </w:rPr>
              <w:t>Ouïe</w:t>
            </w:r>
          </w:p>
        </w:tc>
        <w:tc>
          <w:tcPr>
            <w:tcW w:w="5244" w:type="dxa"/>
          </w:tcPr>
          <w:p w14:paraId="74DB2516" w14:textId="77777777" w:rsidR="6A35E09E" w:rsidRDefault="003066FD" w:rsidP="764F32C7">
            <w:pPr>
              <w:pStyle w:val="LO-normal"/>
            </w:pPr>
            <w:r>
              <w:rPr>
                <w:lang w:val="fr-FR"/>
              </w:rPr>
              <w:t>Normal</w:t>
            </w:r>
          </w:p>
        </w:tc>
      </w:tr>
      <w:tr w:rsidR="00442164" w:rsidRPr="00156819" w14:paraId="2149163F" w14:textId="77777777" w:rsidTr="006A5630">
        <w:trPr>
          <w:trHeight w:val="300"/>
        </w:trPr>
        <w:tc>
          <w:tcPr>
            <w:tcW w:w="3681" w:type="dxa"/>
          </w:tcPr>
          <w:p w14:paraId="01D10BAB" w14:textId="77777777" w:rsidR="6A35E09E" w:rsidRDefault="003066FD" w:rsidP="131C6BBE">
            <w:pPr>
              <w:pStyle w:val="LO-normal"/>
            </w:pPr>
            <w:r>
              <w:rPr>
                <w:lang w:val="fr-FR"/>
              </w:rPr>
              <w:t xml:space="preserve">Amplitude de mobilité </w:t>
            </w:r>
          </w:p>
        </w:tc>
        <w:tc>
          <w:tcPr>
            <w:tcW w:w="5244" w:type="dxa"/>
          </w:tcPr>
          <w:p w14:paraId="4BB95D9C" w14:textId="77777777" w:rsidR="6A35E09E" w:rsidRPr="004C13E6" w:rsidRDefault="003066FD" w:rsidP="131C6BBE">
            <w:pPr>
              <w:pStyle w:val="LO-normal"/>
              <w:rPr>
                <w:sz w:val="16"/>
                <w:szCs w:val="16"/>
                <w:lang w:val="fr-FR"/>
              </w:rPr>
            </w:pPr>
            <w:r>
              <w:rPr>
                <w:lang w:val="fr-FR"/>
              </w:rPr>
              <w:t>Fonctionnement complet des mains, des poignets et des bras.</w:t>
            </w:r>
          </w:p>
        </w:tc>
      </w:tr>
    </w:tbl>
    <w:p w14:paraId="0BE740F0" w14:textId="77777777" w:rsidR="21239BC6" w:rsidRPr="004C13E6" w:rsidRDefault="21239BC6" w:rsidP="00AE4989">
      <w:pPr>
        <w:pStyle w:val="LO-normal"/>
        <w:suppressLineNumbers/>
        <w:rPr>
          <w:lang w:val="fr-FR"/>
        </w:rPr>
      </w:pPr>
    </w:p>
    <w:p w14:paraId="589326E2" w14:textId="77777777" w:rsidR="00AE4989" w:rsidRDefault="003066FD" w:rsidP="0074634B">
      <w:pPr>
        <w:pStyle w:val="LO-normal"/>
        <w:rPr>
          <w:lang w:val="fr-FR"/>
        </w:rPr>
      </w:pPr>
      <w:r>
        <w:rPr>
          <w:lang w:val="fr-FR"/>
        </w:rPr>
        <w:t>Cet utilisateur peut avoir une vision normale ou altérée, mais sa perception de certains stimuli en mouvement ou clignotants peut provoquer une crise. Si cela se produit au mauvais moment ou au mauvais endroit, la personne vulnérable qui subit une crise peut être gravement, voire mortellement, blessée.</w:t>
      </w:r>
    </w:p>
    <w:p w14:paraId="0748F44A" w14:textId="7EF35865" w:rsidR="00137353" w:rsidRPr="004C13E6" w:rsidRDefault="00137353" w:rsidP="00AE4989">
      <w:pPr>
        <w:pStyle w:val="LO-normal"/>
        <w:suppressLineNumbers/>
        <w:rPr>
          <w:lang w:val="fr-FR"/>
        </w:rPr>
      </w:pPr>
    </w:p>
    <w:p w14:paraId="14D06226" w14:textId="77777777" w:rsidR="00137353" w:rsidRDefault="003066FD" w:rsidP="009C58F7">
      <w:pPr>
        <w:pStyle w:val="Heading3"/>
        <w:spacing w:line="276" w:lineRule="auto"/>
      </w:pPr>
      <w:bookmarkStart w:id="415" w:name="_Toc637565614"/>
      <w:bookmarkStart w:id="416" w:name="_Toc26968588"/>
      <w:bookmarkStart w:id="417" w:name="_Toc116998865"/>
      <w:r>
        <w:rPr>
          <w:rFonts w:eastAsia="Times New Roman"/>
          <w:szCs w:val="34"/>
          <w:lang w:val="fr-FR"/>
        </w:rPr>
        <w:t>Cas d'Utilisation : Épilepsie photosensible</w:t>
      </w:r>
      <w:bookmarkEnd w:id="415"/>
      <w:bookmarkEnd w:id="416"/>
      <w:bookmarkEnd w:id="417"/>
    </w:p>
    <w:p w14:paraId="1952062D" w14:textId="77777777" w:rsidR="00137353" w:rsidRPr="004C13E6" w:rsidRDefault="003066FD" w:rsidP="00F47D4A">
      <w:pPr>
        <w:pStyle w:val="LO-normal"/>
        <w:ind w:firstLine="720"/>
        <w:rPr>
          <w:lang w:val="fr-FR"/>
        </w:rPr>
      </w:pPr>
      <w:r>
        <w:rPr>
          <w:lang w:val="fr-FR"/>
        </w:rPr>
        <w:t>Jim ne savait même pas qu'il avait un problème jusqu'à ce qu'il se réveille sur le sol après une session de jeux vidéo. Après s'être réveillé avec un mal de tête et avoir subi de nombreux tests,</w:t>
      </w:r>
      <w:r>
        <w:rPr>
          <w:b/>
          <w:bCs/>
          <w:lang w:val="fr-FR"/>
        </w:rPr>
        <w:t xml:space="preserve"> </w:t>
      </w:r>
      <w:r>
        <w:rPr>
          <w:lang w:val="fr-FR"/>
        </w:rPr>
        <w:t>on lui a dit qu'il souffrait d'épilepsie photosensible.</w:t>
      </w:r>
      <w:r>
        <w:rPr>
          <w:vertAlign w:val="superscript"/>
        </w:rPr>
        <w:footnoteReference w:id="158"/>
      </w:r>
      <w:r>
        <w:rPr>
          <w:lang w:val="fr-FR"/>
        </w:rPr>
        <w:t xml:space="preserve"> Maintenant, il doit limiter ses choix de jeux vidéo pour minimiser la possibilité de contenu clignotant. Il recherche également des logiciels et des sites web conformes aux normes après avoir appris qu'ils évitent également la présentation de contenus clignotants.</w:t>
      </w:r>
    </w:p>
    <w:p w14:paraId="7AC3B2ED" w14:textId="77777777" w:rsidR="00B334C2" w:rsidRPr="004C13E6" w:rsidRDefault="00B334C2" w:rsidP="00AE4989">
      <w:pPr>
        <w:pStyle w:val="LO-normal"/>
        <w:suppressLineNumbers/>
        <w:rPr>
          <w:lang w:val="fr-FR"/>
        </w:rPr>
      </w:pPr>
    </w:p>
    <w:p w14:paraId="40B43259" w14:textId="77777777" w:rsidR="67E6B1AD" w:rsidRPr="004C13E6" w:rsidRDefault="003066FD" w:rsidP="00EE1124">
      <w:pPr>
        <w:pStyle w:val="Heading3"/>
        <w:rPr>
          <w:lang w:val="fr-FR"/>
        </w:rPr>
      </w:pPr>
      <w:bookmarkStart w:id="418" w:name="_Toc116998866"/>
      <w:r>
        <w:rPr>
          <w:rFonts w:eastAsia="Times New Roman"/>
          <w:szCs w:val="34"/>
          <w:lang w:val="fr-FR"/>
        </w:rPr>
        <w:t>Liste des Caractéristiques Obligatoires pour l'Épilepsie Photosensible</w:t>
      </w:r>
      <w:bookmarkEnd w:id="418"/>
    </w:p>
    <w:p w14:paraId="5BFC4ABC" w14:textId="77777777" w:rsidR="15DA2A2D" w:rsidRPr="004C13E6" w:rsidRDefault="003066FD" w:rsidP="00DD5193">
      <w:pPr>
        <w:pStyle w:val="ListParagraph"/>
        <w:numPr>
          <w:ilvl w:val="0"/>
          <w:numId w:val="109"/>
        </w:numPr>
        <w:rPr>
          <w:color w:val="000000" w:themeColor="text1"/>
          <w:lang w:val="fr-FR"/>
        </w:rPr>
      </w:pPr>
      <w:r>
        <w:rPr>
          <w:color w:val="000000"/>
          <w:lang w:val="fr-FR"/>
        </w:rPr>
        <w:t xml:space="preserve">Aucun élément visuel n'aura plus de trois </w:t>
      </w:r>
      <w:r>
        <w:rPr>
          <w:b/>
          <w:bCs/>
          <w:color w:val="000000"/>
          <w:lang w:val="fr-FR"/>
        </w:rPr>
        <w:t>clignotements généraux</w:t>
      </w:r>
      <w:r>
        <w:rPr>
          <w:color w:val="000000"/>
          <w:lang w:val="fr-FR"/>
        </w:rPr>
        <w:t xml:space="preserve"> et/ou plus de trois </w:t>
      </w:r>
      <w:r>
        <w:rPr>
          <w:b/>
          <w:bCs/>
          <w:color w:val="000000"/>
          <w:lang w:val="fr-FR"/>
        </w:rPr>
        <w:t>clignotements rouges</w:t>
      </w:r>
      <w:r>
        <w:rPr>
          <w:color w:val="000000"/>
          <w:lang w:val="fr-FR"/>
        </w:rPr>
        <w:t xml:space="preserve"> dans une période d'une seconde ; </w:t>
      </w:r>
      <w:proofErr w:type="gramStart"/>
      <w:r>
        <w:rPr>
          <w:color w:val="000000"/>
          <w:lang w:val="fr-FR"/>
        </w:rPr>
        <w:t>ou</w:t>
      </w:r>
      <w:proofErr w:type="gramEnd"/>
    </w:p>
    <w:p w14:paraId="78CBF64B" w14:textId="77777777" w:rsidR="15DA2A2D" w:rsidRPr="004C13E6" w:rsidRDefault="003066FD" w:rsidP="00DD5193">
      <w:pPr>
        <w:pStyle w:val="ListParagraph"/>
        <w:numPr>
          <w:ilvl w:val="0"/>
          <w:numId w:val="109"/>
        </w:numPr>
        <w:rPr>
          <w:color w:val="000000" w:themeColor="text1"/>
          <w:lang w:val="fr-FR"/>
        </w:rPr>
      </w:pPr>
      <w:r>
        <w:rPr>
          <w:color w:val="000000"/>
          <w:lang w:val="fr-FR"/>
        </w:rPr>
        <w:t>La zone combinée des éclairs survenant simultanément n'occupe pas plus de 0,006 stéradian au total dans tout champ visuel de 10 degrés sur l'écran (25 % de tout champ visuel de 10 degrés sur l'écran) à une distance d'observation typique</w:t>
      </w:r>
      <w:r>
        <w:rPr>
          <w:rStyle w:val="FootnoteReference"/>
          <w:color w:val="000000" w:themeColor="text1"/>
        </w:rPr>
        <w:footnoteReference w:id="159"/>
      </w:r>
      <w:r>
        <w:rPr>
          <w:color w:val="000000"/>
          <w:lang w:val="fr-FR"/>
        </w:rPr>
        <w:t>.</w:t>
      </w:r>
    </w:p>
    <w:p w14:paraId="43B49FF2" w14:textId="77777777" w:rsidR="67E6B1AD" w:rsidRPr="004C13E6" w:rsidRDefault="67E6B1AD" w:rsidP="00AE4989">
      <w:pPr>
        <w:pStyle w:val="LO-normal"/>
        <w:suppressLineNumbers/>
        <w:rPr>
          <w:lang w:val="fr-FR"/>
        </w:rPr>
      </w:pPr>
    </w:p>
    <w:p w14:paraId="0368D4C5" w14:textId="77777777" w:rsidR="000509B8" w:rsidRDefault="003066FD" w:rsidP="009C58F7">
      <w:pPr>
        <w:pStyle w:val="Heading1"/>
        <w:spacing w:line="276" w:lineRule="auto"/>
      </w:pPr>
      <w:bookmarkStart w:id="419" w:name="_Toc1452891389"/>
      <w:bookmarkStart w:id="420" w:name="_Toc1647480524"/>
      <w:bookmarkStart w:id="421" w:name="_Toc116998867"/>
      <w:proofErr w:type="spellStart"/>
      <w:r>
        <w:rPr>
          <w:lang w:val="fr-FR"/>
        </w:rPr>
        <w:t>Personas</w:t>
      </w:r>
      <w:proofErr w:type="spellEnd"/>
      <w:r>
        <w:rPr>
          <w:lang w:val="fr-FR"/>
        </w:rPr>
        <w:t xml:space="preserve"> Ayant une Perte Auditive</w:t>
      </w:r>
      <w:bookmarkEnd w:id="419"/>
      <w:bookmarkEnd w:id="420"/>
      <w:bookmarkEnd w:id="421"/>
    </w:p>
    <w:p w14:paraId="67B7327A" w14:textId="77777777" w:rsidR="000509B8" w:rsidRDefault="003066FD" w:rsidP="009C58F7">
      <w:pPr>
        <w:pStyle w:val="Heading2"/>
        <w:spacing w:line="276" w:lineRule="auto"/>
      </w:pPr>
      <w:bookmarkStart w:id="422" w:name="_Toc356239344"/>
      <w:bookmarkStart w:id="423" w:name="_Toc330182186"/>
      <w:bookmarkStart w:id="424" w:name="_Toc116998868"/>
      <w:r>
        <w:rPr>
          <w:rFonts w:eastAsia="Times New Roman"/>
          <w:szCs w:val="36"/>
          <w:lang w:val="fr-FR"/>
        </w:rPr>
        <w:t>Définition de la Perte Auditive</w:t>
      </w:r>
      <w:bookmarkEnd w:id="422"/>
      <w:bookmarkEnd w:id="423"/>
      <w:bookmarkEnd w:id="424"/>
    </w:p>
    <w:p w14:paraId="4FE6311B" w14:textId="77777777" w:rsidR="00AE4989" w:rsidRDefault="003066FD" w:rsidP="00DD5193">
      <w:pPr>
        <w:ind w:firstLine="576"/>
        <w:rPr>
          <w:lang w:val="fr-FR"/>
        </w:rPr>
      </w:pPr>
      <w:r>
        <w:rPr>
          <w:lang w:val="fr-FR"/>
        </w:rPr>
        <w:t>La perte auditive est une incapacité partielle ou totale d'entendre dans une ou deux oreilles, de manière symétrique ou asymétrique. Il s'agit d'une affection courante qui survient lorsque la transmission du son de l'environnement ou de l'oreille externe au cerveau est perturbée.</w:t>
      </w:r>
      <w:r>
        <w:rPr>
          <w:rStyle w:val="FootnoteReference"/>
        </w:rPr>
        <w:footnoteReference w:id="160"/>
      </w:r>
      <w:r>
        <w:rPr>
          <w:lang w:val="fr-FR"/>
        </w:rPr>
        <w:t xml:space="preserve"> Lorsqu'on parle de perte auditive, le descripteur "malentendant", fait référence aux personnes ayant une perte auditive allant de modérée à sévère.</w:t>
      </w:r>
      <w:r>
        <w:rPr>
          <w:rStyle w:val="FootnoteReference"/>
        </w:rPr>
        <w:footnoteReference w:id="161"/>
      </w:r>
      <w:r>
        <w:rPr>
          <w:lang w:val="fr-FR"/>
        </w:rPr>
        <w:t xml:space="preserve"> Le terme "surdité" fait référence à un état dans lequel une personne présente une perte auditive profonde, c'est-à-dire qu'elle entend très peu ou pas du tout, selon la définition de l'OMS.</w:t>
      </w:r>
      <w:r>
        <w:rPr>
          <w:rStyle w:val="FootnoteReference"/>
        </w:rPr>
        <w:footnoteReference w:id="162"/>
      </w:r>
    </w:p>
    <w:p w14:paraId="3232B952" w14:textId="77777777" w:rsidR="00AE4989" w:rsidRDefault="003066FD" w:rsidP="00503DD8">
      <w:pPr>
        <w:pStyle w:val="paragraph"/>
        <w:spacing w:line="276" w:lineRule="auto"/>
        <w:ind w:firstLine="576"/>
        <w:rPr>
          <w:rFonts w:ascii="Calibri" w:eastAsia="Calibri" w:hAnsi="Calibri" w:cs="Arial"/>
          <w:sz w:val="28"/>
          <w:szCs w:val="28"/>
          <w:lang w:val="fr-FR"/>
        </w:rPr>
      </w:pPr>
      <w:r>
        <w:rPr>
          <w:rFonts w:ascii="Calibri" w:eastAsia="Calibri" w:hAnsi="Calibri" w:cs="Arial"/>
          <w:sz w:val="28"/>
          <w:szCs w:val="28"/>
          <w:lang w:val="fr-FR"/>
        </w:rPr>
        <w:t>La perte auditive peut être causée par des dommages à n'importe quelle partie des systèmes auditifs périphériques et centraux.</w:t>
      </w:r>
      <w:r>
        <w:rPr>
          <w:rStyle w:val="FootnoteReference"/>
          <w:rFonts w:asciiTheme="minorHAnsi" w:hAnsiTheme="minorHAnsi" w:cstheme="minorBidi"/>
          <w:sz w:val="28"/>
          <w:szCs w:val="28"/>
        </w:rPr>
        <w:footnoteReference w:id="163"/>
      </w:r>
      <w:r>
        <w:rPr>
          <w:rFonts w:ascii="Calibri" w:eastAsia="Calibri" w:hAnsi="Calibri" w:cs="Arial"/>
          <w:sz w:val="28"/>
          <w:szCs w:val="28"/>
          <w:lang w:val="fr-FR"/>
        </w:rPr>
        <w:t xml:space="preserve"> Selon Cunningham &amp; </w:t>
      </w:r>
      <w:proofErr w:type="spellStart"/>
      <w:r>
        <w:rPr>
          <w:rFonts w:ascii="Calibri" w:eastAsia="Calibri" w:hAnsi="Calibri" w:cs="Arial"/>
          <w:sz w:val="28"/>
          <w:szCs w:val="28"/>
          <w:lang w:val="fr-FR"/>
        </w:rPr>
        <w:t>Tucci</w:t>
      </w:r>
      <w:proofErr w:type="spellEnd"/>
      <w:r>
        <w:rPr>
          <w:rFonts w:ascii="Calibri" w:eastAsia="Calibri" w:hAnsi="Calibri" w:cs="Arial"/>
          <w:sz w:val="28"/>
          <w:szCs w:val="28"/>
          <w:lang w:val="fr-FR"/>
        </w:rPr>
        <w:t xml:space="preserve"> (2017), les principales causes de l'ICSN sont les processus dégénératifs liés à l'âge, les mutations génétiques, l'exposition au bruit, l'exposition à des médicaments thérapeutiques ayant des effets secondaires ototoxiques et les maladies chroniques.</w:t>
      </w:r>
      <w:r>
        <w:rPr>
          <w:rFonts w:asciiTheme="minorHAnsi" w:hAnsiTheme="minorHAnsi" w:cstheme="minorBidi"/>
          <w:sz w:val="28"/>
          <w:szCs w:val="28"/>
          <w:vertAlign w:val="superscript"/>
        </w:rPr>
        <w:footnoteReference w:id="164"/>
      </w:r>
      <w:r>
        <w:rPr>
          <w:rFonts w:ascii="Calibri" w:eastAsia="Calibri" w:hAnsi="Calibri" w:cs="Arial"/>
          <w:color w:val="000000"/>
          <w:sz w:val="28"/>
          <w:szCs w:val="28"/>
          <w:shd w:val="clear" w:color="auto" w:fill="FFFFFF"/>
          <w:lang w:val="fr-FR"/>
        </w:rPr>
        <w:t xml:space="preserve"> En termes de maladies chroniques, il existe des associations particulièrement fortes entre la perte auditive et le tabagisme, l'adiposité et le diabète sucré ; toutefois, la causalité reste indéterminée.</w:t>
      </w:r>
      <w:r>
        <w:rPr>
          <w:rStyle w:val="FootnoteReference"/>
          <w:rFonts w:asciiTheme="minorHAnsi" w:hAnsiTheme="minorHAnsi" w:cstheme="minorBidi"/>
          <w:color w:val="000000"/>
          <w:sz w:val="28"/>
          <w:szCs w:val="28"/>
          <w:shd w:val="clear" w:color="auto" w:fill="FFFFFF"/>
          <w:lang w:val="en-US"/>
        </w:rPr>
        <w:footnoteReference w:id="165"/>
      </w:r>
      <w:r>
        <w:rPr>
          <w:rFonts w:ascii="Calibri" w:eastAsia="Calibri" w:hAnsi="Calibri" w:cs="Arial"/>
          <w:color w:val="000000"/>
          <w:sz w:val="28"/>
          <w:szCs w:val="28"/>
          <w:shd w:val="clear" w:color="auto" w:fill="FFFFFF"/>
          <w:lang w:val="fr-FR"/>
        </w:rPr>
        <w:t xml:space="preserve"> La perte d'audition causée par une maladie de l'oreille peut être associée à la polyarthrite rhumatoïde, au lupus érythémateux systémique, au syndrome de </w:t>
      </w:r>
      <w:proofErr w:type="spellStart"/>
      <w:r>
        <w:rPr>
          <w:rFonts w:ascii="Calibri" w:eastAsia="Calibri" w:hAnsi="Calibri" w:cs="Arial"/>
          <w:color w:val="000000"/>
          <w:sz w:val="28"/>
          <w:szCs w:val="28"/>
          <w:shd w:val="clear" w:color="auto" w:fill="FFFFFF"/>
          <w:lang w:val="fr-FR"/>
        </w:rPr>
        <w:t>Cogan</w:t>
      </w:r>
      <w:proofErr w:type="spellEnd"/>
      <w:r>
        <w:rPr>
          <w:rFonts w:ascii="Calibri" w:eastAsia="Calibri" w:hAnsi="Calibri" w:cs="Arial"/>
          <w:color w:val="000000"/>
          <w:sz w:val="28"/>
          <w:szCs w:val="28"/>
          <w:shd w:val="clear" w:color="auto" w:fill="FFFFFF"/>
          <w:lang w:val="fr-FR"/>
        </w:rPr>
        <w:t>, à la sarcoïdose ou à d'autres troubles auto-immuns.</w:t>
      </w:r>
      <w:r>
        <w:rPr>
          <w:rStyle w:val="FootnoteReference"/>
          <w:rFonts w:asciiTheme="minorHAnsi" w:hAnsiTheme="minorHAnsi" w:cstheme="minorBidi"/>
          <w:color w:val="000000"/>
          <w:sz w:val="28"/>
          <w:szCs w:val="28"/>
          <w:shd w:val="clear" w:color="auto" w:fill="FFFFFF"/>
          <w:lang w:val="en-US"/>
        </w:rPr>
        <w:footnoteReference w:id="166"/>
      </w:r>
      <w:r>
        <w:rPr>
          <w:rFonts w:ascii="Calibri" w:eastAsia="Calibri" w:hAnsi="Calibri" w:cs="Arial"/>
          <w:color w:val="000000"/>
          <w:sz w:val="28"/>
          <w:szCs w:val="28"/>
          <w:shd w:val="clear" w:color="auto" w:fill="FFFFFF"/>
          <w:lang w:val="fr-FR"/>
        </w:rPr>
        <w:t xml:space="preserve"> Les virus peuvent aussi causer une perte d'audition.</w:t>
      </w:r>
      <w:r>
        <w:rPr>
          <w:rStyle w:val="FootnoteReference"/>
          <w:rFonts w:asciiTheme="minorHAnsi" w:eastAsiaTheme="majorEastAsia" w:hAnsiTheme="minorHAnsi" w:cstheme="minorBidi"/>
          <w:color w:val="000000"/>
          <w:sz w:val="28"/>
          <w:szCs w:val="28"/>
          <w:shd w:val="clear" w:color="auto" w:fill="FFFFFF"/>
          <w:lang w:val="en-US"/>
        </w:rPr>
        <w:footnoteReference w:id="167"/>
      </w:r>
      <w:r>
        <w:rPr>
          <w:rFonts w:ascii="Calibri" w:eastAsia="Calibri" w:hAnsi="Calibri" w:cs="Arial"/>
          <w:sz w:val="28"/>
          <w:szCs w:val="28"/>
          <w:lang w:val="fr-FR"/>
        </w:rPr>
        <w:t xml:space="preserve"> Le cytomégalovirus, la rubéole, le virus de la </w:t>
      </w:r>
      <w:proofErr w:type="spellStart"/>
      <w:r>
        <w:rPr>
          <w:rFonts w:ascii="Calibri" w:eastAsia="Calibri" w:hAnsi="Calibri" w:cs="Arial"/>
          <w:sz w:val="28"/>
          <w:szCs w:val="28"/>
          <w:lang w:val="fr-FR"/>
        </w:rPr>
        <w:t>chorioméningite</w:t>
      </w:r>
      <w:proofErr w:type="spellEnd"/>
      <w:r>
        <w:rPr>
          <w:rFonts w:ascii="Calibri" w:eastAsia="Calibri" w:hAnsi="Calibri" w:cs="Arial"/>
          <w:sz w:val="28"/>
          <w:szCs w:val="28"/>
          <w:lang w:val="fr-FR"/>
        </w:rPr>
        <w:t xml:space="preserve"> lymphocytaire peuvent provoquer une perte auditive congénitale.</w:t>
      </w:r>
      <w:r>
        <w:rPr>
          <w:rStyle w:val="FootnoteReference"/>
          <w:rFonts w:asciiTheme="minorHAnsi" w:eastAsiaTheme="majorEastAsia" w:hAnsiTheme="minorHAnsi" w:cstheme="minorBidi"/>
          <w:sz w:val="28"/>
          <w:szCs w:val="28"/>
          <w:lang w:val="en-US"/>
        </w:rPr>
        <w:footnoteReference w:id="168"/>
      </w:r>
      <w:r>
        <w:rPr>
          <w:rFonts w:ascii="Calibri" w:eastAsia="Calibri" w:hAnsi="Calibri" w:cs="Arial"/>
          <w:sz w:val="28"/>
          <w:szCs w:val="28"/>
          <w:lang w:val="fr-FR"/>
        </w:rPr>
        <w:t xml:space="preserve"> Parmi les virus qui provoquent des pertes auditives congénitales et acquises, on trouve le VIH-1, et les HSV-1 et -2.</w:t>
      </w:r>
      <w:r>
        <w:rPr>
          <w:rStyle w:val="FootnoteReference"/>
          <w:rFonts w:asciiTheme="minorHAnsi" w:eastAsiaTheme="majorEastAsia" w:hAnsiTheme="minorHAnsi" w:cstheme="minorBidi"/>
          <w:sz w:val="28"/>
          <w:szCs w:val="28"/>
          <w:lang w:val="en-US"/>
        </w:rPr>
        <w:footnoteReference w:id="169"/>
      </w:r>
      <w:r>
        <w:rPr>
          <w:rFonts w:ascii="Calibri" w:eastAsia="Calibri" w:hAnsi="Calibri" w:cs="Arial"/>
          <w:sz w:val="28"/>
          <w:szCs w:val="28"/>
          <w:lang w:val="fr-FR"/>
        </w:rPr>
        <w:t xml:space="preserve"> Les virus qui causent uniquement une perte auditive acquise sont la rougeole (</w:t>
      </w:r>
      <w:proofErr w:type="spellStart"/>
      <w:r>
        <w:rPr>
          <w:rFonts w:ascii="Calibri" w:eastAsia="Calibri" w:hAnsi="Calibri" w:cs="Arial"/>
          <w:sz w:val="28"/>
          <w:szCs w:val="28"/>
          <w:lang w:val="fr-FR"/>
        </w:rPr>
        <w:t>Rubeola</w:t>
      </w:r>
      <w:proofErr w:type="spellEnd"/>
      <w:r>
        <w:rPr>
          <w:rFonts w:ascii="Calibri" w:eastAsia="Calibri" w:hAnsi="Calibri" w:cs="Arial"/>
          <w:sz w:val="28"/>
          <w:szCs w:val="28"/>
          <w:lang w:val="fr-FR"/>
        </w:rPr>
        <w:t xml:space="preserve">), le virus </w:t>
      </w:r>
      <w:proofErr w:type="spellStart"/>
      <w:r>
        <w:rPr>
          <w:rFonts w:ascii="Calibri" w:eastAsia="Calibri" w:hAnsi="Calibri" w:cs="Arial"/>
          <w:sz w:val="28"/>
          <w:szCs w:val="28"/>
          <w:lang w:val="fr-FR"/>
        </w:rPr>
        <w:t>Varicella</w:t>
      </w:r>
      <w:proofErr w:type="spellEnd"/>
      <w:r>
        <w:rPr>
          <w:rFonts w:ascii="Calibri" w:eastAsia="Calibri" w:hAnsi="Calibri" w:cs="Arial"/>
          <w:sz w:val="28"/>
          <w:szCs w:val="28"/>
          <w:lang w:val="fr-FR"/>
        </w:rPr>
        <w:t xml:space="preserve"> </w:t>
      </w:r>
      <w:proofErr w:type="spellStart"/>
      <w:r>
        <w:rPr>
          <w:rFonts w:ascii="Calibri" w:eastAsia="Calibri" w:hAnsi="Calibri" w:cs="Arial"/>
          <w:sz w:val="28"/>
          <w:szCs w:val="28"/>
          <w:lang w:val="fr-FR"/>
        </w:rPr>
        <w:t>Zoster</w:t>
      </w:r>
      <w:proofErr w:type="spellEnd"/>
      <w:r>
        <w:rPr>
          <w:rFonts w:ascii="Calibri" w:eastAsia="Calibri" w:hAnsi="Calibri" w:cs="Arial"/>
          <w:sz w:val="28"/>
          <w:szCs w:val="28"/>
          <w:lang w:val="fr-FR"/>
        </w:rPr>
        <w:t>, les oreillons et le virus West Nile.</w:t>
      </w:r>
      <w:r>
        <w:rPr>
          <w:rStyle w:val="FootnoteReference"/>
          <w:rFonts w:asciiTheme="minorHAnsi" w:eastAsiaTheme="majorEastAsia" w:hAnsiTheme="minorHAnsi" w:cstheme="minorBidi"/>
          <w:sz w:val="28"/>
          <w:szCs w:val="28"/>
          <w:lang w:val="en-US"/>
        </w:rPr>
        <w:footnoteReference w:id="170"/>
      </w:r>
    </w:p>
    <w:p w14:paraId="077AD83B" w14:textId="4CF6C6BA" w:rsidR="000509B8" w:rsidRPr="004C13E6" w:rsidRDefault="003066FD" w:rsidP="00DD5193">
      <w:pPr>
        <w:pStyle w:val="paragraph"/>
        <w:spacing w:line="276" w:lineRule="auto"/>
        <w:ind w:firstLine="576"/>
        <w:rPr>
          <w:rFonts w:cstheme="minorBidi"/>
          <w:lang w:val="fr-FR"/>
        </w:rPr>
      </w:pPr>
      <w:r>
        <w:rPr>
          <w:rStyle w:val="normaltextrun"/>
          <w:rFonts w:ascii="Calibri" w:eastAsia="Calibri" w:hAnsi="Calibri" w:cs="Arial"/>
          <w:sz w:val="28"/>
          <w:szCs w:val="28"/>
          <w:lang w:val="fr-FR"/>
        </w:rPr>
        <w:t>L'apparition d'une perte auditive due à une exposition prolongée à un niveau sonore supérieur à 85 dB(A) est bien documentée dans la littérature.</w:t>
      </w:r>
      <w:r>
        <w:rPr>
          <w:rStyle w:val="FootnoteReference"/>
          <w:rFonts w:asciiTheme="minorHAnsi" w:eastAsiaTheme="majorEastAsia" w:hAnsiTheme="minorHAnsi" w:cstheme="minorBidi"/>
          <w:sz w:val="28"/>
          <w:szCs w:val="28"/>
          <w:lang w:val="en-US"/>
        </w:rPr>
        <w:footnoteReference w:id="171"/>
      </w:r>
      <w:r>
        <w:rPr>
          <w:rStyle w:val="normaltextrun"/>
          <w:rFonts w:ascii="Calibri" w:eastAsia="Calibri" w:hAnsi="Calibri" w:cs="Arial"/>
          <w:sz w:val="28"/>
          <w:szCs w:val="28"/>
          <w:vertAlign w:val="superscript"/>
          <w:lang w:val="fr-FR"/>
        </w:rPr>
        <w:t>,</w:t>
      </w:r>
      <w:r>
        <w:rPr>
          <w:rStyle w:val="FootnoteReference"/>
          <w:rFonts w:asciiTheme="minorHAnsi" w:eastAsiaTheme="majorEastAsia" w:hAnsiTheme="minorHAnsi" w:cstheme="minorBidi"/>
          <w:sz w:val="28"/>
          <w:szCs w:val="28"/>
          <w:lang w:val="en-US"/>
        </w:rPr>
        <w:footnoteReference w:id="172"/>
      </w:r>
      <w:r>
        <w:rPr>
          <w:rStyle w:val="normaltextrun"/>
          <w:rFonts w:ascii="Calibri" w:eastAsia="Calibri" w:hAnsi="Calibri" w:cs="Arial"/>
          <w:sz w:val="28"/>
          <w:szCs w:val="28"/>
          <w:lang w:val="fr-FR"/>
        </w:rPr>
        <w:t xml:space="preserve"> La perte auditive induite par le bruit se produit principalement à des fréquences élevées (3-6 kHz), l'effet le plus important se situant à 4 kHz.</w:t>
      </w:r>
      <w:r>
        <w:rPr>
          <w:rStyle w:val="FootnoteReference"/>
          <w:rFonts w:asciiTheme="minorHAnsi" w:eastAsiaTheme="majorEastAsia" w:hAnsiTheme="minorHAnsi" w:cstheme="minorBidi"/>
          <w:sz w:val="22"/>
          <w:szCs w:val="22"/>
          <w:lang w:val="en-US"/>
        </w:rPr>
        <w:footnoteReference w:id="173"/>
      </w:r>
    </w:p>
    <w:p w14:paraId="0EC5F2A7" w14:textId="77777777" w:rsidR="000509B8" w:rsidRPr="004C13E6" w:rsidRDefault="000509B8" w:rsidP="00AE4989">
      <w:pPr>
        <w:suppressLineNumbers/>
        <w:rPr>
          <w:lang w:val="fr-FR"/>
        </w:rPr>
      </w:pPr>
    </w:p>
    <w:p w14:paraId="5AFAB261" w14:textId="77777777" w:rsidR="000509B8" w:rsidRPr="004C13E6" w:rsidRDefault="003066FD" w:rsidP="009C58F7">
      <w:pPr>
        <w:pStyle w:val="Heading2"/>
        <w:rPr>
          <w:lang w:val="fr-FR"/>
        </w:rPr>
      </w:pPr>
      <w:bookmarkStart w:id="425" w:name="_Toc245558479"/>
      <w:bookmarkStart w:id="426" w:name="_Toc1564392901"/>
      <w:bookmarkStart w:id="427" w:name="_Toc116998869"/>
      <w:r>
        <w:rPr>
          <w:rFonts w:eastAsia="Times New Roman"/>
          <w:szCs w:val="36"/>
          <w:lang w:val="fr-FR"/>
        </w:rPr>
        <w:t xml:space="preserve">Mesures de Performance Spécifiques pour les </w:t>
      </w:r>
      <w:proofErr w:type="spellStart"/>
      <w:r>
        <w:rPr>
          <w:rFonts w:eastAsia="Times New Roman"/>
          <w:szCs w:val="36"/>
          <w:lang w:val="fr-FR"/>
        </w:rPr>
        <w:t>Personas</w:t>
      </w:r>
      <w:proofErr w:type="spellEnd"/>
      <w:r>
        <w:rPr>
          <w:rFonts w:eastAsia="Times New Roman"/>
          <w:szCs w:val="36"/>
          <w:lang w:val="fr-FR"/>
        </w:rPr>
        <w:t xml:space="preserve"> Malentendants</w:t>
      </w:r>
      <w:bookmarkEnd w:id="425"/>
      <w:bookmarkEnd w:id="426"/>
      <w:bookmarkEnd w:id="427"/>
    </w:p>
    <w:p w14:paraId="5E9A188A" w14:textId="77777777" w:rsidR="2480E3FC" w:rsidRPr="004C13E6" w:rsidRDefault="003066FD" w:rsidP="00503DD8">
      <w:pPr>
        <w:pStyle w:val="paragraph"/>
        <w:spacing w:line="276" w:lineRule="auto"/>
        <w:ind w:firstLine="576"/>
        <w:rPr>
          <w:rStyle w:val="normaltextrun"/>
          <w:rFonts w:asciiTheme="minorHAnsi" w:eastAsiaTheme="majorEastAsia" w:hAnsiTheme="minorHAnsi" w:cstheme="minorBidi"/>
          <w:sz w:val="28"/>
          <w:szCs w:val="28"/>
          <w:lang w:val="fr-FR"/>
        </w:rPr>
      </w:pPr>
      <w:r>
        <w:rPr>
          <w:rStyle w:val="normaltextrun"/>
          <w:rFonts w:ascii="Calibri" w:eastAsia="Calibri" w:hAnsi="Calibri" w:cs="Arial"/>
          <w:sz w:val="28"/>
          <w:szCs w:val="28"/>
          <w:lang w:val="fr-FR"/>
        </w:rPr>
        <w:t xml:space="preserve">Lors de l'évaluation de la performance auditive d'une personne, l'accent est mis sur les trois mesures de performance clés qui définissent les capacités de chaque utilisateur. Ces paramètres de performance sont l'acuité auditive (l'acuité/clarté de l'audition et la </w:t>
      </w:r>
      <w:r>
        <w:rPr>
          <w:rStyle w:val="normaltextrun"/>
          <w:rFonts w:ascii="Calibri" w:eastAsia="Calibri" w:hAnsi="Calibri" w:cs="Arial"/>
          <w:color w:val="000000"/>
          <w:sz w:val="28"/>
          <w:szCs w:val="28"/>
          <w:lang w:val="fr-FR"/>
        </w:rPr>
        <w:t>capacité à percevoir des sons de faible intensité</w:t>
      </w:r>
      <w:r>
        <w:rPr>
          <w:rStyle w:val="normaltextrun"/>
          <w:rFonts w:ascii="Calibri" w:eastAsia="Calibri" w:hAnsi="Calibri" w:cs="Arial"/>
          <w:sz w:val="28"/>
          <w:szCs w:val="28"/>
          <w:lang w:val="fr-FR"/>
        </w:rPr>
        <w:t>), la capacité à isoler et à différencier des sons ou des fréquences spécifiques, et la capacité à reconnaître la direction d'un son.</w:t>
      </w:r>
    </w:p>
    <w:p w14:paraId="0D465F30" w14:textId="77777777" w:rsidR="00AE4989" w:rsidRDefault="003066FD" w:rsidP="00DD5193">
      <w:pPr>
        <w:pStyle w:val="paragraph"/>
        <w:spacing w:line="276" w:lineRule="auto"/>
        <w:ind w:firstLine="576"/>
        <w:rPr>
          <w:rStyle w:val="normaltextrun"/>
          <w:rFonts w:ascii="Calibri" w:eastAsia="Calibri" w:hAnsi="Calibri" w:cs="Arial"/>
          <w:sz w:val="28"/>
          <w:szCs w:val="28"/>
          <w:lang w:val="fr-FR"/>
        </w:rPr>
      </w:pPr>
      <w:r>
        <w:rPr>
          <w:rStyle w:val="normaltextrun"/>
          <w:rFonts w:ascii="Calibri" w:eastAsia="Calibri" w:hAnsi="Calibri" w:cs="Arial"/>
          <w:sz w:val="28"/>
          <w:szCs w:val="28"/>
          <w:lang w:val="fr-FR"/>
        </w:rPr>
        <w:t>Chaque membre de la communauté des malentendants peut être défini par ces mesures de performance clés :</w:t>
      </w:r>
    </w:p>
    <w:p w14:paraId="26D34B9D"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Capacité à déterminer la </w:t>
      </w:r>
      <w:proofErr w:type="spellStart"/>
      <w:r>
        <w:rPr>
          <w:rStyle w:val="normaltextrun"/>
          <w:rFonts w:ascii="Calibri" w:eastAsia="Calibri" w:hAnsi="Calibri" w:cs="Calibri"/>
          <w:sz w:val="28"/>
          <w:szCs w:val="28"/>
          <w:lang w:val="fr-FR"/>
        </w:rPr>
        <w:t>directionnalité</w:t>
      </w:r>
      <w:proofErr w:type="spellEnd"/>
      <w:r>
        <w:rPr>
          <w:rStyle w:val="normaltextrun"/>
          <w:rFonts w:ascii="Calibri" w:eastAsia="Calibri" w:hAnsi="Calibri" w:cs="Calibri"/>
          <w:sz w:val="28"/>
          <w:szCs w:val="28"/>
          <w:lang w:val="fr-FR"/>
        </w:rPr>
        <w:t xml:space="preserve"> de la source sonore.</w:t>
      </w:r>
    </w:p>
    <w:p w14:paraId="48B7166A"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Acuité auditive</w:t>
      </w:r>
    </w:p>
    <w:p w14:paraId="66622F23"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proofErr w:type="gramStart"/>
      <w:r>
        <w:rPr>
          <w:rStyle w:val="normaltextrun"/>
          <w:rFonts w:ascii="Calibri" w:eastAsia="Calibri" w:hAnsi="Calibri" w:cs="Calibri"/>
          <w:sz w:val="28"/>
          <w:szCs w:val="28"/>
          <w:lang w:val="fr-FR"/>
        </w:rPr>
        <w:t>la</w:t>
      </w:r>
      <w:proofErr w:type="gramEnd"/>
      <w:r>
        <w:rPr>
          <w:rStyle w:val="normaltextrun"/>
          <w:rFonts w:ascii="Calibri" w:eastAsia="Calibri" w:hAnsi="Calibri" w:cs="Calibri"/>
          <w:sz w:val="28"/>
          <w:szCs w:val="28"/>
          <w:lang w:val="fr-FR"/>
        </w:rPr>
        <w:t xml:space="preserve"> capacité de percevoir des sons de faible intensité</w:t>
      </w:r>
    </w:p>
    <w:p w14:paraId="504ABD34" w14:textId="32E3C0A4" w:rsidR="000509B8" w:rsidRPr="004C13E6" w:rsidRDefault="003066FD" w:rsidP="0095671F">
      <w:pPr>
        <w:pStyle w:val="paragraph"/>
        <w:numPr>
          <w:ilvl w:val="1"/>
          <w:numId w:val="43"/>
        </w:numPr>
        <w:spacing w:line="276" w:lineRule="auto"/>
        <w:rPr>
          <w:rFonts w:cstheme="minorHAnsi"/>
          <w:sz w:val="28"/>
          <w:szCs w:val="28"/>
          <w:lang w:val="fr-FR"/>
        </w:rPr>
      </w:pPr>
      <w:proofErr w:type="gramStart"/>
      <w:r>
        <w:rPr>
          <w:rStyle w:val="normaltextrun"/>
          <w:rFonts w:ascii="Calibri" w:eastAsia="Calibri" w:hAnsi="Calibri" w:cs="Arial"/>
          <w:sz w:val="28"/>
          <w:szCs w:val="28"/>
          <w:lang w:val="fr-FR"/>
        </w:rPr>
        <w:t>la</w:t>
      </w:r>
      <w:proofErr w:type="gramEnd"/>
      <w:r>
        <w:rPr>
          <w:rStyle w:val="normaltextrun"/>
          <w:rFonts w:ascii="Calibri" w:eastAsia="Calibri" w:hAnsi="Calibri" w:cs="Arial"/>
          <w:sz w:val="28"/>
          <w:szCs w:val="28"/>
          <w:lang w:val="fr-FR"/>
        </w:rPr>
        <w:t xml:space="preserve"> capacité de détecter les différences entre deux sons sur une caractéristique telle que la fréquence ou l'intensité.</w:t>
      </w:r>
      <w:r>
        <w:rPr>
          <w:rStyle w:val="FootnoteReference"/>
          <w:rFonts w:asciiTheme="minorHAnsi" w:eastAsiaTheme="majorEastAsia" w:hAnsiTheme="minorHAnsi" w:cstheme="minorBidi"/>
          <w:sz w:val="28"/>
          <w:szCs w:val="28"/>
          <w:lang w:val="en-US"/>
        </w:rPr>
        <w:footnoteReference w:id="174"/>
      </w:r>
    </w:p>
    <w:p w14:paraId="169AB860"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Acuité acoustique dans les deux oreilles</w:t>
      </w:r>
    </w:p>
    <w:p w14:paraId="3A14C98A"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La capacité d'entendre dans les deux oreilles affecte la détermination de la </w:t>
      </w:r>
      <w:proofErr w:type="spellStart"/>
      <w:r>
        <w:rPr>
          <w:rStyle w:val="normaltextrun"/>
          <w:rFonts w:ascii="Calibri" w:eastAsia="Calibri" w:hAnsi="Calibri" w:cs="Calibri"/>
          <w:sz w:val="28"/>
          <w:szCs w:val="28"/>
          <w:lang w:val="fr-FR"/>
        </w:rPr>
        <w:t>directionnalité</w:t>
      </w:r>
      <w:proofErr w:type="spellEnd"/>
      <w:r>
        <w:rPr>
          <w:rStyle w:val="normaltextrun"/>
          <w:rFonts w:ascii="Calibri" w:eastAsia="Calibri" w:hAnsi="Calibri" w:cs="Calibri"/>
          <w:sz w:val="28"/>
          <w:szCs w:val="28"/>
          <w:lang w:val="fr-FR"/>
        </w:rPr>
        <w:t>.</w:t>
      </w:r>
    </w:p>
    <w:p w14:paraId="5BC4AB3F" w14:textId="77777777" w:rsidR="00AE4989" w:rsidRDefault="003066FD" w:rsidP="0095671F">
      <w:pPr>
        <w:pStyle w:val="paragraph"/>
        <w:numPr>
          <w:ilvl w:val="1"/>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La source stéréo génère un son qui est diffusé sur différents canaux. Lors de l'utilisation d'un casque, une personne ayant une perte d'audition dans une oreille ne sera pas en mesure de percevoir la moitié de la lecture audio.</w:t>
      </w:r>
    </w:p>
    <w:p w14:paraId="17A74212" w14:textId="77777777" w:rsidR="00AE4989" w:rsidRDefault="003066FD" w:rsidP="0095671F">
      <w:pPr>
        <w:pStyle w:val="paragraph"/>
        <w:numPr>
          <w:ilvl w:val="0"/>
          <w:numId w:val="43"/>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Capacité à isoler des sons spécifiques des sons de fond</w:t>
      </w:r>
    </w:p>
    <w:p w14:paraId="720FCA0C" w14:textId="22EA756B" w:rsidR="00AE4989" w:rsidRDefault="003066FD" w:rsidP="00205831">
      <w:pPr>
        <w:pStyle w:val="paragraph"/>
        <w:numPr>
          <w:ilvl w:val="1"/>
          <w:numId w:val="43"/>
        </w:numPr>
        <w:spacing w:line="276" w:lineRule="auto"/>
        <w:rPr>
          <w:rFonts w:cstheme="minorHAnsi"/>
          <w:sz w:val="28"/>
          <w:szCs w:val="28"/>
        </w:rPr>
      </w:pPr>
      <w:r>
        <w:rPr>
          <w:rStyle w:val="normaltextrun"/>
          <w:rFonts w:ascii="Calibri" w:eastAsia="Calibri" w:hAnsi="Calibri" w:cs="Arial"/>
          <w:sz w:val="28"/>
          <w:szCs w:val="28"/>
          <w:lang w:val="fr-FR"/>
        </w:rPr>
        <w:t xml:space="preserve">Certaines personnes peuvent </w:t>
      </w:r>
      <w:proofErr w:type="gramStart"/>
      <w:r>
        <w:rPr>
          <w:rStyle w:val="normaltextrun"/>
          <w:rFonts w:ascii="Calibri" w:eastAsia="Calibri" w:hAnsi="Calibri" w:cs="Arial"/>
          <w:sz w:val="28"/>
          <w:szCs w:val="28"/>
          <w:lang w:val="fr-FR"/>
        </w:rPr>
        <w:t>avoir</w:t>
      </w:r>
      <w:proofErr w:type="gramEnd"/>
      <w:r>
        <w:rPr>
          <w:rStyle w:val="normaltextrun"/>
          <w:rFonts w:ascii="Calibri" w:eastAsia="Calibri" w:hAnsi="Calibri" w:cs="Arial"/>
          <w:sz w:val="28"/>
          <w:szCs w:val="28"/>
          <w:lang w:val="fr-FR"/>
        </w:rPr>
        <w:t xml:space="preserve"> des difficultés à isoler les sons, comme la voix d'une personne d'une autre conversation dans une pièce. C'est une caractéristique typique d'une personne souffrant d'acouphènes.</w:t>
      </w:r>
      <w:r>
        <w:rPr>
          <w:rStyle w:val="FootnoteReference"/>
          <w:rFonts w:asciiTheme="minorHAnsi" w:eastAsiaTheme="majorEastAsia" w:hAnsiTheme="minorHAnsi" w:cstheme="minorBidi"/>
          <w:sz w:val="28"/>
          <w:szCs w:val="28"/>
          <w:lang w:val="en-US"/>
        </w:rPr>
        <w:footnoteReference w:id="175"/>
      </w:r>
    </w:p>
    <w:p w14:paraId="0A3CACA8" w14:textId="20478040" w:rsidR="000509B8" w:rsidRPr="003424F2" w:rsidRDefault="000509B8" w:rsidP="00AE4989">
      <w:pPr>
        <w:pStyle w:val="paragraph"/>
        <w:suppressLineNumbers/>
        <w:spacing w:line="276" w:lineRule="auto"/>
      </w:pPr>
    </w:p>
    <w:p w14:paraId="54B86D24" w14:textId="77777777" w:rsidR="000509B8" w:rsidRPr="003424F2" w:rsidRDefault="003066FD" w:rsidP="009C58F7">
      <w:pPr>
        <w:pStyle w:val="Heading3"/>
        <w:spacing w:line="276" w:lineRule="auto"/>
        <w:rPr>
          <w:rStyle w:val="eop"/>
        </w:rPr>
      </w:pPr>
      <w:bookmarkStart w:id="428" w:name="_Toc1696784719"/>
      <w:bookmarkStart w:id="429" w:name="_Toc1939679950"/>
      <w:bookmarkStart w:id="430" w:name="_Toc116998870"/>
      <w:r>
        <w:rPr>
          <w:rStyle w:val="normaltextrun"/>
          <w:rFonts w:eastAsia="Times New Roman"/>
          <w:szCs w:val="34"/>
          <w:lang w:val="fr-FR"/>
        </w:rPr>
        <w:t xml:space="preserve">Détermination des Facteurs de </w:t>
      </w:r>
      <w:proofErr w:type="spellStart"/>
      <w:r>
        <w:rPr>
          <w:rStyle w:val="normaltextrun"/>
          <w:rFonts w:eastAsia="Times New Roman"/>
          <w:szCs w:val="34"/>
          <w:lang w:val="fr-FR"/>
        </w:rPr>
        <w:t>Directionnalité</w:t>
      </w:r>
      <w:bookmarkEnd w:id="428"/>
      <w:bookmarkEnd w:id="429"/>
      <w:bookmarkEnd w:id="430"/>
      <w:proofErr w:type="spellEnd"/>
    </w:p>
    <w:p w14:paraId="06297BDE" w14:textId="77777777" w:rsidR="00AE4989" w:rsidRDefault="003066FD" w:rsidP="00DD5193">
      <w:pPr>
        <w:pStyle w:val="paragraph"/>
        <w:spacing w:line="276" w:lineRule="auto"/>
        <w:ind w:firstLine="720"/>
        <w:rPr>
          <w:rStyle w:val="normaltextrun"/>
          <w:rFonts w:ascii="Calibri" w:eastAsia="Calibri" w:hAnsi="Calibri" w:cs="Arial"/>
          <w:sz w:val="28"/>
          <w:szCs w:val="28"/>
          <w:lang w:val="fr-FR"/>
        </w:rPr>
      </w:pPr>
      <w:r>
        <w:rPr>
          <w:rStyle w:val="normaltextrun"/>
          <w:rFonts w:ascii="Calibri" w:eastAsia="Calibri" w:hAnsi="Calibri" w:cs="Arial"/>
          <w:sz w:val="28"/>
          <w:szCs w:val="28"/>
          <w:lang w:val="fr-FR"/>
        </w:rPr>
        <w:t xml:space="preserve">Le fait d'avoir deux oreilles nous aide à déterminer la direction des ondes sonores. Le décalage temporel, la longueur d'onde et le ton sont des facteurs de </w:t>
      </w:r>
      <w:proofErr w:type="spellStart"/>
      <w:r>
        <w:rPr>
          <w:rStyle w:val="normaltextrun"/>
          <w:rFonts w:ascii="Calibri" w:eastAsia="Calibri" w:hAnsi="Calibri" w:cs="Arial"/>
          <w:sz w:val="28"/>
          <w:szCs w:val="28"/>
          <w:lang w:val="fr-FR"/>
        </w:rPr>
        <w:t>directionnalité</w:t>
      </w:r>
      <w:proofErr w:type="spellEnd"/>
      <w:r>
        <w:rPr>
          <w:rStyle w:val="normaltextrun"/>
          <w:rFonts w:ascii="Calibri" w:eastAsia="Calibri" w:hAnsi="Calibri" w:cs="Arial"/>
          <w:sz w:val="28"/>
          <w:szCs w:val="28"/>
          <w:lang w:val="fr-FR"/>
        </w:rPr>
        <w:t xml:space="preserve"> déterminants.</w:t>
      </w:r>
    </w:p>
    <w:p w14:paraId="0AC1339C" w14:textId="77777777" w:rsidR="00AE4989" w:rsidRDefault="003066FD" w:rsidP="00205831">
      <w:pPr>
        <w:pStyle w:val="paragraph"/>
        <w:numPr>
          <w:ilvl w:val="0"/>
          <w:numId w:val="40"/>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b/>
          <w:bCs/>
          <w:i/>
          <w:iCs/>
          <w:sz w:val="28"/>
          <w:szCs w:val="28"/>
          <w:lang w:val="fr-FR"/>
        </w:rPr>
        <w:t>Le décalage temporel</w:t>
      </w:r>
      <w:r>
        <w:rPr>
          <w:rStyle w:val="normaltextrun"/>
          <w:rFonts w:ascii="Calibri" w:eastAsia="Calibri" w:hAnsi="Calibri" w:cs="Calibri"/>
          <w:sz w:val="28"/>
          <w:szCs w:val="28"/>
          <w:lang w:val="fr-FR"/>
        </w:rPr>
        <w:t xml:space="preserve"> peut nous aider à déterminer les sons dits impulsionnels, comme un clic ou un bang. Si un son parvient à une personne sous un angle, il n'atteindra pas les deux oreilles de manière symétrique et simultanée. La différence de distance parcourue par les ondes sonores jusqu'à chaque oreille crée un décalage temporel, que le cerveau enregistre et interprète comme une direction.</w:t>
      </w:r>
    </w:p>
    <w:p w14:paraId="7258AB2B" w14:textId="77777777" w:rsidR="00AE4989" w:rsidRDefault="003066FD" w:rsidP="00205831">
      <w:pPr>
        <w:pStyle w:val="paragraph"/>
        <w:numPr>
          <w:ilvl w:val="0"/>
          <w:numId w:val="41"/>
        </w:numPr>
        <w:spacing w:line="276" w:lineRule="auto"/>
        <w:rPr>
          <w:rStyle w:val="normaltextrun"/>
          <w:rFonts w:ascii="Calibri" w:eastAsia="Calibri" w:hAnsi="Calibri" w:cs="Calibri"/>
          <w:sz w:val="28"/>
          <w:szCs w:val="28"/>
          <w:lang w:val="fr-FR"/>
        </w:rPr>
      </w:pPr>
      <w:r>
        <w:rPr>
          <w:rStyle w:val="normaltextrun"/>
          <w:rFonts w:ascii="Calibri" w:eastAsia="Calibri" w:hAnsi="Calibri" w:cs="Calibri"/>
          <w:b/>
          <w:bCs/>
          <w:i/>
          <w:iCs/>
          <w:sz w:val="28"/>
          <w:szCs w:val="28"/>
          <w:lang w:val="fr-FR"/>
        </w:rPr>
        <w:t>La longueur d'onde</w:t>
      </w:r>
      <w:r>
        <w:rPr>
          <w:rStyle w:val="normaltextrun"/>
          <w:rFonts w:ascii="Calibri" w:eastAsia="Calibri" w:hAnsi="Calibri" w:cs="Calibri"/>
          <w:sz w:val="28"/>
          <w:szCs w:val="28"/>
          <w:lang w:val="fr-FR"/>
        </w:rPr>
        <w:t xml:space="preserve"> est importante pour déterminer la directivité du son pour les sons aigus légers (plus de 1 kHz, avec une longueur d'onde limitée à moins de 30 cm). L'audition de sons de longueurs d'onde limitées fait fonctionner la tête comme un écran. Par exemple, pour les sons provenant de la droite, la tête empêchera les ondes sonores d'atteindre l'oreille gauche. Ce n'est pas le cas pour les sons de base profonds avec de plus grandes longueurs d'onde.</w:t>
      </w:r>
    </w:p>
    <w:p w14:paraId="0F3251FA" w14:textId="30E59382" w:rsidR="00AE4989" w:rsidRDefault="003066FD" w:rsidP="00205831">
      <w:pPr>
        <w:pStyle w:val="paragraph"/>
        <w:numPr>
          <w:ilvl w:val="0"/>
          <w:numId w:val="42"/>
        </w:numPr>
        <w:spacing w:line="276" w:lineRule="auto"/>
        <w:rPr>
          <w:rFonts w:cstheme="minorHAnsi"/>
          <w:sz w:val="28"/>
          <w:szCs w:val="28"/>
          <w:lang w:val="fr-FR"/>
        </w:rPr>
      </w:pPr>
      <w:r>
        <w:rPr>
          <w:rStyle w:val="normaltextrun"/>
          <w:rFonts w:ascii="Calibri" w:eastAsia="Calibri" w:hAnsi="Calibri" w:cs="Arial"/>
          <w:sz w:val="28"/>
          <w:szCs w:val="28"/>
          <w:lang w:val="fr-FR"/>
        </w:rPr>
        <w:t xml:space="preserve">Si le son provient du dessus, du dessous ou directement devant le visage, il n'y a pas de décalage. Dans ce cas, au lieu de la cochlée, l'oreille externe joue un rôle important dans la détermination de la </w:t>
      </w:r>
      <w:r>
        <w:rPr>
          <w:rStyle w:val="normaltextrun"/>
          <w:rFonts w:ascii="Calibri" w:eastAsia="Calibri" w:hAnsi="Calibri" w:cs="Arial"/>
          <w:b/>
          <w:bCs/>
          <w:i/>
          <w:iCs/>
          <w:sz w:val="28"/>
          <w:szCs w:val="28"/>
          <w:lang w:val="fr-FR"/>
        </w:rPr>
        <w:t>tonalité du son</w:t>
      </w:r>
      <w:r>
        <w:rPr>
          <w:rStyle w:val="normaltextrun"/>
          <w:rFonts w:ascii="Calibri" w:eastAsia="Calibri" w:hAnsi="Calibri" w:cs="Arial"/>
          <w:i/>
          <w:iCs/>
          <w:sz w:val="28"/>
          <w:szCs w:val="28"/>
          <w:lang w:val="fr-FR"/>
        </w:rPr>
        <w:t>.</w:t>
      </w:r>
      <w:r>
        <w:rPr>
          <w:rStyle w:val="normaltextrun"/>
          <w:rFonts w:ascii="Calibri" w:eastAsia="Calibri" w:hAnsi="Calibri" w:cs="Arial"/>
          <w:sz w:val="28"/>
          <w:szCs w:val="28"/>
          <w:lang w:val="fr-FR"/>
        </w:rPr>
        <w:t xml:space="preserve"> Si l'oreille externe est obstruée, par exemple en cas de port d'un casque dans la circulation, il peut être difficile de déterminer la </w:t>
      </w:r>
      <w:proofErr w:type="spellStart"/>
      <w:r>
        <w:rPr>
          <w:rStyle w:val="normaltextrun"/>
          <w:rFonts w:ascii="Calibri" w:eastAsia="Calibri" w:hAnsi="Calibri" w:cs="Arial"/>
          <w:sz w:val="28"/>
          <w:szCs w:val="28"/>
          <w:lang w:val="fr-FR"/>
        </w:rPr>
        <w:t>directionnalité</w:t>
      </w:r>
      <w:proofErr w:type="spellEnd"/>
      <w:r>
        <w:rPr>
          <w:rStyle w:val="normaltextrun"/>
          <w:rFonts w:ascii="Calibri" w:eastAsia="Calibri" w:hAnsi="Calibri" w:cs="Arial"/>
          <w:sz w:val="28"/>
          <w:szCs w:val="28"/>
          <w:lang w:val="fr-FR"/>
        </w:rPr>
        <w:t xml:space="preserve"> du son, par exemple d'où vient une ambulance.</w:t>
      </w:r>
      <w:r>
        <w:rPr>
          <w:rStyle w:val="FootnoteReference"/>
          <w:rFonts w:asciiTheme="minorHAnsi" w:eastAsiaTheme="majorEastAsia" w:hAnsiTheme="minorHAnsi" w:cstheme="minorBidi"/>
          <w:sz w:val="28"/>
          <w:szCs w:val="28"/>
          <w:lang w:val="en-US"/>
        </w:rPr>
        <w:footnoteReference w:id="176"/>
      </w:r>
    </w:p>
    <w:p w14:paraId="5B031696" w14:textId="62C73467" w:rsidR="000509B8" w:rsidRPr="004C13E6" w:rsidRDefault="000509B8" w:rsidP="00AE4989">
      <w:pPr>
        <w:pStyle w:val="paragraph"/>
        <w:suppressLineNumbers/>
        <w:spacing w:line="276" w:lineRule="auto"/>
        <w:rPr>
          <w:lang w:val="fr-FR"/>
        </w:rPr>
      </w:pPr>
    </w:p>
    <w:p w14:paraId="2086533C" w14:textId="77777777" w:rsidR="000509B8" w:rsidRPr="004C13E6" w:rsidRDefault="003066FD" w:rsidP="009C58F7">
      <w:pPr>
        <w:pStyle w:val="Heading3"/>
        <w:spacing w:line="276" w:lineRule="auto"/>
        <w:rPr>
          <w:rStyle w:val="eop"/>
          <w:lang w:val="fr-FR"/>
        </w:rPr>
      </w:pPr>
      <w:bookmarkStart w:id="431" w:name="_Toc506639549"/>
      <w:bookmarkStart w:id="432" w:name="_Toc292737605"/>
      <w:bookmarkStart w:id="433" w:name="_Toc116998871"/>
      <w:r>
        <w:rPr>
          <w:rStyle w:val="normaltextrun"/>
          <w:rFonts w:eastAsia="Times New Roman"/>
          <w:szCs w:val="34"/>
          <w:lang w:val="fr-FR"/>
        </w:rPr>
        <w:t>Séparation du Bruit Ambiant de la Parole</w:t>
      </w:r>
      <w:bookmarkEnd w:id="431"/>
      <w:bookmarkEnd w:id="432"/>
      <w:bookmarkEnd w:id="433"/>
    </w:p>
    <w:p w14:paraId="5C33D6FF" w14:textId="77777777" w:rsidR="000509B8" w:rsidRPr="004C13E6" w:rsidRDefault="003066FD" w:rsidP="00DD5193">
      <w:pPr>
        <w:pStyle w:val="paragraph"/>
        <w:spacing w:line="276" w:lineRule="auto"/>
        <w:ind w:firstLine="720"/>
        <w:rPr>
          <w:rFonts w:cstheme="minorBidi"/>
          <w:sz w:val="32"/>
          <w:szCs w:val="32"/>
          <w:lang w:val="fr-FR"/>
        </w:rPr>
      </w:pPr>
      <w:r>
        <w:rPr>
          <w:rStyle w:val="normaltextrun"/>
          <w:rFonts w:ascii="Calibri" w:eastAsia="Calibri" w:hAnsi="Calibri" w:cs="Arial"/>
          <w:sz w:val="28"/>
          <w:szCs w:val="28"/>
          <w:lang w:val="fr-FR"/>
        </w:rPr>
        <w:t>Le processus d'audition, à un niveau rudimentaire, permet au son de voyager à travers le canal auditif, via l'oreille moyenne, jusqu'à la cochlée, le principal organe auditif. Les petits poils de la cochlée vibrent en fonction des différentes fréquences du son. Les signaux de vibration produits dans la cochlée sont transmis au cerveau pour y être traités. Si vous avez un seuil d'audition dit "normal", le cerveau élimine le bruit ambiant</w:t>
      </w:r>
      <w:r>
        <w:rPr>
          <w:rStyle w:val="FootnoteReference"/>
          <w:rFonts w:asciiTheme="minorHAnsi" w:eastAsiaTheme="majorEastAsia" w:hAnsiTheme="minorHAnsi" w:cstheme="minorBidi"/>
          <w:sz w:val="28"/>
          <w:szCs w:val="28"/>
          <w:lang w:val="en-US"/>
        </w:rPr>
        <w:footnoteReference w:id="177"/>
      </w:r>
      <w:r>
        <w:rPr>
          <w:rStyle w:val="normaltextrun"/>
          <w:rFonts w:ascii="Calibri" w:eastAsia="Calibri" w:hAnsi="Calibri" w:cs="Arial"/>
          <w:sz w:val="28"/>
          <w:szCs w:val="28"/>
          <w:lang w:val="fr-FR"/>
        </w:rPr>
        <w:t>, ce qui permet de se concentrer sur la source auditive primaire, comme la parole. Séparer le bruit ambiant de la parole devient un problème plus important pour une personne dont les minuscules cellules ciliées de l'oreille sont endommagées, surtout dans des environnements très bruyants. Les personnes malentendantes ont des performances un peu plus faibles que la normale dans un environnement sonore constant, mais leurs performances sont considérablement plus faibles dans un environnement sonore fluctuant. Contrairement aux personnes normo-entendantes, qui tirent un avantage considérable de la fluctuation des sons de fond en termes d'amélioration de la perception de la parole, les personnes malentendantes bénéficient des creux temporels du bruit ambiant.</w:t>
      </w:r>
      <w:r>
        <w:rPr>
          <w:rStyle w:val="FootnoteReference"/>
          <w:rFonts w:asciiTheme="minorHAnsi" w:eastAsiaTheme="majorEastAsia" w:hAnsiTheme="minorHAnsi" w:cstheme="minorBidi"/>
          <w:sz w:val="28"/>
          <w:szCs w:val="28"/>
          <w:lang w:val="en-US"/>
        </w:rPr>
        <w:footnoteReference w:id="178"/>
      </w:r>
    </w:p>
    <w:p w14:paraId="4BCBE94D" w14:textId="77777777" w:rsidR="000509B8" w:rsidRPr="004C13E6" w:rsidRDefault="003066FD" w:rsidP="00205831">
      <w:pPr>
        <w:pStyle w:val="paragraph"/>
        <w:spacing w:line="276" w:lineRule="auto"/>
        <w:rPr>
          <w:rStyle w:val="normaltextrun"/>
          <w:rFonts w:asciiTheme="minorHAnsi" w:eastAsiaTheme="majorEastAsia" w:hAnsiTheme="minorHAnsi" w:cstheme="minorHAnsi"/>
          <w:sz w:val="28"/>
          <w:szCs w:val="28"/>
          <w:lang w:val="fr-FR"/>
        </w:rPr>
      </w:pPr>
      <w:r>
        <w:rPr>
          <w:rStyle w:val="normaltextrun"/>
          <w:rFonts w:ascii="Calibri" w:eastAsia="Calibri" w:hAnsi="Calibri" w:cs="Arial"/>
          <w:sz w:val="28"/>
          <w:szCs w:val="28"/>
          <w:lang w:val="fr-FR"/>
        </w:rPr>
        <w:t xml:space="preserve">Une solution à la question de la séparation de la parole du bruit ambiant est une fonction de l'aide auditive appelée </w:t>
      </w:r>
      <w:proofErr w:type="spellStart"/>
      <w:r>
        <w:rPr>
          <w:rStyle w:val="normaltextrun"/>
          <w:rFonts w:ascii="Calibri" w:eastAsia="Calibri" w:hAnsi="Calibri" w:cs="Arial"/>
          <w:sz w:val="28"/>
          <w:szCs w:val="28"/>
          <w:lang w:val="fr-FR"/>
        </w:rPr>
        <w:t>directionnalité</w:t>
      </w:r>
      <w:proofErr w:type="spellEnd"/>
      <w:r>
        <w:rPr>
          <w:rStyle w:val="normaltextrun"/>
          <w:rFonts w:ascii="Calibri" w:eastAsia="Calibri" w:hAnsi="Calibri" w:cs="Arial"/>
          <w:sz w:val="28"/>
          <w:szCs w:val="28"/>
          <w:lang w:val="fr-FR"/>
        </w:rPr>
        <w:t>. Comme pour les deux oreilles, les systèmes d'aide auditive directionnelle utilisent deux microphones (ou plus) placés à une distance spécifique. La différence de temps d'arrivée du son aux différents microphones détermine la direction d'où provient le son. En général, les appareils auditifs à microphone directionnel amplifient le son directement en face de l'utilisateur.</w:t>
      </w:r>
      <w:r>
        <w:rPr>
          <w:rStyle w:val="FootnoteReference"/>
          <w:rFonts w:asciiTheme="minorHAnsi" w:eastAsiaTheme="majorEastAsia" w:hAnsiTheme="minorHAnsi" w:cstheme="minorBidi"/>
          <w:sz w:val="28"/>
          <w:szCs w:val="28"/>
          <w:lang w:val="en-US"/>
        </w:rPr>
        <w:footnoteReference w:id="179"/>
      </w:r>
      <w:r>
        <w:rPr>
          <w:rStyle w:val="normaltextrun"/>
          <w:rFonts w:ascii="Calibri" w:eastAsia="Calibri" w:hAnsi="Calibri" w:cs="Arial"/>
          <w:sz w:val="28"/>
          <w:szCs w:val="28"/>
          <w:lang w:val="fr-FR"/>
        </w:rPr>
        <w:t xml:space="preserve"> Il est important de noter que les appareils auditifs ne sont pas une solution appropriée pour les personnes dont la perte auditive est limitée à plus de 6 kHz, car la plupart des appareils auditifs ont des capacités limitées d'amplification des hautes fréquences.</w:t>
      </w:r>
      <w:r>
        <w:rPr>
          <w:rStyle w:val="FootnoteReference"/>
          <w:rFonts w:asciiTheme="minorHAnsi" w:eastAsiaTheme="majorEastAsia" w:hAnsiTheme="minorHAnsi" w:cstheme="minorBidi"/>
          <w:sz w:val="28"/>
          <w:szCs w:val="28"/>
          <w:lang w:val="en-US"/>
        </w:rPr>
        <w:footnoteReference w:id="180"/>
      </w:r>
      <w:r>
        <w:rPr>
          <w:rStyle w:val="normaltextrun"/>
          <w:rFonts w:ascii="Calibri" w:eastAsia="Calibri" w:hAnsi="Calibri" w:cs="Arial"/>
          <w:sz w:val="28"/>
          <w:szCs w:val="28"/>
          <w:vertAlign w:val="superscript"/>
          <w:lang w:val="fr-FR"/>
        </w:rPr>
        <w:t>,</w:t>
      </w:r>
      <w:r>
        <w:rPr>
          <w:rStyle w:val="FootnoteReference"/>
          <w:rFonts w:asciiTheme="minorHAnsi" w:eastAsiaTheme="majorEastAsia" w:hAnsiTheme="minorHAnsi" w:cstheme="minorBidi"/>
          <w:sz w:val="28"/>
          <w:szCs w:val="28"/>
          <w:lang w:val="en-US"/>
        </w:rPr>
        <w:footnoteReference w:id="181"/>
      </w:r>
      <w:r>
        <w:rPr>
          <w:rStyle w:val="normaltextrun"/>
          <w:rFonts w:ascii="Calibri" w:eastAsia="Calibri" w:hAnsi="Calibri" w:cs="Arial"/>
          <w:sz w:val="28"/>
          <w:szCs w:val="28"/>
          <w:lang w:val="fr-FR"/>
        </w:rPr>
        <w:t xml:space="preserve"> Il est courant que les personnes malentendantes aient une audition normale ou presque normale aux </w:t>
      </w:r>
      <w:r>
        <w:rPr>
          <w:rStyle w:val="normaltextrun"/>
          <w:rFonts w:ascii="Calibri" w:eastAsia="Calibri" w:hAnsi="Calibri" w:cs="Arial"/>
          <w:b/>
          <w:bCs/>
          <w:sz w:val="28"/>
          <w:szCs w:val="28"/>
          <w:lang w:val="fr-FR"/>
        </w:rPr>
        <w:t>basses</w:t>
      </w:r>
      <w:r>
        <w:rPr>
          <w:rStyle w:val="normaltextrun"/>
          <w:rFonts w:ascii="Calibri" w:eastAsia="Calibri" w:hAnsi="Calibri" w:cs="Arial"/>
          <w:sz w:val="28"/>
          <w:szCs w:val="28"/>
          <w:lang w:val="fr-FR"/>
        </w:rPr>
        <w:t xml:space="preserve"> fréquences. Les sons ambiants contiennent généralement des quantités notables d'énergie en dessous de 200 Hz qui stimulent continuellement le système auditif, ce qui permet d'éviter toute difficulté potentielle pouvant découler d'un gain accru. Il est donc impératif de fabriquer des appareils auditifs de manière à éviter tout blocage des basses fréquences.</w:t>
      </w:r>
      <w:r>
        <w:rPr>
          <w:rStyle w:val="FootnoteReference"/>
          <w:rFonts w:asciiTheme="minorHAnsi" w:eastAsiaTheme="majorEastAsia" w:hAnsiTheme="minorHAnsi" w:cstheme="minorBidi"/>
          <w:sz w:val="28"/>
          <w:szCs w:val="28"/>
          <w:lang w:val="en-US"/>
        </w:rPr>
        <w:footnoteReference w:id="182"/>
      </w:r>
    </w:p>
    <w:p w14:paraId="68C201B1" w14:textId="77777777" w:rsidR="000509B8" w:rsidRPr="004C13E6" w:rsidRDefault="000509B8" w:rsidP="00AE4989">
      <w:pPr>
        <w:pStyle w:val="paragraph"/>
        <w:suppressLineNumbers/>
        <w:rPr>
          <w:rStyle w:val="normaltextrun"/>
          <w:rFonts w:asciiTheme="minorHAnsi" w:eastAsiaTheme="majorEastAsia" w:hAnsiTheme="minorHAnsi" w:cstheme="minorHAnsi"/>
          <w:sz w:val="22"/>
          <w:szCs w:val="22"/>
          <w:lang w:val="fr-FR"/>
        </w:rPr>
      </w:pPr>
    </w:p>
    <w:p w14:paraId="75C7D184" w14:textId="77777777" w:rsidR="000509B8" w:rsidRPr="004C13E6" w:rsidRDefault="003066FD" w:rsidP="009C58F7">
      <w:pPr>
        <w:pStyle w:val="Heading2"/>
        <w:spacing w:line="276" w:lineRule="auto"/>
        <w:rPr>
          <w:lang w:val="fr-FR"/>
        </w:rPr>
      </w:pPr>
      <w:bookmarkStart w:id="434" w:name="_Toc1401910316"/>
      <w:bookmarkStart w:id="435" w:name="_Toc962179839"/>
      <w:bookmarkStart w:id="436" w:name="_Toc116998872"/>
      <w:r>
        <w:rPr>
          <w:rFonts w:eastAsia="Times New Roman"/>
          <w:szCs w:val="36"/>
          <w:lang w:val="fr-FR"/>
        </w:rPr>
        <w:t xml:space="preserve">Persona </w:t>
      </w:r>
      <w:proofErr w:type="gramStart"/>
      <w:r>
        <w:rPr>
          <w:rFonts w:eastAsia="Times New Roman"/>
          <w:szCs w:val="36"/>
          <w:lang w:val="fr-FR"/>
        </w:rPr>
        <w:t>1:</w:t>
      </w:r>
      <w:proofErr w:type="gramEnd"/>
      <w:r>
        <w:rPr>
          <w:rFonts w:eastAsia="Times New Roman"/>
          <w:szCs w:val="36"/>
          <w:lang w:val="fr-FR"/>
        </w:rPr>
        <w:t xml:space="preserve"> Persona à Perte Auditive Légère</w:t>
      </w:r>
      <w:bookmarkEnd w:id="434"/>
      <w:bookmarkEnd w:id="435"/>
      <w:bookmarkEnd w:id="436"/>
    </w:p>
    <w:p w14:paraId="0DBDBC94" w14:textId="75A746EA" w:rsidR="00D16542" w:rsidRDefault="00D16542" w:rsidP="00AE4989">
      <w:pPr>
        <w:pStyle w:val="LO-normal"/>
        <w:suppressLineNumbers/>
        <w:rPr>
          <w:lang w:val="fr-FR"/>
        </w:rPr>
      </w:pPr>
    </w:p>
    <w:p w14:paraId="211C1479" w14:textId="77777777" w:rsidR="00912CDB" w:rsidRDefault="00912CDB" w:rsidP="00912CDB">
      <w:pPr>
        <w:pStyle w:val="LO-normal"/>
        <w:keepNext/>
        <w:suppressLineNumbers/>
        <w:jc w:val="center"/>
      </w:pPr>
      <w:r>
        <w:rPr>
          <w:noProof/>
          <w:lang w:val="fr-FR"/>
        </w:rPr>
        <w:drawing>
          <wp:inline distT="0" distB="0" distL="0" distR="0" wp14:anchorId="2204A321" wp14:editId="4CEDBAD1">
            <wp:extent cx="3143250" cy="3221355"/>
            <wp:effectExtent l="0" t="0" r="0" b="0"/>
            <wp:docPr id="9" name="Picture 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10;&#10;Description automatically generated with low confidence"/>
                    <pic:cNvPicPr/>
                  </pic:nvPicPr>
                  <pic:blipFill rotWithShape="1">
                    <a:blip r:embed="rId113" cstate="print">
                      <a:extLst>
                        <a:ext uri="{28A0092B-C50C-407E-A947-70E740481C1C}">
                          <a14:useLocalDpi xmlns:a14="http://schemas.microsoft.com/office/drawing/2010/main" val="0"/>
                        </a:ext>
                      </a:extLst>
                    </a:blip>
                    <a:srcRect l="11540" t="21018" r="35576"/>
                    <a:stretch/>
                  </pic:blipFill>
                  <pic:spPr bwMode="auto">
                    <a:xfrm>
                      <a:off x="0" y="0"/>
                      <a:ext cx="3143250" cy="3221355"/>
                    </a:xfrm>
                    <a:prstGeom prst="rect">
                      <a:avLst/>
                    </a:prstGeom>
                    <a:ln>
                      <a:noFill/>
                    </a:ln>
                    <a:extLst>
                      <a:ext uri="{53640926-AAD7-44D8-BBD7-CCE9431645EC}">
                        <a14:shadowObscured xmlns:a14="http://schemas.microsoft.com/office/drawing/2010/main"/>
                      </a:ext>
                    </a:extLst>
                  </pic:spPr>
                </pic:pic>
              </a:graphicData>
            </a:graphic>
          </wp:inline>
        </w:drawing>
      </w:r>
    </w:p>
    <w:p w14:paraId="41568465" w14:textId="54AFBC68" w:rsidR="00912CDB" w:rsidRPr="004C13E6" w:rsidRDefault="00912CDB" w:rsidP="00912CDB">
      <w:pPr>
        <w:pStyle w:val="Caption"/>
        <w:jc w:val="center"/>
        <w:rPr>
          <w:lang w:val="fr-FR"/>
        </w:rPr>
      </w:pPr>
      <w:r>
        <w:t xml:space="preserve">Figure </w:t>
      </w:r>
      <w:fldSimple w:instr=" SEQ Figure \* ARABIC ">
        <w:r w:rsidR="009A0A6F">
          <w:rPr>
            <w:noProof/>
          </w:rPr>
          <w:t>10</w:t>
        </w:r>
      </w:fldSimple>
      <w:r>
        <w:t xml:space="preserve">. </w:t>
      </w:r>
      <w:r w:rsidRPr="005F08E6">
        <w:t xml:space="preserve">Sam - un persona de </w:t>
      </w:r>
      <w:proofErr w:type="spellStart"/>
      <w:r w:rsidRPr="005F08E6">
        <w:t>déficience</w:t>
      </w:r>
      <w:proofErr w:type="spellEnd"/>
      <w:r w:rsidRPr="005F08E6">
        <w:t xml:space="preserve"> auditive </w:t>
      </w:r>
      <w:proofErr w:type="spellStart"/>
      <w:r w:rsidRPr="005F08E6">
        <w:t>légère</w:t>
      </w:r>
      <w:proofErr w:type="spellEnd"/>
      <w:r w:rsidRPr="005F08E6">
        <w:t>.</w:t>
      </w:r>
    </w:p>
    <w:p w14:paraId="42F8248D" w14:textId="77777777" w:rsidR="00BE29B5" w:rsidRPr="004C13E6" w:rsidRDefault="00BE29B5" w:rsidP="00AE4989">
      <w:pPr>
        <w:pStyle w:val="LO-normal"/>
        <w:suppressLineNumbers/>
        <w:rPr>
          <w:lang w:val="fr-FR"/>
        </w:rPr>
      </w:pPr>
    </w:p>
    <w:p w14:paraId="449F0432" w14:textId="77777777" w:rsidR="000509B8" w:rsidRPr="004C13E6" w:rsidRDefault="003066FD" w:rsidP="009C58F7">
      <w:pPr>
        <w:pStyle w:val="Heading3"/>
        <w:spacing w:line="276" w:lineRule="auto"/>
        <w:rPr>
          <w:lang w:val="fr-FR"/>
        </w:rPr>
      </w:pPr>
      <w:bookmarkStart w:id="437" w:name="_Toc1933280745"/>
      <w:bookmarkStart w:id="438" w:name="_Toc303843782"/>
      <w:bookmarkStart w:id="439" w:name="_Toc116998873"/>
      <w:r>
        <w:rPr>
          <w:rFonts w:eastAsia="Times New Roman"/>
          <w:szCs w:val="34"/>
          <w:lang w:val="fr-FR"/>
        </w:rPr>
        <w:t>Mesures de Performance pour un Persona Souffrant d'une Perte Auditive Légère</w:t>
      </w:r>
      <w:bookmarkEnd w:id="437"/>
      <w:bookmarkEnd w:id="438"/>
      <w:bookmarkEnd w:id="439"/>
    </w:p>
    <w:p w14:paraId="2370DD3D" w14:textId="77777777" w:rsidR="000509B8" w:rsidRPr="004C13E6" w:rsidRDefault="000509B8" w:rsidP="00AE4989">
      <w:pPr>
        <w:suppressLineNumbers/>
        <w:rPr>
          <w:lang w:val="fr-FR"/>
        </w:rPr>
      </w:pPr>
    </w:p>
    <w:p w14:paraId="3BE4364A" w14:textId="267CFFC9" w:rsidR="00DA012B" w:rsidRPr="004C13E6" w:rsidRDefault="003066FD" w:rsidP="00DA012B">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21</w:t>
      </w:r>
      <w:r>
        <w:fldChar w:fldCharType="end"/>
      </w:r>
      <w:r>
        <w:rPr>
          <w:lang w:val="fr-FR"/>
        </w:rPr>
        <w:t>. Mesures de Performance pour un Persona Souffrant d'une Perte Auditive Légère.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72"/>
        <w:gridCol w:w="4672"/>
      </w:tblGrid>
      <w:tr w:rsidR="00442164" w14:paraId="7EA0C161"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039983" w14:textId="77777777" w:rsidR="000509B8" w:rsidRPr="003F5C1C" w:rsidRDefault="003066FD" w:rsidP="001D7F64">
            <w:pPr>
              <w:jc w:val="left"/>
              <w:rPr>
                <w:b/>
                <w:bCs/>
              </w:rPr>
            </w:pPr>
            <w:r>
              <w:rPr>
                <w:b/>
                <w:bCs/>
                <w:lang w:val="fr-FR"/>
              </w:rPr>
              <w:t>Métrique de Performance</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250E41" w14:textId="77777777" w:rsidR="000509B8" w:rsidRPr="003F5C1C" w:rsidRDefault="003066FD" w:rsidP="001D7F64">
            <w:pPr>
              <w:jc w:val="left"/>
              <w:rPr>
                <w:b/>
                <w:bCs/>
              </w:rPr>
            </w:pPr>
            <w:r>
              <w:rPr>
                <w:b/>
                <w:bCs/>
                <w:lang w:val="fr-FR"/>
              </w:rPr>
              <w:t>Niveau de performance</w:t>
            </w:r>
          </w:p>
        </w:tc>
      </w:tr>
      <w:tr w:rsidR="00442164" w14:paraId="2ABA94E1" w14:textId="77777777" w:rsidTr="00B973F2">
        <w:trPr>
          <w:trHeight w:val="37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27AA69" w14:textId="77777777" w:rsidR="000509B8" w:rsidRPr="008562E1" w:rsidRDefault="003066FD" w:rsidP="001D7F64">
            <w:pPr>
              <w:jc w:val="left"/>
            </w:pPr>
            <w:r>
              <w:rPr>
                <w:lang w:val="fr-FR"/>
              </w:rPr>
              <w:t>Acuité acoustique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C167DF" w14:textId="77777777" w:rsidR="000509B8" w:rsidRPr="008562E1" w:rsidRDefault="003066FD" w:rsidP="001D7F64">
            <w:pPr>
              <w:jc w:val="left"/>
            </w:pPr>
            <w:r>
              <w:rPr>
                <w:lang w:val="fr-FR"/>
              </w:rPr>
              <w:t>25 à 40 dB </w:t>
            </w:r>
          </w:p>
        </w:tc>
      </w:tr>
      <w:tr w:rsidR="00442164" w14:paraId="0A9231DE" w14:textId="77777777" w:rsidTr="00B973F2">
        <w:trPr>
          <w:trHeight w:val="57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EE3E6C" w14:textId="77777777" w:rsidR="000509B8" w:rsidRPr="004C13E6" w:rsidRDefault="003066FD" w:rsidP="001D7F64">
            <w:pPr>
              <w:jc w:val="left"/>
              <w:rPr>
                <w:lang w:val="fr-FR"/>
              </w:rPr>
            </w:pPr>
            <w:r>
              <w:rPr>
                <w:lang w:val="fr-FR"/>
              </w:rPr>
              <w:t>Acuité acoustique dans les deux oreilles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8DDA867" w14:textId="77777777" w:rsidR="000509B8" w:rsidRPr="008562E1" w:rsidRDefault="003066FD" w:rsidP="001D7F64">
            <w:pPr>
              <w:jc w:val="left"/>
            </w:pPr>
            <w:r>
              <w:rPr>
                <w:lang w:val="fr-FR"/>
              </w:rPr>
              <w:t>Non </w:t>
            </w:r>
          </w:p>
        </w:tc>
      </w:tr>
      <w:tr w:rsidR="00442164" w:rsidRPr="00156819" w14:paraId="06031CEF"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58FB8D6" w14:textId="77777777" w:rsidR="000509B8" w:rsidRPr="004C13E6" w:rsidRDefault="003066FD" w:rsidP="001D7F64">
            <w:pPr>
              <w:jc w:val="left"/>
              <w:rPr>
                <w:lang w:val="fr-FR"/>
              </w:rPr>
            </w:pPr>
            <w:r>
              <w:rPr>
                <w:lang w:val="fr-FR"/>
              </w:rPr>
              <w:t>Capacité d'isoler (séparer) les sons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B2C382" w14:textId="77777777" w:rsidR="000509B8" w:rsidRPr="004C13E6" w:rsidRDefault="003066FD" w:rsidP="001D7F64">
            <w:pPr>
              <w:jc w:val="left"/>
              <w:rPr>
                <w:lang w:val="fr-FR"/>
              </w:rPr>
            </w:pPr>
            <w:r>
              <w:rPr>
                <w:lang w:val="fr-FR"/>
              </w:rPr>
              <w:t>Pas dans certaines situations (par exemple, lorsque plusieurs sons sont superposés, notamment la parole). </w:t>
            </w:r>
          </w:p>
        </w:tc>
      </w:tr>
      <w:tr w:rsidR="00442164" w14:paraId="727616F8" w14:textId="77777777" w:rsidTr="00B973F2">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079B3F9" w14:textId="77777777" w:rsidR="000509B8" w:rsidRPr="004C13E6" w:rsidRDefault="003066FD" w:rsidP="001D7F64">
            <w:pPr>
              <w:jc w:val="left"/>
              <w:rPr>
                <w:lang w:val="fr-FR"/>
              </w:rPr>
            </w:pPr>
            <w:r>
              <w:rPr>
                <w:lang w:val="fr-FR"/>
              </w:rPr>
              <w:t xml:space="preserve">Capacité à déterminer la </w:t>
            </w:r>
            <w:proofErr w:type="spellStart"/>
            <w:r>
              <w:rPr>
                <w:lang w:val="fr-FR"/>
              </w:rPr>
              <w:t>directionnalité</w:t>
            </w:r>
            <w:proofErr w:type="spellEnd"/>
            <w:r>
              <w:rPr>
                <w:lang w:val="fr-FR"/>
              </w:rPr>
              <w:t xml:space="preserve"> du son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7FA254F" w14:textId="77777777" w:rsidR="000509B8" w:rsidRPr="008562E1" w:rsidRDefault="003066FD" w:rsidP="001D7F64">
            <w:pPr>
              <w:jc w:val="left"/>
            </w:pPr>
            <w:r>
              <w:rPr>
                <w:lang w:val="fr-FR"/>
              </w:rPr>
              <w:t>Non </w:t>
            </w:r>
          </w:p>
        </w:tc>
      </w:tr>
    </w:tbl>
    <w:p w14:paraId="375C2F0A" w14:textId="77777777" w:rsidR="000509B8" w:rsidRPr="00FB6D1F" w:rsidRDefault="000509B8" w:rsidP="00AE4989">
      <w:pPr>
        <w:suppressLineNumbers/>
      </w:pPr>
    </w:p>
    <w:p w14:paraId="668571B7" w14:textId="77777777" w:rsidR="000509B8" w:rsidRPr="004C13E6" w:rsidRDefault="003066FD" w:rsidP="009C58F7">
      <w:pPr>
        <w:pStyle w:val="Heading3"/>
        <w:spacing w:line="276" w:lineRule="auto"/>
        <w:rPr>
          <w:lang w:val="fr-FR"/>
        </w:rPr>
      </w:pPr>
      <w:bookmarkStart w:id="440" w:name="_Toc123358892"/>
      <w:bookmarkStart w:id="441" w:name="_Toc1694959746"/>
      <w:bookmarkStart w:id="442" w:name="_Toc116998874"/>
      <w:r>
        <w:rPr>
          <w:rFonts w:eastAsia="Times New Roman"/>
          <w:szCs w:val="34"/>
          <w:lang w:val="fr-FR"/>
        </w:rPr>
        <w:t>Autres Aptitudes et Caractéristiques d'un Persona Atteint de Déficience Auditive Légère</w:t>
      </w:r>
      <w:bookmarkEnd w:id="440"/>
      <w:bookmarkEnd w:id="441"/>
      <w:bookmarkEnd w:id="442"/>
    </w:p>
    <w:p w14:paraId="28686694" w14:textId="77777777" w:rsidR="000509B8" w:rsidRPr="004C13E6" w:rsidRDefault="003066FD" w:rsidP="005D00E5">
      <w:pPr>
        <w:pStyle w:val="ListParagraph"/>
        <w:numPr>
          <w:ilvl w:val="0"/>
          <w:numId w:val="44"/>
        </w:numPr>
        <w:rPr>
          <w:lang w:val="fr-FR"/>
        </w:rPr>
      </w:pPr>
      <w:r>
        <w:rPr>
          <w:lang w:val="fr-FR"/>
        </w:rPr>
        <w:t>Seulement capable d'entendre et de répéter des mots prononcés d'une voix normale à 1 mètre ou moins.</w:t>
      </w:r>
    </w:p>
    <w:p w14:paraId="48340139" w14:textId="77777777" w:rsidR="000509B8" w:rsidRPr="004C13E6" w:rsidRDefault="003066FD" w:rsidP="005D00E5">
      <w:pPr>
        <w:pStyle w:val="ListParagraph"/>
        <w:numPr>
          <w:ilvl w:val="0"/>
          <w:numId w:val="44"/>
        </w:numPr>
        <w:rPr>
          <w:lang w:val="fr-FR"/>
        </w:rPr>
      </w:pPr>
      <w:r>
        <w:rPr>
          <w:lang w:val="fr-FR"/>
        </w:rPr>
        <w:t>A des difficultés à suivre les conversations, surtout dans un environnement bruyant, car il ne peut pas séparer les voix des personnes auxquelles il veut prêter attention.</w:t>
      </w:r>
    </w:p>
    <w:p w14:paraId="0E1FD029" w14:textId="77777777" w:rsidR="000509B8" w:rsidRPr="004C13E6" w:rsidRDefault="003066FD" w:rsidP="005D00E5">
      <w:pPr>
        <w:pStyle w:val="ListParagraph"/>
        <w:numPr>
          <w:ilvl w:val="0"/>
          <w:numId w:val="44"/>
        </w:numPr>
        <w:rPr>
          <w:lang w:val="fr-FR"/>
        </w:rPr>
      </w:pPr>
      <w:r>
        <w:rPr>
          <w:lang w:val="fr-FR"/>
        </w:rPr>
        <w:t>Utilise la lecture labiale pour compléter ce qu'il n'entend pas.</w:t>
      </w:r>
    </w:p>
    <w:p w14:paraId="7581704F" w14:textId="77777777" w:rsidR="000509B8" w:rsidRPr="004C13E6" w:rsidRDefault="003066FD" w:rsidP="005D00E5">
      <w:pPr>
        <w:pStyle w:val="ListParagraph"/>
        <w:numPr>
          <w:ilvl w:val="0"/>
          <w:numId w:val="44"/>
        </w:numPr>
        <w:rPr>
          <w:lang w:val="fr-FR"/>
        </w:rPr>
      </w:pPr>
      <w:r>
        <w:rPr>
          <w:lang w:val="fr-FR"/>
        </w:rPr>
        <w:t>Peut entendre certains sons, mais pas d'autres ou des parties d'autres. En particulier, les phénomes les plus doux, qui sont généralement des consonnes, peuvent ne pas être entendus. Ce sont surtout les fricatives qui deviennent inaudibles avec sa légère perte auditive, les /f/, /s/, /th/, et /k/.</w:t>
      </w:r>
    </w:p>
    <w:p w14:paraId="01BE887B" w14:textId="77777777" w:rsidR="000509B8" w:rsidRPr="004C13E6" w:rsidRDefault="003066FD" w:rsidP="005D00E5">
      <w:pPr>
        <w:pStyle w:val="ListParagraph"/>
        <w:numPr>
          <w:ilvl w:val="0"/>
          <w:numId w:val="45"/>
        </w:numPr>
        <w:rPr>
          <w:lang w:val="fr-FR"/>
        </w:rPr>
      </w:pPr>
      <w:r>
        <w:rPr>
          <w:lang w:val="fr-FR"/>
        </w:rPr>
        <w:t>Il a perdu la capacité d'entendre les fréquences élevées - les voix masculines sont plus faciles à entendre.</w:t>
      </w:r>
    </w:p>
    <w:p w14:paraId="05867AE1" w14:textId="77777777" w:rsidR="000509B8" w:rsidRPr="004C13E6" w:rsidRDefault="003066FD" w:rsidP="005D00E5">
      <w:pPr>
        <w:pStyle w:val="ListParagraph"/>
        <w:numPr>
          <w:ilvl w:val="0"/>
          <w:numId w:val="45"/>
        </w:numPr>
        <w:rPr>
          <w:lang w:val="fr-FR"/>
        </w:rPr>
      </w:pPr>
      <w:r>
        <w:rPr>
          <w:lang w:val="fr-FR"/>
        </w:rPr>
        <w:t>Bonne utilisation des jambes, des bras et des mains.</w:t>
      </w:r>
    </w:p>
    <w:p w14:paraId="1324B2F4" w14:textId="77777777" w:rsidR="000509B8" w:rsidRPr="004C13E6" w:rsidRDefault="000509B8" w:rsidP="00AE4989">
      <w:pPr>
        <w:suppressLineNumbers/>
        <w:rPr>
          <w:lang w:val="fr-FR"/>
        </w:rPr>
      </w:pPr>
    </w:p>
    <w:p w14:paraId="23017CFE" w14:textId="77777777" w:rsidR="00AE4989" w:rsidRDefault="003066FD" w:rsidP="009C58F7">
      <w:pPr>
        <w:pStyle w:val="Heading3"/>
        <w:rPr>
          <w:rFonts w:eastAsia="Times New Roman"/>
          <w:szCs w:val="34"/>
          <w:lang w:val="fr-FR"/>
        </w:rPr>
      </w:pPr>
      <w:bookmarkStart w:id="443" w:name="_Toc116998875"/>
      <w:bookmarkStart w:id="444" w:name="_Toc47871434"/>
      <w:bookmarkStart w:id="445" w:name="_Toc634222281"/>
      <w:r>
        <w:rPr>
          <w:rFonts w:eastAsia="Times New Roman"/>
          <w:szCs w:val="34"/>
          <w:lang w:val="fr-FR"/>
        </w:rPr>
        <w:t>Cas d'utilisation :</w:t>
      </w:r>
      <w:bookmarkEnd w:id="443"/>
      <w:bookmarkEnd w:id="444"/>
      <w:bookmarkEnd w:id="445"/>
    </w:p>
    <w:p w14:paraId="3C2B295C" w14:textId="4EAB7703" w:rsidR="000509B8" w:rsidRPr="004C13E6" w:rsidRDefault="003066FD" w:rsidP="0044456B">
      <w:pPr>
        <w:rPr>
          <w:i/>
          <w:iCs/>
          <w:lang w:val="fr-FR"/>
        </w:rPr>
      </w:pPr>
      <w:r>
        <w:rPr>
          <w:i/>
          <w:iCs/>
          <w:lang w:val="fr-FR"/>
        </w:rPr>
        <w:t>Perte auditive due à l'exposition à des niveaux de bruit élevés, perte auditive plus sévère dans une oreille.</w:t>
      </w:r>
    </w:p>
    <w:p w14:paraId="1FCC98B5" w14:textId="77777777" w:rsidR="00AE4989" w:rsidRDefault="003066FD" w:rsidP="00AA5B2D">
      <w:pPr>
        <w:rPr>
          <w:lang w:val="fr-FR"/>
        </w:rPr>
      </w:pPr>
      <w:r>
        <w:rPr>
          <w:lang w:val="fr-FR"/>
        </w:rPr>
        <w:t>Sam a 55 ans. Il a travaillé la majeure partie de sa vie professionnelle dans une usine de pâte et de papier. Au fil du temps, il a perdu une partie de son audition en raison des bruits récurrents de basse fréquence dans l'environnement de travail et de son habitude de ne pas porter systématiquement des protections auditives au travail lorsqu'il était plus jeune. Cette situation est compliquée par une perte naturelle de l'audition due au vieillissement. Il a une perte d'audition plus prononcée dans son oreille gauche que dans son oreille droite, car son oreille gauche est plus proche des machines de l'usine du fait de sa position à ce poste de travail sur le sol de l'usine. Cette condition est connue sous le nom de perte auditive unilatérale. Une perte auditive unilatérale se produit lorsque l'audition d'une oreille se situe dans les limites normales, tandis que l'audition de l'autre oreille présente un certain degré de réduction de l'audition.</w:t>
      </w:r>
      <w:r>
        <w:rPr>
          <w:rStyle w:val="FootnoteReference"/>
        </w:rPr>
        <w:footnoteReference w:id="183"/>
      </w:r>
      <w:r>
        <w:rPr>
          <w:vertAlign w:val="superscript"/>
          <w:lang w:val="fr-FR"/>
        </w:rPr>
        <w:t>,</w:t>
      </w:r>
      <w:r>
        <w:rPr>
          <w:rStyle w:val="FootnoteReference"/>
        </w:rPr>
        <w:footnoteReference w:id="184"/>
      </w:r>
      <w:r>
        <w:rPr>
          <w:vertAlign w:val="superscript"/>
          <w:lang w:val="fr-FR"/>
        </w:rPr>
        <w:t xml:space="preserve"> </w:t>
      </w:r>
      <w:r>
        <w:rPr>
          <w:lang w:val="fr-FR"/>
        </w:rPr>
        <w:t xml:space="preserve">Il constate également qu'il </w:t>
      </w:r>
      <w:proofErr w:type="gramStart"/>
      <w:r>
        <w:rPr>
          <w:lang w:val="fr-FR"/>
        </w:rPr>
        <w:t>a</w:t>
      </w:r>
      <w:proofErr w:type="gramEnd"/>
      <w:r>
        <w:rPr>
          <w:lang w:val="fr-FR"/>
        </w:rPr>
        <w:t xml:space="preserve"> des difficultés à distinguer des sons spécifiques dans des environnements bruyants ou lorsque plusieurs personnes parlent en même temps. Son audition n'est pas assez mauvaise pour qu'il puisse bénéficier d'appareils auditifs. Il a essayé les appareils auditifs mais trouve qu'ils amplifient tous les sons. Il a toujours un problème pour distinguer les sons uniques s'il y a un niveau élevé de bruit de fond, il ne trouve donc pas les aides auditives utiles. Il a surtout du mal à suivre les conversations s'il se trouve dans une pièce où plusieurs personnes parlent. La conversation entre deux personnes peut être intéressante mais l'auditeur peut avoir du mal à répartir son attention entre les deux. L'impossibilité de déterminer la direction et la séparation des deux locuteurs par rapport à toutes les autres voix dans la pièce fait qu'il est difficile pour Sam de déterminer à qui attribuer la parole.</w:t>
      </w:r>
    </w:p>
    <w:p w14:paraId="4F4A3621" w14:textId="77777777" w:rsidR="00AE4989" w:rsidRDefault="003066FD" w:rsidP="00AA5B2D">
      <w:pPr>
        <w:rPr>
          <w:lang w:val="fr-FR"/>
        </w:rPr>
      </w:pPr>
      <w:r>
        <w:rPr>
          <w:lang w:val="fr-FR"/>
        </w:rPr>
        <w:t>Sam utilise des lunettes de lecture pour lire le journal le soir car il devient myope en vieillissant ; sinon, il n'a normalement pas besoin de porter de lunettes. Il ne porte cependant pas de lunettes lorsqu'il conduit.</w:t>
      </w:r>
    </w:p>
    <w:p w14:paraId="4AE4747D" w14:textId="070B15A6" w:rsidR="000509B8" w:rsidRPr="004C13E6" w:rsidRDefault="003066FD" w:rsidP="00AA5B2D">
      <w:pPr>
        <w:rPr>
          <w:lang w:val="fr-FR"/>
        </w:rPr>
      </w:pPr>
      <w:r>
        <w:rPr>
          <w:lang w:val="fr-FR"/>
        </w:rPr>
        <w:t>Sam a une vie sociale active. Lui et sa femme sont membres d'une ligue de bowling. Ils aiment voyager, et partent chaque année dans un endroit exotique et nouveau. Sam n'utilise pas beaucoup de technologie.  Il ne possède pas de téléphone portable car il trouve que le volume de la plupart des téléphones portables n'est pas assez élevé. Il utilise l'ordinateur en de rares occasions pour chercher quelque chose, mais ce n'est pas un utilisateur régulier. Il utilise un amplificateur sur son téléphone ordinaire à la maison.</w:t>
      </w:r>
    </w:p>
    <w:p w14:paraId="3955B3C8" w14:textId="77777777" w:rsidR="000509B8" w:rsidRPr="004C13E6" w:rsidRDefault="000509B8" w:rsidP="00AE4989">
      <w:pPr>
        <w:suppressLineNumbers/>
        <w:rPr>
          <w:lang w:val="fr-FR"/>
        </w:rPr>
      </w:pPr>
    </w:p>
    <w:p w14:paraId="27DEC75D" w14:textId="77777777" w:rsidR="000509B8" w:rsidRPr="004C13E6" w:rsidRDefault="003066FD" w:rsidP="009C58F7">
      <w:pPr>
        <w:pStyle w:val="Heading3"/>
        <w:rPr>
          <w:lang w:val="fr-FR"/>
        </w:rPr>
      </w:pPr>
      <w:bookmarkStart w:id="446" w:name="_Toc886015802"/>
      <w:bookmarkStart w:id="447" w:name="_Toc2018017693"/>
      <w:bookmarkStart w:id="448" w:name="_Toc116998876"/>
      <w:r>
        <w:rPr>
          <w:rFonts w:eastAsia="Times New Roman"/>
          <w:szCs w:val="34"/>
          <w:lang w:val="fr-FR"/>
        </w:rPr>
        <w:t>Meilleures Pratiques pour un Persona Souffrant d'une Perte Auditive Légère</w:t>
      </w:r>
      <w:bookmarkEnd w:id="446"/>
      <w:bookmarkEnd w:id="447"/>
      <w:bookmarkEnd w:id="448"/>
    </w:p>
    <w:p w14:paraId="6A3B17EF" w14:textId="77777777" w:rsidR="00AE4989" w:rsidRDefault="003066FD" w:rsidP="00AA5B2D">
      <w:pPr>
        <w:rPr>
          <w:lang w:val="fr-FR"/>
        </w:rPr>
      </w:pPr>
      <w:r>
        <w:rPr>
          <w:lang w:val="fr-FR"/>
        </w:rPr>
        <w:t>Pour les personnes souffrant d'un léger handicap auditif, les catégories de solutions les plus importantes qui rendent leurs appareils mobiles plus accessibles sont les notifications alternatives et le réglage du volume maximal.  L'utilisateur peut également avoir besoin d'un son mono, ce qui est spécifique aux personnes ayant une perte d'audition dans une oreille. Les classes de meilleures pratiques pour les personnes souffrant d'une perte auditive légère incluent :</w:t>
      </w:r>
    </w:p>
    <w:p w14:paraId="6B77E27D" w14:textId="77777777" w:rsidR="00AE4989" w:rsidRDefault="003066FD" w:rsidP="005D15E4">
      <w:pPr>
        <w:pStyle w:val="ListParagraph"/>
        <w:numPr>
          <w:ilvl w:val="0"/>
          <w:numId w:val="46"/>
        </w:numPr>
        <w:rPr>
          <w:lang w:val="fr-FR"/>
        </w:rPr>
      </w:pPr>
      <w:r>
        <w:rPr>
          <w:lang w:val="fr-FR"/>
        </w:rPr>
        <w:t>Audio configurable</w:t>
      </w:r>
    </w:p>
    <w:p w14:paraId="2BA44294" w14:textId="77777777" w:rsidR="00AE4989" w:rsidRDefault="003066FD" w:rsidP="005D15E4">
      <w:pPr>
        <w:pStyle w:val="ListParagraph"/>
        <w:numPr>
          <w:ilvl w:val="0"/>
          <w:numId w:val="46"/>
        </w:numPr>
        <w:rPr>
          <w:lang w:val="fr-FR"/>
        </w:rPr>
      </w:pPr>
      <w:r>
        <w:rPr>
          <w:lang w:val="fr-FR"/>
        </w:rPr>
        <w:t>Mono audio</w:t>
      </w:r>
    </w:p>
    <w:p w14:paraId="6A1A6115" w14:textId="7138D084" w:rsidR="000509B8" w:rsidRDefault="000509B8" w:rsidP="00AE4989">
      <w:pPr>
        <w:suppressLineNumbers/>
      </w:pPr>
    </w:p>
    <w:p w14:paraId="110B5439" w14:textId="77777777" w:rsidR="000509B8" w:rsidRDefault="003066FD" w:rsidP="009C58F7">
      <w:pPr>
        <w:pStyle w:val="Heading4"/>
      </w:pPr>
      <w:r>
        <w:rPr>
          <w:rFonts w:eastAsia="Times New Roman"/>
          <w:szCs w:val="32"/>
          <w:lang w:val="fr-FR"/>
        </w:rPr>
        <w:t xml:space="preserve">Audio </w:t>
      </w:r>
      <w:r>
        <w:rPr>
          <w:rFonts w:eastAsia="Times New Roman"/>
          <w:b w:val="0"/>
          <w:bCs w:val="0"/>
          <w:i w:val="0"/>
          <w:iCs w:val="0"/>
          <w:szCs w:val="32"/>
          <w:lang w:val="fr-FR"/>
        </w:rPr>
        <w:t>Configurable</w:t>
      </w:r>
    </w:p>
    <w:p w14:paraId="7AAAD044" w14:textId="77777777" w:rsidR="000509B8" w:rsidRDefault="003066FD" w:rsidP="009C58F7">
      <w:pPr>
        <w:pStyle w:val="Heading5"/>
      </w:pPr>
      <w:r>
        <w:rPr>
          <w:rFonts w:eastAsia="Times New Roman"/>
          <w:lang w:val="fr-FR"/>
        </w:rPr>
        <w:t>Aperçu de l'audio configurable</w:t>
      </w:r>
    </w:p>
    <w:p w14:paraId="0604BE70" w14:textId="77777777" w:rsidR="000509B8" w:rsidRPr="005A3E89" w:rsidRDefault="000509B8" w:rsidP="00AE4989">
      <w:pPr>
        <w:suppressLineNumbers/>
      </w:pPr>
    </w:p>
    <w:p w14:paraId="7F0A7A5E" w14:textId="77777777" w:rsidR="000509B8" w:rsidRDefault="003066FD" w:rsidP="00AA5B2D">
      <w:pPr>
        <w:rPr>
          <w:lang w:val="en-US"/>
        </w:rPr>
      </w:pPr>
      <w:r>
        <w:rPr>
          <w:lang w:val="fr-FR"/>
        </w:rPr>
        <w:t>Selon l'initiative GARI (Forum des fabricants de mobiles), les appareils mobiles devraient être dotés d'un système audio configurable pour permettre aux utilisateurs de personnaliser des paramètres audio spécifiques en leur permettant d'ajuster les fréquences et le son de leurs écouteurs ou de toute autre sortie audio.</w:t>
      </w:r>
      <w:r>
        <w:rPr>
          <w:rStyle w:val="FootnoteReference"/>
          <w:lang w:val="en-US"/>
        </w:rPr>
        <w:footnoteReference w:id="185"/>
      </w:r>
      <w:r>
        <w:rPr>
          <w:lang w:val="fr-FR"/>
        </w:rPr>
        <w:t xml:space="preserve"> En outre, GARI indique que les utilisateurs doivent avoir accès à un contrôle du volume maximal réglable, qui leur permet de modifier la limite de contrôle du volume par défaut. Le volume de la sonnerie doit également être réglable.</w:t>
      </w:r>
    </w:p>
    <w:p w14:paraId="50056461" w14:textId="77777777" w:rsidR="0044456B" w:rsidRPr="004830D0" w:rsidRDefault="0044456B" w:rsidP="00AE4989">
      <w:pPr>
        <w:suppressLineNumbers/>
      </w:pPr>
    </w:p>
    <w:p w14:paraId="79E8BD5E" w14:textId="77777777" w:rsidR="000509B8" w:rsidRPr="005A3E89" w:rsidRDefault="003066FD" w:rsidP="009C58F7">
      <w:pPr>
        <w:pStyle w:val="Heading5"/>
      </w:pPr>
      <w:r>
        <w:rPr>
          <w:rFonts w:eastAsia="Times New Roman"/>
          <w:lang w:val="fr-FR"/>
        </w:rPr>
        <w:t>Discussion Technique pour l'Audio Configurable</w:t>
      </w:r>
    </w:p>
    <w:p w14:paraId="70B5C112" w14:textId="77777777" w:rsidR="000509B8" w:rsidRPr="004C13E6" w:rsidRDefault="003066FD" w:rsidP="00AA5B2D">
      <w:pPr>
        <w:rPr>
          <w:lang w:val="fr-FR"/>
        </w:rPr>
      </w:pPr>
      <w:r>
        <w:rPr>
          <w:lang w:val="fr-FR"/>
        </w:rPr>
        <w:t xml:space="preserve">Les personnes souffrant d'un léger handicap auditif ont besoin que </w:t>
      </w:r>
      <w:proofErr w:type="gramStart"/>
      <w:r>
        <w:rPr>
          <w:lang w:val="fr-FR"/>
        </w:rPr>
        <w:t>tous les aspects audio</w:t>
      </w:r>
      <w:proofErr w:type="gramEnd"/>
      <w:r>
        <w:rPr>
          <w:lang w:val="fr-FR"/>
        </w:rPr>
        <w:t xml:space="preserve"> des appareils mobiles soient réglables</w:t>
      </w:r>
      <w:r>
        <w:rPr>
          <w:rStyle w:val="FootnoteReference"/>
          <w:lang w:val="en-US"/>
        </w:rPr>
        <w:footnoteReference w:id="186"/>
      </w:r>
      <w:r>
        <w:rPr>
          <w:lang w:val="fr-FR"/>
        </w:rPr>
        <w:t xml:space="preserve"> à au moins 65 </w:t>
      </w:r>
      <w:proofErr w:type="spellStart"/>
      <w:r>
        <w:rPr>
          <w:lang w:val="fr-FR"/>
        </w:rPr>
        <w:t>dBA</w:t>
      </w:r>
      <w:proofErr w:type="spellEnd"/>
      <w:r>
        <w:rPr>
          <w:lang w:val="fr-FR"/>
        </w:rPr>
        <w:t xml:space="preserve"> (les conversations normales se déroulent généralement à environ 70 dB</w:t>
      </w:r>
      <w:r>
        <w:rPr>
          <w:rStyle w:val="FootnoteReference"/>
          <w:lang w:val="en-US"/>
        </w:rPr>
        <w:footnoteReference w:id="187"/>
      </w:r>
      <w:r>
        <w:rPr>
          <w:lang w:val="fr-FR"/>
        </w:rPr>
        <w:t xml:space="preserve">). Le fait d'être exposé à des niveaux sonores de 85 </w:t>
      </w:r>
      <w:proofErr w:type="spellStart"/>
      <w:r>
        <w:rPr>
          <w:lang w:val="fr-FR"/>
        </w:rPr>
        <w:t>dBA</w:t>
      </w:r>
      <w:proofErr w:type="spellEnd"/>
      <w:r>
        <w:rPr>
          <w:lang w:val="fr-FR"/>
        </w:rPr>
        <w:t xml:space="preserve"> commence à entraîner un risque marginal de lésions auditives. Ainsi, d'un point de vue préventif, tant que l'exposition quotidienne au bruit ne dépasse pas 85 </w:t>
      </w:r>
      <w:proofErr w:type="spellStart"/>
      <w:r>
        <w:rPr>
          <w:lang w:val="fr-FR"/>
        </w:rPr>
        <w:t>dBA</w:t>
      </w:r>
      <w:proofErr w:type="spellEnd"/>
      <w:r>
        <w:rPr>
          <w:lang w:val="fr-FR"/>
        </w:rPr>
        <w:t>, le risque de perte auditive est minime.</w:t>
      </w:r>
      <w:r>
        <w:rPr>
          <w:rStyle w:val="FootnoteReference"/>
          <w:lang w:val="en-US"/>
        </w:rPr>
        <w:footnoteReference w:id="188"/>
      </w:r>
      <w:r>
        <w:rPr>
          <w:lang w:val="fr-FR"/>
        </w:rPr>
        <w:t xml:space="preserve"> Les étiquettes d'avertissement et les informations concernant les dangers des niveaux sonores élevés sont désormais monnaie courante sur les appareils mobiles si le niveau sonore dépasse 85 </w:t>
      </w:r>
      <w:proofErr w:type="spellStart"/>
      <w:r>
        <w:rPr>
          <w:lang w:val="fr-FR"/>
        </w:rPr>
        <w:t>dBA</w:t>
      </w:r>
      <w:proofErr w:type="spellEnd"/>
      <w:r>
        <w:rPr>
          <w:lang w:val="fr-FR"/>
        </w:rPr>
        <w:t>.</w:t>
      </w:r>
      <w:r>
        <w:rPr>
          <w:rStyle w:val="FootnoteReference"/>
          <w:lang w:val="en-US"/>
        </w:rPr>
        <w:footnoteReference w:id="189"/>
      </w:r>
      <w:r>
        <w:rPr>
          <w:lang w:val="fr-FR"/>
        </w:rPr>
        <w:t xml:space="preserve"> Les fabricants doivent s'assurer que si une personne écoute des sorties audio supérieures à 85 dB, le dispositif mobile génère une notification qui alertera l'utilisateur (soutenu par GARI).</w:t>
      </w:r>
    </w:p>
    <w:p w14:paraId="07BCCE8C" w14:textId="77777777" w:rsidR="0044456B" w:rsidRPr="004C13E6" w:rsidRDefault="0044456B" w:rsidP="00AE4989">
      <w:pPr>
        <w:suppressLineNumbers/>
        <w:rPr>
          <w:lang w:val="fr-FR"/>
        </w:rPr>
      </w:pPr>
    </w:p>
    <w:p w14:paraId="714C7FD6" w14:textId="77777777" w:rsidR="000509B8" w:rsidRDefault="003066FD" w:rsidP="009C58F7">
      <w:pPr>
        <w:pStyle w:val="Heading4"/>
      </w:pPr>
      <w:r>
        <w:rPr>
          <w:rFonts w:eastAsia="Times New Roman"/>
          <w:szCs w:val="32"/>
          <w:lang w:val="fr-FR"/>
        </w:rPr>
        <w:t>Mono Audio</w:t>
      </w:r>
    </w:p>
    <w:p w14:paraId="1ED130AD" w14:textId="77777777" w:rsidR="000509B8" w:rsidRDefault="003066FD" w:rsidP="009C58F7">
      <w:pPr>
        <w:pStyle w:val="Heading5"/>
      </w:pPr>
      <w:r>
        <w:rPr>
          <w:rFonts w:eastAsia="Times New Roman"/>
          <w:lang w:val="fr-FR"/>
        </w:rPr>
        <w:t>Aperçu de l'Audio Mono</w:t>
      </w:r>
    </w:p>
    <w:p w14:paraId="5A45211B" w14:textId="77777777" w:rsidR="000509B8" w:rsidRPr="004C13E6" w:rsidRDefault="003066FD" w:rsidP="00AA5B2D">
      <w:pPr>
        <w:rPr>
          <w:lang w:val="fr-FR"/>
        </w:rPr>
      </w:pPr>
      <w:r>
        <w:rPr>
          <w:lang w:val="fr-FR"/>
        </w:rPr>
        <w:t>Si une personne souffre d'une légère perte d'audition dans une seule oreille, l'audio mono constitue une solution appropriée. Les enregistrements stéréo ont généralement des pistes distinctes pour les oreilles droite et gauche. L'audio mono combine les deux canaux stéréo en un signal mono joué dans les deux oreilles, ce qui permet d'ajuster la balance du son pour un plus grand volume dans l'une ou l'autre oreille. Alors qu'en stéréo, il y a deux microphones qui captent des sons séparés (avec un certain chevauchement) et deux amplificateurs, en mono, il n'y a qu'un seul microphone qui capte le son.</w:t>
      </w:r>
    </w:p>
    <w:p w14:paraId="2913F4DB" w14:textId="77777777" w:rsidR="000509B8" w:rsidRDefault="003066FD" w:rsidP="009C58F7">
      <w:pPr>
        <w:pStyle w:val="Heading5"/>
      </w:pPr>
      <w:r>
        <w:rPr>
          <w:rFonts w:eastAsia="Times New Roman"/>
          <w:lang w:val="fr-FR"/>
        </w:rPr>
        <w:t>Discussion Technique sur l'Audio Mono</w:t>
      </w:r>
    </w:p>
    <w:p w14:paraId="7DA54C8C" w14:textId="77777777" w:rsidR="000509B8" w:rsidRPr="004C13E6" w:rsidRDefault="003066FD" w:rsidP="00AA5B2D">
      <w:pPr>
        <w:rPr>
          <w:lang w:val="fr-FR"/>
        </w:rPr>
      </w:pPr>
      <w:r>
        <w:rPr>
          <w:lang w:val="fr-FR"/>
        </w:rPr>
        <w:t>Si un utilisateur souffre d'une perte auditive unilatérale, l'audio mono doit être inclus en tant qu'implémentation sur le dispositif mobile. La mise en œuvre de l'audio mono nécessite au moins un microphone et un haut-parleur. Les utilisateurs doivent avoir la possibilité d'activer ou de désactiver l'audio mono, ainsi que de régler l'équilibre entre la stéréo gauche et droite.</w:t>
      </w:r>
    </w:p>
    <w:p w14:paraId="497692A4" w14:textId="77777777" w:rsidR="00053BEC" w:rsidRPr="004C13E6" w:rsidRDefault="00053BEC" w:rsidP="00AE4989">
      <w:pPr>
        <w:suppressLineNumbers/>
        <w:rPr>
          <w:lang w:val="fr-FR"/>
        </w:rPr>
      </w:pPr>
    </w:p>
    <w:p w14:paraId="64E47A1D" w14:textId="77777777" w:rsidR="000509B8" w:rsidRPr="004C13E6" w:rsidRDefault="003066FD" w:rsidP="009C58F7">
      <w:pPr>
        <w:pStyle w:val="Heading2"/>
        <w:rPr>
          <w:lang w:val="fr-FR"/>
        </w:rPr>
      </w:pPr>
      <w:bookmarkStart w:id="449" w:name="_Toc707635238"/>
      <w:bookmarkStart w:id="450" w:name="_Toc196467656"/>
      <w:bookmarkStart w:id="451" w:name="_Toc116998877"/>
      <w:r>
        <w:rPr>
          <w:rFonts w:eastAsia="Times New Roman"/>
          <w:szCs w:val="36"/>
          <w:lang w:val="fr-FR"/>
        </w:rPr>
        <w:t xml:space="preserve">Persona </w:t>
      </w:r>
      <w:proofErr w:type="gramStart"/>
      <w:r>
        <w:rPr>
          <w:rFonts w:eastAsia="Times New Roman"/>
          <w:szCs w:val="36"/>
          <w:lang w:val="fr-FR"/>
        </w:rPr>
        <w:t>2:</w:t>
      </w:r>
      <w:proofErr w:type="gramEnd"/>
      <w:r>
        <w:rPr>
          <w:rFonts w:eastAsia="Times New Roman"/>
          <w:szCs w:val="36"/>
          <w:lang w:val="fr-FR"/>
        </w:rPr>
        <w:t xml:space="preserve"> Persona Souffrant de Perte Auditive Modérée</w:t>
      </w:r>
      <w:bookmarkEnd w:id="449"/>
      <w:bookmarkEnd w:id="450"/>
      <w:bookmarkEnd w:id="451"/>
    </w:p>
    <w:p w14:paraId="2C2D90E4" w14:textId="77777777" w:rsidR="000509B8" w:rsidRPr="004C13E6" w:rsidRDefault="003066FD" w:rsidP="00AA5B2D">
      <w:pPr>
        <w:pStyle w:val="Heading3"/>
        <w:rPr>
          <w:lang w:val="fr-FR"/>
        </w:rPr>
      </w:pPr>
      <w:bookmarkStart w:id="452" w:name="_Toc582130105"/>
      <w:bookmarkStart w:id="453" w:name="_Toc1776058788"/>
      <w:bookmarkStart w:id="454" w:name="_Toc116998878"/>
      <w:r>
        <w:rPr>
          <w:rFonts w:eastAsia="Times New Roman"/>
          <w:szCs w:val="34"/>
          <w:lang w:val="fr-FR"/>
        </w:rPr>
        <w:t>Mesures de Performance pour un Persona Souffrant d'une Perte Auditive Modérée</w:t>
      </w:r>
      <w:bookmarkEnd w:id="452"/>
      <w:bookmarkEnd w:id="453"/>
      <w:bookmarkEnd w:id="454"/>
    </w:p>
    <w:p w14:paraId="6B1C32F2" w14:textId="219530CB" w:rsidR="00503DD8" w:rsidRDefault="00503DD8" w:rsidP="00AE4989">
      <w:pPr>
        <w:pStyle w:val="LO-normal"/>
        <w:suppressLineNumbers/>
        <w:rPr>
          <w:lang w:val="fr-FR"/>
        </w:rPr>
      </w:pPr>
    </w:p>
    <w:p w14:paraId="2ACBBDA6" w14:textId="63E8174F" w:rsidR="00912CDB" w:rsidRDefault="00912CDB" w:rsidP="00912CDB">
      <w:pPr>
        <w:pStyle w:val="LO-normal"/>
        <w:keepNext/>
        <w:suppressLineNumbers/>
        <w:jc w:val="center"/>
      </w:pPr>
      <w:r>
        <w:rPr>
          <w:noProof/>
        </w:rPr>
        <w:drawing>
          <wp:inline distT="0" distB="0" distL="0" distR="0" wp14:anchorId="59D30D43" wp14:editId="5B0B4613">
            <wp:extent cx="4143375" cy="27622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147499" cy="2764999"/>
                    </a:xfrm>
                    <a:prstGeom prst="rect">
                      <a:avLst/>
                    </a:prstGeom>
                  </pic:spPr>
                </pic:pic>
              </a:graphicData>
            </a:graphic>
          </wp:inline>
        </w:drawing>
      </w:r>
    </w:p>
    <w:p w14:paraId="1ED4C2D4" w14:textId="2773C8FD" w:rsidR="00912CDB" w:rsidRPr="004C13E6" w:rsidRDefault="00912CDB" w:rsidP="00912CDB">
      <w:pPr>
        <w:pStyle w:val="Caption"/>
        <w:jc w:val="center"/>
        <w:rPr>
          <w:lang w:val="fr-FR"/>
        </w:rPr>
      </w:pPr>
      <w:r>
        <w:t xml:space="preserve">Figure </w:t>
      </w:r>
      <w:fldSimple w:instr=" SEQ Figure \* ARABIC ">
        <w:r w:rsidR="009A0A6F">
          <w:rPr>
            <w:noProof/>
          </w:rPr>
          <w:t>11</w:t>
        </w:r>
      </w:fldSimple>
      <w:r>
        <w:t xml:space="preserve">. </w:t>
      </w:r>
      <w:r w:rsidRPr="00015C36">
        <w:t xml:space="preserve">Sophia - un persona </w:t>
      </w:r>
      <w:proofErr w:type="spellStart"/>
      <w:r w:rsidRPr="00015C36">
        <w:t>souffrant</w:t>
      </w:r>
      <w:proofErr w:type="spellEnd"/>
      <w:r w:rsidRPr="00015C36">
        <w:t xml:space="preserve"> </w:t>
      </w:r>
      <w:proofErr w:type="spellStart"/>
      <w:r w:rsidRPr="00015C36">
        <w:t>d'une</w:t>
      </w:r>
      <w:proofErr w:type="spellEnd"/>
      <w:r w:rsidRPr="00015C36">
        <w:t xml:space="preserve"> </w:t>
      </w:r>
      <w:proofErr w:type="spellStart"/>
      <w:r w:rsidRPr="00015C36">
        <w:t>perte</w:t>
      </w:r>
      <w:proofErr w:type="spellEnd"/>
      <w:r w:rsidRPr="00015C36">
        <w:t xml:space="preserve"> auditive </w:t>
      </w:r>
      <w:proofErr w:type="spellStart"/>
      <w:r w:rsidRPr="00015C36">
        <w:t>modérée</w:t>
      </w:r>
      <w:proofErr w:type="spellEnd"/>
      <w:r w:rsidRPr="00015C36">
        <w:t>.</w:t>
      </w:r>
    </w:p>
    <w:p w14:paraId="33DB6FFE" w14:textId="77777777" w:rsidR="00D16542" w:rsidRPr="004C13E6" w:rsidRDefault="00D16542" w:rsidP="00AE4989">
      <w:pPr>
        <w:pStyle w:val="LO-normal"/>
        <w:suppressLineNumbers/>
        <w:rPr>
          <w:lang w:val="fr-FR"/>
        </w:rPr>
      </w:pPr>
    </w:p>
    <w:p w14:paraId="04642357" w14:textId="3F2F2469" w:rsidR="00503DD8" w:rsidRPr="004C13E6" w:rsidRDefault="003066FD" w:rsidP="00503DD8">
      <w:pPr>
        <w:pStyle w:val="Caption"/>
        <w:rPr>
          <w:lang w:val="fr-FR"/>
        </w:rPr>
      </w:pPr>
      <w:r>
        <w:rPr>
          <w:lang w:val="fr-FR"/>
        </w:rPr>
        <w:t xml:space="preserve">Tableau </w:t>
      </w:r>
      <w:r>
        <w:fldChar w:fldCharType="begin"/>
      </w:r>
      <w:r w:rsidRPr="004C13E6">
        <w:rPr>
          <w:lang w:val="fr-FR"/>
        </w:rPr>
        <w:instrText xml:space="preserve"> SEQ Table \* ARABIC </w:instrText>
      </w:r>
      <w:r>
        <w:fldChar w:fldCharType="separate"/>
      </w:r>
      <w:r w:rsidR="00FD10CD">
        <w:rPr>
          <w:noProof/>
          <w:lang w:val="fr-FR"/>
        </w:rPr>
        <w:t>22</w:t>
      </w:r>
      <w:r>
        <w:rPr>
          <w:noProof/>
        </w:rPr>
        <w:fldChar w:fldCharType="end"/>
      </w:r>
      <w:r>
        <w:rPr>
          <w:lang w:val="fr-FR"/>
        </w:rPr>
        <w:t>. Mesures de performance pour un persona souffrant d'une perte auditive modérée.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672"/>
        <w:gridCol w:w="4672"/>
      </w:tblGrid>
      <w:tr w:rsidR="00442164" w14:paraId="083C4F6B" w14:textId="77777777" w:rsidTr="00D21EFD">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0AC7FB3" w14:textId="77777777" w:rsidR="000509B8" w:rsidRPr="00DA012B" w:rsidRDefault="003066FD" w:rsidP="00ED2017">
            <w:pPr>
              <w:jc w:val="left"/>
              <w:rPr>
                <w:b/>
                <w:bCs/>
              </w:rPr>
            </w:pPr>
            <w:r>
              <w:rPr>
                <w:b/>
                <w:bCs/>
                <w:lang w:val="fr-FR"/>
              </w:rPr>
              <w:t>Métrique de Performance</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ABA741" w14:textId="77777777" w:rsidR="000509B8" w:rsidRPr="00DA012B" w:rsidRDefault="003066FD" w:rsidP="00ED2017">
            <w:pPr>
              <w:jc w:val="left"/>
              <w:rPr>
                <w:b/>
                <w:bCs/>
              </w:rPr>
            </w:pPr>
            <w:r>
              <w:rPr>
                <w:b/>
                <w:bCs/>
                <w:lang w:val="fr-FR"/>
              </w:rPr>
              <w:t>Niveau de performance</w:t>
            </w:r>
          </w:p>
        </w:tc>
      </w:tr>
      <w:tr w:rsidR="00442164" w14:paraId="03735AF3" w14:textId="77777777" w:rsidTr="00D21EFD">
        <w:trPr>
          <w:trHeight w:val="52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CBF7771" w14:textId="77777777" w:rsidR="000509B8" w:rsidRPr="009F2997" w:rsidRDefault="003066FD" w:rsidP="00ED2017">
            <w:pPr>
              <w:jc w:val="left"/>
            </w:pPr>
            <w:r>
              <w:rPr>
                <w:lang w:val="fr-FR"/>
              </w:rPr>
              <w:t>Acuité acoustique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55ED0A" w14:textId="77777777" w:rsidR="000509B8" w:rsidRPr="009F2997" w:rsidRDefault="003066FD" w:rsidP="00ED2017">
            <w:pPr>
              <w:jc w:val="left"/>
            </w:pPr>
            <w:r>
              <w:rPr>
                <w:lang w:val="fr-FR"/>
              </w:rPr>
              <w:t>41 à 80 dB</w:t>
            </w:r>
          </w:p>
        </w:tc>
      </w:tr>
      <w:tr w:rsidR="00442164" w14:paraId="12FDA05F" w14:textId="77777777" w:rsidTr="00D21EFD">
        <w:trPr>
          <w:trHeight w:val="57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74C63C" w14:textId="77777777" w:rsidR="000509B8" w:rsidRPr="004C13E6" w:rsidRDefault="003066FD" w:rsidP="00ED2017">
            <w:pPr>
              <w:jc w:val="left"/>
              <w:rPr>
                <w:lang w:val="fr-FR"/>
              </w:rPr>
            </w:pPr>
            <w:r>
              <w:rPr>
                <w:lang w:val="fr-FR"/>
              </w:rPr>
              <w:t>Acuité acoustique dans les deux oreilles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9E5E136" w14:textId="77777777" w:rsidR="000509B8" w:rsidRPr="009F2997" w:rsidRDefault="003066FD" w:rsidP="00ED2017">
            <w:pPr>
              <w:jc w:val="left"/>
            </w:pPr>
            <w:r>
              <w:rPr>
                <w:lang w:val="fr-FR"/>
              </w:rPr>
              <w:t>Oui </w:t>
            </w:r>
          </w:p>
        </w:tc>
      </w:tr>
      <w:tr w:rsidR="00442164" w:rsidRPr="00156819" w14:paraId="3FD125C4" w14:textId="77777777" w:rsidTr="00D21EFD">
        <w:trPr>
          <w:trHeight w:val="690"/>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FE287E" w14:textId="77777777" w:rsidR="000509B8" w:rsidRPr="004C13E6" w:rsidRDefault="003066FD" w:rsidP="00ED2017">
            <w:pPr>
              <w:jc w:val="left"/>
              <w:rPr>
                <w:lang w:val="fr-FR"/>
              </w:rPr>
            </w:pPr>
            <w:r>
              <w:rPr>
                <w:lang w:val="fr-FR"/>
              </w:rPr>
              <w:t>Capacité d'isoler (séparer) les sons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F64244A" w14:textId="77777777" w:rsidR="000509B8" w:rsidRPr="004C13E6" w:rsidRDefault="003066FD" w:rsidP="00ED2017">
            <w:pPr>
              <w:jc w:val="left"/>
              <w:rPr>
                <w:lang w:val="fr-FR"/>
              </w:rPr>
            </w:pPr>
            <w:r>
              <w:rPr>
                <w:lang w:val="fr-FR"/>
              </w:rPr>
              <w:t>Non, dans certaines situations (comme lorsque plusieurs sons sont superposés les uns aux autres, notamment la parole)</w:t>
            </w:r>
            <w:r>
              <w:rPr>
                <w:vertAlign w:val="superscript"/>
                <w:lang w:val="fr-FR"/>
              </w:rPr>
              <w:t>72</w:t>
            </w:r>
            <w:r>
              <w:rPr>
                <w:lang w:val="fr-FR"/>
              </w:rPr>
              <w:t> </w:t>
            </w:r>
          </w:p>
        </w:tc>
      </w:tr>
      <w:tr w:rsidR="00442164" w14:paraId="1FE404A3" w14:textId="77777777" w:rsidTr="00D21EFD">
        <w:trPr>
          <w:trHeight w:val="705"/>
        </w:trPr>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A2A5D8" w14:textId="77777777" w:rsidR="000509B8" w:rsidRPr="004C13E6" w:rsidRDefault="003066FD" w:rsidP="00ED2017">
            <w:pPr>
              <w:jc w:val="left"/>
              <w:rPr>
                <w:lang w:val="fr-FR"/>
              </w:rPr>
            </w:pPr>
            <w:r>
              <w:rPr>
                <w:lang w:val="fr-FR"/>
              </w:rPr>
              <w:t xml:space="preserve">Capacité à déterminer la </w:t>
            </w:r>
            <w:proofErr w:type="spellStart"/>
            <w:r>
              <w:rPr>
                <w:lang w:val="fr-FR"/>
              </w:rPr>
              <w:t>directionnalité</w:t>
            </w:r>
            <w:proofErr w:type="spellEnd"/>
            <w:r>
              <w:rPr>
                <w:lang w:val="fr-FR"/>
              </w:rPr>
              <w:t xml:space="preserve"> du son </w:t>
            </w:r>
          </w:p>
        </w:tc>
        <w:tc>
          <w:tcPr>
            <w:tcW w:w="2500" w:type="pc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C140E9" w14:textId="77777777" w:rsidR="000509B8" w:rsidRPr="009F2997" w:rsidRDefault="003066FD" w:rsidP="00ED2017">
            <w:pPr>
              <w:jc w:val="left"/>
            </w:pPr>
            <w:r>
              <w:rPr>
                <w:lang w:val="fr-FR"/>
              </w:rPr>
              <w:t>Non </w:t>
            </w:r>
          </w:p>
        </w:tc>
      </w:tr>
    </w:tbl>
    <w:p w14:paraId="09929A77" w14:textId="77777777" w:rsidR="000509B8" w:rsidRPr="00E2030E" w:rsidRDefault="000509B8" w:rsidP="00AE4989">
      <w:pPr>
        <w:suppressLineNumbers/>
      </w:pPr>
    </w:p>
    <w:p w14:paraId="583C7203" w14:textId="77777777" w:rsidR="000509B8" w:rsidRPr="004C13E6" w:rsidRDefault="003066FD" w:rsidP="009C58F7">
      <w:pPr>
        <w:pStyle w:val="Heading3"/>
        <w:rPr>
          <w:lang w:val="fr-FR"/>
        </w:rPr>
      </w:pPr>
      <w:bookmarkStart w:id="455" w:name="_Toc1285240664"/>
      <w:bookmarkStart w:id="456" w:name="_Toc1137811248"/>
      <w:bookmarkStart w:id="457" w:name="_Toc116998879"/>
      <w:r>
        <w:rPr>
          <w:rFonts w:eastAsia="Times New Roman"/>
          <w:szCs w:val="34"/>
          <w:lang w:val="fr-FR"/>
        </w:rPr>
        <w:t>Autres Aptitudes et Caractéristiques d'une Personne Atteinte de Déficience Auditive Modérée</w:t>
      </w:r>
      <w:bookmarkEnd w:id="455"/>
      <w:bookmarkEnd w:id="456"/>
      <w:bookmarkEnd w:id="457"/>
    </w:p>
    <w:p w14:paraId="6D970BA3" w14:textId="77777777" w:rsidR="00AE4989" w:rsidRDefault="003066FD" w:rsidP="009C58F7">
      <w:pPr>
        <w:pStyle w:val="paragraph"/>
        <w:numPr>
          <w:ilvl w:val="0"/>
          <w:numId w:val="83"/>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Capable de distinguer des sons et des mots spécifiques avec des aides auditives ou des implants cochléaires.</w:t>
      </w:r>
    </w:p>
    <w:p w14:paraId="4852655C" w14:textId="77777777" w:rsidR="00AE4989" w:rsidRDefault="003066FD" w:rsidP="009C58F7">
      <w:pPr>
        <w:pStyle w:val="paragraph"/>
        <w:numPr>
          <w:ilvl w:val="0"/>
          <w:numId w:val="83"/>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Bonne utilisation des jambes, des bras et des mains</w:t>
      </w:r>
    </w:p>
    <w:p w14:paraId="6FD3B19D" w14:textId="56A663E0" w:rsidR="000509B8" w:rsidRPr="004C13E6" w:rsidRDefault="000509B8" w:rsidP="00AE4989">
      <w:pPr>
        <w:suppressLineNumbers/>
        <w:rPr>
          <w:lang w:val="fr-FR"/>
        </w:rPr>
      </w:pPr>
    </w:p>
    <w:p w14:paraId="629CA477" w14:textId="77777777" w:rsidR="00AE4989" w:rsidRDefault="003066FD" w:rsidP="009C58F7">
      <w:pPr>
        <w:pStyle w:val="Heading3"/>
        <w:rPr>
          <w:rFonts w:eastAsia="Times New Roman"/>
          <w:szCs w:val="34"/>
          <w:lang w:val="fr-FR"/>
        </w:rPr>
      </w:pPr>
      <w:bookmarkStart w:id="458" w:name="_Toc116998880"/>
      <w:bookmarkStart w:id="459" w:name="_Toc1655651056"/>
      <w:bookmarkStart w:id="460" w:name="_Toc111399718"/>
      <w:r>
        <w:rPr>
          <w:rFonts w:eastAsia="Times New Roman"/>
          <w:szCs w:val="34"/>
          <w:lang w:val="fr-FR"/>
        </w:rPr>
        <w:t>Cas d'utilisation</w:t>
      </w:r>
      <w:bookmarkEnd w:id="458"/>
      <w:bookmarkEnd w:id="459"/>
      <w:bookmarkEnd w:id="460"/>
    </w:p>
    <w:p w14:paraId="71DDF418" w14:textId="77777777" w:rsidR="00AE4989" w:rsidRDefault="003066FD" w:rsidP="005732A5">
      <w:pPr>
        <w:rPr>
          <w:rStyle w:val="normaltextrun"/>
          <w:i/>
          <w:iCs/>
          <w:lang w:val="fr-FR"/>
        </w:rPr>
      </w:pPr>
      <w:r>
        <w:rPr>
          <w:rStyle w:val="normaltextrun"/>
          <w:i/>
          <w:iCs/>
          <w:lang w:val="fr-FR"/>
        </w:rPr>
        <w:t>Ne peut entendre que les sons de basse fréquence, ne peut pas distinguer les sons spécifiques.</w:t>
      </w:r>
    </w:p>
    <w:p w14:paraId="37A5D61B" w14:textId="77777777" w:rsidR="00AE4989" w:rsidRDefault="003066FD" w:rsidP="00AA5B2D">
      <w:pPr>
        <w:rPr>
          <w:lang w:val="fr-FR"/>
        </w:rPr>
      </w:pPr>
      <w:r>
        <w:rPr>
          <w:lang w:val="fr-FR"/>
        </w:rPr>
        <w:t xml:space="preserve">Sophia est une mère au foyer d'une trentaine d'années. Elle a une vie bien remplie qui tourne autour de la prise en charge de sa fille de 4 ans et de son mari. Sophia a eu une méningite quand elle était jeune et cela a causé sa perte d'audition. Elle peut généralement dire la direction d'où vient un son, mais elle </w:t>
      </w:r>
      <w:proofErr w:type="gramStart"/>
      <w:r>
        <w:rPr>
          <w:lang w:val="fr-FR"/>
        </w:rPr>
        <w:t>a</w:t>
      </w:r>
      <w:proofErr w:type="gramEnd"/>
      <w:r>
        <w:rPr>
          <w:lang w:val="fr-FR"/>
        </w:rPr>
        <w:t xml:space="preserve"> des difficultés à identifier des sons spécifiques. Elle est plus sensible aux sons de basse fréquence. Elle ne peut pas entendre la plupart des sons de haute fréquence, et ne peut donc pas entendre les sons typiques comme les gazouillis et les bips.  Bien que la langue écrite soit sa deuxième langue après la langue des signes américaine, elle est atypique dans la mesure où elle la maîtrise parfaitement. Ses parents ne sont pas sourds et même s'ils ont appris un peu de la langue des signes, leur méthode de communication habituelle est la note écrite.</w:t>
      </w:r>
    </w:p>
    <w:p w14:paraId="3A188465" w14:textId="77777777" w:rsidR="00AE4989" w:rsidRDefault="003066FD" w:rsidP="00AA5B2D">
      <w:pPr>
        <w:rPr>
          <w:lang w:val="fr-FR"/>
        </w:rPr>
      </w:pPr>
      <w:r>
        <w:rPr>
          <w:lang w:val="fr-FR"/>
        </w:rPr>
        <w:t>La majeure partie de la journée de Sophia est consacrée à l'accompagnement de sa fille à ses sorties et aux tâches ménagères. Elle utilise les fonctions de messagerie texte de son téléphone pour se coordonner avec son mari, d'autres parents et des amis. Elle se sent raisonnablement à l'aise avec la technologie. Elle reste en contact avec sa famille et ses amis grâce aux médias sociaux comme Facebook et Twitter sur son ordinateur de bureau et utilise un programme de chat pour avoir des conversations plus longues.</w:t>
      </w:r>
    </w:p>
    <w:p w14:paraId="00BDD7EA" w14:textId="701393C3" w:rsidR="000509B8" w:rsidRPr="004C13E6" w:rsidRDefault="000509B8" w:rsidP="00AE4989">
      <w:pPr>
        <w:suppressLineNumbers/>
        <w:rPr>
          <w:lang w:val="fr-FR"/>
        </w:rPr>
      </w:pPr>
    </w:p>
    <w:p w14:paraId="0E10E748" w14:textId="77777777" w:rsidR="000509B8" w:rsidRPr="004C13E6" w:rsidRDefault="003066FD" w:rsidP="009C58F7">
      <w:pPr>
        <w:pStyle w:val="Heading3"/>
        <w:spacing w:line="276" w:lineRule="auto"/>
        <w:rPr>
          <w:lang w:val="fr-FR"/>
        </w:rPr>
      </w:pPr>
      <w:bookmarkStart w:id="461" w:name="_Toc284181718"/>
      <w:bookmarkStart w:id="462" w:name="_Toc11319847"/>
      <w:bookmarkStart w:id="463" w:name="_Toc116998881"/>
      <w:r>
        <w:rPr>
          <w:rFonts w:eastAsia="Times New Roman"/>
          <w:szCs w:val="34"/>
          <w:lang w:val="fr-FR"/>
        </w:rPr>
        <w:t xml:space="preserve">Meilleures Pratiques pour les </w:t>
      </w:r>
      <w:proofErr w:type="spellStart"/>
      <w:r>
        <w:rPr>
          <w:rFonts w:eastAsia="Times New Roman"/>
          <w:szCs w:val="34"/>
          <w:lang w:val="fr-FR"/>
        </w:rPr>
        <w:t>Personas</w:t>
      </w:r>
      <w:proofErr w:type="spellEnd"/>
      <w:r>
        <w:rPr>
          <w:rFonts w:eastAsia="Times New Roman"/>
          <w:szCs w:val="34"/>
          <w:lang w:val="fr-FR"/>
        </w:rPr>
        <w:t xml:space="preserve"> Atteints de Perte Auditive Modérée</w:t>
      </w:r>
      <w:bookmarkEnd w:id="461"/>
      <w:bookmarkEnd w:id="462"/>
      <w:bookmarkEnd w:id="463"/>
    </w:p>
    <w:p w14:paraId="39855C45" w14:textId="77777777" w:rsidR="000509B8" w:rsidRPr="004C13E6" w:rsidRDefault="003066FD" w:rsidP="005732A5">
      <w:pPr>
        <w:rPr>
          <w:lang w:val="fr-FR"/>
        </w:rPr>
      </w:pPr>
      <w:r>
        <w:rPr>
          <w:lang w:val="fr-FR"/>
        </w:rPr>
        <w:t>Les personnes souffrant d'un handicap auditif modéré bénéficient grandement des fonctions qui prennent en compte leurs appareils auditifs dans le contexte d'un appareil mobile. Les classes de meilleures pratiques pour les handicaps auditifs modérés comprennent :</w:t>
      </w:r>
    </w:p>
    <w:p w14:paraId="4C31A15D" w14:textId="77777777" w:rsidR="000509B8" w:rsidRPr="004C13E6" w:rsidRDefault="003066FD" w:rsidP="009C58F7">
      <w:pPr>
        <w:pStyle w:val="ListParagraph"/>
        <w:numPr>
          <w:ilvl w:val="0"/>
          <w:numId w:val="47"/>
        </w:numPr>
        <w:rPr>
          <w:lang w:val="fr-FR"/>
        </w:rPr>
      </w:pPr>
      <w:r>
        <w:rPr>
          <w:lang w:val="fr-FR"/>
        </w:rPr>
        <w:t>Compatibilité avec les Appareils Auditifs (HAC en anglais)</w:t>
      </w:r>
    </w:p>
    <w:p w14:paraId="27084A4C" w14:textId="77777777" w:rsidR="000509B8" w:rsidRPr="001138A4" w:rsidRDefault="003066FD" w:rsidP="009C58F7">
      <w:pPr>
        <w:pStyle w:val="ListParagraph"/>
        <w:numPr>
          <w:ilvl w:val="0"/>
          <w:numId w:val="48"/>
        </w:numPr>
        <w:rPr>
          <w:lang w:val="en-US"/>
        </w:rPr>
      </w:pPr>
      <w:r>
        <w:rPr>
          <w:lang w:val="fr-FR"/>
        </w:rPr>
        <w:t>Bluetooth</w:t>
      </w:r>
    </w:p>
    <w:p w14:paraId="04171377" w14:textId="77777777" w:rsidR="000509B8" w:rsidRPr="001138A4" w:rsidRDefault="003066FD" w:rsidP="009C58F7">
      <w:pPr>
        <w:pStyle w:val="ListParagraph"/>
        <w:numPr>
          <w:ilvl w:val="0"/>
          <w:numId w:val="49"/>
        </w:numPr>
      </w:pPr>
      <w:r>
        <w:rPr>
          <w:lang w:val="fr-FR"/>
        </w:rPr>
        <w:t>Messagerie</w:t>
      </w:r>
    </w:p>
    <w:p w14:paraId="04526525" w14:textId="77777777" w:rsidR="000509B8" w:rsidRDefault="000509B8" w:rsidP="00AE4989">
      <w:pPr>
        <w:suppressLineNumbers/>
        <w:rPr>
          <w:lang w:val="en-US"/>
        </w:rPr>
      </w:pPr>
    </w:p>
    <w:p w14:paraId="67FEF6A9" w14:textId="77777777" w:rsidR="000509B8" w:rsidRDefault="003066FD" w:rsidP="009C58F7">
      <w:pPr>
        <w:pStyle w:val="Heading4"/>
      </w:pPr>
      <w:r>
        <w:rPr>
          <w:rFonts w:eastAsia="Times New Roman"/>
          <w:szCs w:val="32"/>
          <w:lang w:val="fr-FR"/>
        </w:rPr>
        <w:t>Compatibilité des Appareils Auditifs</w:t>
      </w:r>
    </w:p>
    <w:p w14:paraId="3B499067" w14:textId="77777777" w:rsidR="000509B8" w:rsidRPr="004C13E6" w:rsidRDefault="003066FD" w:rsidP="009C58F7">
      <w:pPr>
        <w:pStyle w:val="Heading5"/>
        <w:rPr>
          <w:lang w:val="fr-FR"/>
        </w:rPr>
      </w:pPr>
      <w:r>
        <w:rPr>
          <w:rFonts w:eastAsia="Times New Roman"/>
          <w:lang w:val="fr-FR"/>
        </w:rPr>
        <w:t>Aperçu du Classement de Compatibilité des Aides Auditives</w:t>
      </w:r>
    </w:p>
    <w:p w14:paraId="1035A58C" w14:textId="77777777" w:rsidR="00046BCB" w:rsidRPr="004C13E6" w:rsidRDefault="003066FD" w:rsidP="005732A5">
      <w:pPr>
        <w:rPr>
          <w:rStyle w:val="normaltextrun"/>
          <w:color w:val="000000"/>
          <w:shd w:val="clear" w:color="auto" w:fill="FFFFFF"/>
          <w:lang w:val="fr-FR"/>
        </w:rPr>
      </w:pPr>
      <w:r>
        <w:rPr>
          <w:rStyle w:val="normaltextrun"/>
          <w:color w:val="000000"/>
          <w:shd w:val="clear" w:color="auto" w:fill="FFFFFF"/>
          <w:lang w:val="fr-FR"/>
        </w:rPr>
        <w:t>La caractéristique d'accessibilité auditive la plus importante pour les personnes souffrant d'un handicap auditif modéré est la cote de compatibilité avec les appareils auditifs (HAC).</w:t>
      </w:r>
      <w:r>
        <w:rPr>
          <w:rStyle w:val="FootnoteReference"/>
          <w:color w:val="000000"/>
          <w:shd w:val="clear" w:color="auto" w:fill="FFFFFF"/>
          <w:lang w:val="en-US"/>
        </w:rPr>
        <w:footnoteReference w:id="190"/>
      </w:r>
      <w:r>
        <w:rPr>
          <w:rStyle w:val="normaltextrun"/>
          <w:color w:val="000000"/>
          <w:shd w:val="clear" w:color="auto" w:fill="FFFFFF"/>
          <w:lang w:val="fr-FR"/>
        </w:rPr>
        <w:t>La cote HAC est un ensemble de normes techniques établies par l'ANSI et adoptées par la FCC. Il mesure la compatibilité des appareils mobiles avec les prothèses auditives acoustiques et inductives, désignées par un M et un T, respectivement.</w:t>
      </w:r>
    </w:p>
    <w:p w14:paraId="751CB570" w14:textId="77777777" w:rsidR="00046BCB" w:rsidRPr="004C13E6" w:rsidRDefault="003066FD" w:rsidP="00046BCB">
      <w:pPr>
        <w:rPr>
          <w:lang w:val="fr-FR"/>
        </w:rPr>
      </w:pPr>
      <w:r>
        <w:rPr>
          <w:lang w:val="fr-FR"/>
        </w:rPr>
        <w:t>La recherche suggère que les réglementations HAC actuelles ne sont pas très efficaces, les utilisateurs de prothèses auditives signalant une amélioration modeste de la facilité à trouver un téléphone cellulaire compatible avec les prothèses auditives au cours de la mise en œuvre des exigences HAC.</w:t>
      </w:r>
      <w:r>
        <w:rPr>
          <w:rStyle w:val="FootnoteReference"/>
        </w:rPr>
        <w:footnoteReference w:id="191"/>
      </w:r>
      <w:r>
        <w:rPr>
          <w:lang w:val="fr-FR"/>
        </w:rPr>
        <w:t xml:space="preserve"> Les exigences techniques actuelles dans les règlements HAC pourraient être trop prescriptives, tout en n'atteignant pas les résultats souhaités, à savoir garantir que les utilisateurs de prothèses auditives puissent trouver un téléphone portable satisfaisant.</w:t>
      </w:r>
      <w:r>
        <w:rPr>
          <w:rStyle w:val="FootnoteReference"/>
        </w:rPr>
        <w:footnoteReference w:id="192"/>
      </w:r>
      <w:r>
        <w:rPr>
          <w:lang w:val="fr-FR"/>
        </w:rPr>
        <w:t xml:space="preserve"> En effet, la recherche suggère que 19 % des personnes interrogées dans le cadre d'une enquête du RERC sur la compatibilité des appareils auditifs ont indiqué qu'elles ne pouvaient pas utiliser leurs téléphones cellulaires avec leurs appareils, ce qui suggère que les réglementations HAC ne parviennent toujours pas à promouvoir la compatibilité des appareils auditifs et des téléphones cellulaires.</w:t>
      </w:r>
      <w:r>
        <w:rPr>
          <w:rStyle w:val="FootnoteReference"/>
        </w:rPr>
        <w:footnoteReference w:id="193"/>
      </w:r>
      <w:r>
        <w:rPr>
          <w:lang w:val="fr-FR"/>
        </w:rPr>
        <w:t xml:space="preserve"> Cela se reflète dans la satisfaction à l'égard de la qualité du son ; 46 % des personnes interrogées dans le cadre de l'enquête du RERC ont déclaré être satisfaites ou très satisfaites de la qualité du son de leur téléphone portable.</w:t>
      </w:r>
      <w:r>
        <w:rPr>
          <w:rStyle w:val="FootnoteReference"/>
        </w:rPr>
        <w:footnoteReference w:id="194"/>
      </w:r>
      <w:r>
        <w:rPr>
          <w:lang w:val="fr-FR"/>
        </w:rPr>
        <w:t xml:space="preserve"> Les limites de l'approche excessivement prescriptive employée par le classement HAC sont exacerbées par l'application du règlement HAC aux seuls téléphones portables.</w:t>
      </w:r>
      <w:r>
        <w:rPr>
          <w:rStyle w:val="FootnoteReference"/>
        </w:rPr>
        <w:footnoteReference w:id="195"/>
      </w:r>
      <w:r>
        <w:rPr>
          <w:lang w:val="fr-FR"/>
        </w:rPr>
        <w:t xml:space="preserve"> Les chercheurs affirment qu'une approche moins prescriptive consisterait à encourager les fabricants de téléphones portables à s'associer aux fabricants de prothèses auditives pour produire des appareils conçus pour fonctionner ensemble.</w:t>
      </w:r>
      <w:r>
        <w:rPr>
          <w:rStyle w:val="FootnoteReference"/>
        </w:rPr>
        <w:footnoteReference w:id="196"/>
      </w:r>
      <w:r>
        <w:rPr>
          <w:lang w:val="fr-FR"/>
        </w:rPr>
        <w:t xml:space="preserve"> Bien que les fabricants d'appareils mobiles conçoivent leurs produits en fonction de la spécification HAC, les fabricants d'appareils auditifs ne sont pas régis par un ensemble de normes similaires. C'est pourquoi certaines aides auditives ne sont pas conçues en tenant compte du CAH.</w:t>
      </w:r>
    </w:p>
    <w:p w14:paraId="696971C3" w14:textId="77777777" w:rsidR="005732A5" w:rsidRPr="004C13E6" w:rsidRDefault="005732A5" w:rsidP="00AE4989">
      <w:pPr>
        <w:suppressLineNumbers/>
        <w:rPr>
          <w:lang w:val="fr-FR"/>
        </w:rPr>
      </w:pPr>
    </w:p>
    <w:p w14:paraId="0D3E2B39" w14:textId="77777777" w:rsidR="000509B8" w:rsidRPr="004C13E6" w:rsidRDefault="003066FD" w:rsidP="009C58F7">
      <w:pPr>
        <w:pStyle w:val="Heading5"/>
        <w:rPr>
          <w:lang w:val="fr-FR"/>
        </w:rPr>
      </w:pPr>
      <w:r>
        <w:rPr>
          <w:rFonts w:eastAsia="Times New Roman"/>
          <w:lang w:val="fr-FR"/>
        </w:rPr>
        <w:t>Discussion Technique sur l'Évaluation de la Compatibilité des Appareils Auditifs</w:t>
      </w:r>
    </w:p>
    <w:p w14:paraId="4D0E7299" w14:textId="77777777" w:rsidR="00AE4989" w:rsidRDefault="003066FD" w:rsidP="005732A5">
      <w:pPr>
        <w:rPr>
          <w:lang w:val="fr-FR"/>
        </w:rPr>
      </w:pPr>
      <w:r>
        <w:rPr>
          <w:lang w:val="fr-FR"/>
        </w:rPr>
        <w:t>Pour être conforme à la norme HAC, un appareil mobile doit disposer d'un paramètre utilisateur conçu pour réduire les problèmes liés aux bourdonnements d'interférence pour les utilisateurs d'appareils auditifs en mode bobine téléphonique afin que les utilisateurs d'appareils auditifs/implants cochléaires ne subissent pas d'interférences, selon le GARI. Un dispositif doit avoir un double classement M/T HAC, et idéalement, ce classement serait M4/T4. Toutefois, les appareils mobiles classés M3 ou T3 par ANSI (ou mieux) sont généralement considérés comme conformes aux exigences de la FCC.</w:t>
      </w:r>
    </w:p>
    <w:p w14:paraId="7E7595EC" w14:textId="77777777" w:rsidR="00AE4989" w:rsidRDefault="003066FD" w:rsidP="005732A5">
      <w:pPr>
        <w:rPr>
          <w:lang w:val="fr-FR"/>
        </w:rPr>
      </w:pPr>
      <w:r>
        <w:rPr>
          <w:lang w:val="fr-FR"/>
        </w:rPr>
        <w:t>Une connexion doit être disponible pour une boucle d'induction. Une boucle de cou inductive est un dispositif d'assistance qui peut aider les utilisateurs de prothèses auditives à communiquer via le dispositif mobile en fournissant une sortie inductive amplifiée pour les prothèses auditives à bobine en T. La boucle de cou peut éliminer les interférences de l'appareil mobile, amplifier le volume et permettre aux utilisateurs d'entendre et de parler en mode mains libres. Selon le modèle de boucle de cou, elle sera équipée d'une prise jack 3,5 mm et/ou permettra une connexion via Bluetooth ou Wi-Fi.</w:t>
      </w:r>
    </w:p>
    <w:p w14:paraId="61760939" w14:textId="3E4F2CC7" w:rsidR="000509B8" w:rsidRPr="004C13E6" w:rsidRDefault="003066FD" w:rsidP="00AA5B2D">
      <w:pPr>
        <w:rPr>
          <w:lang w:val="fr-FR"/>
        </w:rPr>
      </w:pPr>
      <w:r>
        <w:rPr>
          <w:lang w:val="fr-FR"/>
        </w:rPr>
        <w:t xml:space="preserve">La qualité du son que l'utilisateur final entend à travers ses appareils auditifs peut affecter l'appareil mobile. Pour limiter la quantité d'interférences provenant des appareils mobiles, des normes ont été élaborées qui influent sur la façon dont les appareils mobiles sont conçus et testés pour être compatibles. Aux États-Unis, cette question est régie par les normes élaborées dans le cadre de la loi sur la compatibilité des appareils auditifs. Ces détails de la norme peuvent être trouvés ici : </w:t>
      </w:r>
      <w:hyperlink r:id="rId115" w:history="1">
        <w:r>
          <w:rPr>
            <w:color w:val="0563C1"/>
            <w:u w:val="single"/>
            <w:lang w:val="fr-FR"/>
          </w:rPr>
          <w:t>[Compatibilité des Appareils Auditifs pour les Téléphones Filaires et Sans Fil | Commission Fédérale des Communications (fcc.gov)</w:t>
        </w:r>
      </w:hyperlink>
      <w:r>
        <w:rPr>
          <w:color w:val="0563C1"/>
          <w:u w:val="single"/>
          <w:lang w:val="fr-FR"/>
        </w:rPr>
        <w:t>]</w:t>
      </w:r>
      <w:r>
        <w:rPr>
          <w:lang w:val="fr-FR"/>
        </w:rPr>
        <w:t>.</w:t>
      </w:r>
    </w:p>
    <w:p w14:paraId="084CBCBB" w14:textId="77777777" w:rsidR="000509B8" w:rsidRPr="004C13E6" w:rsidRDefault="003066FD" w:rsidP="00AA5B2D">
      <w:pPr>
        <w:rPr>
          <w:lang w:val="fr-FR"/>
        </w:rPr>
      </w:pPr>
      <w:r>
        <w:rPr>
          <w:lang w:val="fr-FR"/>
        </w:rPr>
        <w:t xml:space="preserve">Notez que la loi sur la compatibilité des appareils auditifs suppose une classe et un modèle spécifiques d'appareils auditifs. Les appareils auditifs non conformes constituent toujours un segment spécifique du marché. Par conséquent, certaines personnes peuvent avoir de mauvaises performances avec leur appareil auditif spécifique. Il n'existe pas de liste exhaustive indiquant </w:t>
      </w:r>
      <w:proofErr w:type="spellStart"/>
      <w:r>
        <w:rPr>
          <w:lang w:val="fr-FR"/>
        </w:rPr>
        <w:t>quelle</w:t>
      </w:r>
      <w:proofErr w:type="spellEnd"/>
      <w:r>
        <w:rPr>
          <w:lang w:val="fr-FR"/>
        </w:rPr>
        <w:t xml:space="preserve"> aide auditive fonctionne le mieux avec quel téléphone. Ce document ne fait aucune déclaration sur l'adéquation d'un appareil mobile spécifique avec une aide auditive spécifique. Cela sort du cadre de ce document. Les utilisateurs finaux doivent confirmer la compatibilité de l'appareil mobile de leur choix avec leur appareil auditif.</w:t>
      </w:r>
    </w:p>
    <w:p w14:paraId="02F1106E" w14:textId="77777777" w:rsidR="000509B8" w:rsidRPr="004C13E6" w:rsidRDefault="000509B8" w:rsidP="00AE4989">
      <w:pPr>
        <w:suppressLineNumbers/>
        <w:rPr>
          <w:lang w:val="fr-FR"/>
        </w:rPr>
      </w:pPr>
    </w:p>
    <w:p w14:paraId="750FEBCD" w14:textId="77777777" w:rsidR="000509B8" w:rsidRDefault="003066FD" w:rsidP="009C58F7">
      <w:pPr>
        <w:pStyle w:val="Heading4"/>
      </w:pPr>
      <w:r>
        <w:rPr>
          <w:rFonts w:eastAsia="Times New Roman"/>
          <w:szCs w:val="32"/>
          <w:lang w:val="fr-FR"/>
        </w:rPr>
        <w:t>Bluetooth</w:t>
      </w:r>
    </w:p>
    <w:p w14:paraId="7ED61F3E" w14:textId="77777777" w:rsidR="000509B8" w:rsidRDefault="003066FD" w:rsidP="009C58F7">
      <w:pPr>
        <w:pStyle w:val="Heading5"/>
      </w:pPr>
      <w:r>
        <w:rPr>
          <w:rFonts w:eastAsia="Times New Roman"/>
          <w:lang w:val="fr-FR"/>
        </w:rPr>
        <w:t>Vue d'ensemble du Bluetooth</w:t>
      </w:r>
    </w:p>
    <w:p w14:paraId="77798388" w14:textId="77777777" w:rsidR="000509B8" w:rsidRPr="004C13E6" w:rsidRDefault="003066FD" w:rsidP="00AA5B2D">
      <w:pPr>
        <w:rPr>
          <w:lang w:val="fr-FR"/>
        </w:rPr>
      </w:pPr>
      <w:r>
        <w:rPr>
          <w:lang w:val="fr-FR"/>
        </w:rPr>
        <w:t>Le Bluetooth est une fonctionnalité qui contribue directement à la compatibilité HAC. Bluetooth est une technologie sans fil qui utilise les fréquences radio pour partager des données sur de courtes distances. La technologie Bluetooth est l'une des caractéristiques d'accessibilité les plus importantes pour les personnes souffrant d'une perte auditive</w:t>
      </w:r>
      <w:r>
        <w:rPr>
          <w:rStyle w:val="FootnoteReference"/>
          <w:lang w:val="en-US"/>
        </w:rPr>
        <w:footnoteReference w:id="197"/>
      </w:r>
      <w:r>
        <w:rPr>
          <w:vertAlign w:val="superscript"/>
          <w:lang w:val="fr-FR"/>
        </w:rPr>
        <w:t>,</w:t>
      </w:r>
      <w:r>
        <w:rPr>
          <w:rStyle w:val="FootnoteReference"/>
          <w:lang w:val="en-US"/>
        </w:rPr>
        <w:footnoteReference w:id="198"/>
      </w:r>
      <w:r>
        <w:rPr>
          <w:lang w:val="fr-FR"/>
        </w:rPr>
        <w:t>, car les appareils auditifs peuvent soit se connecter directement par Bluetooth aux téléphones, soit passer par un dispositif intermédiaire souvent appelé "streamer Bluetooth". Cela permet à l'utilisateur de l'appareil auditif de diffuser tous les sons, et pas seulement les appels téléphoniques, et de les transmettre aux deux appareils auditifs, et pas seulement à un seul. Les aides auditives Bluetooth améliorent la reconnaissance vocale dans les environnements calmes et bruyants</w:t>
      </w:r>
      <w:r>
        <w:rPr>
          <w:rStyle w:val="FootnoteReference"/>
          <w:lang w:val="en-US"/>
        </w:rPr>
        <w:footnoteReference w:id="199"/>
      </w:r>
      <w:r>
        <w:rPr>
          <w:lang w:val="fr-FR"/>
        </w:rPr>
        <w:t xml:space="preserve"> ce qui a un effet positif sur la qualité et l'efficacité des appels vocaux et vidéo, ainsi que sur des tâches telles que la diffusion de musique/vidéos.</w:t>
      </w:r>
    </w:p>
    <w:p w14:paraId="0BB7FBE9" w14:textId="77777777" w:rsidR="000509B8" w:rsidRPr="004C13E6" w:rsidRDefault="000509B8" w:rsidP="00AE4989">
      <w:pPr>
        <w:suppressLineNumbers/>
        <w:rPr>
          <w:lang w:val="fr-FR"/>
        </w:rPr>
      </w:pPr>
    </w:p>
    <w:p w14:paraId="2C47C4BB" w14:textId="77777777" w:rsidR="000509B8" w:rsidRDefault="003066FD" w:rsidP="009C58F7">
      <w:pPr>
        <w:pStyle w:val="Heading5"/>
      </w:pPr>
      <w:r>
        <w:rPr>
          <w:rFonts w:eastAsia="Times New Roman"/>
          <w:lang w:val="fr-FR"/>
        </w:rPr>
        <w:t>Discussion Technique sur le Bluetooth</w:t>
      </w:r>
    </w:p>
    <w:p w14:paraId="5852FE6B" w14:textId="77777777" w:rsidR="000509B8" w:rsidRPr="004C13E6" w:rsidRDefault="003066FD" w:rsidP="00AA5B2D">
      <w:pPr>
        <w:rPr>
          <w:lang w:val="fr-FR"/>
        </w:rPr>
      </w:pPr>
      <w:r>
        <w:rPr>
          <w:lang w:val="fr-FR"/>
        </w:rPr>
        <w:t>Si l'ICT fournit des points de connexion d'entrée ou de sortie à l'utilisateur, Bluetooth doit être fourni, soit directement, soit en utilisant des adaptateurs disponibles dans le commerce.</w:t>
      </w:r>
    </w:p>
    <w:p w14:paraId="02F72977" w14:textId="77777777" w:rsidR="000509B8" w:rsidRPr="004C13E6" w:rsidRDefault="000509B8" w:rsidP="00AE4989">
      <w:pPr>
        <w:suppressLineNumbers/>
        <w:rPr>
          <w:lang w:val="fr-FR"/>
        </w:rPr>
      </w:pPr>
    </w:p>
    <w:p w14:paraId="5EFE5E7F" w14:textId="77777777" w:rsidR="000509B8" w:rsidRDefault="003066FD" w:rsidP="009C58F7">
      <w:pPr>
        <w:pStyle w:val="Heading4"/>
      </w:pPr>
      <w:r>
        <w:rPr>
          <w:rFonts w:eastAsia="Times New Roman"/>
          <w:szCs w:val="32"/>
          <w:lang w:val="fr-FR"/>
        </w:rPr>
        <w:t>Messagerie</w:t>
      </w:r>
    </w:p>
    <w:p w14:paraId="5F7C04AE" w14:textId="77777777" w:rsidR="000509B8" w:rsidRDefault="003066FD" w:rsidP="009C58F7">
      <w:pPr>
        <w:pStyle w:val="Heading5"/>
      </w:pPr>
      <w:r>
        <w:rPr>
          <w:rFonts w:eastAsia="Times New Roman"/>
          <w:lang w:val="fr-FR"/>
        </w:rPr>
        <w:t>Aperçu de la Messagerie</w:t>
      </w:r>
    </w:p>
    <w:p w14:paraId="33CC7030" w14:textId="77777777" w:rsidR="000509B8" w:rsidRPr="004C13E6" w:rsidRDefault="003066FD" w:rsidP="00AA5B2D">
      <w:pPr>
        <w:rPr>
          <w:lang w:val="fr-FR"/>
        </w:rPr>
      </w:pPr>
      <w:r>
        <w:rPr>
          <w:lang w:val="fr-FR"/>
        </w:rPr>
        <w:t>La messagerie texte est l'acte de composer et d'envoyer des messages électroniques. Les technologies de messagerie classiques ont été massivement adaptées pour être utilisées par les personnes malentendantes et sont considérées comme l'une des caractéristiques fondamentales d'un appareil mobile, car elles constituent un moyen de télécommunication avancé.</w:t>
      </w:r>
    </w:p>
    <w:p w14:paraId="44F8A745" w14:textId="77777777" w:rsidR="000509B8" w:rsidRPr="004C13E6" w:rsidRDefault="000509B8" w:rsidP="00AE4989">
      <w:pPr>
        <w:suppressLineNumbers/>
        <w:rPr>
          <w:lang w:val="fr-FR"/>
        </w:rPr>
      </w:pPr>
    </w:p>
    <w:p w14:paraId="1235E6FF" w14:textId="77777777" w:rsidR="000509B8" w:rsidRDefault="003066FD" w:rsidP="009C58F7">
      <w:pPr>
        <w:pStyle w:val="Heading5"/>
      </w:pPr>
      <w:r>
        <w:rPr>
          <w:rFonts w:eastAsia="Times New Roman"/>
          <w:lang w:val="fr-FR"/>
        </w:rPr>
        <w:t>Discussion Technique sur la Messagerie</w:t>
      </w:r>
    </w:p>
    <w:p w14:paraId="38EB91D0" w14:textId="77777777" w:rsidR="000509B8" w:rsidRPr="004C13E6" w:rsidRDefault="003066FD" w:rsidP="00AA5B2D">
      <w:pPr>
        <w:rPr>
          <w:lang w:val="fr-FR"/>
        </w:rPr>
      </w:pPr>
      <w:r>
        <w:rPr>
          <w:lang w:val="fr-FR"/>
        </w:rPr>
        <w:t xml:space="preserve">Selon GARI, l'une des options de messagerie devrait être la possibilité de personnaliser et de réutiliser les SMS ; l'appareil mobile devrait permettre à ses utilisateurs de créer des messages texte standard qui peuvent être envoyés rapidement à n'importe qui sans avoir à les retaper à chaque fois, par exemple : "Je suis en réunion ; je vous rappellerai". En outre, l'envoi de messages prédictifs devrait être accessible aux utilisateurs malentendants, afin de les aider à rédiger des messages plus rapidement en prédisant les mots à partir des premières lettres tapées. Les options de messagerie telles que MMS, IM et </w:t>
      </w:r>
      <w:proofErr w:type="gramStart"/>
      <w:r>
        <w:rPr>
          <w:lang w:val="fr-FR"/>
        </w:rPr>
        <w:t>e-mail</w:t>
      </w:r>
      <w:proofErr w:type="gramEnd"/>
      <w:r>
        <w:rPr>
          <w:lang w:val="fr-FR"/>
        </w:rPr>
        <w:t xml:space="preserve"> doivent être disponibles en plus des SMS.</w:t>
      </w:r>
    </w:p>
    <w:p w14:paraId="4045B5D9" w14:textId="77777777" w:rsidR="000509B8" w:rsidRPr="004C13E6" w:rsidRDefault="003066FD" w:rsidP="00AA5B2D">
      <w:pPr>
        <w:rPr>
          <w:lang w:val="fr-FR"/>
        </w:rPr>
      </w:pPr>
      <w:r>
        <w:rPr>
          <w:lang w:val="fr-FR"/>
        </w:rPr>
        <w:t>Pour maintenir l'accessibilité à ces fonctions pour les personnes souffrant d'un handicap auditif modéré, une interface utilisateur appropriée doit offrir une messagerie multimédia, qui est une fonction cruciale pour ceux qui utilisent la langue des signes comme principale forme de communication, en particulier dans les situations d'urgence.</w:t>
      </w:r>
      <w:r>
        <w:rPr>
          <w:rStyle w:val="FootnoteReference"/>
        </w:rPr>
        <w:footnoteReference w:id="200"/>
      </w:r>
      <w:r>
        <w:rPr>
          <w:lang w:val="fr-FR"/>
        </w:rPr>
        <w:t xml:space="preserve"> En outre, une interface utilisateur (IU) doit inclure une fonction de recherche, des archives de messages, ainsi que des capacités de synthèse vocale et de synthèse vocale.</w:t>
      </w:r>
      <w:r>
        <w:rPr>
          <w:rStyle w:val="FootnoteReference"/>
        </w:rPr>
        <w:footnoteReference w:id="201"/>
      </w:r>
    </w:p>
    <w:p w14:paraId="4D5E2524" w14:textId="77777777" w:rsidR="005732A5" w:rsidRPr="004C13E6" w:rsidRDefault="005732A5" w:rsidP="00AE4989">
      <w:pPr>
        <w:suppressLineNumbers/>
        <w:rPr>
          <w:lang w:val="fr-FR"/>
        </w:rPr>
      </w:pPr>
    </w:p>
    <w:p w14:paraId="2FC3B1B7" w14:textId="77777777" w:rsidR="000509B8" w:rsidRPr="004C13E6" w:rsidRDefault="003066FD" w:rsidP="009C58F7">
      <w:pPr>
        <w:pStyle w:val="Heading2"/>
        <w:rPr>
          <w:lang w:val="fr-FR"/>
        </w:rPr>
      </w:pPr>
      <w:bookmarkStart w:id="464" w:name="_Toc1761569665"/>
      <w:bookmarkStart w:id="465" w:name="_Toc13730249"/>
      <w:bookmarkStart w:id="466" w:name="_Toc116998882"/>
      <w:r>
        <w:rPr>
          <w:rFonts w:eastAsia="Times New Roman"/>
          <w:szCs w:val="36"/>
          <w:lang w:val="fr-FR"/>
        </w:rPr>
        <w:t xml:space="preserve">Persona </w:t>
      </w:r>
      <w:proofErr w:type="gramStart"/>
      <w:r>
        <w:rPr>
          <w:rFonts w:eastAsia="Times New Roman"/>
          <w:szCs w:val="36"/>
          <w:lang w:val="fr-FR"/>
        </w:rPr>
        <w:t>3:</w:t>
      </w:r>
      <w:proofErr w:type="gramEnd"/>
      <w:r>
        <w:rPr>
          <w:rFonts w:eastAsia="Times New Roman"/>
          <w:szCs w:val="36"/>
          <w:lang w:val="fr-FR"/>
        </w:rPr>
        <w:t xml:space="preserve"> Persona à Perte Auditive Sévère</w:t>
      </w:r>
      <w:bookmarkEnd w:id="464"/>
      <w:bookmarkEnd w:id="465"/>
      <w:bookmarkEnd w:id="466"/>
    </w:p>
    <w:p w14:paraId="018598F1" w14:textId="77777777" w:rsidR="000509B8" w:rsidRPr="004C13E6" w:rsidRDefault="003066FD" w:rsidP="009C58F7">
      <w:pPr>
        <w:pStyle w:val="Heading3"/>
        <w:rPr>
          <w:lang w:val="fr-FR"/>
        </w:rPr>
      </w:pPr>
      <w:bookmarkStart w:id="467" w:name="_Toc1142512324"/>
      <w:bookmarkStart w:id="468" w:name="_Toc1665717412"/>
      <w:bookmarkStart w:id="469" w:name="_Toc116998883"/>
      <w:r>
        <w:rPr>
          <w:rFonts w:eastAsia="Times New Roman"/>
          <w:szCs w:val="34"/>
          <w:lang w:val="fr-FR"/>
        </w:rPr>
        <w:t>Mesures de Performance pour un Persona Souffrant d'une Perte Auditive Sévère</w:t>
      </w:r>
      <w:bookmarkEnd w:id="467"/>
      <w:bookmarkEnd w:id="468"/>
      <w:bookmarkEnd w:id="469"/>
    </w:p>
    <w:p w14:paraId="7D4918C2" w14:textId="526E72B7" w:rsidR="00D36F1F" w:rsidRDefault="00D36F1F" w:rsidP="00AE4989">
      <w:pPr>
        <w:pStyle w:val="LO-normal"/>
        <w:suppressLineNumbers/>
        <w:rPr>
          <w:lang w:val="fr-FR"/>
        </w:rPr>
      </w:pPr>
    </w:p>
    <w:p w14:paraId="29AF3452" w14:textId="77777777" w:rsidR="009A0A6F" w:rsidRDefault="00E32D39" w:rsidP="009A0A6F">
      <w:pPr>
        <w:pStyle w:val="LO-normal"/>
        <w:keepNext/>
        <w:suppressLineNumbers/>
        <w:jc w:val="center"/>
      </w:pPr>
      <w:r>
        <w:rPr>
          <w:noProof/>
          <w:lang w:val="fr-FR"/>
        </w:rPr>
        <w:drawing>
          <wp:inline distT="0" distB="0" distL="0" distR="0" wp14:anchorId="323A792B" wp14:editId="1E9621F8">
            <wp:extent cx="3816136" cy="3076575"/>
            <wp:effectExtent l="0" t="0" r="0" b="0"/>
            <wp:docPr id="10" name="Picture 10" descr="A picture containing person, wall, indoor,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erson, wall, indoor, purple&#10;&#10;Description automatically generated"/>
                    <pic:cNvPicPr/>
                  </pic:nvPicPr>
                  <pic:blipFill rotWithShape="1">
                    <a:blip r:embed="rId116" cstate="print">
                      <a:extLst>
                        <a:ext uri="{28A0092B-C50C-407E-A947-70E740481C1C}">
                          <a14:useLocalDpi xmlns:a14="http://schemas.microsoft.com/office/drawing/2010/main" val="0"/>
                        </a:ext>
                      </a:extLst>
                    </a:blip>
                    <a:srcRect l="12020" r="5289"/>
                    <a:stretch/>
                  </pic:blipFill>
                  <pic:spPr bwMode="auto">
                    <a:xfrm>
                      <a:off x="0" y="0"/>
                      <a:ext cx="3823151" cy="3082230"/>
                    </a:xfrm>
                    <a:prstGeom prst="rect">
                      <a:avLst/>
                    </a:prstGeom>
                    <a:ln>
                      <a:noFill/>
                    </a:ln>
                    <a:extLst>
                      <a:ext uri="{53640926-AAD7-44D8-BBD7-CCE9431645EC}">
                        <a14:shadowObscured xmlns:a14="http://schemas.microsoft.com/office/drawing/2010/main"/>
                      </a:ext>
                    </a:extLst>
                  </pic:spPr>
                </pic:pic>
              </a:graphicData>
            </a:graphic>
          </wp:inline>
        </w:drawing>
      </w:r>
    </w:p>
    <w:p w14:paraId="1E4A7AEB" w14:textId="36B3CFD3" w:rsidR="00E32D39" w:rsidRPr="004C13E6" w:rsidRDefault="009A0A6F" w:rsidP="009A0A6F">
      <w:pPr>
        <w:pStyle w:val="Caption"/>
        <w:jc w:val="center"/>
        <w:rPr>
          <w:lang w:val="fr-FR"/>
        </w:rPr>
      </w:pPr>
      <w:r>
        <w:t xml:space="preserve">Figure </w:t>
      </w:r>
      <w:fldSimple w:instr=" SEQ Figure \* ARABIC ">
        <w:r>
          <w:rPr>
            <w:noProof/>
          </w:rPr>
          <w:t>12</w:t>
        </w:r>
      </w:fldSimple>
      <w:r>
        <w:t xml:space="preserve">. </w:t>
      </w:r>
      <w:r w:rsidRPr="00BB682C">
        <w:t xml:space="preserve">Phillip - un persona </w:t>
      </w:r>
      <w:proofErr w:type="spellStart"/>
      <w:r w:rsidRPr="00BB682C">
        <w:t>souffrant</w:t>
      </w:r>
      <w:proofErr w:type="spellEnd"/>
      <w:r w:rsidRPr="00BB682C">
        <w:t xml:space="preserve"> de </w:t>
      </w:r>
      <w:proofErr w:type="spellStart"/>
      <w:r w:rsidRPr="00BB682C">
        <w:t>déficience</w:t>
      </w:r>
      <w:proofErr w:type="spellEnd"/>
      <w:r w:rsidRPr="00BB682C">
        <w:t xml:space="preserve"> auditive </w:t>
      </w:r>
      <w:proofErr w:type="spellStart"/>
      <w:r w:rsidRPr="00BB682C">
        <w:t>sévère</w:t>
      </w:r>
      <w:proofErr w:type="spellEnd"/>
      <w:r w:rsidRPr="00BB682C">
        <w:t>.</w:t>
      </w:r>
    </w:p>
    <w:p w14:paraId="7847C80E" w14:textId="77777777" w:rsidR="00BB44A0" w:rsidRPr="004C13E6" w:rsidRDefault="00BB44A0" w:rsidP="00AE4989">
      <w:pPr>
        <w:pStyle w:val="LO-normal"/>
        <w:suppressLineNumbers/>
        <w:rPr>
          <w:lang w:val="fr-FR"/>
        </w:rPr>
      </w:pPr>
    </w:p>
    <w:p w14:paraId="74D2B6F2" w14:textId="739BE61F" w:rsidR="005732A5" w:rsidRPr="004C13E6" w:rsidRDefault="003066FD" w:rsidP="005732A5">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23</w:t>
      </w:r>
      <w:r>
        <w:fldChar w:fldCharType="end"/>
      </w:r>
      <w:r>
        <w:rPr>
          <w:lang w:val="fr-FR"/>
        </w:rPr>
        <w:t>. Mesures de performance pour un personnage souffrant d'une perte auditive sévère.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528"/>
        <w:gridCol w:w="4816"/>
      </w:tblGrid>
      <w:tr w:rsidR="00442164" w14:paraId="3470DFD3" w14:textId="77777777" w:rsidTr="005623F9">
        <w:trPr>
          <w:trHeight w:val="409"/>
        </w:trPr>
        <w:tc>
          <w:tcPr>
            <w:tcW w:w="2423" w:type="pct"/>
            <w:tcBorders>
              <w:top w:val="single" w:sz="6" w:space="0" w:color="000000"/>
              <w:left w:val="single" w:sz="6" w:space="0" w:color="000000"/>
              <w:bottom w:val="single" w:sz="6" w:space="0" w:color="000000"/>
              <w:right w:val="single" w:sz="6" w:space="0" w:color="000000"/>
            </w:tcBorders>
            <w:shd w:val="clear" w:color="auto" w:fill="auto"/>
          </w:tcPr>
          <w:p w14:paraId="52C1577A" w14:textId="77777777" w:rsidR="000509B8" w:rsidRPr="005732A5" w:rsidRDefault="003066FD" w:rsidP="00ED2017">
            <w:pPr>
              <w:jc w:val="left"/>
              <w:rPr>
                <w:b/>
                <w:bCs/>
                <w:lang w:val="en-US"/>
              </w:rPr>
            </w:pPr>
            <w:r>
              <w:rPr>
                <w:b/>
                <w:bCs/>
                <w:lang w:val="fr-FR"/>
              </w:rPr>
              <w:t>Métrique de Performance</w:t>
            </w:r>
          </w:p>
        </w:tc>
        <w:tc>
          <w:tcPr>
            <w:tcW w:w="2577" w:type="pct"/>
            <w:tcBorders>
              <w:top w:val="single" w:sz="6" w:space="0" w:color="000000"/>
              <w:left w:val="single" w:sz="6" w:space="0" w:color="000000"/>
              <w:bottom w:val="single" w:sz="6" w:space="0" w:color="000000"/>
              <w:right w:val="single" w:sz="6" w:space="0" w:color="000000"/>
            </w:tcBorders>
            <w:shd w:val="clear" w:color="auto" w:fill="auto"/>
          </w:tcPr>
          <w:p w14:paraId="5E45BD02" w14:textId="77777777" w:rsidR="000509B8" w:rsidRPr="005732A5" w:rsidRDefault="003066FD" w:rsidP="00ED2017">
            <w:pPr>
              <w:jc w:val="left"/>
              <w:rPr>
                <w:b/>
                <w:bCs/>
                <w:lang w:val="en-US"/>
              </w:rPr>
            </w:pPr>
            <w:r>
              <w:rPr>
                <w:b/>
                <w:bCs/>
                <w:lang w:val="fr-FR"/>
              </w:rPr>
              <w:t>Niveau de performance</w:t>
            </w:r>
          </w:p>
        </w:tc>
      </w:tr>
      <w:tr w:rsidR="00442164" w:rsidRPr="00156819" w14:paraId="2ABD8D6F" w14:textId="77777777" w:rsidTr="005623F9">
        <w:trPr>
          <w:trHeight w:val="409"/>
        </w:trPr>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69478348" w14:textId="77777777" w:rsidR="000509B8" w:rsidRPr="00A137B5" w:rsidRDefault="003066FD" w:rsidP="00ED2017">
            <w:pPr>
              <w:jc w:val="left"/>
            </w:pPr>
            <w:r>
              <w:rPr>
                <w:lang w:val="fr-FR"/>
              </w:rPr>
              <w:t>Acuité acoustique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778454FE" w14:textId="77777777" w:rsidR="000509B8" w:rsidRPr="004C13E6" w:rsidRDefault="003066FD" w:rsidP="00ED2017">
            <w:pPr>
              <w:jc w:val="left"/>
              <w:rPr>
                <w:lang w:val="fr-FR"/>
              </w:rPr>
            </w:pPr>
            <w:r>
              <w:rPr>
                <w:lang w:val="fr-FR"/>
              </w:rPr>
              <w:t>Perte d'audition de 81 dB ou plus au-dessus du seuil de 0 dB  </w:t>
            </w:r>
          </w:p>
        </w:tc>
      </w:tr>
      <w:tr w:rsidR="00442164" w14:paraId="18AF68D1"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44E7AA39" w14:textId="77777777" w:rsidR="000509B8" w:rsidRPr="004C13E6" w:rsidRDefault="003066FD" w:rsidP="00ED2017">
            <w:pPr>
              <w:jc w:val="left"/>
              <w:rPr>
                <w:lang w:val="fr-FR"/>
              </w:rPr>
            </w:pPr>
            <w:r>
              <w:rPr>
                <w:lang w:val="fr-FR"/>
              </w:rPr>
              <w:t>Acuité acoustique dans les deux oreilles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067A30D1" w14:textId="77777777" w:rsidR="000509B8" w:rsidRPr="00A137B5" w:rsidRDefault="003066FD" w:rsidP="00ED2017">
            <w:pPr>
              <w:jc w:val="left"/>
            </w:pPr>
            <w:r>
              <w:rPr>
                <w:lang w:val="fr-FR"/>
              </w:rPr>
              <w:t>Non </w:t>
            </w:r>
          </w:p>
        </w:tc>
      </w:tr>
      <w:tr w:rsidR="00442164" w:rsidRPr="00156819" w14:paraId="53235C8C"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1C54D7D2" w14:textId="77777777" w:rsidR="000509B8" w:rsidRPr="004C13E6" w:rsidRDefault="003066FD" w:rsidP="00ED2017">
            <w:pPr>
              <w:jc w:val="left"/>
              <w:rPr>
                <w:lang w:val="fr-FR"/>
              </w:rPr>
            </w:pPr>
            <w:r>
              <w:rPr>
                <w:lang w:val="fr-FR"/>
              </w:rPr>
              <w:t>Capacité d'isoler (séparer) les sons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7DE8481C" w14:textId="77777777" w:rsidR="000509B8" w:rsidRPr="004C13E6" w:rsidRDefault="003066FD" w:rsidP="00ED2017">
            <w:pPr>
              <w:jc w:val="left"/>
              <w:rPr>
                <w:lang w:val="fr-FR"/>
              </w:rPr>
            </w:pPr>
            <w:r>
              <w:rPr>
                <w:lang w:val="fr-FR"/>
              </w:rPr>
              <w:t>Non dans certaines situations (beaucoup de sons sont superposés les uns aux autres, en particulier la parole). </w:t>
            </w:r>
          </w:p>
        </w:tc>
      </w:tr>
      <w:tr w:rsidR="00442164" w14:paraId="713E155A" w14:textId="77777777" w:rsidTr="005623F9">
        <w:tc>
          <w:tcPr>
            <w:tcW w:w="2423" w:type="pct"/>
            <w:tcBorders>
              <w:top w:val="single" w:sz="6" w:space="0" w:color="000000"/>
              <w:left w:val="single" w:sz="6" w:space="0" w:color="000000"/>
              <w:bottom w:val="single" w:sz="6" w:space="0" w:color="000000"/>
              <w:right w:val="single" w:sz="6" w:space="0" w:color="000000"/>
            </w:tcBorders>
            <w:shd w:val="clear" w:color="auto" w:fill="auto"/>
            <w:hideMark/>
          </w:tcPr>
          <w:p w14:paraId="0EA242CD" w14:textId="77777777" w:rsidR="000509B8" w:rsidRPr="004C13E6" w:rsidRDefault="003066FD" w:rsidP="00ED2017">
            <w:pPr>
              <w:jc w:val="left"/>
              <w:rPr>
                <w:lang w:val="fr-FR"/>
              </w:rPr>
            </w:pPr>
            <w:r>
              <w:rPr>
                <w:lang w:val="fr-FR"/>
              </w:rPr>
              <w:t xml:space="preserve">Capacité à déterminer la </w:t>
            </w:r>
            <w:proofErr w:type="spellStart"/>
            <w:r>
              <w:rPr>
                <w:lang w:val="fr-FR"/>
              </w:rPr>
              <w:t>directionnalité</w:t>
            </w:r>
            <w:proofErr w:type="spellEnd"/>
            <w:r>
              <w:rPr>
                <w:lang w:val="fr-FR"/>
              </w:rPr>
              <w:t xml:space="preserve"> du son </w:t>
            </w:r>
          </w:p>
        </w:tc>
        <w:tc>
          <w:tcPr>
            <w:tcW w:w="2577" w:type="pct"/>
            <w:tcBorders>
              <w:top w:val="single" w:sz="6" w:space="0" w:color="000000"/>
              <w:left w:val="single" w:sz="6" w:space="0" w:color="000000"/>
              <w:bottom w:val="single" w:sz="6" w:space="0" w:color="000000"/>
              <w:right w:val="single" w:sz="6" w:space="0" w:color="000000"/>
            </w:tcBorders>
            <w:shd w:val="clear" w:color="auto" w:fill="auto"/>
            <w:hideMark/>
          </w:tcPr>
          <w:p w14:paraId="01E96115" w14:textId="77777777" w:rsidR="000509B8" w:rsidRPr="00A137B5" w:rsidRDefault="003066FD" w:rsidP="00ED2017">
            <w:pPr>
              <w:jc w:val="left"/>
            </w:pPr>
            <w:r>
              <w:rPr>
                <w:lang w:val="fr-FR"/>
              </w:rPr>
              <w:t>Non </w:t>
            </w:r>
          </w:p>
        </w:tc>
      </w:tr>
    </w:tbl>
    <w:p w14:paraId="75C61CC6" w14:textId="77777777" w:rsidR="000509B8" w:rsidRDefault="000509B8" w:rsidP="00AE4989">
      <w:pPr>
        <w:suppressLineNumbers/>
      </w:pPr>
    </w:p>
    <w:p w14:paraId="4C4ACB3E" w14:textId="77777777" w:rsidR="000509B8" w:rsidRPr="004C13E6" w:rsidRDefault="003066FD" w:rsidP="009C58F7">
      <w:pPr>
        <w:pStyle w:val="Heading3"/>
        <w:rPr>
          <w:lang w:val="fr-FR"/>
        </w:rPr>
      </w:pPr>
      <w:bookmarkStart w:id="470" w:name="_Toc814220827"/>
      <w:bookmarkStart w:id="471" w:name="_Toc1035874522"/>
      <w:bookmarkStart w:id="472" w:name="_Toc116998884"/>
      <w:r>
        <w:rPr>
          <w:rFonts w:eastAsia="Times New Roman"/>
          <w:szCs w:val="34"/>
          <w:lang w:val="fr-FR"/>
        </w:rPr>
        <w:t>Autres Aptitudes et Caractéristiques d'un Persona Atteint de Déficience Auditive Sévère</w:t>
      </w:r>
      <w:bookmarkEnd w:id="470"/>
      <w:bookmarkEnd w:id="471"/>
      <w:bookmarkEnd w:id="472"/>
    </w:p>
    <w:p w14:paraId="6BDE2636" w14:textId="77777777" w:rsidR="00AE4989" w:rsidRDefault="003066FD" w:rsidP="009C58F7">
      <w:pPr>
        <w:pStyle w:val="ListParagraph"/>
        <w:numPr>
          <w:ilvl w:val="0"/>
          <w:numId w:val="50"/>
        </w:numPr>
        <w:rPr>
          <w:lang w:val="fr-FR"/>
        </w:rPr>
      </w:pPr>
      <w:r>
        <w:rPr>
          <w:lang w:val="fr-FR"/>
        </w:rPr>
        <w:t>Ils ont une perte totale de l'audition</w:t>
      </w:r>
    </w:p>
    <w:p w14:paraId="1DE2499F" w14:textId="77777777" w:rsidR="00AE4989" w:rsidRDefault="003066FD" w:rsidP="009C58F7">
      <w:pPr>
        <w:pStyle w:val="ListParagraph"/>
        <w:numPr>
          <w:ilvl w:val="0"/>
          <w:numId w:val="50"/>
        </w:numPr>
        <w:rPr>
          <w:lang w:val="fr-FR"/>
        </w:rPr>
      </w:pPr>
      <w:r>
        <w:rPr>
          <w:lang w:val="fr-FR"/>
        </w:rPr>
        <w:t xml:space="preserve">Ils utilisent l'American </w:t>
      </w:r>
      <w:proofErr w:type="spellStart"/>
      <w:r>
        <w:rPr>
          <w:lang w:val="fr-FR"/>
        </w:rPr>
        <w:t>Sign</w:t>
      </w:r>
      <w:proofErr w:type="spellEnd"/>
      <w:r>
        <w:rPr>
          <w:lang w:val="fr-FR"/>
        </w:rPr>
        <w:t xml:space="preserve"> </w:t>
      </w:r>
      <w:proofErr w:type="spellStart"/>
      <w:r>
        <w:rPr>
          <w:lang w:val="fr-FR"/>
        </w:rPr>
        <w:t>Language</w:t>
      </w:r>
      <w:proofErr w:type="spellEnd"/>
      <w:r>
        <w:rPr>
          <w:lang w:val="fr-FR"/>
        </w:rPr>
        <w:t xml:space="preserve"> ou la Langue des Signes du Québec comme langue principale.</w:t>
      </w:r>
    </w:p>
    <w:p w14:paraId="60AD7510" w14:textId="77777777" w:rsidR="00AE4989" w:rsidRDefault="003066FD" w:rsidP="009C58F7">
      <w:pPr>
        <w:pStyle w:val="ListParagraph"/>
        <w:numPr>
          <w:ilvl w:val="0"/>
          <w:numId w:val="50"/>
        </w:numPr>
        <w:rPr>
          <w:lang w:val="fr-FR"/>
        </w:rPr>
      </w:pPr>
      <w:r>
        <w:rPr>
          <w:lang w:val="fr-FR"/>
        </w:rPr>
        <w:t>Leurs compétences en écriture et en lecture se situent au niveau de la 4e année.</w:t>
      </w:r>
    </w:p>
    <w:p w14:paraId="797B4BB8" w14:textId="77777777" w:rsidR="00AE4989" w:rsidRDefault="003066FD" w:rsidP="009C58F7">
      <w:pPr>
        <w:pStyle w:val="ListParagraph"/>
        <w:numPr>
          <w:ilvl w:val="0"/>
          <w:numId w:val="50"/>
        </w:numPr>
        <w:rPr>
          <w:lang w:val="fr-FR"/>
        </w:rPr>
      </w:pPr>
      <w:r>
        <w:rPr>
          <w:lang w:val="fr-FR"/>
        </w:rPr>
        <w:t>Ils ont le plein usage de leurs jambes, de leurs bras et de leurs mains.</w:t>
      </w:r>
    </w:p>
    <w:p w14:paraId="3CF3BBB9" w14:textId="7970DA80" w:rsidR="000509B8" w:rsidRPr="004C13E6" w:rsidRDefault="003066FD" w:rsidP="009C58F7">
      <w:pPr>
        <w:pStyle w:val="ListParagraph"/>
        <w:numPr>
          <w:ilvl w:val="0"/>
          <w:numId w:val="50"/>
        </w:numPr>
        <w:rPr>
          <w:lang w:val="fr-FR"/>
        </w:rPr>
      </w:pPr>
      <w:r>
        <w:rPr>
          <w:lang w:val="fr-FR"/>
        </w:rPr>
        <w:t>Ils s'appuient sur des formes de retour visuel et tactile pour percevoir les instructions ou les changements d'état.</w:t>
      </w:r>
    </w:p>
    <w:p w14:paraId="6D758C4F" w14:textId="77777777" w:rsidR="000509B8" w:rsidRPr="004C13E6" w:rsidRDefault="000509B8" w:rsidP="00AE4989">
      <w:pPr>
        <w:suppressLineNumbers/>
        <w:rPr>
          <w:lang w:val="fr-FR"/>
        </w:rPr>
      </w:pPr>
    </w:p>
    <w:p w14:paraId="5194A650" w14:textId="77777777" w:rsidR="000509B8" w:rsidRDefault="003066FD" w:rsidP="009C58F7">
      <w:pPr>
        <w:pStyle w:val="Heading3"/>
        <w:spacing w:line="276" w:lineRule="auto"/>
      </w:pPr>
      <w:bookmarkStart w:id="473" w:name="_Toc1240103901"/>
      <w:bookmarkStart w:id="474" w:name="_Toc1062200421"/>
      <w:bookmarkStart w:id="475" w:name="_Toc116998885"/>
      <w:r>
        <w:rPr>
          <w:rFonts w:eastAsia="Times New Roman"/>
          <w:szCs w:val="34"/>
          <w:lang w:val="fr-FR"/>
        </w:rPr>
        <w:t>Cas d'Utilisation : Sourd</w:t>
      </w:r>
      <w:bookmarkEnd w:id="473"/>
      <w:bookmarkEnd w:id="474"/>
      <w:bookmarkEnd w:id="475"/>
    </w:p>
    <w:p w14:paraId="5B636CC3" w14:textId="77777777" w:rsidR="00AE4989" w:rsidRDefault="003066FD" w:rsidP="005732A5">
      <w:pPr>
        <w:rPr>
          <w:lang w:val="fr-FR"/>
        </w:rPr>
      </w:pPr>
      <w:r>
        <w:rPr>
          <w:lang w:val="fr-FR"/>
        </w:rPr>
        <w:t>Phillip est né sourd. Il est âgé d'une trentaine d'années et travaille comme assistant d'un bricoleur local. Il effectue généralement des travaux à forte intensité de main-d'œuvre, comme l'aménagement paysager. Sa principale forme de communication est le langage des signes. Étant donné qu'il est sourd depuis sa naissance et qu'il n'a pas fréquenté une école intégrée, il n'a que des compétences de base en lecture et en écriture, du niveau de la quatrième année. Son père était également sourd et sa mère parlait couramment la langue des signes, ce qui rendait moins nécessaire la maîtrise d'une langue écrite. Ses compétences écrites sont suffisantes pour qu'il puisse communiquer avec son patron au travail.</w:t>
      </w:r>
    </w:p>
    <w:p w14:paraId="4ACFF17C" w14:textId="0A14CF5A" w:rsidR="000509B8" w:rsidRPr="004C13E6" w:rsidRDefault="003066FD" w:rsidP="00AA5B2D">
      <w:pPr>
        <w:rPr>
          <w:lang w:val="fr-FR"/>
        </w:rPr>
      </w:pPr>
      <w:r>
        <w:rPr>
          <w:lang w:val="fr-FR"/>
        </w:rPr>
        <w:t>Il considère sa surdité comme faisant partie d'une culture distincte plutôt que comme un handicap. Il a une vie sociale active avec ses amis, dont la plupart sont sourds. Il a un téléphone portable et utilise la messagerie texte pour se coordonner avec ses amis. Il n'utilise cependant pas beaucoup la messagerie texte et préfère communiquer en personne en utilisant la langue des signes ou par appel vidéo sur son ordinateur à la maison. Il considère la technologie comme un outil et l'utilise quand c'est pratique, mais elle ne fait pas partie intégrante de sa vie.</w:t>
      </w:r>
    </w:p>
    <w:p w14:paraId="266FF9F1" w14:textId="77777777" w:rsidR="000509B8" w:rsidRPr="004C13E6" w:rsidRDefault="000509B8" w:rsidP="00AE4989">
      <w:pPr>
        <w:suppressLineNumbers/>
        <w:rPr>
          <w:lang w:val="fr-FR"/>
        </w:rPr>
      </w:pPr>
    </w:p>
    <w:p w14:paraId="30D44880" w14:textId="77777777" w:rsidR="000509B8" w:rsidRPr="004C13E6" w:rsidRDefault="003066FD" w:rsidP="009C58F7">
      <w:pPr>
        <w:pStyle w:val="Heading3"/>
        <w:spacing w:line="276" w:lineRule="auto"/>
        <w:rPr>
          <w:lang w:val="fr-FR"/>
        </w:rPr>
      </w:pPr>
      <w:bookmarkStart w:id="476" w:name="_Toc1647403126"/>
      <w:bookmarkStart w:id="477" w:name="_Toc686155936"/>
      <w:bookmarkStart w:id="478" w:name="_Toc116998886"/>
      <w:r>
        <w:rPr>
          <w:rFonts w:eastAsia="Times New Roman"/>
          <w:szCs w:val="34"/>
          <w:lang w:val="fr-FR"/>
        </w:rPr>
        <w:t>Meilleures Pratiques pour un Persona Souffrant de Perte Auditive Sévère</w:t>
      </w:r>
      <w:bookmarkEnd w:id="476"/>
      <w:bookmarkEnd w:id="477"/>
      <w:bookmarkEnd w:id="478"/>
    </w:p>
    <w:p w14:paraId="741DD86C" w14:textId="77777777" w:rsidR="00AE4989" w:rsidRDefault="003066FD" w:rsidP="005732A5">
      <w:pPr>
        <w:rPr>
          <w:lang w:val="fr-FR"/>
        </w:rPr>
      </w:pPr>
      <w:r>
        <w:rPr>
          <w:lang w:val="fr-FR"/>
        </w:rPr>
        <w:t>Pour les personnes souffrant d'un grave handicap auditif, les caractéristiques impératives comprennent celles qui facilitent les solutions alternatives aux méthodes de communication avancées. La principale catégorie de solutions pour les personnes souffrant d'une grave déficience auditive repose sur l'obligation de remplacer les notifications destinées à l'utilisateur final par un format alternatif perceptible par les personnes souffrant d'une grave déficience auditive si elles sont fournies par défaut dans un format audio. Ces formats de notification obligatoires et modifiables s'appliquent à toutes les caractéristiques qui font partie des activités primaires identifiées à la section 8.3 du présent document. Les notifications pour les caractéristiques ou les activités qui ne sont pas incluses dans la liste des activités principales ne sont pas requises, bien qu'elles soient avantageuses pour les personnes atteintes d'une déficience auditive grave. En outre, les meilleures pratiques suggèrent que toute activité figurant sur cette liste qui met en œuvre une méthode de communication avancée soit remplacée par une méthode de communication avancée équivalente. Cela signifie généralement le remplacement de la voix par des formats textuels ou des formats de communication vidéo qui permettent à l'utilisateur final d'utiliser la langue des signes pour entamer et poursuivre une conversation. Les classes de meilleures pratiques pour les personnes souffrant d'une perte auditive sévère incluent :</w:t>
      </w:r>
    </w:p>
    <w:p w14:paraId="254AA8DA" w14:textId="77777777" w:rsidR="00AE4989" w:rsidRDefault="003066FD" w:rsidP="009C58F7">
      <w:pPr>
        <w:pStyle w:val="ListParagraph"/>
        <w:numPr>
          <w:ilvl w:val="0"/>
          <w:numId w:val="51"/>
        </w:numPr>
        <w:rPr>
          <w:lang w:val="fr-FR"/>
        </w:rPr>
      </w:pPr>
      <w:r>
        <w:rPr>
          <w:lang w:val="fr-FR"/>
        </w:rPr>
        <w:t>Notifications alternatives</w:t>
      </w:r>
    </w:p>
    <w:p w14:paraId="79578B4F" w14:textId="77777777" w:rsidR="00AE4989" w:rsidRDefault="003066FD" w:rsidP="009C58F7">
      <w:pPr>
        <w:pStyle w:val="ListParagraph"/>
        <w:numPr>
          <w:ilvl w:val="0"/>
          <w:numId w:val="52"/>
        </w:numPr>
        <w:rPr>
          <w:lang w:val="fr-FR"/>
        </w:rPr>
      </w:pPr>
      <w:r>
        <w:rPr>
          <w:lang w:val="fr-FR"/>
        </w:rPr>
        <w:t>Services de relais de télécommunications</w:t>
      </w:r>
    </w:p>
    <w:p w14:paraId="3FF82938" w14:textId="77777777" w:rsidR="00AE4989" w:rsidRDefault="003066FD" w:rsidP="009C58F7">
      <w:pPr>
        <w:pStyle w:val="ListParagraph"/>
        <w:numPr>
          <w:ilvl w:val="0"/>
          <w:numId w:val="53"/>
        </w:numPr>
        <w:rPr>
          <w:lang w:val="fr-FR"/>
        </w:rPr>
      </w:pPr>
      <w:r>
        <w:rPr>
          <w:lang w:val="fr-FR"/>
        </w:rPr>
        <w:t>Texte en temps réel</w:t>
      </w:r>
    </w:p>
    <w:p w14:paraId="1F563CAC" w14:textId="77777777" w:rsidR="00AE4989" w:rsidRDefault="003066FD" w:rsidP="009C58F7">
      <w:pPr>
        <w:pStyle w:val="ListParagraph"/>
        <w:numPr>
          <w:ilvl w:val="0"/>
          <w:numId w:val="54"/>
        </w:numPr>
        <w:rPr>
          <w:lang w:val="fr-FR"/>
        </w:rPr>
      </w:pPr>
      <w:r>
        <w:rPr>
          <w:lang w:val="fr-FR"/>
        </w:rPr>
        <w:t>Appel vidéo bidirectionnel</w:t>
      </w:r>
    </w:p>
    <w:p w14:paraId="2B09BDEB" w14:textId="2E521E04" w:rsidR="000509B8" w:rsidRPr="00332DF6" w:rsidRDefault="003066FD" w:rsidP="009C58F7">
      <w:pPr>
        <w:pStyle w:val="ListParagraph"/>
        <w:numPr>
          <w:ilvl w:val="0"/>
          <w:numId w:val="55"/>
        </w:numPr>
      </w:pPr>
      <w:r>
        <w:rPr>
          <w:lang w:val="fr-FR"/>
        </w:rPr>
        <w:t>Légendes</w:t>
      </w:r>
    </w:p>
    <w:p w14:paraId="2FC7AFA6" w14:textId="77777777" w:rsidR="000509B8" w:rsidRDefault="000509B8" w:rsidP="00AE4989">
      <w:pPr>
        <w:suppressLineNumbers/>
      </w:pPr>
    </w:p>
    <w:p w14:paraId="1AAA2D87" w14:textId="77777777" w:rsidR="000509B8" w:rsidRDefault="003066FD" w:rsidP="009C58F7">
      <w:pPr>
        <w:pStyle w:val="Heading4"/>
      </w:pPr>
      <w:r>
        <w:rPr>
          <w:rFonts w:eastAsia="Times New Roman"/>
          <w:szCs w:val="32"/>
          <w:lang w:val="fr-FR"/>
        </w:rPr>
        <w:t xml:space="preserve">Notifications </w:t>
      </w:r>
      <w:r>
        <w:rPr>
          <w:rFonts w:eastAsia="Times New Roman"/>
          <w:b w:val="0"/>
          <w:bCs w:val="0"/>
          <w:i w:val="0"/>
          <w:iCs w:val="0"/>
          <w:szCs w:val="32"/>
          <w:lang w:val="fr-FR"/>
        </w:rPr>
        <w:t>Alternatives</w:t>
      </w:r>
    </w:p>
    <w:p w14:paraId="0DA14CB1" w14:textId="77777777" w:rsidR="000509B8" w:rsidRDefault="003066FD" w:rsidP="009C58F7">
      <w:pPr>
        <w:pStyle w:val="Heading5"/>
      </w:pPr>
      <w:r>
        <w:rPr>
          <w:rFonts w:eastAsia="Times New Roman"/>
          <w:lang w:val="fr-FR"/>
        </w:rPr>
        <w:t>Aperçu des Notifications Alternatives</w:t>
      </w:r>
    </w:p>
    <w:p w14:paraId="0007E212" w14:textId="77777777" w:rsidR="000509B8" w:rsidRPr="004C13E6" w:rsidRDefault="003066FD" w:rsidP="00AA5B2D">
      <w:pPr>
        <w:rPr>
          <w:vertAlign w:val="superscript"/>
          <w:lang w:val="fr-FR"/>
        </w:rPr>
      </w:pPr>
      <w:r>
        <w:rPr>
          <w:lang w:val="fr-FR"/>
        </w:rPr>
        <w:t>Les notifications alternatives peuvent être soit vibrantes, soit visuelles (clignotantes), soit les deux. Ces alertes sont une solution alternative pour les personnes souffrant d'une perte auditive légère pour percevoir des informations sur les nouveaux messages texte, les appels vocaux/vidéo entrants, les nouveaux courriels et les courriels envoyés, les messages instantanés, la messagerie vocale, ainsi que les événements du calendrier. Les personnes sourdes ou malentendantes comptent particulièrement sur les notifications par vibration, qu'elles citent comme l'une des fonctions mobiles les plus utiles et le moyen le plus accessible d'être alerté des nouvelles notifications.</w:t>
      </w:r>
      <w:r>
        <w:rPr>
          <w:rStyle w:val="FootnoteReference"/>
          <w:lang w:val="en-US"/>
        </w:rPr>
        <w:footnoteReference w:id="202"/>
      </w:r>
      <w:r>
        <w:rPr>
          <w:vertAlign w:val="superscript"/>
          <w:lang w:val="fr-FR"/>
        </w:rPr>
        <w:t>,</w:t>
      </w:r>
      <w:r>
        <w:rPr>
          <w:rStyle w:val="FootnoteReference"/>
          <w:lang w:val="en-US"/>
        </w:rPr>
        <w:footnoteReference w:id="203"/>
      </w:r>
    </w:p>
    <w:p w14:paraId="49786FC1" w14:textId="77777777" w:rsidR="005732A5" w:rsidRPr="004C13E6" w:rsidRDefault="005732A5" w:rsidP="00AE4989">
      <w:pPr>
        <w:suppressLineNumbers/>
        <w:rPr>
          <w:vertAlign w:val="superscript"/>
          <w:lang w:val="fr-FR"/>
        </w:rPr>
      </w:pPr>
    </w:p>
    <w:p w14:paraId="2C642731" w14:textId="77777777" w:rsidR="000509B8" w:rsidRPr="004C13E6" w:rsidRDefault="003066FD" w:rsidP="009C58F7">
      <w:pPr>
        <w:pStyle w:val="Heading5"/>
        <w:rPr>
          <w:lang w:val="fr-FR"/>
        </w:rPr>
      </w:pPr>
      <w:r>
        <w:rPr>
          <w:rFonts w:eastAsia="Times New Roman"/>
          <w:lang w:val="fr-FR"/>
        </w:rPr>
        <w:t>Discussion Technique sur les Notifications Alternatives</w:t>
      </w:r>
    </w:p>
    <w:p w14:paraId="19404F61" w14:textId="77777777" w:rsidR="000509B8" w:rsidRPr="004C13E6" w:rsidRDefault="003066FD" w:rsidP="00AA5B2D">
      <w:pPr>
        <w:rPr>
          <w:lang w:val="fr-FR" w:eastAsia="en-CA"/>
        </w:rPr>
      </w:pPr>
      <w:r>
        <w:rPr>
          <w:lang w:val="fr-FR" w:eastAsia="en-CA"/>
        </w:rPr>
        <w:t>Les fabricants doivent fournir des vibrations et des motifs visuels différents pour distinguer le type ou la source des messages.</w:t>
      </w:r>
      <w:r>
        <w:rPr>
          <w:rStyle w:val="FootnoteReference"/>
          <w:rFonts w:cstheme="minorBidi"/>
          <w:lang w:val="en-US" w:eastAsia="en-CA"/>
        </w:rPr>
        <w:footnoteReference w:id="204"/>
      </w:r>
      <w:r>
        <w:rPr>
          <w:vertAlign w:val="superscript"/>
          <w:lang w:val="fr-FR" w:eastAsia="en-CA"/>
        </w:rPr>
        <w:t>,</w:t>
      </w:r>
      <w:r>
        <w:rPr>
          <w:rStyle w:val="FootnoteReference"/>
          <w:rFonts w:cstheme="minorBidi"/>
          <w:lang w:val="en-US" w:eastAsia="en-CA"/>
        </w:rPr>
        <w:footnoteReference w:id="205"/>
      </w:r>
      <w:r>
        <w:rPr>
          <w:vertAlign w:val="superscript"/>
          <w:lang w:val="fr-FR" w:eastAsia="en-CA"/>
        </w:rPr>
        <w:t>,</w:t>
      </w:r>
      <w:r>
        <w:rPr>
          <w:rStyle w:val="FootnoteReference"/>
          <w:rFonts w:cstheme="minorBidi"/>
          <w:lang w:val="en-US" w:eastAsia="en-CA"/>
        </w:rPr>
        <w:footnoteReference w:id="206"/>
      </w:r>
      <w:r>
        <w:rPr>
          <w:vertAlign w:val="superscript"/>
          <w:lang w:val="fr-FR" w:eastAsia="en-CA"/>
        </w:rPr>
        <w:t>,</w:t>
      </w:r>
      <w:r>
        <w:rPr>
          <w:rStyle w:val="FootnoteReference"/>
          <w:rFonts w:cstheme="minorBidi"/>
          <w:lang w:val="en-US" w:eastAsia="en-CA"/>
        </w:rPr>
        <w:footnoteReference w:id="207"/>
      </w:r>
      <w:r>
        <w:rPr>
          <w:lang w:val="fr-FR" w:eastAsia="en-CA"/>
        </w:rPr>
        <w:t xml:space="preserve"> De plus, si un appareil mobile est placé dans un sac à main ou accroché à une ceinture, par exemple, la vibration doit toujours être perceptible.</w:t>
      </w:r>
      <w:r>
        <w:rPr>
          <w:rStyle w:val="FootnoteReference"/>
          <w:rFonts w:cstheme="minorBidi"/>
          <w:lang w:val="en-US" w:eastAsia="en-CA"/>
        </w:rPr>
        <w:footnoteReference w:id="208"/>
      </w:r>
    </w:p>
    <w:p w14:paraId="53320824" w14:textId="77777777" w:rsidR="000509B8" w:rsidRPr="004C13E6" w:rsidRDefault="003066FD" w:rsidP="00AA5B2D">
      <w:pPr>
        <w:rPr>
          <w:lang w:val="fr-FR" w:eastAsia="en-CA"/>
        </w:rPr>
      </w:pPr>
      <w:r>
        <w:rPr>
          <w:lang w:val="fr-FR" w:eastAsia="en-CA"/>
        </w:rPr>
        <w:t>Il convient de noter que GARI recommande que des indicateurs visuels soient disponibles sur l'écran d'un appareil mobile : état de la ligne (en ligne/hors ligne), messagerie vocale, contrôle du volume (niveau de volume actuel et tout changement), connectivité réseau et puissance de la batterie. GARI suggère également qu'une alerte visuelle doit être envoyée pour, comme mentionné précédemment, les appels entrants et toute autre notification, l'état de la batterie du dispositif mobile (par exemple, en charge, nécessitant une recharge, etc.), et une alerte lorsque l'utilisateur appuie sur le bouton marche/arrêt (par exemple, une lumière). Si les indicateurs visuels sont fournis sous forme de flashs, il ne doit pas y avoir plus de trois flashs par intervalle d'une seconde.</w:t>
      </w:r>
    </w:p>
    <w:p w14:paraId="39700587" w14:textId="77777777" w:rsidR="00AE4989" w:rsidRDefault="003066FD" w:rsidP="00AA5B2D">
      <w:pPr>
        <w:rPr>
          <w:lang w:val="fr-FR" w:eastAsia="en-CA"/>
        </w:rPr>
      </w:pPr>
      <w:r>
        <w:rPr>
          <w:lang w:val="fr-FR" w:eastAsia="en-CA"/>
        </w:rPr>
        <w:t xml:space="preserve">Tous les dispositifs mobiles </w:t>
      </w:r>
      <w:r>
        <w:rPr>
          <w:b/>
          <w:bCs/>
          <w:lang w:val="fr-FR" w:eastAsia="en-CA"/>
        </w:rPr>
        <w:t>doivent</w:t>
      </w:r>
      <w:r>
        <w:rPr>
          <w:lang w:val="fr-FR" w:eastAsia="en-CA"/>
        </w:rPr>
        <w:t xml:space="preserve"> disposer au moins des notifications alternatives suivantes :</w:t>
      </w:r>
    </w:p>
    <w:p w14:paraId="6037B6E9" w14:textId="4A625552" w:rsidR="000509B8" w:rsidRDefault="003066FD" w:rsidP="009C58F7">
      <w:pPr>
        <w:pStyle w:val="ListParagraph"/>
        <w:numPr>
          <w:ilvl w:val="0"/>
          <w:numId w:val="56"/>
        </w:numPr>
      </w:pPr>
      <w:r>
        <w:rPr>
          <w:lang w:val="fr-FR"/>
        </w:rPr>
        <w:t>Appel audio entrant</w:t>
      </w:r>
    </w:p>
    <w:p w14:paraId="669F02F8" w14:textId="77777777" w:rsidR="00AE4989" w:rsidRDefault="003066FD" w:rsidP="009C58F7">
      <w:pPr>
        <w:pStyle w:val="ListParagraph"/>
        <w:numPr>
          <w:ilvl w:val="0"/>
          <w:numId w:val="56"/>
        </w:numPr>
        <w:rPr>
          <w:lang w:val="fr-FR"/>
        </w:rPr>
      </w:pPr>
      <w:r>
        <w:rPr>
          <w:lang w:val="fr-FR"/>
        </w:rPr>
        <w:t>Appel vidéo entrant</w:t>
      </w:r>
    </w:p>
    <w:p w14:paraId="62CEF591" w14:textId="77777777" w:rsidR="00AE4989" w:rsidRDefault="003066FD" w:rsidP="009C58F7">
      <w:pPr>
        <w:pStyle w:val="ListParagraph"/>
        <w:numPr>
          <w:ilvl w:val="0"/>
          <w:numId w:val="56"/>
        </w:numPr>
        <w:rPr>
          <w:lang w:val="fr-FR"/>
        </w:rPr>
      </w:pPr>
      <w:r>
        <w:rPr>
          <w:lang w:val="fr-FR"/>
        </w:rPr>
        <w:t>Message texte entrant</w:t>
      </w:r>
    </w:p>
    <w:p w14:paraId="44272DB1" w14:textId="77777777" w:rsidR="00AE4989" w:rsidRDefault="003066FD" w:rsidP="009C58F7">
      <w:pPr>
        <w:pStyle w:val="ListParagraph"/>
        <w:numPr>
          <w:ilvl w:val="0"/>
          <w:numId w:val="56"/>
        </w:numPr>
        <w:rPr>
          <w:lang w:val="fr-FR"/>
        </w:rPr>
      </w:pPr>
      <w:r>
        <w:rPr>
          <w:lang w:val="fr-FR"/>
        </w:rPr>
        <w:t>Confirmation de l'envoi du message texte</w:t>
      </w:r>
    </w:p>
    <w:p w14:paraId="54059B74" w14:textId="77777777" w:rsidR="00AE4989" w:rsidRDefault="003066FD" w:rsidP="009C58F7">
      <w:pPr>
        <w:pStyle w:val="ListParagraph"/>
        <w:numPr>
          <w:ilvl w:val="0"/>
          <w:numId w:val="56"/>
        </w:numPr>
        <w:rPr>
          <w:lang w:val="fr-FR"/>
        </w:rPr>
      </w:pPr>
      <w:r>
        <w:rPr>
          <w:lang w:val="fr-FR"/>
        </w:rPr>
        <w:t>Messages vocaux reçus</w:t>
      </w:r>
    </w:p>
    <w:p w14:paraId="356072DA" w14:textId="77777777" w:rsidR="00AE4989" w:rsidRDefault="003066FD" w:rsidP="009C58F7">
      <w:pPr>
        <w:pStyle w:val="ListParagraph"/>
        <w:numPr>
          <w:ilvl w:val="0"/>
          <w:numId w:val="56"/>
        </w:numPr>
        <w:rPr>
          <w:lang w:val="fr-FR"/>
        </w:rPr>
      </w:pPr>
      <w:proofErr w:type="gramStart"/>
      <w:r>
        <w:rPr>
          <w:lang w:val="fr-FR"/>
        </w:rPr>
        <w:t>Nouvel e-mail</w:t>
      </w:r>
      <w:proofErr w:type="gramEnd"/>
      <w:r>
        <w:rPr>
          <w:lang w:val="fr-FR"/>
        </w:rPr>
        <w:t xml:space="preserve"> reçu</w:t>
      </w:r>
    </w:p>
    <w:p w14:paraId="67A07949" w14:textId="77777777" w:rsidR="00AE4989" w:rsidRDefault="003066FD" w:rsidP="009C58F7">
      <w:pPr>
        <w:pStyle w:val="ListParagraph"/>
        <w:numPr>
          <w:ilvl w:val="0"/>
          <w:numId w:val="56"/>
        </w:numPr>
        <w:rPr>
          <w:lang w:val="fr-FR"/>
        </w:rPr>
      </w:pPr>
      <w:r>
        <w:rPr>
          <w:lang w:val="fr-FR"/>
        </w:rPr>
        <w:t>Notification d'un événement du calendrier</w:t>
      </w:r>
    </w:p>
    <w:p w14:paraId="18C13614" w14:textId="77777777" w:rsidR="00AE4989" w:rsidRDefault="003066FD" w:rsidP="009C58F7">
      <w:pPr>
        <w:pStyle w:val="ListParagraph"/>
        <w:numPr>
          <w:ilvl w:val="0"/>
          <w:numId w:val="56"/>
        </w:numPr>
        <w:rPr>
          <w:lang w:val="fr-FR"/>
        </w:rPr>
      </w:pPr>
      <w:r>
        <w:rPr>
          <w:lang w:val="fr-FR"/>
        </w:rPr>
        <w:t>État des connexions (réseau cellulaire, Wi-Fi, Bluetooth)</w:t>
      </w:r>
    </w:p>
    <w:p w14:paraId="24BD44F8" w14:textId="77777777" w:rsidR="00AE4989" w:rsidRDefault="003066FD" w:rsidP="009C58F7">
      <w:pPr>
        <w:pStyle w:val="ListParagraph"/>
        <w:numPr>
          <w:ilvl w:val="0"/>
          <w:numId w:val="56"/>
        </w:numPr>
        <w:rPr>
          <w:lang w:val="fr-FR"/>
        </w:rPr>
      </w:pPr>
      <w:r>
        <w:rPr>
          <w:lang w:val="fr-FR"/>
        </w:rPr>
        <w:t>État de la batterie</w:t>
      </w:r>
    </w:p>
    <w:p w14:paraId="3845E160" w14:textId="77777777" w:rsidR="00AE4989" w:rsidRDefault="003066FD" w:rsidP="009C58F7">
      <w:pPr>
        <w:pStyle w:val="ListParagraph"/>
        <w:numPr>
          <w:ilvl w:val="0"/>
          <w:numId w:val="56"/>
        </w:numPr>
        <w:rPr>
          <w:lang w:val="fr-FR"/>
        </w:rPr>
      </w:pPr>
      <w:r>
        <w:rPr>
          <w:lang w:val="fr-FR"/>
        </w:rPr>
        <w:t>Mise sous tension et hors tension</w:t>
      </w:r>
    </w:p>
    <w:p w14:paraId="5D88543D" w14:textId="0C0BB5B0" w:rsidR="000509B8" w:rsidRPr="004C13E6" w:rsidRDefault="003066FD" w:rsidP="009C58F7">
      <w:pPr>
        <w:pStyle w:val="ListParagraph"/>
        <w:numPr>
          <w:ilvl w:val="0"/>
          <w:numId w:val="56"/>
        </w:numPr>
        <w:rPr>
          <w:lang w:val="fr-FR"/>
        </w:rPr>
      </w:pPr>
      <w:r>
        <w:rPr>
          <w:lang w:val="fr-FR"/>
        </w:rPr>
        <w:t>Notification de l'existence d'un sous-titrage ou d'un format alternatif pour les médias vidéo</w:t>
      </w:r>
    </w:p>
    <w:p w14:paraId="5214A12B" w14:textId="77777777" w:rsidR="005732A5" w:rsidRPr="004C13E6" w:rsidRDefault="005732A5" w:rsidP="00AE4989">
      <w:pPr>
        <w:suppressLineNumbers/>
        <w:rPr>
          <w:lang w:val="fr-FR"/>
        </w:rPr>
      </w:pPr>
    </w:p>
    <w:p w14:paraId="7C77D5DE" w14:textId="77777777" w:rsidR="000509B8" w:rsidRDefault="003066FD" w:rsidP="009C58F7">
      <w:pPr>
        <w:pStyle w:val="Heading4"/>
      </w:pPr>
      <w:r>
        <w:rPr>
          <w:rFonts w:eastAsia="Times New Roman"/>
          <w:szCs w:val="32"/>
          <w:lang w:val="fr-FR"/>
        </w:rPr>
        <w:t>Services de relais de télécommunications</w:t>
      </w:r>
    </w:p>
    <w:p w14:paraId="1C54B164" w14:textId="77777777" w:rsidR="000509B8" w:rsidRPr="004C13E6" w:rsidRDefault="003066FD" w:rsidP="009C58F7">
      <w:pPr>
        <w:pStyle w:val="Heading5"/>
        <w:rPr>
          <w:lang w:val="fr-FR"/>
        </w:rPr>
      </w:pPr>
      <w:r>
        <w:rPr>
          <w:rFonts w:eastAsia="Times New Roman"/>
          <w:lang w:val="fr-FR"/>
        </w:rPr>
        <w:t>Aperçu des services de relais de télécommunications</w:t>
      </w:r>
    </w:p>
    <w:p w14:paraId="25262530" w14:textId="77777777" w:rsidR="00AE4989" w:rsidRDefault="003066FD" w:rsidP="00AA5B2D">
      <w:pPr>
        <w:rPr>
          <w:lang w:val="fr-FR"/>
        </w:rPr>
      </w:pPr>
      <w:r>
        <w:rPr>
          <w:lang w:val="fr-FR"/>
        </w:rPr>
        <w:t>La technologie TTY traditionnelle transmise par les lignes téléphoniques est tombée en désuétude</w:t>
      </w:r>
      <w:r>
        <w:rPr>
          <w:rStyle w:val="FootnoteReference"/>
          <w:lang w:val="en-US"/>
        </w:rPr>
        <w:footnoteReference w:id="209"/>
      </w:r>
      <w:r>
        <w:rPr>
          <w:vertAlign w:val="superscript"/>
          <w:lang w:val="fr-FR"/>
        </w:rPr>
        <w:t>,</w:t>
      </w:r>
      <w:r>
        <w:rPr>
          <w:rStyle w:val="FootnoteReference"/>
          <w:lang w:val="en-US"/>
        </w:rPr>
        <w:footnoteReference w:id="210"/>
      </w:r>
      <w:r>
        <w:rPr>
          <w:lang w:val="fr-FR"/>
        </w:rPr>
        <w:t>, mais le TTY peut encore être utilisée dans les services de relais de télécommunications (SRT) alimentés par les opérateurs. Les services de relais textuel pour les appareils TTY permettent de passer du texte à la parole ou de la parole au texte. Un autre type de SRT est appelé service de relais vidéo (SRV). Il permet la communication en langue des signes entre une personne malentendante utilisant un interprète en langue des signes et un visiophone et toute personne possédant un téléphone ordinaire.</w:t>
      </w:r>
    </w:p>
    <w:p w14:paraId="68C14A12" w14:textId="6BE401CE" w:rsidR="000509B8" w:rsidRPr="004C13E6" w:rsidRDefault="000509B8" w:rsidP="00AE4989">
      <w:pPr>
        <w:suppressLineNumbers/>
        <w:rPr>
          <w:lang w:val="fr-FR"/>
        </w:rPr>
      </w:pPr>
    </w:p>
    <w:p w14:paraId="5A4371F9" w14:textId="77777777" w:rsidR="000509B8" w:rsidRPr="004C13E6" w:rsidRDefault="003066FD" w:rsidP="009C58F7">
      <w:pPr>
        <w:pStyle w:val="Heading5"/>
        <w:rPr>
          <w:lang w:val="fr-FR"/>
        </w:rPr>
      </w:pPr>
      <w:r>
        <w:rPr>
          <w:rFonts w:eastAsia="Times New Roman"/>
          <w:lang w:val="fr-FR"/>
        </w:rPr>
        <w:t>Discussion Technique pour les Services de Relais de Télécommunications</w:t>
      </w:r>
    </w:p>
    <w:p w14:paraId="56C4A9D0" w14:textId="77777777" w:rsidR="00AE4989" w:rsidRDefault="003066FD" w:rsidP="00AA5B2D">
      <w:pPr>
        <w:rPr>
          <w:lang w:val="fr-FR"/>
        </w:rPr>
      </w:pPr>
      <w:r>
        <w:rPr>
          <w:lang w:val="fr-FR"/>
        </w:rPr>
        <w:t>Les exigences relatives à l'intégration des services de relais sur les appareils mobiles sont les suivantes :</w:t>
      </w:r>
    </w:p>
    <w:p w14:paraId="6DEB61B9"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appels à destination ou en provenance d'une personne souffrant d'un handicap auditif </w:t>
      </w:r>
      <w:r>
        <w:rPr>
          <w:rStyle w:val="normaltextrun"/>
          <w:rFonts w:ascii="Calibri" w:eastAsia="Calibri" w:hAnsi="Calibri" w:cs="Calibri"/>
          <w:b/>
          <w:bCs/>
          <w:sz w:val="28"/>
          <w:szCs w:val="28"/>
          <w:lang w:val="fr-FR"/>
        </w:rPr>
        <w:t>doivent</w:t>
      </w:r>
      <w:r>
        <w:rPr>
          <w:rStyle w:val="normaltextrun"/>
          <w:rFonts w:ascii="Calibri" w:eastAsia="Calibri" w:hAnsi="Calibri" w:cs="Calibri"/>
          <w:sz w:val="28"/>
          <w:szCs w:val="28"/>
          <w:lang w:val="fr-FR"/>
        </w:rPr>
        <w:t xml:space="preserve"> être automatiquement connectés à un service de relais si on le souhaite.</w:t>
      </w:r>
    </w:p>
    <w:p w14:paraId="6BFC353A" w14:textId="51B37DBB" w:rsidR="000509B8" w:rsidRPr="004C13E6" w:rsidRDefault="003066FD" w:rsidP="009C58F7">
      <w:pPr>
        <w:pStyle w:val="paragraph"/>
        <w:numPr>
          <w:ilvl w:val="1"/>
          <w:numId w:val="56"/>
        </w:numPr>
        <w:rPr>
          <w:sz w:val="32"/>
          <w:szCs w:val="32"/>
          <w:lang w:val="fr-FR"/>
        </w:rPr>
      </w:pPr>
      <w:r>
        <w:rPr>
          <w:rStyle w:val="normaltextrun"/>
          <w:rFonts w:ascii="Calibri" w:eastAsia="Calibri" w:hAnsi="Calibri" w:cs="Calibri"/>
          <w:sz w:val="28"/>
          <w:szCs w:val="28"/>
          <w:lang w:val="fr-FR"/>
        </w:rPr>
        <w:t xml:space="preserve">Les appels entre deux utilisateurs qui souhaitent utiliser le même mode de communication </w:t>
      </w:r>
      <w:r>
        <w:rPr>
          <w:rStyle w:val="normaltextrun"/>
          <w:rFonts w:ascii="Calibri" w:eastAsia="Calibri" w:hAnsi="Calibri" w:cs="Calibri"/>
          <w:b/>
          <w:bCs/>
          <w:sz w:val="28"/>
          <w:szCs w:val="28"/>
          <w:lang w:val="fr-FR"/>
        </w:rPr>
        <w:t>ou</w:t>
      </w:r>
      <w:r>
        <w:rPr>
          <w:rStyle w:val="normaltextrun"/>
          <w:rFonts w:ascii="Calibri" w:eastAsia="Calibri" w:hAnsi="Calibri" w:cs="Calibri"/>
          <w:sz w:val="28"/>
          <w:szCs w:val="28"/>
          <w:lang w:val="fr-FR"/>
        </w:rPr>
        <w:t xml:space="preserve"> différent pendant l'appel </w:t>
      </w:r>
      <w:r>
        <w:rPr>
          <w:rStyle w:val="normaltextrun"/>
          <w:rFonts w:ascii="Calibri" w:eastAsia="Calibri" w:hAnsi="Calibri" w:cs="Calibri"/>
          <w:b/>
          <w:bCs/>
          <w:sz w:val="28"/>
          <w:szCs w:val="28"/>
          <w:lang w:val="fr-FR"/>
        </w:rPr>
        <w:t xml:space="preserve">doivent </w:t>
      </w:r>
      <w:r>
        <w:rPr>
          <w:rStyle w:val="normaltextrun"/>
          <w:rFonts w:ascii="Calibri" w:eastAsia="Calibri" w:hAnsi="Calibri" w:cs="Calibri"/>
          <w:sz w:val="28"/>
          <w:szCs w:val="28"/>
          <w:lang w:val="fr-FR"/>
        </w:rPr>
        <w:t>être possibles sans service de relais, en fournissant une conversion</w:t>
      </w:r>
    </w:p>
    <w:p w14:paraId="739C9BFF"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services de relais </w:t>
      </w:r>
      <w:r>
        <w:rPr>
          <w:rStyle w:val="normaltextrun"/>
          <w:rFonts w:ascii="Calibri" w:eastAsia="Calibri" w:hAnsi="Calibri" w:cs="Calibri"/>
          <w:b/>
          <w:bCs/>
          <w:sz w:val="28"/>
          <w:szCs w:val="28"/>
          <w:lang w:val="fr-FR"/>
        </w:rPr>
        <w:t xml:space="preserve">doivent </w:t>
      </w:r>
      <w:r>
        <w:rPr>
          <w:rStyle w:val="normaltextrun"/>
          <w:rFonts w:ascii="Calibri" w:eastAsia="Calibri" w:hAnsi="Calibri" w:cs="Calibri"/>
          <w:sz w:val="28"/>
          <w:szCs w:val="28"/>
          <w:lang w:val="fr-FR"/>
        </w:rPr>
        <w:t>fonctionner sur tous les appareils mobiles couramment utilisés</w:t>
      </w:r>
    </w:p>
    <w:p w14:paraId="20F3D20F" w14:textId="77777777" w:rsidR="00AE4989" w:rsidRDefault="003066FD" w:rsidP="009C58F7">
      <w:pPr>
        <w:pStyle w:val="paragraph"/>
        <w:numPr>
          <w:ilvl w:val="1"/>
          <w:numId w:val="56"/>
        </w:numPr>
        <w:rPr>
          <w:rStyle w:val="normaltextrun"/>
          <w:rFonts w:ascii="Calibri" w:eastAsia="Calibri" w:hAnsi="Calibri" w:cs="Calibri"/>
          <w:sz w:val="28"/>
          <w:szCs w:val="28"/>
          <w:lang w:val="fr-FR"/>
        </w:rPr>
      </w:pPr>
      <w:r>
        <w:rPr>
          <w:rStyle w:val="normaltextrun"/>
          <w:rFonts w:ascii="Calibri" w:eastAsia="Calibri" w:hAnsi="Calibri" w:cs="Calibri"/>
          <w:sz w:val="28"/>
          <w:szCs w:val="28"/>
          <w:lang w:val="fr-FR"/>
        </w:rPr>
        <w:t xml:space="preserve">Les services de relais </w:t>
      </w:r>
      <w:r>
        <w:rPr>
          <w:rStyle w:val="normaltextrun"/>
          <w:rFonts w:ascii="Calibri" w:eastAsia="Calibri" w:hAnsi="Calibri" w:cs="Calibri"/>
          <w:b/>
          <w:bCs/>
          <w:sz w:val="28"/>
          <w:szCs w:val="28"/>
          <w:lang w:val="fr-FR"/>
        </w:rPr>
        <w:t xml:space="preserve">ne doivent pas </w:t>
      </w:r>
      <w:r>
        <w:rPr>
          <w:rStyle w:val="normaltextrun"/>
          <w:rFonts w:ascii="Calibri" w:eastAsia="Calibri" w:hAnsi="Calibri" w:cs="Calibri"/>
          <w:sz w:val="28"/>
          <w:szCs w:val="28"/>
          <w:lang w:val="fr-FR"/>
        </w:rPr>
        <w:t>coûter plus cher que les appels téléphoniques ordinaires</w:t>
      </w:r>
    </w:p>
    <w:p w14:paraId="7E638700" w14:textId="5A198AEF" w:rsidR="000509B8" w:rsidRPr="004C13E6" w:rsidRDefault="000509B8" w:rsidP="00AE4989">
      <w:pPr>
        <w:suppressLineNumbers/>
        <w:rPr>
          <w:lang w:val="fr-FR"/>
        </w:rPr>
      </w:pPr>
    </w:p>
    <w:p w14:paraId="4B3F0090" w14:textId="77777777" w:rsidR="000509B8" w:rsidRPr="004C13E6" w:rsidRDefault="003066FD" w:rsidP="009C58F7">
      <w:pPr>
        <w:pStyle w:val="Heading4"/>
        <w:rPr>
          <w:lang w:val="fr-FR"/>
        </w:rPr>
      </w:pPr>
      <w:r>
        <w:rPr>
          <w:rFonts w:eastAsia="Times New Roman"/>
          <w:szCs w:val="32"/>
          <w:lang w:val="fr-FR"/>
        </w:rPr>
        <w:t>Texte en temps réel (TTR/RTT en anglais)</w:t>
      </w:r>
    </w:p>
    <w:p w14:paraId="4B056E00" w14:textId="77777777" w:rsidR="000509B8" w:rsidRPr="004C13E6" w:rsidRDefault="003066FD" w:rsidP="009C58F7">
      <w:pPr>
        <w:pStyle w:val="Heading5"/>
        <w:rPr>
          <w:lang w:val="fr-FR"/>
        </w:rPr>
      </w:pPr>
      <w:r>
        <w:rPr>
          <w:rFonts w:eastAsia="Times New Roman"/>
          <w:lang w:val="fr-FR"/>
        </w:rPr>
        <w:t>Aperçu du texte en temps réel (TTR)</w:t>
      </w:r>
    </w:p>
    <w:p w14:paraId="2A59E01A" w14:textId="77777777" w:rsidR="000509B8" w:rsidRPr="004C13E6" w:rsidRDefault="003066FD" w:rsidP="00AA5B2D">
      <w:pPr>
        <w:rPr>
          <w:lang w:val="fr-FR"/>
        </w:rPr>
      </w:pPr>
      <w:r>
        <w:rPr>
          <w:lang w:val="fr-FR"/>
        </w:rPr>
        <w:t>Le texte en temps réel (TTR) est une fonction relativement récente qui permet la transmission instantanée d'un message en cours de composition. Il est cité comme l'une des caractéristiques les plus importantes pour les personnes souffrant d'un handicap auditif.</w:t>
      </w:r>
      <w:r>
        <w:rPr>
          <w:rStyle w:val="FootnoteReference"/>
          <w:lang w:val="en-US"/>
        </w:rPr>
        <w:footnoteReference w:id="211"/>
      </w:r>
      <w:r>
        <w:rPr>
          <w:lang w:val="fr-FR"/>
        </w:rPr>
        <w:t xml:space="preserve"> L'utilisation plus élevée que la moyenne de la TTR chez les personnes sourdes et malentendantes suggère que cette fonction a le potentiel d'améliorer la convivialité et l'accessibilité des appareils mobiles.</w:t>
      </w:r>
      <w:r>
        <w:rPr>
          <w:rStyle w:val="FootnoteReference"/>
          <w:lang w:val="en-US"/>
        </w:rPr>
        <w:footnoteReference w:id="212"/>
      </w:r>
    </w:p>
    <w:p w14:paraId="54F700B6" w14:textId="77777777" w:rsidR="005732A5" w:rsidRPr="004C13E6" w:rsidRDefault="005732A5" w:rsidP="00AE4989">
      <w:pPr>
        <w:suppressLineNumbers/>
        <w:rPr>
          <w:lang w:val="fr-FR"/>
        </w:rPr>
      </w:pPr>
    </w:p>
    <w:p w14:paraId="22E339F5" w14:textId="77777777" w:rsidR="000509B8" w:rsidRPr="004C13E6" w:rsidRDefault="003066FD" w:rsidP="009C58F7">
      <w:pPr>
        <w:pStyle w:val="Heading5"/>
        <w:rPr>
          <w:lang w:val="fr-FR"/>
        </w:rPr>
      </w:pPr>
      <w:r>
        <w:rPr>
          <w:rFonts w:eastAsia="Times New Roman"/>
          <w:lang w:val="fr-FR"/>
        </w:rPr>
        <w:t>Discussion Technique sur le Texte en Temps Réel (TTR)</w:t>
      </w:r>
    </w:p>
    <w:p w14:paraId="02333ECE" w14:textId="77777777" w:rsidR="000509B8" w:rsidRPr="004C13E6" w:rsidRDefault="003066FD" w:rsidP="00AA5B2D">
      <w:pPr>
        <w:rPr>
          <w:lang w:val="fr-FR"/>
        </w:rPr>
      </w:pPr>
      <w:r>
        <w:rPr>
          <w:lang w:val="fr-FR"/>
        </w:rPr>
        <w:t>Un appareil mobile doit prendre en charge la fonction TTR à condition que le réseau sur lequel il fonctionne prenne également en charge la fonction TTR, selon GARI.  Pour fournir un service TTR, l'ICT doit faire la différence visuellement entre le texte tapé, le texte envoyé et le texte reçu ; cela peut être réalisé en concevant la zone de texte avec des couleurs différentes selon que vous êtes toujours en train de taper un message ou que vous avez envoyé un message permanent en appuyant sur la touche entrée.</w:t>
      </w:r>
      <w:r>
        <w:rPr>
          <w:rStyle w:val="FootnoteReference"/>
          <w:lang w:val="en-US"/>
        </w:rPr>
        <w:footnoteReference w:id="213"/>
      </w:r>
      <w:r>
        <w:rPr>
          <w:lang w:val="fr-FR"/>
        </w:rPr>
        <w:t xml:space="preserve"> Il est également recommandé d'utiliser une interface à base de mots plutôt qu'une interface à base de caractères, car l'interface à base de mots offre des possibilités de correction de la frappe ; cependant, l'interface à base de mots peut donner l'impression d'être "en retard" ou "en mémoire tampon" au récepteur.</w:t>
      </w:r>
      <w:r>
        <w:rPr>
          <w:rStyle w:val="FootnoteReference"/>
          <w:lang w:val="en-US"/>
        </w:rPr>
        <w:footnoteReference w:id="214"/>
      </w:r>
      <w:r>
        <w:rPr>
          <w:lang w:val="fr-FR"/>
        </w:rPr>
        <w:t xml:space="preserve"> Des options de convivialité devraient être disponibles, telles qu'un bouton de saut d'animation, un bouton marche/arrêt, un bouton d'avance rapide et un bouton de suppression sans affichage ; ces fonctions feraient de TTR un add-on hybride.</w:t>
      </w:r>
      <w:r>
        <w:rPr>
          <w:rStyle w:val="FootnoteReference"/>
          <w:lang w:val="en-US"/>
        </w:rPr>
        <w:footnoteReference w:id="215"/>
      </w:r>
      <w:r>
        <w:rPr>
          <w:lang w:val="fr-FR"/>
        </w:rPr>
        <w:t xml:space="preserve"> Le dispositif mobile doit également prendre en charge la communication vocale bidirectionnelle pour permettre les appels vocaux en même temps qu'un service de messagerie TTR. </w:t>
      </w:r>
      <w:proofErr w:type="gramStart"/>
      <w:r>
        <w:rPr>
          <w:lang w:val="fr-FR"/>
        </w:rPr>
        <w:t>Toute</w:t>
      </w:r>
      <w:proofErr w:type="gramEnd"/>
      <w:r>
        <w:rPr>
          <w:lang w:val="fr-FR"/>
        </w:rPr>
        <w:t xml:space="preserve"> entrée TTR doit être transmise au réseau TIC supportant la TTR dans la seconde qui suit l'entrée.</w:t>
      </w:r>
    </w:p>
    <w:p w14:paraId="02FD0D4D" w14:textId="77777777" w:rsidR="000509B8" w:rsidRPr="004C13E6" w:rsidRDefault="000509B8" w:rsidP="00AE4989">
      <w:pPr>
        <w:suppressLineNumbers/>
        <w:rPr>
          <w:lang w:val="fr-FR"/>
        </w:rPr>
      </w:pPr>
    </w:p>
    <w:p w14:paraId="40F3F9BF" w14:textId="77777777" w:rsidR="000509B8" w:rsidRDefault="003066FD" w:rsidP="009C58F7">
      <w:pPr>
        <w:pStyle w:val="Heading4"/>
        <w:rPr>
          <w:lang w:val="en-US"/>
        </w:rPr>
      </w:pPr>
      <w:r>
        <w:rPr>
          <w:rFonts w:eastAsia="Times New Roman"/>
          <w:szCs w:val="32"/>
          <w:lang w:val="fr-FR"/>
        </w:rPr>
        <w:t>Appel Vidéo Bidirectionnel</w:t>
      </w:r>
    </w:p>
    <w:p w14:paraId="6AC0FCC1" w14:textId="77777777" w:rsidR="000509B8" w:rsidRDefault="003066FD" w:rsidP="009C58F7">
      <w:pPr>
        <w:pStyle w:val="Heading5"/>
        <w:rPr>
          <w:lang w:val="en-US"/>
        </w:rPr>
      </w:pPr>
      <w:r>
        <w:rPr>
          <w:rFonts w:eastAsia="Times New Roman"/>
          <w:lang w:val="fr-FR"/>
        </w:rPr>
        <w:t>Aperçu de l'Appel Vidéo Bidirectionnel</w:t>
      </w:r>
    </w:p>
    <w:p w14:paraId="3BFD887B" w14:textId="77777777" w:rsidR="00AE4989" w:rsidRDefault="003066FD" w:rsidP="00AA5B2D">
      <w:pPr>
        <w:rPr>
          <w:lang w:val="fr-FR"/>
        </w:rPr>
      </w:pPr>
      <w:r>
        <w:rPr>
          <w:lang w:val="fr-FR"/>
        </w:rPr>
        <w:t>L'appel vidéo bidirectionnel est la réception et la transmission multipoints de signaux audio et vidéo par des personnes situées à des endroits différents pour une communication en temps réel.</w:t>
      </w:r>
    </w:p>
    <w:p w14:paraId="00EDB89D" w14:textId="44CE5E1E" w:rsidR="005732A5" w:rsidRPr="004C13E6" w:rsidRDefault="005732A5" w:rsidP="00AE4989">
      <w:pPr>
        <w:suppressLineNumbers/>
        <w:rPr>
          <w:lang w:val="fr-FR"/>
        </w:rPr>
      </w:pPr>
    </w:p>
    <w:p w14:paraId="3AD00134" w14:textId="77777777" w:rsidR="000509B8" w:rsidRPr="004C13E6" w:rsidRDefault="003066FD" w:rsidP="009C58F7">
      <w:pPr>
        <w:pStyle w:val="Heading5"/>
        <w:rPr>
          <w:lang w:val="fr-FR"/>
        </w:rPr>
      </w:pPr>
      <w:r>
        <w:rPr>
          <w:rFonts w:eastAsia="Times New Roman"/>
          <w:lang w:val="fr-FR"/>
        </w:rPr>
        <w:t>Discussion Technique sur l'Appel Vidéo Bidirectionnel</w:t>
      </w:r>
    </w:p>
    <w:p w14:paraId="56335E0E" w14:textId="77777777" w:rsidR="00AE4989" w:rsidRDefault="003066FD" w:rsidP="00AA5B2D">
      <w:pPr>
        <w:rPr>
          <w:lang w:val="fr-FR"/>
        </w:rPr>
      </w:pPr>
      <w:r>
        <w:rPr>
          <w:lang w:val="fr-FR"/>
        </w:rPr>
        <w:t>Les appareils mobiles doivent permettre une communication vocale et vidéo en temps réel. En outre, un appareil mobile doit permettre l'accès à un répondeur téléphonique accessible aux personnes ayant un handicap auditif. La fréquence d'images requise pour les appels vidéo bidirectionnels est d'au moins 12 images par seconde, et de préférence de 20 images par seconde. La résolution requise pour les appels vidéo bidirectionnels est d'au moins un quart du format intermédiaire commun, et de préférence au moins au format intermédiaire commun. L'audio et la vidéo doivent être synchronisés dans un délai de 100 ms. 12 images par seconde avec une résolution de format intermédiaire commun</w:t>
      </w:r>
    </w:p>
    <w:p w14:paraId="7E114B72" w14:textId="08699986" w:rsidR="000509B8" w:rsidRPr="004C13E6" w:rsidRDefault="000509B8" w:rsidP="00AE4989">
      <w:pPr>
        <w:suppressLineNumbers/>
        <w:rPr>
          <w:lang w:val="fr-FR"/>
        </w:rPr>
      </w:pPr>
    </w:p>
    <w:p w14:paraId="78885D88" w14:textId="77777777" w:rsidR="000509B8" w:rsidRDefault="003066FD" w:rsidP="009C58F7">
      <w:pPr>
        <w:pStyle w:val="Heading4"/>
        <w:rPr>
          <w:lang w:val="en-US"/>
        </w:rPr>
      </w:pPr>
      <w:r>
        <w:rPr>
          <w:rFonts w:eastAsia="Times New Roman"/>
          <w:szCs w:val="32"/>
          <w:lang w:val="fr-FR"/>
        </w:rPr>
        <w:t>Sous-titrage</w:t>
      </w:r>
    </w:p>
    <w:p w14:paraId="227913D5" w14:textId="77777777" w:rsidR="000509B8" w:rsidRPr="002D721C" w:rsidRDefault="003066FD" w:rsidP="009C58F7">
      <w:pPr>
        <w:pStyle w:val="Heading5"/>
        <w:rPr>
          <w:lang w:val="en-US"/>
        </w:rPr>
      </w:pPr>
      <w:r>
        <w:rPr>
          <w:rFonts w:eastAsia="Times New Roman"/>
          <w:lang w:val="fr-FR"/>
        </w:rPr>
        <w:t>Aperçu du Sous-Titrage</w:t>
      </w:r>
    </w:p>
    <w:p w14:paraId="19FA9BBD" w14:textId="77777777" w:rsidR="000509B8" w:rsidRPr="004C13E6" w:rsidRDefault="003066FD" w:rsidP="00AA5B2D">
      <w:pPr>
        <w:rPr>
          <w:lang w:val="fr-FR"/>
        </w:rPr>
      </w:pPr>
      <w:r>
        <w:rPr>
          <w:lang w:val="fr-FR"/>
        </w:rPr>
        <w:t>Les sous-titres sont une forme de texte écrit intégré à une vidéo, destiné à transcrire les dialogues et à décrire d'autres éléments audio pertinents pour les spectateurs qui ne peuvent pas entendre (plutôt que de ne pas comprendre l'audio) ; ils peuvent être fermés ou ouverts. La communauté des sourds ainsi que les personnes malentendantes utilisent le sous-titrage codé.</w:t>
      </w:r>
      <w:r>
        <w:rPr>
          <w:rStyle w:val="FootnoteReference"/>
        </w:rPr>
        <w:footnoteReference w:id="216"/>
      </w:r>
      <w:r>
        <w:rPr>
          <w:lang w:val="fr-FR"/>
        </w:rPr>
        <w:t xml:space="preserve"> Il est cité comme l'une des caractéristiques d'accessibilité les plus importantes pour les personnes souffrant d'un handicap auditif.</w:t>
      </w:r>
      <w:r>
        <w:rPr>
          <w:rStyle w:val="FootnoteReference"/>
        </w:rPr>
        <w:footnoteReference w:id="217"/>
      </w:r>
      <w:r>
        <w:rPr>
          <w:vertAlign w:val="superscript"/>
          <w:lang w:val="fr-FR"/>
        </w:rPr>
        <w:t>,</w:t>
      </w:r>
      <w:r>
        <w:rPr>
          <w:rStyle w:val="FootnoteReference"/>
        </w:rPr>
        <w:footnoteReference w:id="218"/>
      </w:r>
      <w:r>
        <w:rPr>
          <w:vertAlign w:val="superscript"/>
          <w:lang w:val="fr-FR"/>
        </w:rPr>
        <w:t>,</w:t>
      </w:r>
      <w:r>
        <w:rPr>
          <w:rStyle w:val="FootnoteReference"/>
        </w:rPr>
        <w:footnoteReference w:id="219"/>
      </w:r>
      <w:r>
        <w:rPr>
          <w:vertAlign w:val="superscript"/>
          <w:lang w:val="fr-FR"/>
        </w:rPr>
        <w:t>,</w:t>
      </w:r>
      <w:r>
        <w:rPr>
          <w:rStyle w:val="FootnoteReference"/>
        </w:rPr>
        <w:footnoteReference w:id="220"/>
      </w:r>
      <w:r>
        <w:rPr>
          <w:lang w:val="fr-FR"/>
        </w:rPr>
        <w:t xml:space="preserve"> Il existe des preuves à l'appui de l'affirmation selon laquelle l'ajout de texte aux signaux auditifs peut aider les auditeurs à comprendre la parole.</w:t>
      </w:r>
      <w:r>
        <w:rPr>
          <w:rStyle w:val="FootnoteReference"/>
        </w:rPr>
        <w:footnoteReference w:id="221"/>
      </w:r>
    </w:p>
    <w:p w14:paraId="3E354E78" w14:textId="77777777" w:rsidR="005732A5" w:rsidRPr="004C13E6" w:rsidRDefault="005732A5" w:rsidP="00AE4989">
      <w:pPr>
        <w:suppressLineNumbers/>
        <w:rPr>
          <w:lang w:val="fr-FR"/>
        </w:rPr>
      </w:pPr>
    </w:p>
    <w:p w14:paraId="1E101CE6" w14:textId="77777777" w:rsidR="000509B8" w:rsidRPr="004C13E6" w:rsidRDefault="003066FD" w:rsidP="009C58F7">
      <w:pPr>
        <w:pStyle w:val="Heading5"/>
        <w:rPr>
          <w:lang w:val="fr-FR"/>
        </w:rPr>
      </w:pPr>
      <w:r>
        <w:rPr>
          <w:rFonts w:eastAsia="Times New Roman"/>
          <w:lang w:val="fr-FR"/>
        </w:rPr>
        <w:t>Discussion Technique sur le sous-titrage</w:t>
      </w:r>
    </w:p>
    <w:p w14:paraId="6B316C15" w14:textId="77777777" w:rsidR="000509B8" w:rsidRPr="00C15203" w:rsidRDefault="003066FD" w:rsidP="00AA5B2D">
      <w:r>
        <w:rPr>
          <w:lang w:val="fr-FR"/>
        </w:rPr>
        <w:t>Les appareils mobiles doivent prendre en charge la lecture de vidéos avec du son synchronisé avec des sous-titres ouverts et fermés. Lors de l'affichage de vidéos avec audio synchronisé, l'utilisateur a le choix d'afficher ou non les sous-titres. Les commandes permettant d'activer et de désactiver les sous-titres doivent être clairement visibles. La synchronisation entre les sous-titres et l'audio doit être maintenue dans les 100ms de l'horodatage des sous-titres. L'utilisateur doit également avoir la possibilité de modifier l'affichage des données de sous-titres codés. Les modes de présentation du texte suivants doivent être pris en charge : le texte qui apparaît en une seule fois, le texte qui défile vers le haut au fur et à mesure qu'un nouveau texte apparaît, et le texte où chaque nouvelle lettre ou nouveau mot est affiché au fur et à mesure qu'il arrive. Les caractères des sous-titres ainsi que la couleur de la fenêtre de sous-titre peuvent être affichés dans une palette d'au moins 8 couleurs, dont le blanc, le noir, le rouge, le magenta, le vert, le cyan, le bleu et le jaune ; en outre, les utilisateurs peuvent avoir la possibilité de remplacer la couleur originale des caractères et de la fenêtre de sous-titre. Les utilisateurs ont la possibilité de modifier l'opacité du texte sous-titré, les choix allant de l'opaque au semi-transparent. Les utilisateurs ont la possibilité de modifier la taille des caractères du texte sous-titré, dans une fourchette allant de 50 % à 200 % de la taille par défaut. Les utilisateurs ont le choix entre différentes polices.</w:t>
      </w:r>
    </w:p>
    <w:p w14:paraId="620C5B3C" w14:textId="77777777" w:rsidR="000509B8" w:rsidRDefault="000509B8" w:rsidP="00AE4989">
      <w:pPr>
        <w:suppressLineNumbers/>
      </w:pPr>
    </w:p>
    <w:p w14:paraId="0F150582" w14:textId="77777777" w:rsidR="000509B8" w:rsidRDefault="003066FD" w:rsidP="009C58F7">
      <w:pPr>
        <w:pStyle w:val="Heading1"/>
        <w:spacing w:line="276" w:lineRule="auto"/>
      </w:pPr>
      <w:bookmarkStart w:id="479" w:name="_Toc922327224"/>
      <w:bookmarkStart w:id="480" w:name="_Toc501324209"/>
      <w:bookmarkStart w:id="481" w:name="_Toc116998887"/>
      <w:proofErr w:type="spellStart"/>
      <w:r>
        <w:rPr>
          <w:lang w:val="fr-FR"/>
        </w:rPr>
        <w:t>Personas</w:t>
      </w:r>
      <w:proofErr w:type="spellEnd"/>
      <w:r>
        <w:rPr>
          <w:lang w:val="fr-FR"/>
        </w:rPr>
        <w:t xml:space="preserve"> Ayant Perdu la Parole</w:t>
      </w:r>
      <w:bookmarkEnd w:id="479"/>
      <w:bookmarkEnd w:id="480"/>
      <w:bookmarkEnd w:id="481"/>
    </w:p>
    <w:p w14:paraId="3481179B" w14:textId="77777777" w:rsidR="000509B8" w:rsidRPr="004C13E6" w:rsidRDefault="003066FD" w:rsidP="009C58F7">
      <w:pPr>
        <w:pStyle w:val="Heading2"/>
        <w:spacing w:line="276" w:lineRule="auto"/>
        <w:rPr>
          <w:lang w:val="fr-FR"/>
        </w:rPr>
      </w:pPr>
      <w:bookmarkStart w:id="482" w:name="_Toc1895393250"/>
      <w:bookmarkStart w:id="483" w:name="_Toc209707836"/>
      <w:bookmarkStart w:id="484" w:name="_Toc116998888"/>
      <w:r>
        <w:rPr>
          <w:rFonts w:eastAsia="Times New Roman"/>
          <w:szCs w:val="36"/>
          <w:lang w:val="fr-FR"/>
        </w:rPr>
        <w:t>Définition de la Perte de Parole</w:t>
      </w:r>
      <w:bookmarkEnd w:id="482"/>
      <w:bookmarkEnd w:id="483"/>
      <w:bookmarkEnd w:id="484"/>
    </w:p>
    <w:p w14:paraId="577364CE" w14:textId="77777777" w:rsidR="000509B8" w:rsidRPr="004C13E6" w:rsidRDefault="003066FD" w:rsidP="00AA5B2D">
      <w:pPr>
        <w:rPr>
          <w:rFonts w:cstheme="minorBidi"/>
          <w:lang w:val="fr-FR" w:eastAsia="en-CA"/>
        </w:rPr>
      </w:pPr>
      <w:r>
        <w:rPr>
          <w:lang w:val="fr-FR" w:eastAsia="en-CA"/>
        </w:rPr>
        <w:t>Aux fins du présent document, la définition suivante de la perte de la parole, dérivée de la définition de l'American Speech-</w:t>
      </w:r>
      <w:proofErr w:type="spellStart"/>
      <w:r>
        <w:rPr>
          <w:lang w:val="fr-FR" w:eastAsia="en-CA"/>
        </w:rPr>
        <w:t>Language</w:t>
      </w:r>
      <w:proofErr w:type="spellEnd"/>
      <w:r>
        <w:rPr>
          <w:lang w:val="fr-FR" w:eastAsia="en-CA"/>
        </w:rPr>
        <w:t xml:space="preserve"> </w:t>
      </w:r>
      <w:proofErr w:type="spellStart"/>
      <w:r>
        <w:rPr>
          <w:lang w:val="fr-FR" w:eastAsia="en-CA"/>
        </w:rPr>
        <w:t>Hearing</w:t>
      </w:r>
      <w:proofErr w:type="spellEnd"/>
      <w:r>
        <w:rPr>
          <w:lang w:val="fr-FR" w:eastAsia="en-CA"/>
        </w:rPr>
        <w:t xml:space="preserve"> Association (ASHA), est utilisée. La définition se concentre sur un sous-ensemble de ce que l'ASHA définit comme des conditions couvertes par les définitions des troubles et des variations de la communication.</w:t>
      </w:r>
      <w:r>
        <w:rPr>
          <w:rStyle w:val="FootnoteReference"/>
          <w:rFonts w:eastAsia="Times New Roman" w:cstheme="minorBidi"/>
          <w:color w:val="000000"/>
          <w:lang w:eastAsia="en-CA"/>
        </w:rPr>
        <w:footnoteReference w:id="222"/>
      </w:r>
    </w:p>
    <w:p w14:paraId="00EF2854" w14:textId="77777777" w:rsidR="000509B8" w:rsidRPr="004C13E6" w:rsidRDefault="003066FD" w:rsidP="003149E9">
      <w:pPr>
        <w:ind w:left="720"/>
        <w:rPr>
          <w:lang w:val="fr-FR" w:eastAsia="en-CA"/>
        </w:rPr>
      </w:pPr>
      <w:r>
        <w:rPr>
          <w:lang w:val="fr-FR" w:eastAsia="en-CA"/>
        </w:rPr>
        <w:t>"Un trouble de la parole est une déficience de l'articulation des sons de la parole, de la fluidité et/ou de la voix.</w:t>
      </w:r>
    </w:p>
    <w:p w14:paraId="71EACACC" w14:textId="77777777" w:rsidR="000509B8" w:rsidRPr="004C13E6" w:rsidRDefault="003066FD" w:rsidP="003149E9">
      <w:pPr>
        <w:ind w:left="720"/>
        <w:rPr>
          <w:lang w:val="fr-FR" w:eastAsia="en-CA"/>
        </w:rPr>
      </w:pPr>
      <w:r>
        <w:rPr>
          <w:lang w:val="fr-FR" w:eastAsia="en-CA"/>
        </w:rPr>
        <w:t>Un trouble de l'articulation est la production atypique de sons de la parole caractérisée par des substitutions, des omissions, des ajouts ou des distorsions qui peuvent nuire à l'intelligibilité.</w:t>
      </w:r>
    </w:p>
    <w:p w14:paraId="5772DB5C" w14:textId="77777777" w:rsidR="000509B8" w:rsidRPr="004C13E6" w:rsidRDefault="003066FD" w:rsidP="003149E9">
      <w:pPr>
        <w:ind w:left="720"/>
        <w:rPr>
          <w:lang w:val="fr-FR" w:eastAsia="en-CA"/>
        </w:rPr>
      </w:pPr>
      <w:r>
        <w:rPr>
          <w:lang w:val="fr-FR" w:eastAsia="en-CA"/>
        </w:rPr>
        <w:t>Un trouble de la fluidité est une interruption du flux de la parole caractérisée par une cadence, un rythme et des répétitions atypiques des sons, syllabes, mots et phrases. Cela peut s'accompagner d'une tension excessive, d'un comportement de lutte et de maniérismes secondaires.</w:t>
      </w:r>
    </w:p>
    <w:p w14:paraId="6C564956" w14:textId="77777777" w:rsidR="000509B8" w:rsidRPr="004C13E6" w:rsidRDefault="003066FD" w:rsidP="003149E9">
      <w:pPr>
        <w:ind w:left="720"/>
        <w:rPr>
          <w:rFonts w:cstheme="minorBidi"/>
          <w:lang w:val="fr-FR" w:eastAsia="en-CA"/>
        </w:rPr>
      </w:pPr>
      <w:r>
        <w:rPr>
          <w:lang w:val="fr-FR" w:eastAsia="en-CA"/>
        </w:rPr>
        <w:t>Un trouble de la voix est caractérisé par la production anormale et/ou l'absence de qualité vocale, de hauteur, de volume, de résonance et/ou de durée, qui est inappropriée pour l'âge et/ou le sexe d'un individu."</w:t>
      </w:r>
      <w:r>
        <w:rPr>
          <w:rStyle w:val="FootnoteReference"/>
          <w:rFonts w:eastAsia="Times New Roman" w:cstheme="minorBidi"/>
          <w:color w:val="000000"/>
          <w:lang w:eastAsia="en-CA"/>
        </w:rPr>
        <w:footnoteReference w:id="223"/>
      </w:r>
    </w:p>
    <w:p w14:paraId="45485E2E" w14:textId="77777777" w:rsidR="000509B8" w:rsidRPr="004C13E6" w:rsidRDefault="003066FD" w:rsidP="00180AE8">
      <w:pPr>
        <w:rPr>
          <w:lang w:val="fr-FR"/>
        </w:rPr>
      </w:pPr>
      <w:r>
        <w:rPr>
          <w:lang w:val="fr-FR"/>
        </w:rPr>
        <w:t>Les membres de la communauté des personnes souffrant de troubles de la parole sont généralement définis par les caractéristiques de leur voix, ou plus précisément par leur volume acoustique, leur intelligibilité, la cohérence de leur discours et leur débit de parole. L'intelligibilité, la cohérence et la vitesse d'élocution sont généralement mesurées au moyen d'un test d'écoute et d'une liste standard de mots, d'expressions et de phrases de vocabulaire. Il n'existe pas de test standardisé, prédominant et largement accepté pour ces dimensions. Il existe plusieurs méthodes de test et des tests validés, mais le test réel utilisé varie selon la formation de l'orthophoniste et les normes régionales.</w:t>
      </w:r>
    </w:p>
    <w:p w14:paraId="0451E0F5" w14:textId="77777777" w:rsidR="000509B8" w:rsidRPr="004C13E6" w:rsidRDefault="000509B8" w:rsidP="00AE4989">
      <w:pPr>
        <w:suppressLineNumbers/>
        <w:rPr>
          <w:lang w:val="fr-FR"/>
        </w:rPr>
      </w:pPr>
    </w:p>
    <w:p w14:paraId="542FCD1A" w14:textId="77777777" w:rsidR="000509B8" w:rsidRPr="004C13E6" w:rsidRDefault="003066FD" w:rsidP="009C58F7">
      <w:pPr>
        <w:pStyle w:val="Heading2"/>
        <w:spacing w:line="276" w:lineRule="auto"/>
        <w:rPr>
          <w:lang w:val="fr-FR"/>
        </w:rPr>
      </w:pPr>
      <w:bookmarkStart w:id="485" w:name="_Toc14409331"/>
      <w:bookmarkStart w:id="486" w:name="_Toc480539382"/>
      <w:bookmarkStart w:id="487" w:name="_Toc116998889"/>
      <w:r>
        <w:rPr>
          <w:rFonts w:eastAsia="Times New Roman"/>
          <w:szCs w:val="36"/>
          <w:lang w:val="fr-FR"/>
        </w:rPr>
        <w:t xml:space="preserve">Mesures de Performance Spécifiques pour les </w:t>
      </w:r>
      <w:proofErr w:type="spellStart"/>
      <w:r>
        <w:rPr>
          <w:rFonts w:eastAsia="Times New Roman"/>
          <w:szCs w:val="36"/>
          <w:lang w:val="fr-FR"/>
        </w:rPr>
        <w:t>Personas</w:t>
      </w:r>
      <w:proofErr w:type="spellEnd"/>
      <w:r>
        <w:rPr>
          <w:rFonts w:eastAsia="Times New Roman"/>
          <w:szCs w:val="36"/>
          <w:lang w:val="fr-FR"/>
        </w:rPr>
        <w:t xml:space="preserve"> Atteints de Perte de la Parole</w:t>
      </w:r>
      <w:bookmarkEnd w:id="485"/>
      <w:bookmarkEnd w:id="486"/>
      <w:bookmarkEnd w:id="487"/>
    </w:p>
    <w:p w14:paraId="48DC3DD4" w14:textId="77777777" w:rsidR="000509B8" w:rsidRPr="00230399" w:rsidRDefault="003066FD" w:rsidP="003149E9">
      <w:pPr>
        <w:ind w:firstLine="576"/>
        <w:rPr>
          <w:lang w:eastAsia="en-CA"/>
        </w:rPr>
      </w:pPr>
      <w:r>
        <w:rPr>
          <w:lang w:val="fr-FR" w:eastAsia="en-CA"/>
        </w:rPr>
        <w:t>Plutôt que de se concentrer sur les tests qui sont administrés et interprétés par des orthophonistes qualifiés, ce document adopte un point de vue plus pragmatique et applique deux définitions fonctionnelles qui sont plus utiles pour les personnes qui connaissent peu ou pas le domaine.  Ces deux définitions fonctionnelles seront utilisées pour définir les principaux indicateurs de performance pour les membres de la communauté. Les deux mesures de performance sont :</w:t>
      </w:r>
    </w:p>
    <w:p w14:paraId="443CD09F" w14:textId="77777777" w:rsidR="000509B8" w:rsidRPr="00230399" w:rsidRDefault="003066FD" w:rsidP="009C58F7">
      <w:pPr>
        <w:pStyle w:val="ListParagraph"/>
        <w:numPr>
          <w:ilvl w:val="0"/>
          <w:numId w:val="84"/>
        </w:numPr>
        <w:rPr>
          <w:lang w:eastAsia="en-CA"/>
        </w:rPr>
      </w:pPr>
      <w:r>
        <w:rPr>
          <w:lang w:val="fr-FR" w:eastAsia="en-CA"/>
        </w:rPr>
        <w:t>Intensité acoustique</w:t>
      </w:r>
    </w:p>
    <w:p w14:paraId="6C1C3F19" w14:textId="77777777" w:rsidR="000509B8" w:rsidRPr="00230399" w:rsidRDefault="003066FD" w:rsidP="009C58F7">
      <w:pPr>
        <w:pStyle w:val="ListParagraph"/>
        <w:numPr>
          <w:ilvl w:val="0"/>
          <w:numId w:val="84"/>
        </w:numPr>
        <w:rPr>
          <w:lang w:eastAsia="en-CA"/>
        </w:rPr>
      </w:pPr>
      <w:r>
        <w:rPr>
          <w:lang w:val="fr-FR" w:eastAsia="en-CA"/>
        </w:rPr>
        <w:t>Taux effectif de communication</w:t>
      </w:r>
    </w:p>
    <w:p w14:paraId="12AD8C09" w14:textId="77777777" w:rsidR="000509B8" w:rsidRDefault="000509B8" w:rsidP="00AE4989">
      <w:pPr>
        <w:suppressLineNumbers/>
      </w:pPr>
    </w:p>
    <w:p w14:paraId="26E1E2C1" w14:textId="77777777" w:rsidR="000509B8" w:rsidRDefault="003066FD" w:rsidP="009C58F7">
      <w:pPr>
        <w:pStyle w:val="Heading3"/>
        <w:spacing w:line="276" w:lineRule="auto"/>
      </w:pPr>
      <w:bookmarkStart w:id="488" w:name="_Toc728308014"/>
      <w:bookmarkStart w:id="489" w:name="_Toc273576883"/>
      <w:bookmarkStart w:id="490" w:name="_Toc116998890"/>
      <w:r>
        <w:rPr>
          <w:rFonts w:eastAsia="Times New Roman"/>
          <w:szCs w:val="34"/>
          <w:lang w:val="fr-FR"/>
        </w:rPr>
        <w:t>Intensité Acoustique</w:t>
      </w:r>
      <w:bookmarkEnd w:id="488"/>
      <w:bookmarkEnd w:id="489"/>
      <w:bookmarkEnd w:id="490"/>
    </w:p>
    <w:p w14:paraId="42C4C368" w14:textId="77777777" w:rsidR="000509B8" w:rsidRPr="004C13E6" w:rsidRDefault="003066FD" w:rsidP="003149E9">
      <w:pPr>
        <w:ind w:firstLine="720"/>
        <w:rPr>
          <w:rFonts w:cstheme="minorBidi"/>
          <w:lang w:val="fr-FR" w:eastAsia="en-CA"/>
        </w:rPr>
      </w:pPr>
      <w:r>
        <w:rPr>
          <w:lang w:val="fr-FR" w:eastAsia="en-CA"/>
        </w:rPr>
        <w:t xml:space="preserve">L'intensité acoustique est mesurée en dB ou </w:t>
      </w:r>
      <w:proofErr w:type="spellStart"/>
      <w:r>
        <w:rPr>
          <w:lang w:val="fr-FR" w:eastAsia="en-CA"/>
        </w:rPr>
        <w:t>dBa</w:t>
      </w:r>
      <w:proofErr w:type="spellEnd"/>
      <w:r>
        <w:rPr>
          <w:lang w:val="fr-FR" w:eastAsia="en-CA"/>
        </w:rPr>
        <w:t>. Si la personne ne peut pas générer de la parole avec une intensité acoustique équivalente à un chuchotement (20 – 30 dB) qui peut être entendu et compris à 1 mètre, cette personne est classée comme n'ayant pas une intensité acoustique suffisante pour tenir une conversation sans technologie d'assistance.</w:t>
      </w:r>
      <w:r>
        <w:rPr>
          <w:rStyle w:val="FootnoteReference"/>
          <w:rFonts w:eastAsia="Times New Roman" w:cstheme="minorBidi"/>
          <w:color w:val="000000"/>
          <w:lang w:eastAsia="en-CA"/>
        </w:rPr>
        <w:footnoteReference w:id="224"/>
      </w:r>
    </w:p>
    <w:p w14:paraId="11893697" w14:textId="77777777" w:rsidR="000509B8" w:rsidRPr="004C13E6" w:rsidRDefault="000509B8" w:rsidP="00AE4989">
      <w:pPr>
        <w:suppressLineNumbers/>
        <w:rPr>
          <w:lang w:val="fr-FR" w:eastAsia="en-CA"/>
        </w:rPr>
      </w:pPr>
    </w:p>
    <w:p w14:paraId="57FFEF1C" w14:textId="77777777" w:rsidR="000509B8" w:rsidRDefault="003066FD" w:rsidP="009C58F7">
      <w:pPr>
        <w:pStyle w:val="Heading3"/>
        <w:spacing w:line="276" w:lineRule="auto"/>
      </w:pPr>
      <w:bookmarkStart w:id="491" w:name="_Toc427592888"/>
      <w:bookmarkStart w:id="492" w:name="_Toc120297078"/>
      <w:bookmarkStart w:id="493" w:name="_Toc116998891"/>
      <w:r>
        <w:rPr>
          <w:rFonts w:eastAsia="Times New Roman"/>
          <w:szCs w:val="34"/>
          <w:lang w:val="fr-FR"/>
        </w:rPr>
        <w:t>Taux Effectif de Communication</w:t>
      </w:r>
      <w:bookmarkEnd w:id="491"/>
      <w:bookmarkEnd w:id="492"/>
      <w:bookmarkEnd w:id="493"/>
    </w:p>
    <w:p w14:paraId="1084DE1D" w14:textId="77777777" w:rsidR="000509B8" w:rsidRPr="004C13E6" w:rsidRDefault="003066FD" w:rsidP="003149E9">
      <w:pPr>
        <w:ind w:firstLine="720"/>
        <w:rPr>
          <w:lang w:val="fr-FR"/>
        </w:rPr>
      </w:pPr>
      <w:r>
        <w:rPr>
          <w:lang w:val="fr-FR"/>
        </w:rPr>
        <w:t>Même s'il existe des outils spécifiques pour mesurer l'intelligibilité et le débit de la parole, ce document adopte une vision pragmatique. Le concept de Taux de Communication Effectif se réfère à la vitesse à laquelle un auditeur peut comprendre le discours d'une personne qui parle. Le taux de communication effectif sera mesuré comme la moyenne de mots par minute que le discours d'un orateur peut être compris par un auditeur non familier, c'est-à-dire une personne qui n'est pas habituée au discours de l'orateur. Le Taux Effectif de Communication est affecté par l'intelligibilité, la cohérence et le rythme de la parole. Dans un cas donné, une combinaison de ces facteurs peut affecter le taux effectif de communication. Le Taux Effectif de Communication peut également varier en fonction de la situation. En présence de personnes habituées à votre façon de parler, même si l'intelligibilité ou la cohérence peuvent varier, le Taux Effectif de Communication peut être plus élevé que dans une situation où les auditeurs ne sont pas familiers. En général, les taux de conversation utilisant des systèmes de Communication Améliorée et Alternative (CAA), y compris la prédiction de mots et l'abréviation de lettres, ont été trouvés à 12-18 WPM.</w:t>
      </w:r>
      <w:r>
        <w:rPr>
          <w:rStyle w:val="FootnoteReference"/>
        </w:rPr>
        <w:footnoteReference w:id="225"/>
      </w:r>
      <w:r>
        <w:rPr>
          <w:vertAlign w:val="superscript"/>
          <w:lang w:val="fr-FR"/>
        </w:rPr>
        <w:t>,</w:t>
      </w:r>
      <w:r>
        <w:rPr>
          <w:rStyle w:val="FootnoteReference"/>
        </w:rPr>
        <w:footnoteReference w:id="226"/>
      </w:r>
      <w:r>
        <w:rPr>
          <w:lang w:val="fr-FR"/>
        </w:rPr>
        <w:t xml:space="preserve"> La parole naturelle d'une personne qui n'a pas de problèmes de perte de parole a un taux de 125-185 mots par minute (WPM/MPM). Les techniques de sélection directe, y compris les systèmes de regard, qui permettent de suivre le regard de l'utilisateur, permettent d'obtenir des taux de conversation d'environ 8-10 WPM. De même, les commutateurs et claviers de CAA activés mécaniquement affectent également les taux de conversation. L'activation automatique, progressive et inverse des commutateurs oblige souvent les utilisateurs à attendre que la sélection souhaitée s'affiche, ce qui entraîne des délais de conversation. Les méthodes de balayage sont censées permettre des taux de communication d'environ 2 WPM.</w:t>
      </w:r>
    </w:p>
    <w:p w14:paraId="5449C950" w14:textId="77777777" w:rsidR="000509B8" w:rsidRPr="004C13E6" w:rsidRDefault="000509B8" w:rsidP="00AE4989">
      <w:pPr>
        <w:suppressLineNumbers/>
        <w:rPr>
          <w:lang w:val="fr-FR"/>
        </w:rPr>
      </w:pPr>
    </w:p>
    <w:p w14:paraId="2DBCE68B" w14:textId="77777777" w:rsidR="000509B8" w:rsidRPr="004C13E6" w:rsidRDefault="003066FD" w:rsidP="009C58F7">
      <w:pPr>
        <w:pStyle w:val="Heading2"/>
        <w:spacing w:line="276" w:lineRule="auto"/>
        <w:rPr>
          <w:lang w:val="fr-FR"/>
        </w:rPr>
      </w:pPr>
      <w:bookmarkStart w:id="494" w:name="_Toc1496308310"/>
      <w:bookmarkStart w:id="495" w:name="_Toc2062754811"/>
      <w:bookmarkStart w:id="496" w:name="_Toc116998892"/>
      <w:r>
        <w:rPr>
          <w:rFonts w:eastAsia="Times New Roman"/>
          <w:szCs w:val="36"/>
          <w:lang w:val="fr-FR"/>
        </w:rPr>
        <w:t xml:space="preserve">Persona </w:t>
      </w:r>
      <w:proofErr w:type="gramStart"/>
      <w:r>
        <w:rPr>
          <w:rFonts w:eastAsia="Times New Roman"/>
          <w:szCs w:val="36"/>
          <w:lang w:val="fr-FR"/>
        </w:rPr>
        <w:t>1:</w:t>
      </w:r>
      <w:proofErr w:type="gramEnd"/>
      <w:r>
        <w:rPr>
          <w:rFonts w:eastAsia="Times New Roman"/>
          <w:szCs w:val="36"/>
          <w:lang w:val="fr-FR"/>
        </w:rPr>
        <w:t xml:space="preserve"> Persona à Faible Intensité Acoustique</w:t>
      </w:r>
      <w:bookmarkEnd w:id="494"/>
      <w:bookmarkEnd w:id="495"/>
      <w:bookmarkEnd w:id="496"/>
    </w:p>
    <w:p w14:paraId="42E52C3A" w14:textId="77777777" w:rsidR="000509B8" w:rsidRPr="004C13E6" w:rsidRDefault="003066FD" w:rsidP="003149E9">
      <w:pPr>
        <w:ind w:firstLine="576"/>
        <w:rPr>
          <w:lang w:val="fr-FR"/>
        </w:rPr>
      </w:pPr>
      <w:r>
        <w:rPr>
          <w:lang w:val="fr-FR"/>
        </w:rPr>
        <w:t xml:space="preserve">La première catégorie d'utilisateurs est affectée par la faible intensité acoustique. Ce groupe est défini par le fait que le volume de leur discours est difficile à entendre s'ils parlent avec leur voix normale. Ils ont généralement une intensité auditive inférieure à 30 dB. </w:t>
      </w:r>
      <w:proofErr w:type="gramStart"/>
      <w:r>
        <w:rPr>
          <w:lang w:val="fr-FR"/>
        </w:rPr>
        <w:t>le</w:t>
      </w:r>
      <w:proofErr w:type="gramEnd"/>
      <w:r>
        <w:rPr>
          <w:lang w:val="fr-FR"/>
        </w:rPr>
        <w:t xml:space="preserve"> niveau d'un chuchotement.</w:t>
      </w:r>
      <w:r>
        <w:rPr>
          <w:rStyle w:val="FootnoteReference"/>
        </w:rPr>
        <w:footnoteReference w:id="227"/>
      </w:r>
    </w:p>
    <w:p w14:paraId="6CDE7CB7"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72576" behindDoc="0" locked="0" layoutInCell="1" allowOverlap="1" wp14:anchorId="3EFDB3DB" wp14:editId="42F0B162">
                <wp:simplePos x="0" y="0"/>
                <wp:positionH relativeFrom="margin">
                  <wp:align>center</wp:align>
                </wp:positionH>
                <wp:positionV relativeFrom="paragraph">
                  <wp:posOffset>294005</wp:posOffset>
                </wp:positionV>
                <wp:extent cx="3543300" cy="3095625"/>
                <wp:effectExtent l="0" t="0" r="0" b="9525"/>
                <wp:wrapTopAndBottom/>
                <wp:docPr id="63" name="Group 63" descr="A person wearing glasses pinching their trachea, with a pained expression on their face.&#10;"/>
                <wp:cNvGraphicFramePr/>
                <a:graphic xmlns:a="http://schemas.openxmlformats.org/drawingml/2006/main">
                  <a:graphicData uri="http://schemas.microsoft.com/office/word/2010/wordprocessingGroup">
                    <wpg:wgp>
                      <wpg:cNvGrpSpPr/>
                      <wpg:grpSpPr>
                        <a:xfrm>
                          <a:off x="0" y="0"/>
                          <a:ext cx="3543300" cy="3095625"/>
                          <a:chOff x="0" y="0"/>
                          <a:chExt cx="3053080" cy="2362200"/>
                        </a:xfrm>
                      </wpg:grpSpPr>
                      <pic:pic xmlns:pic="http://schemas.openxmlformats.org/drawingml/2006/picture">
                        <pic:nvPicPr>
                          <pic:cNvPr id="61" name="Picture 61" descr="Une image contenant une personne, une personne, un homme&#10;&#10;Description générée automatiquement"/>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053080" cy="2038350"/>
                          </a:xfrm>
                          <a:prstGeom prst="rect">
                            <a:avLst/>
                          </a:prstGeom>
                        </pic:spPr>
                      </pic:pic>
                      <wps:wsp>
                        <wps:cNvPr id="62" name="Text Box 62"/>
                        <wps:cNvSpPr txBox="1"/>
                        <wps:spPr>
                          <a:xfrm>
                            <a:off x="0" y="2095500"/>
                            <a:ext cx="3053080" cy="266700"/>
                          </a:xfrm>
                          <a:prstGeom prst="rect">
                            <a:avLst/>
                          </a:prstGeom>
                          <a:solidFill>
                            <a:prstClr val="white"/>
                          </a:solidFill>
                          <a:ln>
                            <a:noFill/>
                          </a:ln>
                        </wps:spPr>
                        <wps:txbx>
                          <w:txbxContent>
                            <w:p w14:paraId="3E3DE279" w14:textId="3270ECC4" w:rsidR="0072158B" w:rsidRPr="00DC57D2"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13</w:t>
                              </w:r>
                              <w:r>
                                <w:fldChar w:fldCharType="end"/>
                              </w:r>
                              <w:r>
                                <w:rPr>
                                  <w:lang w:val="fr-FR"/>
                                </w:rPr>
                                <w:t>. Simon - Persona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DB3DB" id="Group 63" o:spid="_x0000_s1053" alt="A person wearing glasses pinching their trachea, with a pained expression on their face.&#10;" style="position:absolute;left:0;text-align:left;margin-left:0;margin-top:23.15pt;width:279pt;height:243.75pt;z-index:251672576;mso-position-horizontal:center;mso-position-horizontal-relative:margin;mso-width-relative:margin;mso-height-relative:margin" coordsize="30530,236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">
                <v:shape id="Picture 61" o:spid="_x0000_s1054" type="#_x0000_t75" alt="Une image contenant une personne, une personne, un homme&#10;&#10;Description générée automatiquement" style="position:absolute;width:30530;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">
                  <v:imagedata r:id="rId118" o:title="Une image contenant une personne, une personne, un homme&#10;&#10;Description générée automatiquement"/>
                </v:shape>
                <v:shape id="Text Box 62" o:spid="_x0000_s1055" type="#_x0000_t202" style="position:absolute;top:20955;width:3053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3E3DE279" w14:textId="3270ECC4" w:rsidR="0072158B" w:rsidRPr="00DC57D2"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13</w:t>
                        </w:r>
                        <w:r>
                          <w:fldChar w:fldCharType="end"/>
                        </w:r>
                        <w:r>
                          <w:rPr>
                            <w:lang w:val="fr-FR"/>
                          </w:rPr>
                          <w:t>. Simon - Persona 1.</w:t>
                        </w:r>
                      </w:p>
                    </w:txbxContent>
                  </v:textbox>
                </v:shape>
                <w10:wrap type="topAndBottom" anchorx="margin"/>
              </v:group>
            </w:pict>
          </mc:Fallback>
        </mc:AlternateContent>
      </w:r>
    </w:p>
    <w:p w14:paraId="2E637BE8" w14:textId="77777777" w:rsidR="00F42D30" w:rsidRPr="004C13E6" w:rsidRDefault="00F42D30" w:rsidP="00AE4989">
      <w:pPr>
        <w:suppressLineNumbers/>
        <w:rPr>
          <w:lang w:val="fr-FR"/>
        </w:rPr>
      </w:pPr>
    </w:p>
    <w:p w14:paraId="39953DD6" w14:textId="77777777" w:rsidR="000509B8" w:rsidRPr="004C13E6" w:rsidRDefault="003066FD" w:rsidP="009C58F7">
      <w:pPr>
        <w:pStyle w:val="Heading3"/>
        <w:spacing w:line="276" w:lineRule="auto"/>
        <w:rPr>
          <w:lang w:val="fr-FR"/>
        </w:rPr>
      </w:pPr>
      <w:bookmarkStart w:id="497" w:name="_Toc690396227"/>
      <w:bookmarkStart w:id="498" w:name="_Toc1824378106"/>
      <w:bookmarkStart w:id="499" w:name="_Toc116998893"/>
      <w:r>
        <w:rPr>
          <w:rFonts w:eastAsia="Times New Roman"/>
          <w:szCs w:val="34"/>
          <w:lang w:val="fr-FR"/>
        </w:rPr>
        <w:t>Mesures de Performance pour le Persona 1</w:t>
      </w:r>
      <w:bookmarkEnd w:id="497"/>
      <w:bookmarkEnd w:id="498"/>
      <w:bookmarkEnd w:id="499"/>
    </w:p>
    <w:p w14:paraId="2D720A51" w14:textId="77777777" w:rsidR="000509B8" w:rsidRPr="004C13E6" w:rsidRDefault="000509B8" w:rsidP="00AE4989">
      <w:pPr>
        <w:pStyle w:val="Caption"/>
        <w:suppressLineNumbers/>
        <w:spacing w:line="276" w:lineRule="auto"/>
        <w:rPr>
          <w:lang w:val="fr-FR"/>
        </w:rPr>
      </w:pPr>
    </w:p>
    <w:p w14:paraId="0B029B86" w14:textId="3D226C91" w:rsidR="00CC2AD2" w:rsidRPr="004C13E6" w:rsidRDefault="003066FD" w:rsidP="00774D80">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24</w:t>
      </w:r>
      <w:r>
        <w:fldChar w:fldCharType="end"/>
      </w:r>
      <w:r>
        <w:rPr>
          <w:lang w:val="fr-FR"/>
        </w:rPr>
        <w:t>. Mesures de performance pour un Persona de Communication à Faible Taux d'Efficacité.</w:t>
      </w:r>
    </w:p>
    <w:tbl>
      <w:tblPr>
        <w:tblW w:w="5000" w:type="pct"/>
        <w:tblLook w:val="04A0" w:firstRow="1" w:lastRow="0" w:firstColumn="1" w:lastColumn="0" w:noHBand="0" w:noVBand="1"/>
      </w:tblPr>
      <w:tblGrid>
        <w:gridCol w:w="6066"/>
        <w:gridCol w:w="3284"/>
      </w:tblGrid>
      <w:tr w:rsidR="00442164" w14:paraId="69CBCDDD"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E150BD6" w14:textId="77777777" w:rsidR="000509B8" w:rsidRPr="00B12D99" w:rsidRDefault="003066FD" w:rsidP="00774D80">
            <w:pPr>
              <w:rPr>
                <w:rFonts w:ascii="Times New Roman" w:hAnsi="Times New Roman" w:cs="Times New Roman"/>
                <w:b/>
                <w:bCs/>
                <w:lang w:eastAsia="en-CA"/>
              </w:rPr>
            </w:pPr>
            <w:r>
              <w:rPr>
                <w:b/>
                <w:bCs/>
                <w:lang w:val="fr-FR" w:eastAsia="en-CA"/>
              </w:rPr>
              <w:t>Métrique de Performance</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8741EBC" w14:textId="77777777" w:rsidR="000509B8" w:rsidRPr="00B12D99" w:rsidRDefault="003066FD" w:rsidP="00774D80">
            <w:pPr>
              <w:rPr>
                <w:rFonts w:ascii="Times New Roman" w:hAnsi="Times New Roman" w:cs="Times New Roman"/>
                <w:b/>
                <w:bCs/>
                <w:lang w:eastAsia="en-CA"/>
              </w:rPr>
            </w:pPr>
            <w:r>
              <w:rPr>
                <w:b/>
                <w:bCs/>
                <w:lang w:val="fr-FR" w:eastAsia="en-CA"/>
              </w:rPr>
              <w:t>Niveau de performance</w:t>
            </w:r>
          </w:p>
        </w:tc>
      </w:tr>
      <w:tr w:rsidR="00442164" w14:paraId="480E9E5E"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A580A2" w14:textId="77777777" w:rsidR="000509B8" w:rsidRPr="004C13E6" w:rsidRDefault="003066FD" w:rsidP="00774D80">
            <w:pPr>
              <w:rPr>
                <w:rFonts w:ascii="Times New Roman" w:hAnsi="Times New Roman" w:cs="Times New Roman"/>
                <w:lang w:val="fr-FR" w:eastAsia="en-CA"/>
              </w:rPr>
            </w:pPr>
            <w:r>
              <w:rPr>
                <w:lang w:val="fr-FR" w:eastAsia="en-CA"/>
              </w:rPr>
              <w:t>Mesure du volume acoustique à 1 mètre (décibels)</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A44AF87" w14:textId="77777777" w:rsidR="000509B8" w:rsidRPr="00D21D8A" w:rsidRDefault="003066FD" w:rsidP="00774D80">
            <w:pPr>
              <w:rPr>
                <w:rFonts w:ascii="Times New Roman" w:hAnsi="Times New Roman" w:cs="Times New Roman"/>
                <w:lang w:eastAsia="en-CA"/>
              </w:rPr>
            </w:pPr>
            <w:r>
              <w:rPr>
                <w:lang w:val="fr-FR" w:eastAsia="en-CA"/>
              </w:rPr>
              <w:t>30 dB ou moins</w:t>
            </w:r>
          </w:p>
        </w:tc>
      </w:tr>
      <w:tr w:rsidR="00442164" w:rsidRPr="00156819" w14:paraId="0609496B" w14:textId="77777777" w:rsidTr="005B7449">
        <w:tc>
          <w:tcPr>
            <w:tcW w:w="3244"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3DE4B32" w14:textId="77777777" w:rsidR="000509B8" w:rsidRPr="00D21D8A" w:rsidRDefault="003066FD" w:rsidP="00774D80">
            <w:pPr>
              <w:rPr>
                <w:rFonts w:ascii="Times New Roman" w:hAnsi="Times New Roman" w:cs="Times New Roman"/>
                <w:lang w:eastAsia="en-CA"/>
              </w:rPr>
            </w:pPr>
            <w:r>
              <w:rPr>
                <w:lang w:val="fr-FR" w:eastAsia="en-CA"/>
              </w:rPr>
              <w:t>Taux de Communication Effectif</w:t>
            </w:r>
          </w:p>
        </w:tc>
        <w:tc>
          <w:tcPr>
            <w:tcW w:w="1756"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1F7AF35" w14:textId="77777777" w:rsidR="000509B8" w:rsidRPr="004C13E6" w:rsidRDefault="003066FD" w:rsidP="00774D80">
            <w:pPr>
              <w:rPr>
                <w:rFonts w:ascii="Times New Roman" w:hAnsi="Times New Roman" w:cs="Times New Roman"/>
                <w:lang w:val="fr-FR" w:eastAsia="en-CA"/>
              </w:rPr>
            </w:pPr>
            <w:r>
              <w:rPr>
                <w:lang w:val="fr-FR" w:eastAsia="en-CA"/>
              </w:rPr>
              <w:t>Plus de 18 mots par minute</w:t>
            </w:r>
          </w:p>
        </w:tc>
      </w:tr>
    </w:tbl>
    <w:p w14:paraId="2D523416" w14:textId="77777777" w:rsidR="000509B8" w:rsidRPr="004C13E6" w:rsidRDefault="000509B8" w:rsidP="00AE4989">
      <w:pPr>
        <w:suppressLineNumbers/>
        <w:rPr>
          <w:lang w:val="fr-FR"/>
        </w:rPr>
      </w:pPr>
    </w:p>
    <w:p w14:paraId="64142FF7" w14:textId="77777777" w:rsidR="00AE4989" w:rsidRDefault="003066FD" w:rsidP="009C58F7">
      <w:pPr>
        <w:pStyle w:val="Heading3"/>
        <w:spacing w:line="276" w:lineRule="auto"/>
        <w:rPr>
          <w:rFonts w:eastAsia="Times New Roman"/>
          <w:szCs w:val="34"/>
          <w:lang w:val="fr-FR"/>
        </w:rPr>
      </w:pPr>
      <w:bookmarkStart w:id="500" w:name="_Toc116998894"/>
      <w:bookmarkStart w:id="501" w:name="_Toc141062058"/>
      <w:bookmarkStart w:id="502" w:name="_Toc265211917"/>
      <w:r>
        <w:rPr>
          <w:rFonts w:eastAsia="Times New Roman"/>
          <w:szCs w:val="34"/>
          <w:lang w:val="fr-FR"/>
        </w:rPr>
        <w:t>Cas d'utilisation</w:t>
      </w:r>
      <w:bookmarkEnd w:id="500"/>
      <w:bookmarkEnd w:id="501"/>
      <w:bookmarkEnd w:id="502"/>
    </w:p>
    <w:p w14:paraId="65605A1A" w14:textId="0BAC17A8" w:rsidR="000509B8" w:rsidRPr="004C13E6" w:rsidRDefault="003066FD" w:rsidP="003149E9">
      <w:pPr>
        <w:ind w:firstLine="720"/>
        <w:rPr>
          <w:lang w:val="fr-FR"/>
        </w:rPr>
      </w:pPr>
      <w:r>
        <w:rPr>
          <w:lang w:val="fr-FR"/>
        </w:rPr>
        <w:t>Simon (54 ans) a eu un cancer de la gorge il y a quelques années. À cause des traitements, ses cordes vocales ont été endommagées. Il peut parler de manière intelligible et a une capacité constante à articuler des mots, mais le volume de son discours est faible. Il parle au volume d'un murmure (30 dB), il faut donc être très près pour l'entendre. En d'autres termes, dans une pièce calme et pour un auditeur ayant une audition moyenne, l'oreille de l'auditeur doit se trouver à moins de 30 cm de la bouche de Simon pour comprendre ce qu'il dit.  (Lors du test, l'auditeur doit fermer les yeux ou regarder ailleurs pour éviter la lecture labiale).</w:t>
      </w:r>
    </w:p>
    <w:p w14:paraId="73488CC7" w14:textId="77777777" w:rsidR="00AE4989" w:rsidRDefault="003066FD" w:rsidP="003149E9">
      <w:pPr>
        <w:ind w:firstLine="720"/>
        <w:rPr>
          <w:lang w:val="fr-FR"/>
        </w:rPr>
      </w:pPr>
      <w:r>
        <w:rPr>
          <w:lang w:val="fr-FR"/>
        </w:rPr>
        <w:t>Avant son cancer, Simon était cadre dans une entreprise technologique, mais il a pris une retraite anticipée en raison de la perte de la parole causée par le cancer de la gorge. Sa femme et lui vivent en ville dans un appartement, car leurs enfants ont quitté la maison il y a longtemps. Ils profitent toujours des activités disponibles du fait qu'ils vivent au centre-ville dans une ville dynamique, mais ils ne sont pas aussi actifs qu'avant sa perte de parole.</w:t>
      </w:r>
    </w:p>
    <w:p w14:paraId="53318F0B" w14:textId="75810FD0" w:rsidR="000509B8" w:rsidRPr="004C13E6" w:rsidRDefault="003066FD" w:rsidP="003149E9">
      <w:pPr>
        <w:ind w:firstLine="720"/>
        <w:rPr>
          <w:lang w:val="fr-FR"/>
        </w:rPr>
      </w:pPr>
      <w:r>
        <w:rPr>
          <w:lang w:val="fr-FR"/>
        </w:rPr>
        <w:t>Simon a passé la majeure partie de sa vie autour de la technologie. Il reste donc en contact avec ses enfants et leurs familles par le biais de la messagerie, des médias sociaux et des appels vidéo hebdomadaires. Il le fait sur son smartphone et sur son ordinateur personnel.</w:t>
      </w:r>
    </w:p>
    <w:p w14:paraId="5D4B82F3" w14:textId="77777777" w:rsidR="00AE4989" w:rsidRDefault="003066FD" w:rsidP="00774D80">
      <w:pPr>
        <w:rPr>
          <w:lang w:val="fr-FR"/>
        </w:rPr>
      </w:pPr>
      <w:r>
        <w:rPr>
          <w:lang w:val="fr-FR"/>
        </w:rPr>
        <w:t>Simon porte un petit appareil amplificateur personnel (des exemples sont disponibles sur https://www.luminaud.com). En utilisant un casque, il peut parler en utilisant sa voix naturelle et sa voix est amplifiée pour que les personnes autour de lui puissent l'entendre.</w:t>
      </w:r>
    </w:p>
    <w:p w14:paraId="33D7DE99" w14:textId="414DB5FD" w:rsidR="000509B8" w:rsidRPr="004C13E6" w:rsidRDefault="003066FD" w:rsidP="00774D80">
      <w:pPr>
        <w:rPr>
          <w:lang w:val="fr-FR"/>
        </w:rPr>
      </w:pPr>
      <w:r>
        <w:rPr>
          <w:lang w:val="fr-FR"/>
        </w:rPr>
        <w:t>Lorsque Simon passe un appel téléphonique alors qu'il n'est pas à la maison, il doit utiliser le mode haut-parleur sur le téléphone car le téléphone a des problèmes pour capter sa voix lorsqu'il n'utilise pas le dispositif d'amplification. Bien que cela ne soit pas toujours nécessaire, il arrive qu'il parle au téléphone avec son médecin, son conseiller financier ou un membre de sa famille proche et qu'il soit important pour lui d'avoir un certain degré d'intimité. Dans ces situations, il doit avoir le téléphone en mode combiné et alterner entre l'écoute par le combiné et la présentation du téléphone au haut-parleur de son amplificateur vocal pour parler à la personne à l'autre bout de la ligne. Il s'agit d'une approche peu pratique mais quelque peu pragmatique pour mener à bien une conversation semi-privée, similaire à celle qu'utilisent parfois les personnes sans problème de perte de parole.</w:t>
      </w:r>
    </w:p>
    <w:p w14:paraId="7B837150" w14:textId="77777777" w:rsidR="000509B8" w:rsidRPr="004C13E6" w:rsidRDefault="003066FD" w:rsidP="003149E9">
      <w:pPr>
        <w:ind w:firstLine="720"/>
        <w:rPr>
          <w:lang w:val="fr-FR"/>
        </w:rPr>
      </w:pPr>
      <w:r>
        <w:rPr>
          <w:lang w:val="fr-FR"/>
        </w:rPr>
        <w:t xml:space="preserve">Simon possède un Smartphone et l'utilise pour suivre ses </w:t>
      </w:r>
      <w:proofErr w:type="gramStart"/>
      <w:r>
        <w:rPr>
          <w:lang w:val="fr-FR"/>
        </w:rPr>
        <w:t>emails</w:t>
      </w:r>
      <w:proofErr w:type="gramEnd"/>
      <w:r>
        <w:rPr>
          <w:lang w:val="fr-FR"/>
        </w:rPr>
        <w:t xml:space="preserve"> personnels et ses appels téléphoniques tout au long de la journée. Il utilise également la messagerie texte pour rester en contact avec ses enfants et ses amis proches. Ses enfants, qui vivent dans des villes éloignées, lui envoient des textos tous les jours.</w:t>
      </w:r>
    </w:p>
    <w:p w14:paraId="7C9F132E" w14:textId="77777777" w:rsidR="00C22EC8" w:rsidRPr="004C13E6" w:rsidRDefault="00C22EC8" w:rsidP="00AE4989">
      <w:pPr>
        <w:suppressLineNumbers/>
        <w:rPr>
          <w:lang w:val="fr-FR"/>
        </w:rPr>
      </w:pPr>
    </w:p>
    <w:p w14:paraId="7DAFB522" w14:textId="77777777" w:rsidR="000509B8" w:rsidRPr="004C13E6" w:rsidRDefault="003066FD" w:rsidP="009C58F7">
      <w:pPr>
        <w:pStyle w:val="Heading3"/>
        <w:spacing w:line="276" w:lineRule="auto"/>
        <w:rPr>
          <w:lang w:val="fr-FR"/>
        </w:rPr>
      </w:pPr>
      <w:bookmarkStart w:id="503" w:name="_Toc1559985143"/>
      <w:bookmarkStart w:id="504" w:name="_Toc43884108"/>
      <w:bookmarkStart w:id="505" w:name="_Toc116998895"/>
      <w:r>
        <w:rPr>
          <w:rFonts w:eastAsia="Times New Roman"/>
          <w:szCs w:val="34"/>
          <w:lang w:val="fr-FR"/>
        </w:rPr>
        <w:t>Meilleures pratiques pour le Persona 1</w:t>
      </w:r>
      <w:bookmarkEnd w:id="503"/>
      <w:bookmarkEnd w:id="504"/>
      <w:bookmarkEnd w:id="505"/>
    </w:p>
    <w:p w14:paraId="58C4C912" w14:textId="77777777" w:rsidR="000509B8" w:rsidRDefault="003066FD" w:rsidP="009C58F7">
      <w:pPr>
        <w:pStyle w:val="Heading4"/>
      </w:pPr>
      <w:r>
        <w:rPr>
          <w:rFonts w:eastAsia="Times New Roman"/>
          <w:szCs w:val="32"/>
          <w:lang w:val="fr-FR"/>
        </w:rPr>
        <w:t>Amplificateur vocal</w:t>
      </w:r>
    </w:p>
    <w:p w14:paraId="10628ACA" w14:textId="77777777" w:rsidR="000509B8" w:rsidRDefault="003066FD" w:rsidP="009C58F7">
      <w:pPr>
        <w:pStyle w:val="Heading5"/>
      </w:pPr>
      <w:r>
        <w:rPr>
          <w:rFonts w:eastAsia="Times New Roman"/>
          <w:lang w:val="fr-FR"/>
        </w:rPr>
        <w:t>Aperçu des Amplificateurs Vocaux</w:t>
      </w:r>
    </w:p>
    <w:p w14:paraId="2F73134B" w14:textId="6CABCCD7" w:rsidR="000509B8" w:rsidRPr="004C13E6" w:rsidRDefault="003066FD" w:rsidP="003149E9">
      <w:pPr>
        <w:ind w:firstLine="720"/>
        <w:rPr>
          <w:lang w:val="fr-FR"/>
        </w:rPr>
      </w:pPr>
      <w:r>
        <w:rPr>
          <w:lang w:val="fr-FR"/>
        </w:rPr>
        <w:t xml:space="preserve">Un amplificateur vocal peut être utilisé comme mesure d'adaptation pour une personne qui </w:t>
      </w:r>
      <w:proofErr w:type="gramStart"/>
      <w:r>
        <w:rPr>
          <w:lang w:val="fr-FR"/>
        </w:rPr>
        <w:t>a</w:t>
      </w:r>
      <w:proofErr w:type="gramEnd"/>
      <w:r>
        <w:rPr>
          <w:lang w:val="fr-FR"/>
        </w:rPr>
        <w:t xml:space="preserve"> des difficultés à parler assez fort pour être entendue par des partenaires de communication proches ou dans certains environnements tels que les salles de classe, les auditoriums ou à l'extérieur, ou dans des environnements bruyants. Les amplificateurs peuvent être personnels, portables, tenus en main ou portés sur le corps, ou des systèmes commerciaux beaucoup plus importants.  Des exemples de systèmes d'amplification de la voix peuvent être vus à </w:t>
      </w:r>
      <w:hyperlink r:id="rId119" w:history="1">
        <w:r>
          <w:rPr>
            <w:color w:val="0563C1"/>
            <w:u w:val="single"/>
            <w:lang w:val="fr-FR"/>
          </w:rPr>
          <w:t>[https://www.luminaud.com]</w:t>
        </w:r>
      </w:hyperlink>
      <w:r>
        <w:rPr>
          <w:lang w:val="fr-FR"/>
        </w:rPr>
        <w:t xml:space="preserve">. Le dispositif auquel il est fait référence dans ce document ne concerne que les systèmes personnels portés à la main ou sur le corps à utiliser avec un dispositif mobile. La plupart des amplificateurs vocaux personnels sont conçus pour que la personne porte un casque, mais une personne qui peut communiquer facilement avec des partenaires de communication proches peut bénéficier davantage d'un microphone à main qu'elle prend au besoin, ou d'un microphone monté sur son fauteuil roulant. De plus, tout le monde ne tolère pas les choses qu'il doit porter. Une personne ayant subi l'ablation d'une partie ou de la totalité de son larynx peut utiliser une Aide à la Parole Larynx. La source de voix artificielle la plus courante pour la rééducation vocale post-laryngectomie est le buzzer manuel ou électrolarynx (EL) </w:t>
      </w:r>
      <w:r>
        <w:rPr>
          <w:rStyle w:val="FootnoteReference"/>
        </w:rPr>
        <w:footnoteReference w:id="228"/>
      </w:r>
      <w:r>
        <w:rPr>
          <w:lang w:val="fr-FR"/>
        </w:rPr>
        <w:t>. La parole de l'EL est souvent décrite comme ayant une consonance mécanique (robotique), et manque généralement de variation de hauteur, ce qui la rend monotone et peu naturelle.  Il existe également un certain degré de variabilité dans l'intelligibilité de la parole.</w:t>
      </w:r>
    </w:p>
    <w:p w14:paraId="6CB7E8A7" w14:textId="77777777" w:rsidR="00466A46" w:rsidRPr="004C13E6" w:rsidRDefault="00466A46" w:rsidP="00AE4989">
      <w:pPr>
        <w:suppressLineNumbers/>
        <w:rPr>
          <w:lang w:val="fr-FR"/>
        </w:rPr>
      </w:pPr>
    </w:p>
    <w:p w14:paraId="666548A6" w14:textId="77777777" w:rsidR="000509B8" w:rsidRPr="004C13E6" w:rsidRDefault="003066FD" w:rsidP="009C58F7">
      <w:pPr>
        <w:pStyle w:val="Heading5"/>
        <w:rPr>
          <w:lang w:val="fr-FR"/>
        </w:rPr>
      </w:pPr>
      <w:r>
        <w:rPr>
          <w:rFonts w:eastAsia="Times New Roman"/>
          <w:lang w:val="fr-FR"/>
        </w:rPr>
        <w:t>Discussion technique sur les Amplificateurs de Voix</w:t>
      </w:r>
    </w:p>
    <w:p w14:paraId="56A0FD6B" w14:textId="77777777" w:rsidR="000509B8" w:rsidRPr="004C13E6" w:rsidRDefault="003066FD" w:rsidP="003149E9">
      <w:pPr>
        <w:ind w:firstLine="720"/>
        <w:rPr>
          <w:lang w:val="fr-FR"/>
        </w:rPr>
      </w:pPr>
      <w:r>
        <w:rPr>
          <w:lang w:val="fr-FR"/>
        </w:rPr>
        <w:t xml:space="preserve">En fonction des handicaps </w:t>
      </w:r>
      <w:proofErr w:type="spellStart"/>
      <w:r>
        <w:rPr>
          <w:lang w:val="fr-FR"/>
        </w:rPr>
        <w:t>coexistants</w:t>
      </w:r>
      <w:proofErr w:type="spellEnd"/>
      <w:r>
        <w:rPr>
          <w:lang w:val="fr-FR"/>
        </w:rPr>
        <w:t>, la personne peut avoir d'autres considérations qui doivent être prises en compte. Si le faible volume acoustique est dû à un accident vasculaire cérébral (AVC), il se peut que l'AVC ait également affecté la capacité à traiter l'information, par exemple, et qu'il soit nécessaire de prendre des mesures d'adaptation supplémentaires qui sont abordées dans la section sur les déficiences cognitives.</w:t>
      </w:r>
    </w:p>
    <w:p w14:paraId="7926C809" w14:textId="77777777" w:rsidR="000509B8" w:rsidRPr="004C13E6" w:rsidRDefault="003066FD" w:rsidP="003149E9">
      <w:pPr>
        <w:ind w:firstLine="720"/>
        <w:rPr>
          <w:lang w:val="fr-FR"/>
        </w:rPr>
      </w:pPr>
      <w:r>
        <w:rPr>
          <w:lang w:val="fr-FR"/>
        </w:rPr>
        <w:t xml:space="preserve">La personne décrite dans </w:t>
      </w:r>
      <w:proofErr w:type="gramStart"/>
      <w:r>
        <w:rPr>
          <w:lang w:val="fr-FR"/>
        </w:rPr>
        <w:t>le persona</w:t>
      </w:r>
      <w:proofErr w:type="gramEnd"/>
      <w:r>
        <w:rPr>
          <w:lang w:val="fr-FR"/>
        </w:rPr>
        <w:t xml:space="preserve"> peut effectuer toutes les tâches de la liste des tâches principales sans aucun aménagement supplémentaire, à l'exception d'un appel téléphonique privé, mais les appels téléphoniques privés peuvent être pris en compte sans modifier la conception du téléphone.</w:t>
      </w:r>
    </w:p>
    <w:p w14:paraId="4BC79A3F" w14:textId="77777777" w:rsidR="00AE4989" w:rsidRDefault="003066FD" w:rsidP="003149E9">
      <w:pPr>
        <w:ind w:firstLine="720"/>
        <w:rPr>
          <w:lang w:val="fr-FR"/>
        </w:rPr>
      </w:pPr>
      <w:r>
        <w:rPr>
          <w:lang w:val="fr-FR"/>
        </w:rPr>
        <w:t>Lorsque la confidentialité n'est pas nécessaire, en mode haut-parleur, l'utilisateur peut utiliser la sortie de l'amplificateur vocal pour créer sa propre fin de conversation. Ils peuvent entendre la personne qu'ils appellent, car la voix de la personne à l'autre bout de la ligne sera prononcée à haute voix par le haut-parleur du téléphone.</w:t>
      </w:r>
    </w:p>
    <w:p w14:paraId="0650BE99" w14:textId="77777777" w:rsidR="00AE4989" w:rsidRDefault="003066FD" w:rsidP="003149E9">
      <w:pPr>
        <w:ind w:firstLine="720"/>
        <w:rPr>
          <w:lang w:val="fr-FR"/>
        </w:rPr>
      </w:pPr>
      <w:r>
        <w:rPr>
          <w:lang w:val="fr-FR"/>
        </w:rPr>
        <w:t>Dans le cas d'une conversation semi-privée, la personne souffrant d'un trouble de la parole peut utiliser un téléphone classique en coordonnant son appel, comme dans un système de communication où une seule personne peut parler à la fois. La personne disposant de l'amplificateur de parole peut tenir l'appareil mobile devant l'amplificateur de parole pour parler. L'utilisateur à l'autre bout de la ligne devra faire une courte pause pour permettre à l'appelant de placer son appareil mobile à son oreille afin d'entendre l'appelant à l'autre bout de la ligne. L'utilisation d'un câble, ou d'une connexion sans fil, qui achemine la sortie du téléphone vers un casque sans désactiver le microphone du téléphone, de sorte que le téléphone puisse toujours entendre la sortie de l'amplificateur du haut-parleur, serait une autre alternative.</w:t>
      </w:r>
    </w:p>
    <w:p w14:paraId="507EEC17" w14:textId="43754E7C" w:rsidR="000509B8" w:rsidRPr="004C13E6" w:rsidRDefault="003066FD" w:rsidP="003149E9">
      <w:pPr>
        <w:ind w:firstLine="720"/>
        <w:rPr>
          <w:lang w:val="fr-FR"/>
        </w:rPr>
      </w:pPr>
      <w:r>
        <w:rPr>
          <w:lang w:val="fr-FR"/>
        </w:rPr>
        <w:t>Dans le cas où une conversation totalement privée est nécessaire, la personne doit trouver une pièce ou un endroit privé où les personnes extérieures à la pièce ne peuvent pas entendre la conversation, tout comme les utilisateurs de téléphone typiques qui n'ont pas de caractéristiques qui affectent négativement leur parole.</w:t>
      </w:r>
    </w:p>
    <w:p w14:paraId="11DCFB4B" w14:textId="77777777" w:rsidR="00AE4989" w:rsidRDefault="003066FD" w:rsidP="003149E9">
      <w:pPr>
        <w:ind w:firstLine="720"/>
        <w:rPr>
          <w:lang w:val="fr-FR"/>
        </w:rPr>
      </w:pPr>
      <w:r>
        <w:rPr>
          <w:lang w:val="fr-FR"/>
        </w:rPr>
        <w:t>Une considération secondaire est la manière dont la parole générée synthétiquement par l'amplificateur vocal ou le dispositif électro-laryngé interagit avec les assistants vocaux tels qu'Alexa, Siri, etc.</w:t>
      </w:r>
    </w:p>
    <w:p w14:paraId="574DB648" w14:textId="62AC9500" w:rsidR="000509B8" w:rsidRPr="004C13E6" w:rsidRDefault="003066FD" w:rsidP="72B85C52">
      <w:pPr>
        <w:ind w:left="720"/>
        <w:rPr>
          <w:lang w:val="fr-FR"/>
        </w:rPr>
      </w:pPr>
      <w:r>
        <w:rPr>
          <w:lang w:val="fr-FR"/>
        </w:rPr>
        <w:t xml:space="preserve">"Le dispositif </w:t>
      </w:r>
      <w:proofErr w:type="spellStart"/>
      <w:r>
        <w:rPr>
          <w:lang w:val="fr-FR"/>
        </w:rPr>
        <w:t>électro-larynx</w:t>
      </w:r>
      <w:proofErr w:type="spellEnd"/>
      <w:r>
        <w:rPr>
          <w:lang w:val="fr-FR"/>
        </w:rPr>
        <w:t xml:space="preserve"> (EL) offre la possibilité de retrouver la parole lorsque le larynx est enlevé après une laryngectomie totale. La parole produite avec une EL souffre d'une qualité sonore inadéquate, il y a donc un fort besoin d'améliorer la parole de l'EL. Lorsque la parole désordonnée est appliquée aux systèmes de Reconnaissance Automatique de la Parole (RAV), les performances diminuent considérablement. Les systèmes ASR font de plus en plus partie de la vie quotidienne et, par conséquent, le taux de précision des mots de la parole désordonnée devrait être raisonnablement élevé afin de pouvoir rendre les technologies ASR accessibles aux patients souffrant de troubles de la parole. De plus, l'ASR est une méthode permettant d'obtenir une évaluation objective de l'intelligibilité de la parole désordonnée. Dans cet article, nous appliquons la parole désordonnée, à savoir la parole produite par un EL, à un système ASR qui a été conçu pour la parole normale et saine et nous évaluons sa performance avec différents types d'adaptation. En outre, nous montrons que deux approches visant à réduire le bruit EL </w:t>
      </w:r>
      <w:proofErr w:type="spellStart"/>
      <w:r>
        <w:rPr>
          <w:lang w:val="fr-FR"/>
        </w:rPr>
        <w:t>Drectement</w:t>
      </w:r>
      <w:proofErr w:type="spellEnd"/>
      <w:r>
        <w:rPr>
          <w:lang w:val="fr-FR"/>
        </w:rPr>
        <w:t xml:space="preserve"> Rayonné (DREL) provenant du dispositif lui-même sont capables d'augmenter le taux de précision des mots par rapport à la parole EL non traitée." </w:t>
      </w:r>
      <w:r>
        <w:rPr>
          <w:rStyle w:val="FootnoteReference"/>
        </w:rPr>
        <w:footnoteReference w:id="229"/>
      </w:r>
    </w:p>
    <w:p w14:paraId="5B56DCD1" w14:textId="77777777" w:rsidR="000509B8" w:rsidRPr="004C13E6" w:rsidRDefault="003066FD" w:rsidP="00DD5193">
      <w:pPr>
        <w:ind w:firstLine="720"/>
        <w:rPr>
          <w:lang w:val="fr-FR"/>
        </w:rPr>
      </w:pPr>
      <w:r>
        <w:rPr>
          <w:lang w:val="fr-FR"/>
        </w:rPr>
        <w:t xml:space="preserve">Des progrès récents ont été réalisés dans ce domaine, mais le taux de reconnaissance vocale reste inférieur à celui des personnes qui n'utilisent pas de technologies d'assistance pour les aider à parler. Pour les utilisateurs qui souhaitent utiliser des assistants vocaux, la précision de la reconnaissance vocale peut affecter leur capacité à utiliser avec succès cette catégorie de solutions. En outre, il n'est actuellement pas possible d'avoir une conversation téléphonique privée sans interruption. Les amplificateurs vocaux et les </w:t>
      </w:r>
      <w:proofErr w:type="spellStart"/>
      <w:r>
        <w:rPr>
          <w:lang w:val="fr-FR"/>
        </w:rPr>
        <w:t>électro-larynx</w:t>
      </w:r>
      <w:proofErr w:type="spellEnd"/>
      <w:r>
        <w:rPr>
          <w:lang w:val="fr-FR"/>
        </w:rPr>
        <w:t xml:space="preserve"> ne permettent pas actuellement de s'interfacer directement avec le canal d'entrée de la voix du dispositif mobile. En alternant entre l'écoute et le maintien de l'appareil mobile jusqu'au haut-parleur de l'amplificateur vocal ou Electro Larynx, il est possible d'avoir une conversation semi-privée, mais cela demande une certaine coordination.</w:t>
      </w:r>
    </w:p>
    <w:p w14:paraId="2E623703" w14:textId="77777777" w:rsidR="000509B8" w:rsidRPr="004C13E6" w:rsidRDefault="000509B8" w:rsidP="00AE4989">
      <w:pPr>
        <w:suppressLineNumbers/>
        <w:rPr>
          <w:lang w:val="fr-FR"/>
        </w:rPr>
      </w:pPr>
    </w:p>
    <w:p w14:paraId="08E535F3" w14:textId="77777777" w:rsidR="000509B8" w:rsidRPr="004C13E6" w:rsidRDefault="003066FD" w:rsidP="009C58F7">
      <w:pPr>
        <w:pStyle w:val="Heading2"/>
        <w:spacing w:line="276" w:lineRule="auto"/>
        <w:rPr>
          <w:lang w:val="fr-FR"/>
        </w:rPr>
      </w:pPr>
      <w:bookmarkStart w:id="506" w:name="_Toc90328654"/>
      <w:bookmarkStart w:id="507" w:name="_Toc188865041"/>
      <w:bookmarkStart w:id="508" w:name="_Toc116998896"/>
      <w:r>
        <w:rPr>
          <w:rFonts w:eastAsia="Times New Roman"/>
          <w:szCs w:val="36"/>
          <w:lang w:val="fr-FR"/>
        </w:rPr>
        <w:t xml:space="preserve">Persona </w:t>
      </w:r>
      <w:proofErr w:type="gramStart"/>
      <w:r>
        <w:rPr>
          <w:rFonts w:eastAsia="Times New Roman"/>
          <w:szCs w:val="36"/>
          <w:lang w:val="fr-FR"/>
        </w:rPr>
        <w:t>2:</w:t>
      </w:r>
      <w:proofErr w:type="gramEnd"/>
      <w:r>
        <w:rPr>
          <w:rFonts w:eastAsia="Times New Roman"/>
          <w:szCs w:val="36"/>
          <w:lang w:val="fr-FR"/>
        </w:rPr>
        <w:t xml:space="preserve"> Utilisateur de CAA –</w:t>
      </w:r>
      <w:r>
        <w:rPr>
          <w:rFonts w:eastAsia="Times New Roman"/>
          <w:b w:val="0"/>
          <w:bCs w:val="0"/>
          <w:szCs w:val="36"/>
          <w:lang w:val="fr-FR"/>
        </w:rPr>
        <w:t xml:space="preserve"> Persona à Faible Taux de Communication Effective, CAA Hébergée sur un Appareil Mobile</w:t>
      </w:r>
      <w:bookmarkEnd w:id="506"/>
      <w:bookmarkEnd w:id="507"/>
      <w:bookmarkEnd w:id="508"/>
    </w:p>
    <w:p w14:paraId="5C53662B" w14:textId="77777777" w:rsidR="000509B8" w:rsidRPr="004C13E6" w:rsidRDefault="000509B8" w:rsidP="00AE4989">
      <w:pPr>
        <w:suppressLineNumbers/>
        <w:rPr>
          <w:lang w:val="fr-FR"/>
        </w:rPr>
      </w:pPr>
    </w:p>
    <w:p w14:paraId="068376FC" w14:textId="77777777" w:rsidR="000509B8" w:rsidRPr="004C13E6" w:rsidRDefault="003066FD" w:rsidP="003149E9">
      <w:pPr>
        <w:ind w:firstLine="720"/>
        <w:rPr>
          <w:lang w:val="fr-FR"/>
        </w:rPr>
      </w:pPr>
      <w:r>
        <w:rPr>
          <w:lang w:val="fr-FR"/>
        </w:rPr>
        <w:t>La deuxième catégorie d'utilisateurs est celle des personnes à faible taux de communication effective, car leur taux de communication effective avec l'utilisation de la technologie d'assistance est bien inférieur à celui des locuteurs sans perte de capacité à parler. Comme mentionné ci-dessus, les taux de communication de ces utilisateurs avec l'utilisation de solutions de communication améliorée et alternative (CAA) sont généralement compris entre 12 et 18 mots par minute. Ce rythme peut être plus lent que celui qu'ils peuvent atteindre en utilisant leur voix naturelle, mais ils choisissent d'utiliser la CAA parce qu'elle est plus intelligible que leur voix naturelle ou moins fatigante.</w:t>
      </w:r>
    </w:p>
    <w:p w14:paraId="7C786295"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74624" behindDoc="0" locked="0" layoutInCell="1" allowOverlap="1" wp14:anchorId="11F4DEA7" wp14:editId="4FC1817D">
                <wp:simplePos x="0" y="0"/>
                <wp:positionH relativeFrom="margin">
                  <wp:align>center</wp:align>
                </wp:positionH>
                <wp:positionV relativeFrom="paragraph">
                  <wp:posOffset>292735</wp:posOffset>
                </wp:positionV>
                <wp:extent cx="3495675" cy="2905125"/>
                <wp:effectExtent l="0" t="0" r="9525" b="9525"/>
                <wp:wrapTopAndBottom/>
                <wp:docPr id="66" name="Group 66" descr="A person in a wheelchair smiling."/>
                <wp:cNvGraphicFramePr/>
                <a:graphic xmlns:a="http://schemas.openxmlformats.org/drawingml/2006/main">
                  <a:graphicData uri="http://schemas.microsoft.com/office/word/2010/wordprocessingGroup">
                    <wpg:wgp>
                      <wpg:cNvGrpSpPr/>
                      <wpg:grpSpPr>
                        <a:xfrm>
                          <a:off x="0" y="0"/>
                          <a:ext cx="3495675" cy="2905125"/>
                          <a:chOff x="0" y="0"/>
                          <a:chExt cx="2886075" cy="2247900"/>
                        </a:xfrm>
                      </wpg:grpSpPr>
                      <pic:pic xmlns:pic="http://schemas.openxmlformats.org/drawingml/2006/picture">
                        <pic:nvPicPr>
                          <pic:cNvPr id="64" name="Picture 64"/>
                          <pic:cNvPicPr>
                            <a:picLocks noChangeAspect="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886075" cy="1924050"/>
                          </a:xfrm>
                          <a:prstGeom prst="rect">
                            <a:avLst/>
                          </a:prstGeom>
                        </pic:spPr>
                      </pic:pic>
                      <wps:wsp>
                        <wps:cNvPr id="65" name="Text Box 65"/>
                        <wps:cNvSpPr txBox="1"/>
                        <wps:spPr>
                          <a:xfrm>
                            <a:off x="0" y="1981200"/>
                            <a:ext cx="2886075" cy="266700"/>
                          </a:xfrm>
                          <a:prstGeom prst="rect">
                            <a:avLst/>
                          </a:prstGeom>
                          <a:solidFill>
                            <a:prstClr val="white"/>
                          </a:solidFill>
                          <a:ln>
                            <a:noFill/>
                          </a:ln>
                        </wps:spPr>
                        <wps:txbx>
                          <w:txbxContent>
                            <w:p w14:paraId="3C5576D1" w14:textId="73D5CBD1" w:rsidR="0072158B" w:rsidRPr="00662AEC"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14</w:t>
                              </w:r>
                              <w:r>
                                <w:fldChar w:fldCharType="end"/>
                              </w:r>
                              <w:r>
                                <w:rPr>
                                  <w:lang w:val="fr-FR"/>
                                </w:rPr>
                                <w:t>. Phillip - Persona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F4DEA7" id="Group 66" o:spid="_x0000_s1056" alt="A person in a wheelchair smiling." style="position:absolute;left:0;text-align:left;margin-left:0;margin-top:23.05pt;width:275.25pt;height:228.75pt;z-index:251674624;mso-position-horizontal:center;mso-position-horizontal-relative:margin;mso-width-relative:margin;mso-height-relative:margin" coordsize="28860,22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">
                <v:shape id="Picture 64" o:spid="_x0000_s1057" type="#_x0000_t75" style="position:absolute;width:28860;height:1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">
                  <v:imagedata r:id="rId121" o:title=""/>
                </v:shape>
                <v:shape id="Text Box 65" o:spid="_x0000_s1058" type="#_x0000_t202" style="position:absolute;top:19812;width:2886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3C5576D1" w14:textId="73D5CBD1" w:rsidR="0072158B" w:rsidRPr="00662AEC" w:rsidRDefault="0072158B" w:rsidP="00F42D30">
                        <w:pPr>
                          <w:pStyle w:val="Caption"/>
                          <w:rPr>
                            <w:noProof/>
                            <w:sz w:val="28"/>
                            <w:szCs w:val="28"/>
                          </w:rPr>
                        </w:pPr>
                        <w:r>
                          <w:rPr>
                            <w:lang w:val="fr-FR"/>
                          </w:rPr>
                          <w:t xml:space="preserve">Figure </w:t>
                        </w:r>
                        <w:r>
                          <w:fldChar w:fldCharType="begin"/>
                        </w:r>
                        <w:r>
                          <w:instrText>SEQ Figure \* ARABIC</w:instrText>
                        </w:r>
                        <w:r>
                          <w:fldChar w:fldCharType="separate"/>
                        </w:r>
                        <w:r w:rsidR="009A0A6F">
                          <w:rPr>
                            <w:noProof/>
                          </w:rPr>
                          <w:t>14</w:t>
                        </w:r>
                        <w:r>
                          <w:fldChar w:fldCharType="end"/>
                        </w:r>
                        <w:r>
                          <w:rPr>
                            <w:lang w:val="fr-FR"/>
                          </w:rPr>
                          <w:t>. Phillip - Persona 2.</w:t>
                        </w:r>
                      </w:p>
                    </w:txbxContent>
                  </v:textbox>
                </v:shape>
                <w10:wrap type="topAndBottom" anchorx="margin"/>
              </v:group>
            </w:pict>
          </mc:Fallback>
        </mc:AlternateContent>
      </w:r>
    </w:p>
    <w:p w14:paraId="316AE172" w14:textId="77777777" w:rsidR="00F42D30" w:rsidRPr="004C13E6" w:rsidRDefault="00F42D30" w:rsidP="00AE4989">
      <w:pPr>
        <w:suppressLineNumbers/>
        <w:rPr>
          <w:lang w:val="fr-FR"/>
        </w:rPr>
      </w:pPr>
    </w:p>
    <w:p w14:paraId="6C579ADE" w14:textId="77777777" w:rsidR="000509B8" w:rsidRPr="004C13E6" w:rsidRDefault="003066FD" w:rsidP="009C58F7">
      <w:pPr>
        <w:pStyle w:val="Heading3"/>
        <w:spacing w:line="276" w:lineRule="auto"/>
        <w:rPr>
          <w:lang w:val="fr-FR"/>
        </w:rPr>
      </w:pPr>
      <w:bookmarkStart w:id="509" w:name="_Toc54936311"/>
      <w:bookmarkStart w:id="510" w:name="_Toc1609029306"/>
      <w:bookmarkStart w:id="511" w:name="_Toc116998897"/>
      <w:r>
        <w:rPr>
          <w:rFonts w:eastAsia="Times New Roman"/>
          <w:szCs w:val="34"/>
          <w:lang w:val="fr-FR"/>
        </w:rPr>
        <w:t>Mesures de performance pour le Persona 2</w:t>
      </w:r>
      <w:bookmarkEnd w:id="509"/>
      <w:bookmarkEnd w:id="510"/>
      <w:bookmarkEnd w:id="511"/>
    </w:p>
    <w:p w14:paraId="77DD2949" w14:textId="77777777" w:rsidR="000509B8" w:rsidRPr="004C13E6" w:rsidRDefault="000509B8" w:rsidP="00AE4989">
      <w:pPr>
        <w:suppressLineNumbers/>
        <w:rPr>
          <w:lang w:val="fr-FR"/>
        </w:rPr>
      </w:pPr>
    </w:p>
    <w:p w14:paraId="7A85D26C" w14:textId="557BD746" w:rsidR="000509B8" w:rsidRPr="004C13E6" w:rsidRDefault="003066FD" w:rsidP="00E77C27">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25</w:t>
      </w:r>
      <w:r>
        <w:fldChar w:fldCharType="end"/>
      </w:r>
      <w:r>
        <w:rPr>
          <w:lang w:val="fr-FR"/>
        </w:rPr>
        <w:t>. Mesures de Performance pour un Persona à Faible Intensité Acoustique.</w:t>
      </w:r>
    </w:p>
    <w:tbl>
      <w:tblPr>
        <w:tblW w:w="5000" w:type="pct"/>
        <w:tblLook w:val="04A0" w:firstRow="1" w:lastRow="0" w:firstColumn="1" w:lastColumn="0" w:noHBand="0" w:noVBand="1"/>
      </w:tblPr>
      <w:tblGrid>
        <w:gridCol w:w="5905"/>
        <w:gridCol w:w="3445"/>
      </w:tblGrid>
      <w:tr w:rsidR="00442164" w14:paraId="7A697120"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AE671A4" w14:textId="77777777" w:rsidR="000509B8" w:rsidRPr="00CC2AD2" w:rsidRDefault="003066FD" w:rsidP="00E77C27">
            <w:pPr>
              <w:rPr>
                <w:rFonts w:ascii="Times New Roman" w:hAnsi="Times New Roman" w:cs="Times New Roman"/>
                <w:b/>
                <w:bCs/>
                <w:lang w:eastAsia="en-CA"/>
              </w:rPr>
            </w:pPr>
            <w:r>
              <w:rPr>
                <w:b/>
                <w:bCs/>
                <w:lang w:val="fr-FR" w:eastAsia="en-CA"/>
              </w:rPr>
              <w:t>Métrique de Performance</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5A29CE2" w14:textId="77777777" w:rsidR="000509B8" w:rsidRPr="00CC2AD2" w:rsidRDefault="003066FD" w:rsidP="00E77C27">
            <w:pPr>
              <w:rPr>
                <w:rFonts w:ascii="Times New Roman" w:hAnsi="Times New Roman" w:cs="Times New Roman"/>
                <w:b/>
                <w:bCs/>
                <w:lang w:eastAsia="en-CA"/>
              </w:rPr>
            </w:pPr>
            <w:r>
              <w:rPr>
                <w:b/>
                <w:bCs/>
                <w:lang w:val="fr-FR" w:eastAsia="en-CA"/>
              </w:rPr>
              <w:t>Niveau de performance</w:t>
            </w:r>
          </w:p>
        </w:tc>
      </w:tr>
      <w:tr w:rsidR="00442164" w14:paraId="6EB3E4C1"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A25CF89" w14:textId="77777777" w:rsidR="000509B8" w:rsidRPr="004C13E6" w:rsidRDefault="003066FD" w:rsidP="00E77C27">
            <w:pPr>
              <w:rPr>
                <w:rFonts w:ascii="Times New Roman" w:hAnsi="Times New Roman" w:cs="Times New Roman"/>
                <w:lang w:val="fr-FR" w:eastAsia="en-CA"/>
              </w:rPr>
            </w:pPr>
            <w:r>
              <w:rPr>
                <w:lang w:val="fr-FR" w:eastAsia="en-CA"/>
              </w:rPr>
              <w:t>Mesure du volume acoustique à 1 mètre (décibels)</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57979ECC" w14:textId="77777777" w:rsidR="000509B8" w:rsidRPr="00B27163" w:rsidRDefault="003066FD" w:rsidP="00E77C27">
            <w:pPr>
              <w:rPr>
                <w:rFonts w:ascii="Times New Roman" w:hAnsi="Times New Roman" w:cs="Times New Roman"/>
                <w:lang w:eastAsia="en-CA"/>
              </w:rPr>
            </w:pPr>
            <w:r>
              <w:rPr>
                <w:lang w:val="fr-FR" w:eastAsia="en-CA"/>
              </w:rPr>
              <w:t>Supérieur à 30 dB</w:t>
            </w:r>
          </w:p>
        </w:tc>
      </w:tr>
      <w:tr w:rsidR="00442164" w14:paraId="48750E98" w14:textId="77777777" w:rsidTr="005B7449">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65BA87E" w14:textId="77777777" w:rsidR="000509B8" w:rsidRPr="004C13E6" w:rsidRDefault="003066FD" w:rsidP="00E77C27">
            <w:pPr>
              <w:rPr>
                <w:rFonts w:ascii="Times New Roman" w:hAnsi="Times New Roman" w:cs="Times New Roman"/>
                <w:lang w:val="fr-FR" w:eastAsia="en-CA"/>
              </w:rPr>
            </w:pPr>
            <w:r>
              <w:rPr>
                <w:lang w:val="fr-FR" w:eastAsia="en-CA"/>
              </w:rPr>
              <w:t>Taux moyen de parole compréhensible </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55B9E4D" w14:textId="77777777" w:rsidR="000509B8" w:rsidRPr="00B27163" w:rsidRDefault="003066FD" w:rsidP="00E77C27">
            <w:pPr>
              <w:rPr>
                <w:rFonts w:ascii="Times New Roman" w:hAnsi="Times New Roman" w:cs="Times New Roman"/>
                <w:lang w:eastAsia="en-CA"/>
              </w:rPr>
            </w:pPr>
            <w:r>
              <w:rPr>
                <w:lang w:val="fr-FR" w:eastAsia="en-CA"/>
              </w:rPr>
              <w:t>Moins de 18 mots par minute</w:t>
            </w:r>
          </w:p>
          <w:p w14:paraId="26D4B01D" w14:textId="77777777" w:rsidR="000509B8" w:rsidRPr="00B27163" w:rsidRDefault="000509B8" w:rsidP="00E77C27">
            <w:pPr>
              <w:rPr>
                <w:lang w:eastAsia="en-CA"/>
              </w:rPr>
            </w:pPr>
          </w:p>
        </w:tc>
      </w:tr>
    </w:tbl>
    <w:p w14:paraId="4DBDB0B0" w14:textId="77777777" w:rsidR="000509B8" w:rsidRDefault="000509B8" w:rsidP="00AE4989">
      <w:pPr>
        <w:suppressLineNumbers/>
      </w:pPr>
    </w:p>
    <w:p w14:paraId="0130371E" w14:textId="77777777" w:rsidR="000509B8" w:rsidRPr="004C13E6" w:rsidRDefault="003066FD" w:rsidP="009C58F7">
      <w:pPr>
        <w:pStyle w:val="Heading3"/>
        <w:spacing w:line="276" w:lineRule="auto"/>
        <w:rPr>
          <w:lang w:val="fr-FR"/>
        </w:rPr>
      </w:pPr>
      <w:bookmarkStart w:id="512" w:name="_Toc1228146387"/>
      <w:bookmarkStart w:id="513" w:name="_Toc1666955904"/>
      <w:bookmarkStart w:id="514" w:name="_Toc116998898"/>
      <w:r>
        <w:rPr>
          <w:rFonts w:eastAsia="Times New Roman"/>
          <w:szCs w:val="34"/>
          <w:lang w:val="fr-FR"/>
        </w:rPr>
        <w:t>Cas d'Utilisation : Stades Intermédiaires de Paralysie Cérébrale</w:t>
      </w:r>
      <w:bookmarkEnd w:id="512"/>
      <w:bookmarkEnd w:id="513"/>
      <w:bookmarkEnd w:id="514"/>
    </w:p>
    <w:p w14:paraId="31BF31F2" w14:textId="77777777" w:rsidR="000509B8" w:rsidRPr="004C13E6" w:rsidRDefault="003066FD" w:rsidP="006C7EF7">
      <w:pPr>
        <w:ind w:firstLine="720"/>
        <w:rPr>
          <w:lang w:val="fr-FR"/>
        </w:rPr>
      </w:pPr>
      <w:proofErr w:type="spellStart"/>
      <w:r>
        <w:rPr>
          <w:lang w:val="fr-FR"/>
        </w:rPr>
        <w:t>Phillipa</w:t>
      </w:r>
      <w:proofErr w:type="spellEnd"/>
      <w:r>
        <w:rPr>
          <w:lang w:val="fr-FR"/>
        </w:rPr>
        <w:t xml:space="preserve"> est une jeune fille active de </w:t>
      </w:r>
      <w:proofErr w:type="gramStart"/>
      <w:r>
        <w:rPr>
          <w:lang w:val="fr-FR"/>
        </w:rPr>
        <w:t>seize ans atteinte</w:t>
      </w:r>
      <w:proofErr w:type="gramEnd"/>
      <w:r>
        <w:rPr>
          <w:lang w:val="fr-FR"/>
        </w:rPr>
        <w:t xml:space="preserve"> d'Infirmité Motrice Cérébrale (IMC). Elle est née avec cette maladie, qui affecte ses capacités motrices. Elle souffre d'une forme spastique de la PC, ses muscles sont donc raides, ses mouvements peuvent être maladroits et les spasmes provoquent parfois des secousses ou des battements incontrôlables de ses bras. Elle utilise un fauteuil roulant électrique pour se déplacer car elle n'a pas la coordination nécessaire pour marcher toute seule. Elle a un contrôle moteur global suffisant de ses avant-bras pour pouvoir conduire le fauteuil roulant électrique à l'aide d'un joystick sur le fauteuil.  Elle </w:t>
      </w:r>
      <w:proofErr w:type="gramStart"/>
      <w:r>
        <w:rPr>
          <w:lang w:val="fr-FR"/>
        </w:rPr>
        <w:t>a</w:t>
      </w:r>
      <w:proofErr w:type="gramEnd"/>
      <w:r>
        <w:rPr>
          <w:lang w:val="fr-FR"/>
        </w:rPr>
        <w:t xml:space="preserve"> des difficultés à articuler certains mots et sons et son discours n'est pas toujours cohérent. La plupart des gens ont du mal à la comprendre, mais sa famille et ses amis proches, qui la côtoient souvent, ont appris à comprendre la plupart de ses propos.</w:t>
      </w:r>
    </w:p>
    <w:p w14:paraId="0EEBE5AA" w14:textId="77777777" w:rsidR="000509B8" w:rsidRPr="004C13E6" w:rsidRDefault="003066FD" w:rsidP="006C7EF7">
      <w:pPr>
        <w:ind w:firstLine="720"/>
        <w:rPr>
          <w:lang w:val="fr-FR"/>
        </w:rPr>
      </w:pPr>
      <w:r>
        <w:rPr>
          <w:lang w:val="fr-FR"/>
        </w:rPr>
        <w:t xml:space="preserve">Elle dispose d'un dispositif de CAA qu'elle utilise pour communiquer avec des personnes extérieures à son entourage proche, qui peuvent la comprendre lorsqu'elle parle. Communiquer avec elle peut être frustrant pour les étrangers, et pour </w:t>
      </w:r>
      <w:proofErr w:type="spellStart"/>
      <w:r>
        <w:rPr>
          <w:lang w:val="fr-FR"/>
        </w:rPr>
        <w:t>Phillipa</w:t>
      </w:r>
      <w:proofErr w:type="spellEnd"/>
      <w:r>
        <w:rPr>
          <w:lang w:val="fr-FR"/>
        </w:rPr>
        <w:t>, donc elle utilise son dispositif de CAA principalement dans ces situations.</w:t>
      </w:r>
    </w:p>
    <w:p w14:paraId="7095B606" w14:textId="77777777" w:rsidR="00AE4989" w:rsidRDefault="003066FD" w:rsidP="00E77C27">
      <w:pPr>
        <w:rPr>
          <w:lang w:val="fr-FR"/>
        </w:rPr>
      </w:pPr>
      <w:r>
        <w:rPr>
          <w:lang w:val="fr-FR"/>
        </w:rPr>
        <w:t xml:space="preserve">Elle a un bon usage de sa main, de son poignet et de </w:t>
      </w:r>
      <w:proofErr w:type="gramStart"/>
      <w:r>
        <w:rPr>
          <w:lang w:val="fr-FR"/>
        </w:rPr>
        <w:t>son bras droits</w:t>
      </w:r>
      <w:proofErr w:type="gramEnd"/>
      <w:r>
        <w:rPr>
          <w:lang w:val="fr-FR"/>
        </w:rPr>
        <w:t>. Elle utilise cette amplitude de mouvement pour conduire son fauteuil roulant électrique à l'aide d'un joystick et pour contrôler sa solution de CAA qu'elle utilise pour l'aider à communiquer. La solution de CAA est une application qui fonctionne sur son téléphone. Elle contrôle son téléphone en utilisant le support du dispositif de pointage qui se trouve sur l'appareil mobile. Le pointeur est contrôlé par le joystick de son fauteuil roulant via une liaison Bluetooth. Elle peut indépendamment faire passer le joystick du contrôle de son fauteuil roulant à la génération d'une sortie souris Bluetooth vers le dispositif mobile.</w:t>
      </w:r>
    </w:p>
    <w:p w14:paraId="5B6476FE" w14:textId="65A11B00" w:rsidR="000509B8" w:rsidRPr="004C13E6" w:rsidRDefault="003066FD" w:rsidP="006C7EF7">
      <w:pPr>
        <w:ind w:firstLine="720"/>
        <w:rPr>
          <w:lang w:val="fr-FR"/>
        </w:rPr>
      </w:pPr>
      <w:proofErr w:type="spellStart"/>
      <w:r>
        <w:rPr>
          <w:lang w:val="fr-FR"/>
        </w:rPr>
        <w:t>Phillipa</w:t>
      </w:r>
      <w:proofErr w:type="spellEnd"/>
      <w:r>
        <w:rPr>
          <w:lang w:val="fr-FR"/>
        </w:rPr>
        <w:t xml:space="preserve"> fréquente un lycée pour adolescents ayant des besoins spéciaux. Elle assiste régulièrement aux cours tous les jours et passe une bonne partie de son temps à faire ses devoirs sur son ordinateur. Comme la plupart des adolescents, elle a une vie sociale active qui tourne autour de son smartphone et de nombreuses communautés de médias sociaux comme </w:t>
      </w:r>
      <w:proofErr w:type="spellStart"/>
      <w:r>
        <w:rPr>
          <w:lang w:val="fr-FR"/>
        </w:rPr>
        <w:t>TikTok</w:t>
      </w:r>
      <w:proofErr w:type="spellEnd"/>
      <w:r>
        <w:rPr>
          <w:lang w:val="fr-FR"/>
        </w:rPr>
        <w:t xml:space="preserve">. Elle est sur Facebook car ses grands-parents utilisent cette plateforme pour se connecter avec les membres de leur famille. Elle est également une utilisatrice active des </w:t>
      </w:r>
      <w:proofErr w:type="gramStart"/>
      <w:r>
        <w:rPr>
          <w:lang w:val="fr-FR"/>
        </w:rPr>
        <w:t>emails</w:t>
      </w:r>
      <w:proofErr w:type="gramEnd"/>
      <w:r>
        <w:rPr>
          <w:lang w:val="fr-FR"/>
        </w:rPr>
        <w:t xml:space="preserve"> et des SMS. Ses parents utilisent la messagerie texte pour rester en contact avec elle tout au long de la journée et pour coordonner des activités telles que le moment de venir la chercher à ses activités extrascolaires.</w:t>
      </w:r>
    </w:p>
    <w:p w14:paraId="3835C9CD" w14:textId="77777777" w:rsidR="000509B8" w:rsidRPr="004C13E6" w:rsidRDefault="003066FD" w:rsidP="006C7EF7">
      <w:pPr>
        <w:ind w:firstLine="720"/>
        <w:rPr>
          <w:lang w:val="fr-FR"/>
        </w:rPr>
      </w:pPr>
      <w:r>
        <w:rPr>
          <w:lang w:val="fr-FR"/>
        </w:rPr>
        <w:t>Lorsqu'elle passe un appel téléphonique, elle doit utiliser l'application de CAA sur son appareil mobile, qui utilise le canal audio du téléphone, à moins que l'appel ne soit destiné à une personne de son cercle d'amis proches qui comprend ses modèles de langage naturels.</w:t>
      </w:r>
    </w:p>
    <w:p w14:paraId="028B7F44" w14:textId="77777777" w:rsidR="000509B8" w:rsidRPr="004C13E6" w:rsidRDefault="000509B8" w:rsidP="00AE4989">
      <w:pPr>
        <w:suppressLineNumbers/>
        <w:rPr>
          <w:lang w:val="fr-FR"/>
        </w:rPr>
      </w:pPr>
    </w:p>
    <w:p w14:paraId="3C9DF340" w14:textId="77777777" w:rsidR="000509B8" w:rsidRDefault="003066FD" w:rsidP="009C58F7">
      <w:pPr>
        <w:pStyle w:val="Heading3"/>
        <w:spacing w:line="276" w:lineRule="auto"/>
      </w:pPr>
      <w:bookmarkStart w:id="515" w:name="_Toc1508735048"/>
      <w:bookmarkStart w:id="516" w:name="_Toc270220914"/>
      <w:bookmarkStart w:id="517" w:name="_Toc116998899"/>
      <w:r>
        <w:rPr>
          <w:rFonts w:eastAsia="Times New Roman"/>
          <w:szCs w:val="34"/>
          <w:lang w:val="fr-FR"/>
        </w:rPr>
        <w:t>Meilleures pratiques pour Persona 2</w:t>
      </w:r>
      <w:bookmarkEnd w:id="515"/>
      <w:bookmarkEnd w:id="516"/>
      <w:bookmarkEnd w:id="517"/>
    </w:p>
    <w:p w14:paraId="1289A3CA" w14:textId="77777777" w:rsidR="000509B8" w:rsidRDefault="003066FD" w:rsidP="009C58F7">
      <w:pPr>
        <w:pStyle w:val="Heading4"/>
      </w:pPr>
      <w:r>
        <w:rPr>
          <w:rFonts w:eastAsia="Times New Roman"/>
          <w:szCs w:val="32"/>
          <w:lang w:val="fr-FR"/>
        </w:rPr>
        <w:t>Application de CAA</w:t>
      </w:r>
    </w:p>
    <w:p w14:paraId="455D3614" w14:textId="77777777" w:rsidR="000509B8" w:rsidRDefault="003066FD" w:rsidP="009C58F7">
      <w:pPr>
        <w:pStyle w:val="Heading5"/>
      </w:pPr>
      <w:r>
        <w:rPr>
          <w:rFonts w:eastAsia="Times New Roman"/>
          <w:lang w:val="fr-FR"/>
        </w:rPr>
        <w:t>Aperçu de l'application de CAA</w:t>
      </w:r>
    </w:p>
    <w:p w14:paraId="34CEA597" w14:textId="77777777" w:rsidR="00AE4989" w:rsidRDefault="003066FD" w:rsidP="006C7EF7">
      <w:pPr>
        <w:ind w:firstLine="720"/>
        <w:rPr>
          <w:lang w:val="fr-FR"/>
        </w:rPr>
      </w:pPr>
      <w:r>
        <w:rPr>
          <w:lang w:val="fr-FR"/>
        </w:rPr>
        <w:t>Cet individu utilise le dispositif mobile pour héberger une application de CAA, ainsi que pour exécuter les fonctions typiques des dispositifs mobiles. L'application de CAA peut utiliser un clavier pour permettre à l'utilisateur de taper son message, puis utiliser la synthèse vocale pour prononcer ces mots, expressions ou phrases à voix haute. L'application de CAA peut également utiliser des icônes ou des symboles pour représenter des mots, des expressions ou des phrases courantes que l'utilisateur pourrait vouloir dire.  Elle contrôle l'application de CAA en utilisant le pointeur contrôlé par le joystick de son fauteuil roulant. Dans certains cas, le système symbolique est plus rapide lorsqu'il utilise des fonctions d'amélioration de la vitesse telles que la prédiction des mots à taper.</w:t>
      </w:r>
    </w:p>
    <w:p w14:paraId="5A4CE188" w14:textId="3A74FB04" w:rsidR="000509B8" w:rsidRPr="004C13E6" w:rsidRDefault="003066FD" w:rsidP="006C7EF7">
      <w:pPr>
        <w:ind w:firstLine="720"/>
        <w:rPr>
          <w:lang w:val="fr-FR"/>
        </w:rPr>
      </w:pPr>
      <w:r>
        <w:rPr>
          <w:lang w:val="fr-FR"/>
        </w:rPr>
        <w:t>L'appareil mobile doit avoir la capacité d'exécuter les fonctions de l'application. En général, les exigences techniques ne sont pas différentes de celles des applications typiques qui fonctionnent sur un appareil mobile et qui prennent en charge la fonction de synthèse vocale. Il existe de nombreuses voix de synthèse vocale sur le marché, de sorte qu'un utilisateur peut presque toujours choisir une voix intégrée au téléphone qui est facile à comprendre pour les autres personnes. Il existe de nombreux choix de voix qui peuvent ressembler davantage à la façon dont l'utilisateur souhaiterait s'exprimer, par exemple en fonction de l'âge, du sexe, de la morphologie, des langues étrangères, des accents, etc. Certains appareils mobiles sont limités aux voix prises en charge par les fonctions de synthèse vocale du système d'exploitation. Quelques appareils de téléphonie mobile d'entrée de gamme, destinés aux particuliers ou aux entreprises, ne prennent pas encore en charge la synthèse vocale ou sont destinés à des usages spécifiques qui ne nécessitent pas de synthèse vocale.</w:t>
      </w:r>
    </w:p>
    <w:p w14:paraId="52750BBA" w14:textId="77777777" w:rsidR="000509B8" w:rsidRPr="004C13E6" w:rsidRDefault="000509B8" w:rsidP="00AE4989">
      <w:pPr>
        <w:suppressLineNumbers/>
        <w:rPr>
          <w:lang w:val="fr-FR"/>
        </w:rPr>
      </w:pPr>
    </w:p>
    <w:p w14:paraId="6F4FB8EE" w14:textId="77777777" w:rsidR="000509B8" w:rsidRPr="004C13E6" w:rsidRDefault="003066FD" w:rsidP="009C58F7">
      <w:pPr>
        <w:pStyle w:val="Heading5"/>
        <w:rPr>
          <w:lang w:val="fr-FR"/>
        </w:rPr>
      </w:pPr>
      <w:r>
        <w:rPr>
          <w:rFonts w:eastAsia="Times New Roman"/>
          <w:lang w:val="fr-FR"/>
        </w:rPr>
        <w:t>Discussion Technique sur l'Application de CAA</w:t>
      </w:r>
    </w:p>
    <w:p w14:paraId="607684E9" w14:textId="77777777" w:rsidR="000509B8" w:rsidRPr="004C13E6" w:rsidRDefault="003066FD" w:rsidP="006C7EF7">
      <w:pPr>
        <w:ind w:firstLine="720"/>
        <w:rPr>
          <w:lang w:val="fr-FR" w:eastAsia="en-CA"/>
        </w:rPr>
      </w:pPr>
      <w:r>
        <w:rPr>
          <w:lang w:val="fr-FR" w:eastAsia="en-CA"/>
        </w:rPr>
        <w:t xml:space="preserve">Le dispositif mobile doit prendre en charge l'acheminement de la sortie de l'application CAA vers </w:t>
      </w:r>
      <w:proofErr w:type="gramStart"/>
      <w:r>
        <w:rPr>
          <w:lang w:val="fr-FR" w:eastAsia="en-CA"/>
        </w:rPr>
        <w:t>les canaux audio</w:t>
      </w:r>
      <w:proofErr w:type="gramEnd"/>
      <w:r>
        <w:rPr>
          <w:lang w:val="fr-FR" w:eastAsia="en-CA"/>
        </w:rPr>
        <w:t xml:space="preserve"> du téléphone afin que le destinataire de l'appel téléphonique puisse entendre la sortie de l'application AAC, en particulier l'acheminement vers le circuit du microphone du dispositif mobile pour une utilisation dans des applications de réunion en ligne telles que </w:t>
      </w:r>
      <w:proofErr w:type="spellStart"/>
      <w:r>
        <w:rPr>
          <w:lang w:val="fr-FR" w:eastAsia="en-CA"/>
        </w:rPr>
        <w:t>Facetime</w:t>
      </w:r>
      <w:proofErr w:type="spellEnd"/>
      <w:r>
        <w:rPr>
          <w:lang w:val="fr-FR" w:eastAsia="en-CA"/>
        </w:rPr>
        <w:t xml:space="preserve">, Zoom, Teams et les appels </w:t>
      </w:r>
      <w:proofErr w:type="spellStart"/>
      <w:r>
        <w:rPr>
          <w:lang w:val="fr-FR" w:eastAsia="en-CA"/>
        </w:rPr>
        <w:t>VoIP</w:t>
      </w:r>
      <w:proofErr w:type="spellEnd"/>
      <w:r>
        <w:rPr>
          <w:lang w:val="fr-FR" w:eastAsia="en-CA"/>
        </w:rPr>
        <w:t xml:space="preserve"> (Voice over Internet Protocol). La sortie CAA peut potentiellement être utilisée pour contrôler les fonctions d'assistance vocale du téléphone. De nombreux appareils mobiles suppriment les sons émis par l'appareil, tels que les alertes, afin de ne pas interférer ou perturber l'appel téléphonique grâce à leurs algorithmes d'annulation du bruit.  La seule mise en œuvre de ce système qui existe aujourd'hui est limitée par le fait que l'application de CAA ne peut utiliser que les voix de synthèse vocale par défaut de l'appareil mobile. Les voix de synthèse vocale de tiers ne sont pas prises en charge sur cet appareil mobile. La nécessité d'utiliser la voix par défaut de la synthèse vocale peut être due au fait qu'elles ont des propriétés acoustiques connues qui peuvent être compensées par les algorithmes de suppression du bruit intégrés dans la mise en œuvre du système téléphonique sur le dispositif mobile.</w:t>
      </w:r>
    </w:p>
    <w:p w14:paraId="3DD5C1A0" w14:textId="77777777" w:rsidR="368AF376" w:rsidRPr="004C13E6" w:rsidRDefault="368AF376" w:rsidP="00AE4989">
      <w:pPr>
        <w:suppressLineNumbers/>
        <w:rPr>
          <w:lang w:val="fr-FR" w:eastAsia="en-CA"/>
        </w:rPr>
      </w:pPr>
    </w:p>
    <w:p w14:paraId="4C71EEF1" w14:textId="77777777" w:rsidR="5A4E7CCD" w:rsidRPr="004C13E6" w:rsidRDefault="003066FD" w:rsidP="006C7EF7">
      <w:pPr>
        <w:pStyle w:val="Heading5"/>
        <w:rPr>
          <w:lang w:val="fr-FR" w:eastAsia="en-CA"/>
        </w:rPr>
      </w:pPr>
      <w:r>
        <w:rPr>
          <w:rFonts w:eastAsia="Times New Roman"/>
          <w:lang w:val="fr-FR" w:eastAsia="en-CA"/>
        </w:rPr>
        <w:t>Liste des Fonctionnalités Obligatoires pour les Applications de CAA sur les Appareils Mobiles :</w:t>
      </w:r>
    </w:p>
    <w:p w14:paraId="49E868E5" w14:textId="77777777" w:rsidR="66590D7E" w:rsidRPr="004C13E6" w:rsidRDefault="003066FD" w:rsidP="006C7EF7">
      <w:pPr>
        <w:pStyle w:val="ListParagraph"/>
        <w:numPr>
          <w:ilvl w:val="1"/>
          <w:numId w:val="111"/>
        </w:numPr>
        <w:rPr>
          <w:lang w:val="fr-FR" w:eastAsia="en-CA"/>
        </w:rPr>
      </w:pPr>
      <w:proofErr w:type="gramStart"/>
      <w:r>
        <w:rPr>
          <w:lang w:val="fr-FR" w:eastAsia="en-CA"/>
        </w:rPr>
        <w:t>être</w:t>
      </w:r>
      <w:proofErr w:type="gramEnd"/>
      <w:r>
        <w:rPr>
          <w:lang w:val="fr-FR" w:eastAsia="en-CA"/>
        </w:rPr>
        <w:t xml:space="preserve"> capable de supporter au moins une voix masculine et féminine</w:t>
      </w:r>
    </w:p>
    <w:p w14:paraId="740CEEC2" w14:textId="77777777" w:rsidR="5A4E7CCD" w:rsidRPr="004C13E6" w:rsidRDefault="003066FD" w:rsidP="006C7EF7">
      <w:pPr>
        <w:pStyle w:val="ListParagraph"/>
        <w:numPr>
          <w:ilvl w:val="1"/>
          <w:numId w:val="111"/>
        </w:numPr>
        <w:rPr>
          <w:lang w:val="fr-FR" w:eastAsia="en-CA"/>
        </w:rPr>
      </w:pPr>
      <w:r>
        <w:rPr>
          <w:lang w:val="fr-FR" w:eastAsia="en-CA"/>
        </w:rPr>
        <w:t>Être capable de soutenir la voix avec l'accent de la langue de la région (Français et Anglais au Canada)</w:t>
      </w:r>
    </w:p>
    <w:p w14:paraId="2F3072F3" w14:textId="77777777" w:rsidR="696AA12A" w:rsidRPr="004C13E6" w:rsidRDefault="003066FD" w:rsidP="006C7EF7">
      <w:pPr>
        <w:pStyle w:val="ListParagraph"/>
        <w:numPr>
          <w:ilvl w:val="1"/>
          <w:numId w:val="111"/>
        </w:numPr>
        <w:rPr>
          <w:lang w:val="fr-FR" w:eastAsia="en-CA"/>
        </w:rPr>
      </w:pPr>
      <w:proofErr w:type="gramStart"/>
      <w:r>
        <w:rPr>
          <w:lang w:val="fr-FR" w:eastAsia="en-CA"/>
        </w:rPr>
        <w:t>être</w:t>
      </w:r>
      <w:proofErr w:type="gramEnd"/>
      <w:r>
        <w:rPr>
          <w:lang w:val="fr-FR" w:eastAsia="en-CA"/>
        </w:rPr>
        <w:t xml:space="preserve"> capable d'acheminer la sortie de l'application CAA vers les circuits audio du téléphone et du dispositif mobile pour permettre de passer des appels téléphoniques et d'utiliser les fonctions vocales du dispositif mobile en utilisant la sortie CAA, comme décrit à la section 14.4.3.1.2.1 de ce document.</w:t>
      </w:r>
    </w:p>
    <w:p w14:paraId="70B6B276" w14:textId="77777777" w:rsidR="000509B8" w:rsidRPr="004C13E6" w:rsidRDefault="000509B8" w:rsidP="00AE4989">
      <w:pPr>
        <w:suppressLineNumbers/>
        <w:rPr>
          <w:lang w:val="fr-FR" w:eastAsia="en-CA"/>
        </w:rPr>
      </w:pPr>
    </w:p>
    <w:p w14:paraId="5AF28BF3" w14:textId="77777777" w:rsidR="00AE4989" w:rsidRDefault="003066FD" w:rsidP="009F735E">
      <w:pPr>
        <w:pStyle w:val="Heading6"/>
        <w:rPr>
          <w:rFonts w:eastAsia="Times New Roman"/>
          <w:lang w:val="fr-FR" w:eastAsia="en-CA"/>
        </w:rPr>
      </w:pPr>
      <w:r>
        <w:rPr>
          <w:rFonts w:eastAsia="Times New Roman"/>
          <w:lang w:val="fr-FR" w:eastAsia="en-CA"/>
        </w:rPr>
        <w:t>Exigences Relatives au Passage de l'Audio des Applications AAC</w:t>
      </w:r>
    </w:p>
    <w:p w14:paraId="2E256617" w14:textId="76B36339" w:rsidR="000509B8" w:rsidRPr="004C13E6" w:rsidRDefault="003066FD" w:rsidP="006C7EF7">
      <w:pPr>
        <w:ind w:firstLine="720"/>
        <w:rPr>
          <w:lang w:val="fr-FR" w:eastAsia="en-CA"/>
        </w:rPr>
      </w:pPr>
      <w:r>
        <w:rPr>
          <w:lang w:val="fr-FR" w:eastAsia="en-CA"/>
        </w:rPr>
        <w:t>Dans une configuration d'assistance typique, une application de CAA est installée sur l'appareil mobile. En tapant dans le champ de saisie de texte de l'application AAC, une phrase sera lue à haute voix. Des oreillettes filaires ou Bluetooth peuvent être connectées pour que l'utilisateur puisse surveiller ce que l'application de CAA dit en son nom.</w:t>
      </w:r>
    </w:p>
    <w:p w14:paraId="6BCA3DF2" w14:textId="77777777" w:rsidR="000509B8" w:rsidRPr="004C13E6" w:rsidRDefault="000509B8" w:rsidP="00AE4989">
      <w:pPr>
        <w:suppressLineNumbers/>
        <w:rPr>
          <w:lang w:val="fr-FR" w:eastAsia="en-CA"/>
        </w:rPr>
      </w:pPr>
    </w:p>
    <w:p w14:paraId="48B75297" w14:textId="77777777" w:rsidR="000509B8" w:rsidRPr="00200FE0" w:rsidRDefault="003066FD" w:rsidP="00AA5B2D">
      <w:pPr>
        <w:rPr>
          <w:lang w:eastAsia="en-CA"/>
        </w:rPr>
      </w:pPr>
      <w:r w:rsidRPr="00200FE0">
        <w:rPr>
          <w:noProof/>
          <w:bdr w:val="none" w:sz="0" w:space="0" w:color="auto" w:frame="1"/>
          <w:lang w:eastAsia="en-CA"/>
        </w:rPr>
        <w:drawing>
          <wp:inline distT="0" distB="0" distL="0" distR="0" wp14:anchorId="14322120" wp14:editId="622D8863">
            <wp:extent cx="5943600" cy="7054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a:extLst>
                        <a:ext uri="{28A0092B-C50C-407E-A947-70E740481C1C}">
                          <a14:useLocalDpi xmlns:a14="http://schemas.microsoft.com/office/drawing/2010/main" val="0"/>
                        </a:ext>
                      </a:extLst>
                    </a:blip>
                    <a:stretch>
                      <a:fillRect/>
                    </a:stretch>
                  </pic:blipFill>
                  <pic:spPr bwMode="auto">
                    <a:xfrm>
                      <a:off x="0" y="0"/>
                      <a:ext cx="5943600" cy="705485"/>
                    </a:xfrm>
                    <a:prstGeom prst="rect">
                      <a:avLst/>
                    </a:prstGeom>
                    <a:noFill/>
                    <a:ln>
                      <a:noFill/>
                    </a:ln>
                  </pic:spPr>
                </pic:pic>
              </a:graphicData>
            </a:graphic>
          </wp:inline>
        </w:drawing>
      </w:r>
    </w:p>
    <w:p w14:paraId="3BE8576D" w14:textId="77777777" w:rsidR="000509B8" w:rsidRPr="00200FE0" w:rsidRDefault="000509B8" w:rsidP="00AE4989">
      <w:pPr>
        <w:suppressLineNumbers/>
        <w:rPr>
          <w:lang w:eastAsia="en-CA"/>
        </w:rPr>
      </w:pPr>
    </w:p>
    <w:p w14:paraId="5B6ED201" w14:textId="77777777" w:rsidR="000509B8" w:rsidRPr="004C13E6" w:rsidRDefault="003066FD" w:rsidP="00AA5B2D">
      <w:pPr>
        <w:rPr>
          <w:lang w:val="fr-FR" w:eastAsia="en-CA"/>
        </w:rPr>
      </w:pPr>
      <w:r>
        <w:rPr>
          <w:lang w:val="fr-FR" w:eastAsia="en-CA"/>
        </w:rPr>
        <w:t xml:space="preserve">Les systèmes d'exploitation des téléphones mobiles doivent fournir des API publiques permettant aux développeurs d'intégrer </w:t>
      </w:r>
      <w:proofErr w:type="gramStart"/>
      <w:r>
        <w:rPr>
          <w:lang w:val="fr-FR" w:eastAsia="en-CA"/>
        </w:rPr>
        <w:t>des données audio</w:t>
      </w:r>
      <w:proofErr w:type="gramEnd"/>
      <w:r>
        <w:rPr>
          <w:lang w:val="fr-FR" w:eastAsia="en-CA"/>
        </w:rPr>
        <w:t xml:space="preserve"> de synthèse vocale dans les appels téléphoniques. La sortie audio de l'application AAC doit être acheminée en interne vers l'entrée du microphone ou directement fusionnée avec le flux audio numérique de l'appel. En outre, la sortie audio de l'application CAA doit pouvoir être acheminée vers d'autres applications du téléphone, comme les assistants vocaux.</w:t>
      </w:r>
    </w:p>
    <w:p w14:paraId="457B4F4C" w14:textId="77777777" w:rsidR="000509B8" w:rsidRPr="004C13E6" w:rsidRDefault="003066FD" w:rsidP="00AA5B2D">
      <w:pPr>
        <w:rPr>
          <w:lang w:val="fr-FR" w:eastAsia="en-CA"/>
        </w:rPr>
      </w:pPr>
      <w:r>
        <w:rPr>
          <w:lang w:val="fr-FR" w:eastAsia="en-CA"/>
        </w:rPr>
        <w:t>Pour que l'application AAC puisse être utilisée dans des conversations privées, semi-privées et publiques, des API publiques sont nécessaires pour basculer entre l'envoi de l'audio aux haut-parleurs du téléphone ou à la prise TRRS du téléphone, s'il en possède une. Ce commutateur doit permettre la lecture de l'audio sur les haut-parleurs du téléphone, même lorsque des écouteurs sont connectés. Cette bascule doit être facilement accessible à l'écran par un tapotement, par un balayage du commutateur et par une pression sur un commutateur externe.</w:t>
      </w:r>
    </w:p>
    <w:p w14:paraId="269DF5C5" w14:textId="77777777" w:rsidR="000509B8" w:rsidRPr="004C13E6" w:rsidRDefault="000509B8" w:rsidP="00AE4989">
      <w:pPr>
        <w:suppressLineNumbers/>
        <w:rPr>
          <w:lang w:val="fr-FR" w:eastAsia="en-CA"/>
        </w:rPr>
      </w:pPr>
    </w:p>
    <w:tbl>
      <w:tblPr>
        <w:tblW w:w="0" w:type="auto"/>
        <w:tblCellMar>
          <w:top w:w="15" w:type="dxa"/>
          <w:left w:w="15" w:type="dxa"/>
          <w:bottom w:w="15" w:type="dxa"/>
          <w:right w:w="15" w:type="dxa"/>
        </w:tblCellMar>
        <w:tblLook w:val="04A0" w:firstRow="1" w:lastRow="0" w:firstColumn="1" w:lastColumn="0" w:noHBand="0" w:noVBand="1"/>
      </w:tblPr>
      <w:tblGrid>
        <w:gridCol w:w="9349"/>
        <w:gridCol w:w="11"/>
      </w:tblGrid>
      <w:tr w:rsidR="00442164" w:rsidRPr="00156819" w14:paraId="4FB171C6" w14:textId="77777777" w:rsidTr="00677ACF">
        <w:tc>
          <w:tcPr>
            <w:tcW w:w="0" w:type="auto"/>
            <w:tcMar>
              <w:top w:w="100" w:type="dxa"/>
              <w:left w:w="5" w:type="dxa"/>
              <w:bottom w:w="100" w:type="dxa"/>
              <w:right w:w="0" w:type="dxa"/>
            </w:tcMar>
          </w:tcPr>
          <w:tbl>
            <w:tblPr>
              <w:tblW w:w="5000" w:type="pct"/>
              <w:tblCellMar>
                <w:top w:w="15" w:type="dxa"/>
                <w:left w:w="15" w:type="dxa"/>
                <w:bottom w:w="15" w:type="dxa"/>
                <w:right w:w="15" w:type="dxa"/>
              </w:tblCellMar>
              <w:tblLook w:val="04A0" w:firstRow="1" w:lastRow="0" w:firstColumn="1" w:lastColumn="0" w:noHBand="0" w:noVBand="1"/>
            </w:tblPr>
            <w:tblGrid>
              <w:gridCol w:w="4979"/>
              <w:gridCol w:w="4365"/>
            </w:tblGrid>
            <w:tr w:rsidR="00677ACF" w:rsidRPr="00200FE0" w14:paraId="47DEEB3E" w14:textId="77777777" w:rsidTr="001B79ED">
              <w:tc>
                <w:tcPr>
                  <w:tcW w:w="2778" w:type="pct"/>
                  <w:tcMar>
                    <w:top w:w="100" w:type="dxa"/>
                    <w:left w:w="5" w:type="dxa"/>
                    <w:bottom w:w="100" w:type="dxa"/>
                    <w:right w:w="0" w:type="dxa"/>
                  </w:tcMar>
                  <w:vAlign w:val="center"/>
                  <w:hideMark/>
                </w:tcPr>
                <w:p w14:paraId="5A54D6BC" w14:textId="77777777" w:rsidR="00677ACF" w:rsidRPr="00200FE0" w:rsidRDefault="00677ACF" w:rsidP="00677ACF">
                  <w:pPr>
                    <w:jc w:val="left"/>
                    <w:rPr>
                      <w:lang w:eastAsia="en-CA"/>
                    </w:rPr>
                  </w:pPr>
                  <w:r w:rsidRPr="00200FE0">
                    <w:rPr>
                      <w:noProof/>
                      <w:bdr w:val="none" w:sz="0" w:space="0" w:color="auto" w:frame="1"/>
                      <w:lang w:eastAsia="en-CA"/>
                    </w:rPr>
                    <w:drawing>
                      <wp:inline distT="0" distB="0" distL="0" distR="0" wp14:anchorId="4DF37726" wp14:editId="102ECD8A">
                        <wp:extent cx="2762885" cy="4774565"/>
                        <wp:effectExtent l="0" t="0" r="0" b="6985"/>
                        <wp:docPr id="2" name="Picture 2" descr="Graphical user interface in an application for setting up audio out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in an application for setting up audio output."/>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222" w:type="pct"/>
                  <w:tcMar>
                    <w:top w:w="100" w:type="dxa"/>
                    <w:left w:w="5" w:type="dxa"/>
                    <w:bottom w:w="100" w:type="dxa"/>
                    <w:right w:w="0" w:type="dxa"/>
                  </w:tcMar>
                  <w:vAlign w:val="center"/>
                  <w:hideMark/>
                </w:tcPr>
                <w:p w14:paraId="03BEC02B" w14:textId="77777777" w:rsidR="00677ACF" w:rsidRPr="00200FE0" w:rsidRDefault="00677ACF" w:rsidP="00677ACF">
                  <w:pPr>
                    <w:jc w:val="left"/>
                  </w:pPr>
                  <w:r>
                    <w:rPr>
                      <w:noProof/>
                    </w:rPr>
                    <w:drawing>
                      <wp:inline distT="0" distB="0" distL="0" distR="0" wp14:anchorId="6E8FEDB6" wp14:editId="229F635E">
                        <wp:extent cx="2762885" cy="4774565"/>
                        <wp:effectExtent l="0" t="0" r="5715" b="63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3">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4EA5445" w14:textId="6AA86C6F" w:rsidR="000509B8" w:rsidRPr="00200FE0" w:rsidRDefault="000509B8" w:rsidP="00AA5B2D">
            <w:pPr>
              <w:rPr>
                <w:lang w:eastAsia="en-CA"/>
              </w:rPr>
            </w:pPr>
          </w:p>
        </w:tc>
        <w:tc>
          <w:tcPr>
            <w:tcW w:w="0" w:type="auto"/>
            <w:tcMar>
              <w:top w:w="100" w:type="dxa"/>
              <w:left w:w="5" w:type="dxa"/>
              <w:bottom w:w="100" w:type="dxa"/>
              <w:right w:w="0" w:type="dxa"/>
            </w:tcMar>
          </w:tcPr>
          <w:p w14:paraId="197F9CDC" w14:textId="4A81E711" w:rsidR="000509B8" w:rsidRPr="00677ACF" w:rsidRDefault="000509B8" w:rsidP="00677ACF">
            <w:pPr>
              <w:jc w:val="center"/>
            </w:pPr>
          </w:p>
        </w:tc>
      </w:tr>
    </w:tbl>
    <w:p w14:paraId="3DC761EA" w14:textId="1176F262" w:rsidR="00677ACF" w:rsidRPr="004C13E6" w:rsidRDefault="00677ACF" w:rsidP="00677ACF">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15</w:t>
      </w:r>
      <w:r>
        <w:fldChar w:fldCharType="end"/>
      </w:r>
      <w:r>
        <w:rPr>
          <w:lang w:val="fr-FR"/>
        </w:rPr>
        <w:t>. Exemple d'un commutateur à bascule audio basé sur un logiciel</w:t>
      </w:r>
    </w:p>
    <w:p w14:paraId="65668834" w14:textId="77777777" w:rsidR="000509B8" w:rsidRPr="004C13E6" w:rsidRDefault="000509B8" w:rsidP="00AE4989">
      <w:pPr>
        <w:suppressLineNumbers/>
        <w:rPr>
          <w:lang w:val="fr-FR" w:eastAsia="en-CA"/>
        </w:rPr>
      </w:pPr>
    </w:p>
    <w:p w14:paraId="2984137A" w14:textId="77777777" w:rsidR="000509B8" w:rsidRPr="004C13E6" w:rsidRDefault="003066FD" w:rsidP="00AA5B2D">
      <w:pPr>
        <w:rPr>
          <w:lang w:val="fr-FR" w:eastAsia="en-CA"/>
        </w:rPr>
      </w:pPr>
      <w:r>
        <w:rPr>
          <w:lang w:val="fr-FR" w:eastAsia="en-CA"/>
        </w:rPr>
        <w:t>Les téléphones mobiles sans prise casque doivent permettre de connecter un casque filaire pour le contrôle. Cela peut être fait en prenant en charge un adaptateur qui permet d'utiliser des casques TRRS. Si l'oreillette est équipée d'un micro, celui-ci doit également être utilisable pendant l'appel.</w:t>
      </w:r>
    </w:p>
    <w:p w14:paraId="4AEBE7F7" w14:textId="77777777" w:rsidR="000509B8" w:rsidRPr="004C13E6" w:rsidRDefault="003066FD" w:rsidP="00AA5B2D">
      <w:pPr>
        <w:rPr>
          <w:lang w:val="fr-FR" w:eastAsia="en-CA"/>
        </w:rPr>
      </w:pPr>
      <w:r>
        <w:rPr>
          <w:lang w:val="fr-FR" w:eastAsia="en-CA"/>
        </w:rPr>
        <w:t>Le système d'exploitation du dispositif mobile doit prendre en charge la fonction de synthèse vocale et avoir la capacité de prendre en charge plusieurs voix et langues. Lorsque le système d'exploitation ne prend pas en charge la fonction de synthèse vocale, il doit permettre à une fonctionnalité de synthèse vocale tierce de fonctionner dans le cadre de la fonctionnalité d'une application de CAA.</w:t>
      </w:r>
    </w:p>
    <w:p w14:paraId="572ED4DB" w14:textId="77777777" w:rsidR="000509B8" w:rsidRPr="004C13E6" w:rsidRDefault="000509B8" w:rsidP="00AE4989">
      <w:pPr>
        <w:suppressLineNumbers/>
        <w:rPr>
          <w:lang w:val="fr-FR"/>
        </w:rPr>
      </w:pPr>
    </w:p>
    <w:p w14:paraId="3AA8C581" w14:textId="77777777" w:rsidR="000509B8" w:rsidRPr="004C13E6" w:rsidRDefault="003066FD" w:rsidP="009C58F7">
      <w:pPr>
        <w:pStyle w:val="Heading2"/>
        <w:spacing w:line="276" w:lineRule="auto"/>
        <w:rPr>
          <w:lang w:val="fr-FR"/>
        </w:rPr>
      </w:pPr>
      <w:bookmarkStart w:id="518" w:name="_Toc116998900"/>
      <w:r>
        <w:rPr>
          <w:rFonts w:eastAsia="Times New Roman"/>
          <w:szCs w:val="36"/>
          <w:lang w:val="fr-FR"/>
        </w:rPr>
        <w:t xml:space="preserve">Persona </w:t>
      </w:r>
      <w:proofErr w:type="gramStart"/>
      <w:r>
        <w:rPr>
          <w:rFonts w:eastAsia="Times New Roman"/>
          <w:szCs w:val="36"/>
          <w:lang w:val="fr-FR"/>
        </w:rPr>
        <w:t>3:</w:t>
      </w:r>
      <w:proofErr w:type="gramEnd"/>
      <w:r>
        <w:rPr>
          <w:rFonts w:eastAsia="Times New Roman"/>
          <w:szCs w:val="36"/>
          <w:lang w:val="fr-FR"/>
        </w:rPr>
        <w:t xml:space="preserve"> Utilisateur de CAA – Persona à Faible Taux de Communication Effective, Dispositif de CAA Hébergé à l'Extérieur du Dispositif Mobile</w:t>
      </w:r>
      <w:bookmarkEnd w:id="518"/>
    </w:p>
    <w:p w14:paraId="77ADA793" w14:textId="6A4A3329" w:rsidR="00F42D30" w:rsidRDefault="00F42D30" w:rsidP="00AE4989">
      <w:pPr>
        <w:suppressLineNumbers/>
        <w:rPr>
          <w:lang w:val="fr-FR"/>
        </w:rPr>
      </w:pPr>
    </w:p>
    <w:p w14:paraId="1F9BE019" w14:textId="77777777" w:rsidR="009A0A6F" w:rsidRDefault="009A0A6F" w:rsidP="009A0A6F">
      <w:pPr>
        <w:keepNext/>
        <w:suppressLineNumbers/>
        <w:jc w:val="center"/>
      </w:pPr>
      <w:r>
        <w:rPr>
          <w:noProof/>
          <w:lang w:val="fr-FR"/>
        </w:rPr>
        <w:drawing>
          <wp:inline distT="0" distB="0" distL="0" distR="0" wp14:anchorId="0A18E1E1" wp14:editId="24F66E93">
            <wp:extent cx="3622248" cy="2667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24" cstate="print">
                      <a:extLst>
                        <a:ext uri="{28A0092B-C50C-407E-A947-70E740481C1C}">
                          <a14:useLocalDpi xmlns:a14="http://schemas.microsoft.com/office/drawing/2010/main" val="0"/>
                        </a:ext>
                      </a:extLst>
                    </a:blip>
                    <a:srcRect r="9455"/>
                    <a:stretch/>
                  </pic:blipFill>
                  <pic:spPr bwMode="auto">
                    <a:xfrm>
                      <a:off x="0" y="0"/>
                      <a:ext cx="3629571" cy="2672392"/>
                    </a:xfrm>
                    <a:prstGeom prst="rect">
                      <a:avLst/>
                    </a:prstGeom>
                    <a:ln>
                      <a:noFill/>
                    </a:ln>
                    <a:extLst>
                      <a:ext uri="{53640926-AAD7-44D8-BBD7-CCE9431645EC}">
                        <a14:shadowObscured xmlns:a14="http://schemas.microsoft.com/office/drawing/2010/main"/>
                      </a:ext>
                    </a:extLst>
                  </pic:spPr>
                </pic:pic>
              </a:graphicData>
            </a:graphic>
          </wp:inline>
        </w:drawing>
      </w:r>
    </w:p>
    <w:p w14:paraId="481E33D2" w14:textId="239D637B" w:rsidR="009A0A6F" w:rsidRPr="004C13E6" w:rsidRDefault="009A0A6F" w:rsidP="009A0A6F">
      <w:pPr>
        <w:pStyle w:val="Caption"/>
        <w:jc w:val="center"/>
        <w:rPr>
          <w:lang w:val="fr-FR"/>
        </w:rPr>
      </w:pPr>
      <w:r>
        <w:t xml:space="preserve">Figure </w:t>
      </w:r>
      <w:fldSimple w:instr=" SEQ Figure \* ARABIC ">
        <w:r>
          <w:rPr>
            <w:noProof/>
          </w:rPr>
          <w:t>16</w:t>
        </w:r>
      </w:fldSimple>
      <w:r>
        <w:t xml:space="preserve">. </w:t>
      </w:r>
      <w:r w:rsidRPr="005A3676">
        <w:t>Sophia – Persona 3.</w:t>
      </w:r>
    </w:p>
    <w:p w14:paraId="5C0297B4" w14:textId="77777777" w:rsidR="00F42D30" w:rsidRPr="004C13E6" w:rsidRDefault="00F42D30" w:rsidP="00AE4989">
      <w:pPr>
        <w:suppressLineNumbers/>
        <w:rPr>
          <w:lang w:val="fr-FR"/>
        </w:rPr>
      </w:pPr>
    </w:p>
    <w:p w14:paraId="6A82C468" w14:textId="77777777" w:rsidR="000509B8" w:rsidRPr="004C13E6" w:rsidRDefault="003066FD" w:rsidP="009C58F7">
      <w:pPr>
        <w:pStyle w:val="Heading3"/>
        <w:spacing w:line="276" w:lineRule="auto"/>
        <w:rPr>
          <w:lang w:val="fr-FR"/>
        </w:rPr>
      </w:pPr>
      <w:bookmarkStart w:id="519" w:name="_Toc1901931049"/>
      <w:bookmarkStart w:id="520" w:name="_Toc41891515"/>
      <w:bookmarkStart w:id="521" w:name="_Toc116998901"/>
      <w:r>
        <w:rPr>
          <w:rFonts w:eastAsia="Times New Roman"/>
          <w:szCs w:val="34"/>
          <w:lang w:val="fr-FR"/>
        </w:rPr>
        <w:t>Mesures de Performance pour le Persona 3</w:t>
      </w:r>
      <w:bookmarkEnd w:id="519"/>
      <w:bookmarkEnd w:id="520"/>
      <w:bookmarkEnd w:id="521"/>
    </w:p>
    <w:p w14:paraId="35B5B8D3" w14:textId="77777777" w:rsidR="000509B8" w:rsidRPr="004C13E6" w:rsidRDefault="000509B8" w:rsidP="00AE4989">
      <w:pPr>
        <w:suppressLineNumbers/>
        <w:rPr>
          <w:lang w:val="fr-FR"/>
        </w:rPr>
      </w:pPr>
    </w:p>
    <w:p w14:paraId="178057D6" w14:textId="798B3C3E" w:rsidR="000509B8" w:rsidRPr="004C13E6" w:rsidRDefault="003066FD" w:rsidP="00E77C27">
      <w:pPr>
        <w:pStyle w:val="Caption"/>
        <w:spacing w:line="276" w:lineRule="auto"/>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26</w:t>
      </w:r>
      <w:r>
        <w:fldChar w:fldCharType="end"/>
      </w:r>
      <w:r>
        <w:rPr>
          <w:lang w:val="fr-FR"/>
        </w:rPr>
        <w:t>. Mesures de Performance pour un Persona Utilisant un CAA Externe à un Appareil Mobile.</w:t>
      </w:r>
    </w:p>
    <w:tbl>
      <w:tblPr>
        <w:tblW w:w="5000" w:type="pct"/>
        <w:tblCellMar>
          <w:top w:w="15" w:type="dxa"/>
          <w:left w:w="15" w:type="dxa"/>
          <w:bottom w:w="15" w:type="dxa"/>
          <w:right w:w="15" w:type="dxa"/>
        </w:tblCellMar>
        <w:tblLook w:val="04A0" w:firstRow="1" w:lastRow="0" w:firstColumn="1" w:lastColumn="0" w:noHBand="0" w:noVBand="1"/>
      </w:tblPr>
      <w:tblGrid>
        <w:gridCol w:w="6339"/>
        <w:gridCol w:w="3011"/>
      </w:tblGrid>
      <w:tr w:rsidR="00442164" w14:paraId="0DA1F1F0"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1B676C6" w14:textId="77777777" w:rsidR="000509B8" w:rsidRPr="00CC2AD2" w:rsidRDefault="003066FD" w:rsidP="00E77C27">
            <w:pPr>
              <w:rPr>
                <w:rFonts w:ascii="Times New Roman" w:hAnsi="Times New Roman" w:cs="Times New Roman"/>
                <w:b/>
                <w:bCs/>
                <w:lang w:eastAsia="en-CA"/>
              </w:rPr>
            </w:pPr>
            <w:r>
              <w:rPr>
                <w:b/>
                <w:bCs/>
                <w:lang w:val="fr-FR" w:eastAsia="en-CA"/>
              </w:rPr>
              <w:t>Métrique de Performance</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FF74F17" w14:textId="77777777" w:rsidR="000509B8" w:rsidRPr="00CC2AD2" w:rsidRDefault="003066FD" w:rsidP="00E77C27">
            <w:pPr>
              <w:rPr>
                <w:rFonts w:ascii="Times New Roman" w:hAnsi="Times New Roman" w:cs="Times New Roman"/>
                <w:b/>
                <w:bCs/>
                <w:lang w:eastAsia="en-CA"/>
              </w:rPr>
            </w:pPr>
            <w:r>
              <w:rPr>
                <w:b/>
                <w:bCs/>
                <w:lang w:val="fr-FR" w:eastAsia="en-CA"/>
              </w:rPr>
              <w:t>Niveau de performance</w:t>
            </w:r>
          </w:p>
        </w:tc>
      </w:tr>
      <w:tr w:rsidR="00442164" w14:paraId="1028D3B1"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8CB29BB" w14:textId="77777777" w:rsidR="000509B8" w:rsidRPr="004C13E6" w:rsidRDefault="003066FD" w:rsidP="00E77C27">
            <w:pPr>
              <w:rPr>
                <w:rFonts w:ascii="Times New Roman" w:hAnsi="Times New Roman" w:cs="Times New Roman"/>
                <w:lang w:val="fr-FR" w:eastAsia="en-CA"/>
              </w:rPr>
            </w:pPr>
            <w:r>
              <w:rPr>
                <w:lang w:val="fr-FR" w:eastAsia="en-CA"/>
              </w:rPr>
              <w:t>Mesure du volume acoustique à 1 mètre (décibels)</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450C9E7C" w14:textId="77777777" w:rsidR="000509B8" w:rsidRPr="00E96E83" w:rsidRDefault="003066FD" w:rsidP="00E77C27">
            <w:pPr>
              <w:rPr>
                <w:rFonts w:ascii="Times New Roman" w:hAnsi="Times New Roman" w:cs="Times New Roman"/>
                <w:lang w:eastAsia="en-CA"/>
              </w:rPr>
            </w:pPr>
            <w:r>
              <w:rPr>
                <w:lang w:val="fr-FR" w:eastAsia="en-CA"/>
              </w:rPr>
              <w:t>Non applicable</w:t>
            </w:r>
          </w:p>
        </w:tc>
      </w:tr>
      <w:tr w:rsidR="00442164" w14:paraId="739EB8C9" w14:textId="77777777" w:rsidTr="00340714">
        <w:tc>
          <w:tcPr>
            <w:tcW w:w="339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94DDC36" w14:textId="77777777" w:rsidR="000509B8" w:rsidRPr="004C13E6" w:rsidRDefault="003066FD" w:rsidP="00E77C27">
            <w:pPr>
              <w:rPr>
                <w:rFonts w:ascii="Times New Roman" w:hAnsi="Times New Roman" w:cs="Times New Roman"/>
                <w:lang w:val="fr-FR" w:eastAsia="en-CA"/>
              </w:rPr>
            </w:pPr>
            <w:r>
              <w:rPr>
                <w:lang w:val="fr-FR" w:eastAsia="en-CA"/>
              </w:rPr>
              <w:t>Taux moyen de parole compréhensible </w:t>
            </w:r>
          </w:p>
        </w:tc>
        <w:tc>
          <w:tcPr>
            <w:tcW w:w="1610"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B05ABDB" w14:textId="77777777" w:rsidR="000509B8" w:rsidRPr="00503DD8" w:rsidRDefault="003066FD" w:rsidP="00E77C27">
            <w:pPr>
              <w:rPr>
                <w:rFonts w:ascii="Times New Roman" w:hAnsi="Times New Roman" w:cs="Times New Roman"/>
                <w:lang w:eastAsia="en-CA"/>
              </w:rPr>
            </w:pPr>
            <w:r>
              <w:rPr>
                <w:lang w:val="fr-FR" w:eastAsia="en-CA"/>
              </w:rPr>
              <w:t>Non applicable</w:t>
            </w:r>
          </w:p>
        </w:tc>
      </w:tr>
    </w:tbl>
    <w:p w14:paraId="2B23FB1F" w14:textId="77777777" w:rsidR="000509B8" w:rsidRDefault="000509B8" w:rsidP="00AE4989">
      <w:pPr>
        <w:suppressLineNumbers/>
      </w:pPr>
    </w:p>
    <w:p w14:paraId="1E6590BB" w14:textId="77777777" w:rsidR="000509B8" w:rsidRDefault="003066FD" w:rsidP="009C58F7">
      <w:pPr>
        <w:pStyle w:val="Heading3"/>
        <w:spacing w:line="276" w:lineRule="auto"/>
      </w:pPr>
      <w:bookmarkStart w:id="522" w:name="_Toc1935091294"/>
      <w:bookmarkStart w:id="523" w:name="_Toc1162984990"/>
      <w:bookmarkStart w:id="524" w:name="_Toc116998902"/>
      <w:r>
        <w:rPr>
          <w:rFonts w:eastAsia="Times New Roman"/>
          <w:szCs w:val="34"/>
          <w:lang w:val="fr-FR"/>
        </w:rPr>
        <w:t>Cas d'Utilisation : SLA</w:t>
      </w:r>
      <w:bookmarkEnd w:id="522"/>
      <w:bookmarkEnd w:id="523"/>
      <w:bookmarkEnd w:id="524"/>
    </w:p>
    <w:p w14:paraId="7ADADF08" w14:textId="77777777" w:rsidR="00AE4989" w:rsidRDefault="003066FD" w:rsidP="006C7EF7">
      <w:pPr>
        <w:ind w:firstLine="720"/>
        <w:rPr>
          <w:lang w:val="fr-FR"/>
        </w:rPr>
      </w:pPr>
      <w:r>
        <w:rPr>
          <w:lang w:val="fr-FR"/>
        </w:rPr>
        <w:t xml:space="preserve">Sophia a 42 ans et est atteinte de sclérose latérale amyotrophique (SLA). La SLA est une maladie progressive du système nerveux qui affecte les cellules nerveuses du cerveau et de la moelle épinière, entraînant une perte du contrôle musculaire. La SLA est souvent appelée maladie de Lou </w:t>
      </w:r>
      <w:proofErr w:type="spellStart"/>
      <w:r>
        <w:rPr>
          <w:lang w:val="fr-FR"/>
        </w:rPr>
        <w:t>Gehrig</w:t>
      </w:r>
      <w:proofErr w:type="spellEnd"/>
      <w:r>
        <w:rPr>
          <w:lang w:val="fr-FR"/>
        </w:rPr>
        <w:t>, du nom du joueur de baseball à qui elle a été diagnostiquée. La SLA commence souvent par des contractions musculaires et une faiblesse dans un membre, ou par des troubles de l'élocution. La SLA finit par affecter le contrôle des muscles nécessaires pour bouger, parler, manger et respirer. On parle de SLA à début bulbaire si les muscles de la parole sont touchés en premier ou de SLA à début spinal si le contrôle musculaire des membres est atteint en premier. Par exemple, certaines personnes atteintes de SLA d'origine spinale peuvent perdre l'usage de leurs membres tout en conservant la capacité de parler pendant plusieurs années.</w:t>
      </w:r>
    </w:p>
    <w:p w14:paraId="50C74C26" w14:textId="25EFC810" w:rsidR="000509B8" w:rsidRPr="004C13E6" w:rsidRDefault="003066FD" w:rsidP="006C7EF7">
      <w:pPr>
        <w:ind w:firstLine="720"/>
        <w:rPr>
          <w:lang w:val="fr-FR"/>
        </w:rPr>
      </w:pPr>
      <w:r>
        <w:rPr>
          <w:lang w:val="fr-FR"/>
        </w:rPr>
        <w:t>Sophia était institutrice avant de présenter l'un des symptômes de la SLA. Les symptômes de la SLA n'apparaissent généralement pas dans l'enfance ou au début de l'âge adulte. Sophia a été diagnostiquée à l'âge de 40 ans. Son premier symptôme était une faiblesse dans les jambes et son état a progressé rapidement après le diagnostic, au point qu'elle a dû se déplacer en fauteuil roulant en quelques semaines. Quelques mois plus tard, son discours est devenu difficile à comprendre car le contrôle de ses muscles de la parole a commencé à décliner, mais il y a eu des complications liées à la perte de la capacité à respirer de manière indépendante qui ont conduit à une trachéotomie pour installer un ventilateur, qui l'a complètement empêchée de parler.</w:t>
      </w:r>
    </w:p>
    <w:p w14:paraId="08C122A1" w14:textId="77777777" w:rsidR="000509B8" w:rsidRPr="004C13E6" w:rsidRDefault="003066FD" w:rsidP="00AA5B2D">
      <w:pPr>
        <w:rPr>
          <w:lang w:val="fr-FR"/>
        </w:rPr>
      </w:pPr>
      <w:r>
        <w:rPr>
          <w:lang w:val="fr-FR"/>
        </w:rPr>
        <w:t>Elle doit maintenant utiliser un dispositif de CAA pour communiquer. Elle scanne un ensemble de lettres, de mots et de phrases organisés en lignes et en colonnes sur l'écran de l'appareil de CAA, en utilisant un interrupteur branché sur l'appareil de CAA qui est activé par le clignement de ses yeux.</w:t>
      </w:r>
    </w:p>
    <w:p w14:paraId="745A1F46" w14:textId="77777777" w:rsidR="000509B8" w:rsidRPr="004C13E6" w:rsidRDefault="003066FD" w:rsidP="00AA5B2D">
      <w:pPr>
        <w:rPr>
          <w:lang w:val="fr-FR"/>
        </w:rPr>
      </w:pPr>
      <w:r>
        <w:rPr>
          <w:lang w:val="fr-FR"/>
        </w:rPr>
        <w:t>Elle cligne des yeux pour lancer le processus de balayage. Chaque ligne du tableau est mise en évidence dans l'ordre. Lorsque la ligne contenant la lettre, le mot ou les phrases qu'elle souhaite est mise en évidence, elle cligne à nouveau des yeux. Chaque colonne de cette ligne est ensuite mise en évidence de manière séquentielle. Lorsque la cellule de la ligne et de la colonne de droite est mise en évidence, elle cligne à nouveau des yeux pour activer la cellule. Si cette cellule contient du texte, celui-ci est ajouté à un tampon de texte qu'elle construit, ou ce texte peut être injecté dans n'importe quelle autre application fonctionnant sur le dispositif de CAA. Grâce à cette méthode, elle peut assembler des mots, des expressions et des phrases, pour parler, envoyer un message texte, un courriel, ajouter à un document plus long qu'elle est en train d'éditer, envoyer à un appareil mobile, etc.</w:t>
      </w:r>
    </w:p>
    <w:p w14:paraId="406EC7C0" w14:textId="77777777" w:rsidR="000509B8" w:rsidRPr="004C13E6" w:rsidRDefault="003066FD" w:rsidP="006C7EF7">
      <w:pPr>
        <w:ind w:firstLine="720"/>
        <w:rPr>
          <w:lang w:val="fr-FR"/>
        </w:rPr>
      </w:pPr>
      <w:r>
        <w:rPr>
          <w:lang w:val="fr-FR"/>
        </w:rPr>
        <w:t>Il y a généralement une cellule dans le tableau ligne-colonne qui correspond à une commande "Parler", et lorsqu'elle sélectionne cette cellule par le biais du processus de balayage ligne-colonne, le texte qu'elle a collecté est alors prononcé à haute voix à l'aide d'une voix synthétique de synthèse. La sortie audio du dispositif de CAA est acheminée vers l'entrée audio du dispositif mobile afin de lui permettre de mener une conversation téléphonique et de contrôler les fonctions de l'assistant vocal sur le dispositif mobile. Le fait que son appareil de CAA commande l'assistant vocal de l'appareil mobile est un moyen plus efficace pour elle d'effectuer certaines tâches, comme appeler son mari en faisant simplement dire à son appareil de CAA "Appelle Jim", tout comme l'utilisation de l'assistant vocal est souvent plus efficace pour les utilisateurs non handicapés.</w:t>
      </w:r>
    </w:p>
    <w:p w14:paraId="74F1EC62" w14:textId="77777777" w:rsidR="000509B8" w:rsidRPr="004C13E6" w:rsidRDefault="000509B8" w:rsidP="00AE4989">
      <w:pPr>
        <w:suppressLineNumbers/>
        <w:rPr>
          <w:lang w:val="fr-FR"/>
        </w:rPr>
      </w:pPr>
    </w:p>
    <w:p w14:paraId="0006716D" w14:textId="77777777" w:rsidR="000509B8" w:rsidRDefault="003066FD" w:rsidP="009C58F7">
      <w:pPr>
        <w:pStyle w:val="Heading3"/>
      </w:pPr>
      <w:bookmarkStart w:id="525" w:name="_Toc941618197"/>
      <w:bookmarkStart w:id="526" w:name="_Toc871516133"/>
      <w:bookmarkStart w:id="527" w:name="_Toc116998903"/>
      <w:r>
        <w:rPr>
          <w:rFonts w:eastAsia="Times New Roman"/>
          <w:szCs w:val="34"/>
          <w:lang w:val="fr-FR"/>
        </w:rPr>
        <w:t>Meilleures pratiques pour Persona 3</w:t>
      </w:r>
      <w:bookmarkEnd w:id="525"/>
      <w:bookmarkEnd w:id="526"/>
      <w:bookmarkEnd w:id="527"/>
    </w:p>
    <w:p w14:paraId="123A25F6" w14:textId="77777777" w:rsidR="000509B8" w:rsidRPr="004C13E6" w:rsidRDefault="003066FD" w:rsidP="00AA5B2D">
      <w:pPr>
        <w:rPr>
          <w:lang w:val="fr-FR"/>
        </w:rPr>
      </w:pPr>
      <w:r>
        <w:rPr>
          <w:lang w:val="fr-FR"/>
        </w:rPr>
        <w:t>Elle peut également contrôler l'appareil mobile par le biais de son appareil de CAA grâce à de multiples mécanismes :</w:t>
      </w:r>
    </w:p>
    <w:p w14:paraId="5BCF0D28" w14:textId="77777777" w:rsidR="000509B8" w:rsidRDefault="003066FD" w:rsidP="009C58F7">
      <w:pPr>
        <w:pStyle w:val="ListParagraph"/>
        <w:numPr>
          <w:ilvl w:val="0"/>
          <w:numId w:val="57"/>
        </w:numPr>
      </w:pPr>
      <w:r>
        <w:rPr>
          <w:lang w:val="fr-FR"/>
        </w:rPr>
        <w:t>Miroir d'écran</w:t>
      </w:r>
    </w:p>
    <w:p w14:paraId="3138A745" w14:textId="77777777" w:rsidR="000509B8" w:rsidRDefault="003066FD" w:rsidP="009C58F7">
      <w:pPr>
        <w:pStyle w:val="ListParagraph"/>
        <w:numPr>
          <w:ilvl w:val="0"/>
          <w:numId w:val="57"/>
        </w:numPr>
      </w:pPr>
      <w:r>
        <w:rPr>
          <w:lang w:val="fr-FR"/>
        </w:rPr>
        <w:t>Assistant vocal</w:t>
      </w:r>
    </w:p>
    <w:p w14:paraId="6575CD5E" w14:textId="77777777" w:rsidR="000509B8" w:rsidRDefault="003066FD" w:rsidP="009C58F7">
      <w:pPr>
        <w:pStyle w:val="ListParagraph"/>
        <w:numPr>
          <w:ilvl w:val="0"/>
          <w:numId w:val="57"/>
        </w:numPr>
      </w:pPr>
      <w:r>
        <w:rPr>
          <w:lang w:val="fr-FR"/>
        </w:rPr>
        <w:t>Commandes directes</w:t>
      </w:r>
    </w:p>
    <w:p w14:paraId="73547E0A" w14:textId="77777777" w:rsidR="000509B8" w:rsidRDefault="003066FD" w:rsidP="009C58F7">
      <w:pPr>
        <w:pStyle w:val="ListParagraph"/>
        <w:numPr>
          <w:ilvl w:val="0"/>
          <w:numId w:val="57"/>
        </w:numPr>
      </w:pPr>
      <w:r>
        <w:rPr>
          <w:lang w:val="fr-FR"/>
        </w:rPr>
        <w:t>Routage audio</w:t>
      </w:r>
    </w:p>
    <w:p w14:paraId="0B743F3F" w14:textId="77777777" w:rsidR="000509B8" w:rsidRDefault="000509B8" w:rsidP="00AE4989">
      <w:pPr>
        <w:suppressLineNumbers/>
      </w:pPr>
    </w:p>
    <w:p w14:paraId="05AAFFE0" w14:textId="77777777" w:rsidR="000509B8" w:rsidRDefault="003066FD" w:rsidP="009C58F7">
      <w:pPr>
        <w:pStyle w:val="Heading4"/>
      </w:pPr>
      <w:r>
        <w:rPr>
          <w:rFonts w:eastAsia="Times New Roman"/>
          <w:szCs w:val="32"/>
          <w:lang w:val="fr-FR"/>
        </w:rPr>
        <w:t>Miroir d'Écran</w:t>
      </w:r>
    </w:p>
    <w:p w14:paraId="0C26D965" w14:textId="77777777" w:rsidR="000509B8" w:rsidRPr="004C13E6" w:rsidRDefault="003066FD" w:rsidP="009C58F7">
      <w:pPr>
        <w:pStyle w:val="Heading5"/>
        <w:rPr>
          <w:lang w:val="fr-FR"/>
        </w:rPr>
      </w:pPr>
      <w:r>
        <w:rPr>
          <w:rFonts w:eastAsia="Times New Roman"/>
          <w:lang w:val="fr-FR"/>
        </w:rPr>
        <w:t>Aperçu de la Mise en Miroir d'Écran</w:t>
      </w:r>
    </w:p>
    <w:p w14:paraId="496EA0D4" w14:textId="77777777" w:rsidR="000509B8" w:rsidRPr="004C13E6" w:rsidRDefault="003066FD" w:rsidP="006C7EF7">
      <w:pPr>
        <w:ind w:firstLine="720"/>
        <w:rPr>
          <w:lang w:val="fr-FR"/>
        </w:rPr>
      </w:pPr>
      <w:r>
        <w:rPr>
          <w:lang w:val="fr-FR"/>
        </w:rPr>
        <w:t>Le téléphone mobile lui permet de refléter l'écran de l'appareil mobile sur l'écran de son appareil de CAA. Elle peut ensuite interagir avec la représentation de l'écran de l'appareil mobile sur son appareil de CAA en utilisant sa méthode de balayage. Lorsqu'elle active un point d'intérêt ou saisit des données dans une commande sur l'écran du dispositif mobile représenté, cette information d'activation est envoyée au dispositif mobile et l'action équivalente se produit sur le dispositif mobile. Grâce à ce mécanisme, elle peut lancer des applications, passer un appel téléphonique, envoyer et recevoir un message texte ou un courriel sur l'appareil mobile.</w:t>
      </w:r>
    </w:p>
    <w:p w14:paraId="341CB424" w14:textId="77777777" w:rsidR="000509B8" w:rsidRPr="004C13E6" w:rsidRDefault="000509B8" w:rsidP="00AE4989">
      <w:pPr>
        <w:suppressLineNumbers/>
        <w:rPr>
          <w:lang w:val="fr-FR"/>
        </w:rPr>
      </w:pPr>
    </w:p>
    <w:p w14:paraId="4C379BB9" w14:textId="77777777" w:rsidR="000509B8" w:rsidRPr="004C13E6" w:rsidRDefault="003066FD" w:rsidP="009C58F7">
      <w:pPr>
        <w:pStyle w:val="Heading5"/>
        <w:rPr>
          <w:lang w:val="fr-FR"/>
        </w:rPr>
      </w:pPr>
      <w:r>
        <w:rPr>
          <w:rFonts w:eastAsia="Times New Roman"/>
          <w:lang w:val="fr-FR"/>
        </w:rPr>
        <w:t>Discussion Technique sur les Miroirs d’Écran</w:t>
      </w:r>
    </w:p>
    <w:p w14:paraId="77B228A4" w14:textId="77777777" w:rsidR="00AE4989" w:rsidRDefault="003066FD" w:rsidP="00AA5B2D">
      <w:pPr>
        <w:rPr>
          <w:lang w:val="fr-FR" w:eastAsia="en-CA"/>
        </w:rPr>
      </w:pPr>
      <w:r>
        <w:rPr>
          <w:lang w:val="fr-FR" w:eastAsia="en-CA"/>
        </w:rPr>
        <w:t>Le dispositif mobile doit fournir un moyen de refléter l'écran du dispositif mobile sur l'écran d'un dispositif de CAA.</w:t>
      </w:r>
    </w:p>
    <w:p w14:paraId="0AB840E3" w14:textId="39AB3237" w:rsidR="000509B8" w:rsidRPr="004C13E6" w:rsidRDefault="003066FD" w:rsidP="00AA5B2D">
      <w:pPr>
        <w:rPr>
          <w:sz w:val="20"/>
          <w:szCs w:val="20"/>
          <w:lang w:val="fr-FR" w:eastAsia="en-CA"/>
        </w:rPr>
      </w:pPr>
      <w:r>
        <w:rPr>
          <w:lang w:val="fr-FR" w:eastAsia="en-CA"/>
        </w:rPr>
        <w:t>La mise en miroir d'écran signifie que vous voyez le contenu de votre téléphone reflété sur un écran plus grand comme un téléviseur, un moniteur ou un ordinateur personnel. Toute action effectuée sur votre téléphone apparaîtra sur l'autre écran en temps réel.</w:t>
      </w:r>
    </w:p>
    <w:p w14:paraId="599DEEB9" w14:textId="77777777" w:rsidR="000509B8" w:rsidRPr="004C13E6" w:rsidRDefault="003066FD" w:rsidP="00663535">
      <w:pPr>
        <w:rPr>
          <w:lang w:val="fr-FR"/>
        </w:rPr>
      </w:pPr>
      <w:r>
        <w:rPr>
          <w:lang w:val="fr-FR" w:eastAsia="en-CA"/>
        </w:rPr>
        <w:t>La mise en miroir d'écran fonctionne en transformant un appareil en émetteur et l'autre en récepteur. Dans la plupart des cas, votre smartphone fait office d'émetteur et votre téléviseur intelligent ou votre PC de récepteur.</w:t>
      </w:r>
    </w:p>
    <w:p w14:paraId="1ADC1A22" w14:textId="77777777" w:rsidR="000509B8" w:rsidRPr="004C13E6" w:rsidRDefault="003066FD" w:rsidP="00AA5B2D">
      <w:pPr>
        <w:rPr>
          <w:lang w:val="fr-FR" w:eastAsia="en-CA"/>
        </w:rPr>
      </w:pPr>
      <w:r>
        <w:rPr>
          <w:lang w:val="fr-FR" w:eastAsia="en-CA"/>
        </w:rPr>
        <w:t>Ces trois technologies permettent toutes, d'une manière ou d'une autre, de voir un écran sur un autre, mais elles présentent des différences.</w:t>
      </w:r>
    </w:p>
    <w:p w14:paraId="64A549A4" w14:textId="77777777" w:rsidR="00AE4989" w:rsidRDefault="003066FD" w:rsidP="00AA5B2D">
      <w:pPr>
        <w:rPr>
          <w:lang w:val="fr-FR" w:eastAsia="en-CA"/>
        </w:rPr>
      </w:pPr>
      <w:r>
        <w:rPr>
          <w:lang w:val="fr-FR" w:eastAsia="en-CA"/>
        </w:rPr>
        <w:t xml:space="preserve">L'écriture miroir de l'écran fonctionne comme lorsque vous vous regardez dans un miroir. Ce que vous voyez sur un appareil est exactement ce qui se passe sur l'autre en temps réel. Le moulage d'écran est similaire à la mise en miroir, </w:t>
      </w:r>
      <w:proofErr w:type="gramStart"/>
      <w:r>
        <w:rPr>
          <w:lang w:val="fr-FR" w:eastAsia="en-CA"/>
        </w:rPr>
        <w:t>sauf que</w:t>
      </w:r>
      <w:proofErr w:type="gramEnd"/>
      <w:r>
        <w:rPr>
          <w:lang w:val="fr-FR" w:eastAsia="en-CA"/>
        </w:rPr>
        <w:t xml:space="preserve"> vous ne le voyez plus sur les deux. Par exemple, le contenu diffusé de votre téléphone vers votre téléviseur n'apparaîtra que sur votre téléviseur. Le partage d'écran est très similaire à la mise en miroir d'écran, mais au lieu d'afficher le contenu d'un appareil à un autre dans la même pièce, le contenu s'affiche d'un appareil à un autre dans une pièce séparée ou un emplacement distant."</w:t>
      </w:r>
    </w:p>
    <w:p w14:paraId="11EFD25F" w14:textId="08CE126B" w:rsidR="000509B8" w:rsidRPr="004C13E6" w:rsidRDefault="003066FD" w:rsidP="00AA5B2D">
      <w:pPr>
        <w:rPr>
          <w:sz w:val="20"/>
          <w:szCs w:val="20"/>
          <w:lang w:val="fr-FR" w:eastAsia="en-CA"/>
        </w:rPr>
      </w:pPr>
      <w:r>
        <w:rPr>
          <w:lang w:val="fr-FR" w:eastAsia="en-CA"/>
        </w:rPr>
        <w:t>Dans le cas de Sophia, l'écran de l'appareil mobile est reflété sur l'écran de son appareil CZZ, et non sur un téléviseur. Une interface filaire ou sans fil est généralement fournie par un câble USB, Bluetooth ou Wi-Fi.</w:t>
      </w:r>
    </w:p>
    <w:p w14:paraId="38663711" w14:textId="77777777" w:rsidR="000509B8" w:rsidRPr="004C13E6" w:rsidRDefault="000509B8" w:rsidP="00AE4989">
      <w:pPr>
        <w:suppressLineNumbers/>
        <w:rPr>
          <w:lang w:val="fr-FR" w:eastAsia="en-CA"/>
        </w:rPr>
      </w:pPr>
    </w:p>
    <w:p w14:paraId="445B55A0" w14:textId="77777777" w:rsidR="000509B8" w:rsidRPr="004C13E6" w:rsidRDefault="003066FD" w:rsidP="006F6ABD">
      <w:pPr>
        <w:pStyle w:val="Heading5"/>
        <w:rPr>
          <w:lang w:val="fr-FR"/>
        </w:rPr>
      </w:pPr>
      <w:r>
        <w:rPr>
          <w:rFonts w:eastAsia="Times New Roman"/>
          <w:lang w:val="fr-FR" w:eastAsia="en-CA"/>
        </w:rPr>
        <w:t>Liste des Fonctionnalités Obligatoires pour la Mise en Miroir, la Diffusion et le Partage</w:t>
      </w:r>
    </w:p>
    <w:p w14:paraId="7EF0BBC7" w14:textId="77777777" w:rsidR="000509B8" w:rsidRPr="00AA5B2D" w:rsidRDefault="003066FD" w:rsidP="009C58F7">
      <w:pPr>
        <w:pStyle w:val="ListParagraph"/>
        <w:numPr>
          <w:ilvl w:val="0"/>
          <w:numId w:val="58"/>
        </w:numPr>
        <w:rPr>
          <w:sz w:val="24"/>
          <w:szCs w:val="24"/>
          <w:lang w:eastAsia="en-CA"/>
        </w:rPr>
      </w:pPr>
      <w:r>
        <w:rPr>
          <w:lang w:val="fr-FR" w:eastAsia="en-CA"/>
        </w:rPr>
        <w:t>Affiche l'écran du dispositif</w:t>
      </w:r>
    </w:p>
    <w:p w14:paraId="7460CDA1" w14:textId="77777777" w:rsidR="000509B8" w:rsidRPr="004C13E6" w:rsidRDefault="003066FD" w:rsidP="009C58F7">
      <w:pPr>
        <w:pStyle w:val="ListParagraph"/>
        <w:numPr>
          <w:ilvl w:val="0"/>
          <w:numId w:val="58"/>
        </w:numPr>
        <w:rPr>
          <w:sz w:val="24"/>
          <w:szCs w:val="24"/>
          <w:lang w:val="fr-FR" w:eastAsia="en-CA"/>
        </w:rPr>
      </w:pPr>
      <w:r>
        <w:rPr>
          <w:lang w:val="fr-FR" w:eastAsia="en-CA"/>
        </w:rPr>
        <w:t xml:space="preserve">Performances : taux de mise à jour &gt;30 </w:t>
      </w:r>
      <w:proofErr w:type="spellStart"/>
      <w:r>
        <w:rPr>
          <w:lang w:val="fr-FR" w:eastAsia="en-CA"/>
        </w:rPr>
        <w:t>fps</w:t>
      </w:r>
      <w:proofErr w:type="spellEnd"/>
      <w:r>
        <w:rPr>
          <w:lang w:val="fr-FR" w:eastAsia="en-CA"/>
        </w:rPr>
        <w:t>, selon l'appareil</w:t>
      </w:r>
    </w:p>
    <w:p w14:paraId="40BDA1EF" w14:textId="77777777" w:rsidR="000509B8" w:rsidRPr="004C13E6" w:rsidRDefault="003066FD" w:rsidP="009C58F7">
      <w:pPr>
        <w:pStyle w:val="ListParagraph"/>
        <w:numPr>
          <w:ilvl w:val="0"/>
          <w:numId w:val="58"/>
        </w:numPr>
        <w:rPr>
          <w:sz w:val="24"/>
          <w:szCs w:val="24"/>
          <w:lang w:val="fr-FR" w:eastAsia="en-CA"/>
        </w:rPr>
      </w:pPr>
      <w:r>
        <w:rPr>
          <w:lang w:val="fr-FR" w:eastAsia="en-CA"/>
        </w:rPr>
        <w:t>Prise en charge d'une qualité d'écran de 1920×1080 ou supérieure</w:t>
      </w:r>
    </w:p>
    <w:p w14:paraId="45FA1ED2" w14:textId="77777777" w:rsidR="000509B8" w:rsidRPr="004C13E6" w:rsidRDefault="003066FD" w:rsidP="009C58F7">
      <w:pPr>
        <w:pStyle w:val="ListParagraph"/>
        <w:numPr>
          <w:ilvl w:val="0"/>
          <w:numId w:val="58"/>
        </w:numPr>
        <w:rPr>
          <w:sz w:val="24"/>
          <w:lang w:val="fr-FR" w:eastAsia="en-CA"/>
        </w:rPr>
      </w:pPr>
      <w:r>
        <w:rPr>
          <w:lang w:val="fr-FR" w:eastAsia="en-CA"/>
        </w:rPr>
        <w:t>Faible temps de démarrage : &lt;1 seconde pour afficher la première image</w:t>
      </w:r>
    </w:p>
    <w:p w14:paraId="277D45B1" w14:textId="77777777" w:rsidR="000509B8" w:rsidRPr="004C13E6" w:rsidRDefault="003066FD" w:rsidP="009C58F7">
      <w:pPr>
        <w:pStyle w:val="ListParagraph"/>
        <w:numPr>
          <w:ilvl w:val="0"/>
          <w:numId w:val="58"/>
        </w:numPr>
        <w:rPr>
          <w:sz w:val="24"/>
          <w:lang w:val="fr-FR" w:eastAsia="en-CA"/>
        </w:rPr>
      </w:pPr>
      <w:r>
        <w:rPr>
          <w:lang w:val="fr-FR" w:eastAsia="en-CA"/>
        </w:rPr>
        <w:t>Faible latence : &lt;70ms de délai pour les images continues</w:t>
      </w:r>
    </w:p>
    <w:p w14:paraId="0BE76441" w14:textId="77777777" w:rsidR="000509B8" w:rsidRPr="004C13E6" w:rsidRDefault="003066FD" w:rsidP="009C58F7">
      <w:pPr>
        <w:pStyle w:val="ListParagraph"/>
        <w:numPr>
          <w:ilvl w:val="0"/>
          <w:numId w:val="58"/>
        </w:numPr>
        <w:rPr>
          <w:sz w:val="24"/>
          <w:lang w:val="fr-FR" w:eastAsia="en-CA"/>
        </w:rPr>
      </w:pPr>
      <w:r>
        <w:rPr>
          <w:lang w:val="fr-FR" w:eastAsia="en-CA"/>
        </w:rPr>
        <w:t xml:space="preserve">Non-intrusif : Rien n'est laissé </w:t>
      </w:r>
      <w:proofErr w:type="spellStart"/>
      <w:r>
        <w:rPr>
          <w:lang w:val="fr-FR" w:eastAsia="en-CA"/>
        </w:rPr>
        <w:t>installé</w:t>
      </w:r>
      <w:proofErr w:type="spellEnd"/>
      <w:r>
        <w:rPr>
          <w:lang w:val="fr-FR" w:eastAsia="en-CA"/>
        </w:rPr>
        <w:t xml:space="preserve"> sur l'appareil</w:t>
      </w:r>
    </w:p>
    <w:p w14:paraId="46FDD9FE" w14:textId="77777777" w:rsidR="2C1244D2" w:rsidRPr="004C13E6" w:rsidRDefault="003066FD" w:rsidP="2C1244D2">
      <w:pPr>
        <w:pStyle w:val="ListParagraph"/>
        <w:numPr>
          <w:ilvl w:val="0"/>
          <w:numId w:val="58"/>
        </w:numPr>
        <w:rPr>
          <w:lang w:val="fr-FR" w:eastAsia="en-CA"/>
        </w:rPr>
      </w:pPr>
      <w:r>
        <w:rPr>
          <w:lang w:val="fr-FR" w:eastAsia="en-CA"/>
        </w:rPr>
        <w:t>Contrôle bidirectionnel : Les opérations effectuées sur l'image miroir sont renvoyées au dispositif mobile et exploitées comme si elles étaient activées localement sur le dispositif mobile.</w:t>
      </w:r>
    </w:p>
    <w:p w14:paraId="13A0D0F3" w14:textId="77777777" w:rsidR="000509B8" w:rsidRPr="004C13E6" w:rsidRDefault="000509B8" w:rsidP="00AE4989">
      <w:pPr>
        <w:suppressLineNumbers/>
        <w:rPr>
          <w:lang w:val="fr-FR" w:eastAsia="en-CA"/>
        </w:rPr>
      </w:pPr>
    </w:p>
    <w:p w14:paraId="1B7CAE6E" w14:textId="77777777" w:rsidR="000509B8" w:rsidRPr="004C13E6" w:rsidRDefault="003066FD" w:rsidP="00AA5B2D">
      <w:pPr>
        <w:rPr>
          <w:sz w:val="20"/>
          <w:szCs w:val="20"/>
          <w:lang w:val="fr-FR" w:eastAsia="en-CA"/>
        </w:rPr>
      </w:pPr>
      <w:r>
        <w:rPr>
          <w:lang w:val="fr-FR" w:eastAsia="en-CA"/>
        </w:rPr>
        <w:t>L'image de l'écran doit pouvoir être mise à jour avec un décalage d'au plus 700 millisecondes afin de fournir une image actualisée de l'état du dispositif mobile et de permettre une interaction bidirectionnelle en temps réel entre l'utilisateur du dispositif CAA et les éléments de l'écran du dispositif mobile, et inversement.</w:t>
      </w:r>
    </w:p>
    <w:p w14:paraId="0E09B0F2" w14:textId="77777777" w:rsidR="00AE4989" w:rsidRDefault="003066FD" w:rsidP="00503DD8">
      <w:pPr>
        <w:ind w:firstLine="720"/>
        <w:rPr>
          <w:lang w:val="fr-FR" w:eastAsia="en-CA"/>
        </w:rPr>
      </w:pPr>
      <w:r>
        <w:rPr>
          <w:lang w:val="fr-FR" w:eastAsia="en-CA"/>
        </w:rPr>
        <w:t>Il faut fournir un ensemble de commandes ou une API permettant à un dispositif de contrôler à distance les fonctions du téléphone, notamment en étant capable de sélectionner et d'activer un point d'intérêt représenté par l'image miroir de l'écran du téléphone et en étant capable d'entrer des données sur une représentation virtuelle du clavier du dispositif. Grâce à cette méthode d'interaction, l'utilisateur doit être en mesure d'effectuer toutes les tâches de la liste des tâches principales, y compris passer et recevoir un appel téléphonique et interagir avec les fonctions à commande vocale du téléphone via le dispositif externe de CAA.</w:t>
      </w:r>
    </w:p>
    <w:p w14:paraId="3F792F6D" w14:textId="34071051" w:rsidR="000509B8" w:rsidRPr="004C13E6" w:rsidRDefault="000509B8" w:rsidP="00AE4989">
      <w:pPr>
        <w:suppressLineNumbers/>
        <w:rPr>
          <w:lang w:val="fr-FR"/>
        </w:rPr>
      </w:pPr>
    </w:p>
    <w:p w14:paraId="271D3A32" w14:textId="77777777" w:rsidR="000509B8" w:rsidRDefault="003066FD" w:rsidP="009C58F7">
      <w:pPr>
        <w:pStyle w:val="Heading4"/>
      </w:pPr>
      <w:r>
        <w:rPr>
          <w:rFonts w:eastAsia="Times New Roman"/>
          <w:szCs w:val="32"/>
          <w:lang w:val="fr-FR"/>
        </w:rPr>
        <w:t>Assistant vocal</w:t>
      </w:r>
    </w:p>
    <w:p w14:paraId="274E6296" w14:textId="77777777" w:rsidR="000509B8" w:rsidRPr="00EE744D" w:rsidRDefault="003066FD" w:rsidP="009C58F7">
      <w:pPr>
        <w:pStyle w:val="Heading5"/>
      </w:pPr>
      <w:r>
        <w:rPr>
          <w:rFonts w:eastAsia="Times New Roman"/>
          <w:lang w:val="fr-FR"/>
        </w:rPr>
        <w:t>Aperçu des Assistants Vocaux</w:t>
      </w:r>
    </w:p>
    <w:p w14:paraId="0528E6D8" w14:textId="77777777" w:rsidR="000509B8" w:rsidRPr="004C13E6" w:rsidRDefault="003066FD" w:rsidP="006F6ABD">
      <w:pPr>
        <w:ind w:firstLine="720"/>
        <w:rPr>
          <w:lang w:val="fr-FR"/>
        </w:rPr>
      </w:pPr>
      <w:r>
        <w:rPr>
          <w:lang w:val="fr-FR"/>
        </w:rPr>
        <w:t>Sophia peut générer des mots et des phrases sur son dispositif de CAA qu'elle peut ensuite prononcer en utilisant la fonction de synthèse vocale de son dispositif de CAA. La sortie orale peut consister en des commandes à l'assistant vocal de son appareil mobile, et l'appareil mobile suivra ses instructions comme il le ferait pour un utilisateur valide.</w:t>
      </w:r>
    </w:p>
    <w:p w14:paraId="0D2C917D" w14:textId="77777777" w:rsidR="000509B8" w:rsidRPr="004C13E6" w:rsidRDefault="003066FD" w:rsidP="006F6ABD">
      <w:pPr>
        <w:ind w:firstLine="720"/>
        <w:rPr>
          <w:lang w:val="fr-FR"/>
        </w:rPr>
      </w:pPr>
      <w:r>
        <w:rPr>
          <w:lang w:val="fr-FR"/>
        </w:rPr>
        <w:t>L'assistant vocal de l'appareil mobile doit être capable de comprendre la parole synthétisée, et l'environnement local doit être suffisamment exempt de bruit. Ce n'est généralement pas un problème. Un problème plus courant est que la parole synthétisée par les appareils de CAA n'est souvent pas assez forte pour déclencher l'assistant vocal d'un appareil mobile. Cependant, comme Sophia a son appareil de CAA et son appareil mobile montés à proximité de son fauteuil roulant, cela ne lui pose pas de problème.</w:t>
      </w:r>
    </w:p>
    <w:p w14:paraId="01D6118D" w14:textId="77777777" w:rsidR="00E77C27" w:rsidRPr="004C13E6" w:rsidRDefault="00E77C27" w:rsidP="00AE4989">
      <w:pPr>
        <w:suppressLineNumbers/>
        <w:rPr>
          <w:lang w:val="fr-FR"/>
        </w:rPr>
      </w:pPr>
    </w:p>
    <w:p w14:paraId="0C6BF6FD" w14:textId="77777777" w:rsidR="000509B8" w:rsidRPr="004C13E6" w:rsidRDefault="003066FD" w:rsidP="009C58F7">
      <w:pPr>
        <w:pStyle w:val="Heading5"/>
        <w:rPr>
          <w:lang w:val="fr-FR"/>
        </w:rPr>
      </w:pPr>
      <w:r>
        <w:rPr>
          <w:rFonts w:eastAsia="Times New Roman"/>
          <w:lang w:val="fr-FR"/>
        </w:rPr>
        <w:t>Discussion Technique sur les Assistants Vocaux</w:t>
      </w:r>
    </w:p>
    <w:p w14:paraId="3DD59098" w14:textId="77777777" w:rsidR="00AE4989" w:rsidRDefault="003066FD" w:rsidP="006F6ABD">
      <w:pPr>
        <w:ind w:firstLine="720"/>
        <w:rPr>
          <w:lang w:val="fr-FR" w:eastAsia="en-CA"/>
        </w:rPr>
      </w:pPr>
      <w:r>
        <w:rPr>
          <w:lang w:val="fr-FR" w:eastAsia="en-CA"/>
        </w:rPr>
        <w:t>Bien que la parole synthétique s'améliore chaque année, il n'est pas clair comment cela a affecté la précision de reconnaissance de l'assistance vocale avec la parole synthétique des systèmes de CAA. Il n'y a pas d'études disponibles publiquement qui ont examiné les taux de reconnaissance des assistants vocaux avec la parole synthétique des systèmes de CAA. Il existe des rapports anecdotiques sur l'utilisation de la synthèse vocale de CAA pour contrôler des assistants vocaux par des personnes handicapées, avec un succès mitigé.</w:t>
      </w:r>
    </w:p>
    <w:p w14:paraId="7E1AFA0B" w14:textId="24D5EC43" w:rsidR="000509B8" w:rsidRPr="004C13E6" w:rsidRDefault="003066FD" w:rsidP="006F6ABD">
      <w:pPr>
        <w:ind w:left="720"/>
        <w:rPr>
          <w:lang w:val="fr-FR" w:eastAsia="en-CA"/>
        </w:rPr>
      </w:pPr>
      <w:r>
        <w:rPr>
          <w:lang w:val="fr-FR" w:eastAsia="en-CA"/>
        </w:rPr>
        <w:t>"</w:t>
      </w:r>
      <w:r>
        <w:rPr>
          <w:shd w:val="clear" w:color="auto" w:fill="FFFFFF"/>
          <w:lang w:val="fr-FR" w:eastAsia="en-CA"/>
        </w:rPr>
        <w:t>Les systèmes de reconnaissance vocale actuels fonctionnent mieux pour les personnes qui utilisent un langage assez "standard". Ils sont loin de décoder aussi bien les accents lourds, les régionalismes ou même les locuteurs au nez bouché. À moins que vous n'utilisiez un système qui a été minutieusement formé à votre voix, vous ne pouvez pas espérer une précision supérieure à 80-85%."</w:t>
      </w:r>
      <w:r>
        <w:rPr>
          <w:rStyle w:val="FootnoteReference"/>
          <w:lang w:eastAsia="en-CA"/>
        </w:rPr>
        <w:footnoteReference w:id="230"/>
      </w:r>
    </w:p>
    <w:p w14:paraId="6BF76B6C" w14:textId="77777777" w:rsidR="000509B8" w:rsidRPr="004C13E6" w:rsidRDefault="003066FD" w:rsidP="006F6ABD">
      <w:pPr>
        <w:ind w:left="720"/>
        <w:rPr>
          <w:lang w:val="fr-FR" w:eastAsia="en-CA"/>
        </w:rPr>
      </w:pPr>
      <w:r>
        <w:rPr>
          <w:lang w:val="fr-FR" w:eastAsia="en-CA"/>
        </w:rPr>
        <w:t>"</w:t>
      </w:r>
      <w:r>
        <w:rPr>
          <w:shd w:val="clear" w:color="auto" w:fill="FFFFFF"/>
          <w:lang w:val="fr-FR" w:eastAsia="en-CA"/>
        </w:rPr>
        <w:t>La plupart des appareils dotés d'une reconnaissance vocale transmettent aujourd'hui un spectrogramme vocal au nuage pour qu'il y soit traité ; le fait de déplacer ce traitement hors du nuage élimine le goulot d'étranglement du temps de réponse et permet le développement d'interfaces de commande vocale pour des applications spécifiques qui seront beaucoup plus précises que l'expérience actuelle."</w:t>
      </w:r>
      <w:r>
        <w:rPr>
          <w:rStyle w:val="FootnoteReference"/>
          <w:lang w:eastAsia="en-CA"/>
        </w:rPr>
        <w:footnoteReference w:id="231"/>
      </w:r>
    </w:p>
    <w:p w14:paraId="0DE0F45D" w14:textId="77777777" w:rsidR="000509B8" w:rsidRPr="004C13E6" w:rsidRDefault="003066FD" w:rsidP="00AA5B2D">
      <w:pPr>
        <w:rPr>
          <w:lang w:val="fr-FR" w:eastAsia="en-CA"/>
        </w:rPr>
      </w:pPr>
      <w:r>
        <w:rPr>
          <w:shd w:val="clear" w:color="auto" w:fill="FFFFFF"/>
          <w:lang w:val="fr-FR" w:eastAsia="en-CA"/>
        </w:rPr>
        <w:t>Pour les personnes handicapées, cela signifie qu'elles peuvent avoir une meilleure précision de reconnaissance lorsque leur appareil mobile a accès à un réseau et aucun accès ou une moins bonne précision de reconnaissance lorsque leur appareil mobile n'est pas connecté au réseau. Ces dernières années, les appareils mobiles ont été dotés d'une fonction de reconnaissance vocale lorsqu'ils sont connectés au réseau et lorsqu'ils ne le sont pas. Lorsqu'il n'est pas connecté, le dispositif mobile utilise la technologie de reconnaissance vocale hébergée sur le dispositif mobile. Les systèmes de reconnaissance hébergés sur les appareils mobiles se sont améliorés au fur et à mesure que les capacités matérielles des appareils mobiles se sont améliorées, mais ils n'ont toujours pas atteint le niveau de précision des implémentations hébergées en réseau. Si les personnes non handicapées disposent d'autres moyens d'accéder aux mêmes fonctions et services sur leur appareil mobile, ce n'est pas forcément le cas des personnes handicapées.</w:t>
      </w:r>
    </w:p>
    <w:p w14:paraId="0A0B5D71" w14:textId="77777777" w:rsidR="000509B8" w:rsidRPr="004C13E6" w:rsidRDefault="003066FD" w:rsidP="006F6ABD">
      <w:pPr>
        <w:ind w:firstLine="720"/>
        <w:rPr>
          <w:lang w:val="fr-FR" w:eastAsia="en-CA"/>
        </w:rPr>
      </w:pPr>
      <w:r>
        <w:rPr>
          <w:shd w:val="clear" w:color="auto" w:fill="FFFFFF"/>
          <w:lang w:val="fr-FR" w:eastAsia="en-CA"/>
        </w:rPr>
        <w:t>L'un des principaux problèmes à résoudre est l'amélioration de la précision des systèmes de reconnaissance vocale hébergés sur les appareils. Il est important de reconnaître également que les minutes de données pour transférer les spectrogrammes du dispositif mobile aux serveurs hébergés sur le réseau pour traiter la parole ne sont pas toujours bon marché ou illimitées. Dans de nombreux cas, la personne handicapée est désavantagée sur le plan économique si elle doit compter sur un système de reconnaissance vocale connecté comme seul moyen d'accéder à l'appareil mobile.</w:t>
      </w:r>
    </w:p>
    <w:p w14:paraId="710C80BB" w14:textId="77777777" w:rsidR="000509B8" w:rsidRPr="004C13E6" w:rsidRDefault="000509B8" w:rsidP="00AE4989">
      <w:pPr>
        <w:suppressLineNumbers/>
        <w:rPr>
          <w:lang w:val="fr-FR"/>
        </w:rPr>
      </w:pPr>
    </w:p>
    <w:p w14:paraId="07B3671F" w14:textId="77777777" w:rsidR="000509B8" w:rsidRDefault="003066FD" w:rsidP="009C58F7">
      <w:pPr>
        <w:pStyle w:val="Heading4"/>
      </w:pPr>
      <w:r>
        <w:rPr>
          <w:rFonts w:eastAsia="Times New Roman"/>
          <w:szCs w:val="32"/>
          <w:lang w:val="fr-FR"/>
        </w:rPr>
        <w:t>Commandes directes</w:t>
      </w:r>
    </w:p>
    <w:p w14:paraId="0887B402" w14:textId="77777777" w:rsidR="000509B8" w:rsidRDefault="003066FD" w:rsidP="009C58F7">
      <w:pPr>
        <w:pStyle w:val="Heading5"/>
      </w:pPr>
      <w:r>
        <w:rPr>
          <w:rFonts w:eastAsia="Times New Roman"/>
          <w:lang w:val="fr-FR"/>
        </w:rPr>
        <w:t>Vue d'Ensemble des Commandes Directes</w:t>
      </w:r>
    </w:p>
    <w:p w14:paraId="5911567D" w14:textId="77777777" w:rsidR="000509B8" w:rsidRPr="004C13E6" w:rsidRDefault="003066FD" w:rsidP="006F6ABD">
      <w:pPr>
        <w:ind w:firstLine="720"/>
        <w:rPr>
          <w:lang w:val="fr-FR"/>
        </w:rPr>
      </w:pPr>
      <w:r>
        <w:rPr>
          <w:lang w:val="fr-FR"/>
        </w:rPr>
        <w:t>Pour Sophia, un autre moyen très efficace de contrôler son appareil mobile est que son appareil de CAA envoie des commandes directes à l'appareil mobile, par exemple via un profil mains libres Bluetooth.</w:t>
      </w:r>
    </w:p>
    <w:p w14:paraId="092FE83C" w14:textId="77777777" w:rsidR="000509B8" w:rsidRPr="004C13E6" w:rsidRDefault="003066FD" w:rsidP="00AA5B2D">
      <w:pPr>
        <w:rPr>
          <w:lang w:val="fr-FR"/>
        </w:rPr>
      </w:pPr>
      <w:r>
        <w:rPr>
          <w:lang w:val="fr-FR"/>
        </w:rPr>
        <w:t>Un exemple de situation dans laquelle c'est le meilleur moyen pour elle d'accéder au téléphone pourrait être d'appeler son mari, une tâche répétitive, ou d'appeler la ligne d'urgence 911, une tâche où le temps est compté. L'utilisation de l'écriture miroir de l'écran pour effectuer l'une ou l'autre de ces tâches demande beaucoup de temps et d'efforts pour effectuer des sélections multiples. L'utilisation de l'assistant vocal pour effectuer l'une ou l'autre de ces tâches demande également beaucoup de temps et d'efforts pour effectuer des sélections multiples et comporte un risque supplémentaire que l'assistant vocal n'interprète pas correctement la commande, par exemple dans une pièce bruyante.</w:t>
      </w:r>
    </w:p>
    <w:p w14:paraId="0DECEBB7" w14:textId="77777777" w:rsidR="000509B8" w:rsidRPr="004C13E6" w:rsidRDefault="003066FD" w:rsidP="006F6ABD">
      <w:pPr>
        <w:ind w:firstLine="720"/>
        <w:rPr>
          <w:lang w:val="fr-FR"/>
        </w:rPr>
      </w:pPr>
      <w:r>
        <w:rPr>
          <w:lang w:val="fr-FR"/>
        </w:rPr>
        <w:t>L'utilisation d'une interface de commande directe entre le dispositif de CAA et le dispositif mobile permet à Sophia d'activer une sélection prédéfinie sur son dispositif de CAA qui envoie une commande directe d'une ou plusieurs étapes au dispositif mobile pour composer le numéro de téléphone donné.</w:t>
      </w:r>
    </w:p>
    <w:p w14:paraId="551B7B82" w14:textId="77777777" w:rsidR="000509B8" w:rsidRPr="004C13E6" w:rsidRDefault="003066FD" w:rsidP="00AA5B2D">
      <w:pPr>
        <w:rPr>
          <w:lang w:val="fr-FR"/>
        </w:rPr>
      </w:pPr>
      <w:r>
        <w:rPr>
          <w:lang w:val="fr-FR"/>
        </w:rPr>
        <w:t xml:space="preserve">Les commandes directes doivent permettre d'effectuer au moins les opérations de base du téléphone (composer un numéro, répondre, raccrocher, etc.). Il serait également avantageux que les commandes directes puissent contrôler la messagerie texte et l'envoi de courriels sur l'appareil mobile. Les commandes directes doivent être en mesure d'exécuter toutes les tâches de la liste des tâches principales pour être considérées comme une meilleure pratique. Une mise en œuvre possible serait que les commandes directes envoient du texte directement à l'assistant vocal de l'appareil mobile plutôt que de passer par </w:t>
      </w:r>
      <w:proofErr w:type="gramStart"/>
      <w:r>
        <w:rPr>
          <w:lang w:val="fr-FR"/>
        </w:rPr>
        <w:t>des canaux audio</w:t>
      </w:r>
      <w:proofErr w:type="gramEnd"/>
      <w:r>
        <w:rPr>
          <w:lang w:val="fr-FR"/>
        </w:rPr>
        <w:t>. L'accès en ligne de commande aux assistants vocaux est disponible sur certains appareils mobiles. Notez que ce n'est pas la seule mise en œuvre de cette approche. Les commandes directes utilisant l'interface de l'assistant vocal ne sont proposées qu'à titre d'exemple de solution.</w:t>
      </w:r>
    </w:p>
    <w:p w14:paraId="1A5E14A1" w14:textId="77777777" w:rsidR="00503DD8" w:rsidRPr="004C13E6" w:rsidRDefault="00503DD8" w:rsidP="00AE4989">
      <w:pPr>
        <w:suppressLineNumbers/>
        <w:rPr>
          <w:lang w:val="fr-FR"/>
        </w:rPr>
      </w:pPr>
    </w:p>
    <w:p w14:paraId="264A1545" w14:textId="77777777" w:rsidR="000509B8" w:rsidRPr="004C13E6" w:rsidRDefault="003066FD" w:rsidP="00503DD8">
      <w:pPr>
        <w:pStyle w:val="Heading5"/>
        <w:rPr>
          <w:lang w:val="fr-FR"/>
        </w:rPr>
      </w:pPr>
      <w:r>
        <w:rPr>
          <w:rFonts w:eastAsia="Times New Roman"/>
          <w:lang w:val="fr-FR"/>
        </w:rPr>
        <w:t>Liste des Caractéristiques Obligatoires pour les Commandes Directes</w:t>
      </w:r>
    </w:p>
    <w:p w14:paraId="031EB510" w14:textId="77777777" w:rsidR="47B5B3EC" w:rsidRPr="004C13E6" w:rsidRDefault="003066FD" w:rsidP="006F6ABD">
      <w:pPr>
        <w:pStyle w:val="ListParagraph"/>
        <w:numPr>
          <w:ilvl w:val="0"/>
          <w:numId w:val="112"/>
        </w:numPr>
        <w:rPr>
          <w:lang w:val="fr-FR"/>
        </w:rPr>
      </w:pPr>
      <w:r>
        <w:rPr>
          <w:lang w:val="fr-FR"/>
        </w:rPr>
        <w:t>Permettre la connexion d'un dispositif distant au dispositif mobile par le biais d'une connexion normalisée.</w:t>
      </w:r>
    </w:p>
    <w:p w14:paraId="68ED3DBB" w14:textId="77777777" w:rsidR="00AE4989" w:rsidRDefault="003066FD" w:rsidP="006F6ABD">
      <w:pPr>
        <w:pStyle w:val="ListParagraph"/>
        <w:numPr>
          <w:ilvl w:val="0"/>
          <w:numId w:val="112"/>
        </w:numPr>
        <w:rPr>
          <w:lang w:val="fr-FR"/>
        </w:rPr>
      </w:pPr>
      <w:r>
        <w:rPr>
          <w:lang w:val="fr-FR"/>
        </w:rPr>
        <w:t>Fournir un jeu de commandes standard pour contrôler les fonctions et les applications du dispositif mobile.</w:t>
      </w:r>
    </w:p>
    <w:p w14:paraId="56326420" w14:textId="4518F148" w:rsidR="203D261C" w:rsidRPr="004C13E6" w:rsidRDefault="003066FD">
      <w:pPr>
        <w:pStyle w:val="ListParagraph"/>
        <w:numPr>
          <w:ilvl w:val="0"/>
          <w:numId w:val="112"/>
        </w:numPr>
        <w:rPr>
          <w:lang w:val="fr-FR"/>
        </w:rPr>
      </w:pPr>
      <w:r>
        <w:rPr>
          <w:lang w:val="fr-FR"/>
        </w:rPr>
        <w:t>Fournir un mécanisme de confiance pour effectuer la commande à distance du dispositif.</w:t>
      </w:r>
    </w:p>
    <w:p w14:paraId="66380E11" w14:textId="77777777" w:rsidR="00503DD8" w:rsidRPr="004C13E6" w:rsidRDefault="00503DD8" w:rsidP="00AE4989">
      <w:pPr>
        <w:suppressLineNumbers/>
        <w:rPr>
          <w:lang w:val="fr-FR"/>
        </w:rPr>
      </w:pPr>
    </w:p>
    <w:p w14:paraId="0F809857" w14:textId="77777777" w:rsidR="000509B8" w:rsidRPr="004C13E6" w:rsidRDefault="003066FD" w:rsidP="009C58F7">
      <w:pPr>
        <w:pStyle w:val="Heading5"/>
        <w:rPr>
          <w:lang w:val="fr-FR"/>
        </w:rPr>
      </w:pPr>
      <w:r>
        <w:rPr>
          <w:rFonts w:eastAsia="Times New Roman"/>
          <w:lang w:val="fr-FR"/>
        </w:rPr>
        <w:t>Discussion Technique sur les Commandes Directes</w:t>
      </w:r>
    </w:p>
    <w:p w14:paraId="193F9981" w14:textId="77777777" w:rsidR="00AE4989" w:rsidRDefault="003066FD" w:rsidP="006F6ABD">
      <w:pPr>
        <w:ind w:firstLine="720"/>
        <w:rPr>
          <w:lang w:val="fr-FR"/>
        </w:rPr>
      </w:pPr>
      <w:r>
        <w:rPr>
          <w:lang w:val="fr-FR"/>
        </w:rPr>
        <w:t>Il n'existe pas de méthode normalisée permettant à un appareil distant de contrôler un appareil mobile. Sur certains appareils mobiles, il est possible de taper la même phrase que celle qui est prononcée pour exécuter une commande pour l'assistant vocal. Cela nécessite actuellement une programmation personnalisée pour être exécuté.</w:t>
      </w:r>
    </w:p>
    <w:p w14:paraId="4C393AAF" w14:textId="70662252" w:rsidR="000509B8" w:rsidRPr="004C13E6" w:rsidRDefault="003066FD" w:rsidP="006F6ABD">
      <w:pPr>
        <w:ind w:firstLine="720"/>
        <w:rPr>
          <w:lang w:val="fr-FR"/>
        </w:rPr>
      </w:pPr>
      <w:r>
        <w:rPr>
          <w:lang w:val="fr-FR"/>
        </w:rPr>
        <w:t>Il est possible de créer une application qui écoute les données sur un port USB, Bluetooth ou Wi-Fi similaire à la convention actuellement utilisée pour connecter les commutateurs aux appareils mobiles, puis de faire en sorte que l'application envoie par programmation une requête textuelle à l'assistant vocal.  Certains problèmes de confidentialité et de sécurité peuvent être associés à cette mise en œuvre, mais ils peuvent être résolus en utilisant des clés de sécurité ou des techniques de validation matérielle pour le dispositif distant qui contrôle le dispositif mobile.</w:t>
      </w:r>
    </w:p>
    <w:p w14:paraId="4A8D3453" w14:textId="77777777" w:rsidR="000509B8" w:rsidRPr="004C13E6" w:rsidRDefault="000509B8" w:rsidP="00AE4989">
      <w:pPr>
        <w:suppressLineNumbers/>
        <w:rPr>
          <w:lang w:val="fr-FR"/>
        </w:rPr>
      </w:pPr>
    </w:p>
    <w:p w14:paraId="261D2B72" w14:textId="77777777" w:rsidR="000509B8" w:rsidRDefault="003066FD" w:rsidP="009C58F7">
      <w:pPr>
        <w:pStyle w:val="Heading4"/>
      </w:pPr>
      <w:r>
        <w:rPr>
          <w:rFonts w:eastAsia="Times New Roman"/>
          <w:szCs w:val="32"/>
          <w:lang w:val="fr-FR"/>
        </w:rPr>
        <w:t>Routage audio</w:t>
      </w:r>
    </w:p>
    <w:p w14:paraId="48187F58" w14:textId="77777777" w:rsidR="000509B8" w:rsidRPr="00853F78" w:rsidRDefault="003066FD" w:rsidP="009C58F7">
      <w:pPr>
        <w:pStyle w:val="Heading5"/>
      </w:pPr>
      <w:r>
        <w:rPr>
          <w:rFonts w:eastAsia="Times New Roman"/>
          <w:lang w:val="fr-FR"/>
        </w:rPr>
        <w:t>Vue d'ensemble du Routage Audio</w:t>
      </w:r>
    </w:p>
    <w:p w14:paraId="26E1CC7C" w14:textId="77777777" w:rsidR="00AE4989" w:rsidRDefault="003066FD" w:rsidP="006F6ABD">
      <w:pPr>
        <w:ind w:firstLine="720"/>
        <w:rPr>
          <w:lang w:val="fr-FR"/>
        </w:rPr>
      </w:pPr>
      <w:r>
        <w:rPr>
          <w:lang w:val="fr-FR"/>
        </w:rPr>
        <w:t xml:space="preserve">Le dispositif mobile doit fournir un mécanisme permettant d'acheminer la sortie audio d'un dispositif CAA externe vers le canal d'entrée audio du téléphone (pas via le mode haut-parleur) du dispositif mobile et vers l'entrée audio des fonctions à commande vocale du dispositif mobile. En même temps, le dispositif mobile doit préserver la capacité d'utiliser le canal audio existant pour entendre l'appelant à l'autre bout de la ligne en utilisant </w:t>
      </w:r>
      <w:proofErr w:type="gramStart"/>
      <w:r>
        <w:rPr>
          <w:lang w:val="fr-FR"/>
        </w:rPr>
        <w:t>les canaux audio</w:t>
      </w:r>
      <w:proofErr w:type="gramEnd"/>
      <w:r>
        <w:rPr>
          <w:lang w:val="fr-FR"/>
        </w:rPr>
        <w:t xml:space="preserve"> existants sur le dispositif. Cela doit inclure l'audition de l'appelant à l'autre bout du fil par le haut-parleur du téléphone en mode combiné, et par le haut-parleur du dispositif de CAA. Cela facilitera les conversations privées lorsque l'utilisateur en aura besoin.</w:t>
      </w:r>
    </w:p>
    <w:p w14:paraId="40E4EAAB" w14:textId="37F0AB20" w:rsidR="000509B8" w:rsidRPr="004C13E6" w:rsidRDefault="003066FD" w:rsidP="006F6ABD">
      <w:pPr>
        <w:ind w:firstLine="720"/>
        <w:rPr>
          <w:lang w:val="fr-FR"/>
        </w:rPr>
      </w:pPr>
      <w:r>
        <w:rPr>
          <w:lang w:val="fr-FR"/>
        </w:rPr>
        <w:t>Notez que ceci est différent des exigences techniques du persona de Phillip, l'adolescent atteint d'infirmité motrice cérébrale qui nécessite l'acheminement de l'audio des applications sur le dispositif mobile vers d'autres applications et le circuit audio du téléphone du dispositif mobile, également sur le téléphone. L'application de CAA de Phillip et les autres applications ne doivent communiquer qu'à l'intérieur du téléphone, alors que Sophia a besoin d'un acheminement bidirectionnel de l'audio entre son dispositif de CAA et son appareil mobile, soit par des moyens sans fil, soit par des câbles physiques.</w:t>
      </w:r>
    </w:p>
    <w:p w14:paraId="290B72AC" w14:textId="77777777" w:rsidR="000509B8" w:rsidRPr="004C13E6" w:rsidRDefault="000509B8" w:rsidP="00AE4989">
      <w:pPr>
        <w:suppressLineNumbers/>
        <w:rPr>
          <w:lang w:val="fr-FR"/>
        </w:rPr>
      </w:pPr>
    </w:p>
    <w:p w14:paraId="373AEE14" w14:textId="77777777" w:rsidR="000509B8" w:rsidRPr="004C13E6" w:rsidRDefault="003066FD" w:rsidP="009C58F7">
      <w:pPr>
        <w:pStyle w:val="Heading5"/>
        <w:rPr>
          <w:lang w:val="fr-FR"/>
        </w:rPr>
      </w:pPr>
      <w:r>
        <w:rPr>
          <w:rFonts w:eastAsia="Times New Roman"/>
          <w:lang w:val="fr-FR"/>
        </w:rPr>
        <w:t>Discussion Technique sur le Routage Audio</w:t>
      </w:r>
    </w:p>
    <w:p w14:paraId="6ACC3494" w14:textId="77777777" w:rsidR="000509B8" w:rsidRPr="004C13E6" w:rsidRDefault="003066FD" w:rsidP="006F6ABD">
      <w:pPr>
        <w:ind w:firstLine="720"/>
        <w:rPr>
          <w:lang w:val="fr-FR"/>
        </w:rPr>
      </w:pPr>
      <w:r>
        <w:rPr>
          <w:lang w:val="fr-FR"/>
        </w:rPr>
        <w:t>Il existe certaines configurations que les téléphones mobiles doivent prendre en charge afin de faciliter les conversations téléphoniques semi-privées ou privées utilisant des dispositifs de communication augmentative et alternative (CAA). Les normes suivantes permettront aux utilisateurs de CAA de disposer de moyens cohérents pour passer des appels téléphoniques privés chez tous les principaux fabricants de téléphones mobiles.</w:t>
      </w:r>
    </w:p>
    <w:p w14:paraId="3709FE43" w14:textId="77777777" w:rsidR="000509B8" w:rsidRPr="004C13E6" w:rsidRDefault="003066FD" w:rsidP="006F6ABD">
      <w:pPr>
        <w:ind w:firstLine="720"/>
        <w:rPr>
          <w:lang w:val="fr-FR"/>
        </w:rPr>
      </w:pPr>
      <w:r>
        <w:rPr>
          <w:lang w:val="fr-FR"/>
        </w:rPr>
        <w:t>Ces configurations permettront un niveau d'accès égal ou supérieur pour les utilisateurs de CAA par rapport aux utilisateurs non handicapés en ce qui concerne les appels téléphoniques privés. Le "niveau égal d'accès" est défini pour les appels semi-privés comme étant les spectateurs dans la même pièce que l'utilisateur de CAA qui peuvent entendre le côté du dispositif de CAA de la conversation, mais pas la partie appelée, un niveau de confidentialité que les utilisateurs non handicapés connaissent également lorsqu'ils font un appel semi-privé. Le "meilleur niveau d'accès" est défini comme le fait que les personnes présentes ne peuvent entendre ni le dispositif de CAA ni l'appelé.</w:t>
      </w:r>
    </w:p>
    <w:p w14:paraId="156C2AC8" w14:textId="77777777" w:rsidR="000509B8" w:rsidRPr="004C13E6" w:rsidRDefault="000509B8" w:rsidP="00AE4989">
      <w:pPr>
        <w:suppressLineNumbers/>
        <w:rPr>
          <w:lang w:val="fr-FR"/>
        </w:rPr>
      </w:pPr>
    </w:p>
    <w:p w14:paraId="71B1F758" w14:textId="77777777" w:rsidR="000509B8" w:rsidRPr="004C13E6" w:rsidRDefault="003066FD" w:rsidP="009F735E">
      <w:pPr>
        <w:pStyle w:val="Heading6"/>
        <w:rPr>
          <w:lang w:val="fr-FR"/>
        </w:rPr>
      </w:pPr>
      <w:r>
        <w:rPr>
          <w:rFonts w:eastAsia="Times New Roman"/>
          <w:lang w:val="fr-FR"/>
        </w:rPr>
        <w:t>Câble séparateur en Y avec micro &amp; casque</w:t>
      </w:r>
    </w:p>
    <w:p w14:paraId="536AF01E" w14:textId="77777777" w:rsidR="000509B8" w:rsidRPr="004C13E6" w:rsidRDefault="003066FD" w:rsidP="006F6ABD">
      <w:pPr>
        <w:ind w:firstLine="720"/>
        <w:rPr>
          <w:lang w:val="fr-FR"/>
        </w:rPr>
      </w:pPr>
      <w:r>
        <w:rPr>
          <w:lang w:val="fr-FR"/>
        </w:rPr>
        <w:t xml:space="preserve">Cette solution utilise un câble répartiteur en Y de 3,5 millimètres à pointe, anneau, bague et manchon (TRRS), conforme à la norme American </w:t>
      </w:r>
      <w:proofErr w:type="spellStart"/>
      <w:r>
        <w:rPr>
          <w:lang w:val="fr-FR"/>
        </w:rPr>
        <w:t>Headset</w:t>
      </w:r>
      <w:proofErr w:type="spellEnd"/>
      <w:r>
        <w:rPr>
          <w:lang w:val="fr-FR"/>
        </w:rPr>
        <w:t xml:space="preserve"> Jack (AHJ). Ce câble divise une entrée TRRS en entrées distinctes pour le casque et le microphone.</w:t>
      </w:r>
    </w:p>
    <w:p w14:paraId="488A8032" w14:textId="5F8C2886" w:rsidR="00E77C27" w:rsidRDefault="00340714" w:rsidP="00E77C27">
      <w:pPr>
        <w:keepNext/>
      </w:pPr>
      <w:r>
        <w:rPr>
          <w:noProof/>
        </w:rPr>
        <w:drawing>
          <wp:inline distT="0" distB="0" distL="0" distR="0" wp14:anchorId="1EFB91F2" wp14:editId="341AAEA8">
            <wp:extent cx="3307189" cy="176549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5" cstate="print">
                      <a:extLst>
                        <a:ext uri="{28A0092B-C50C-407E-A947-70E740481C1C}">
                          <a14:useLocalDpi xmlns:a14="http://schemas.microsoft.com/office/drawing/2010/main" val="0"/>
                        </a:ext>
                      </a:extLst>
                    </a:blip>
                    <a:srcRect l="7550" t="7852" r="3558" b="7786"/>
                    <a:stretch/>
                  </pic:blipFill>
                  <pic:spPr bwMode="auto">
                    <a:xfrm>
                      <a:off x="0" y="0"/>
                      <a:ext cx="3398124" cy="1814040"/>
                    </a:xfrm>
                    <a:prstGeom prst="rect">
                      <a:avLst/>
                    </a:prstGeom>
                    <a:ln>
                      <a:noFill/>
                    </a:ln>
                    <a:extLst>
                      <a:ext uri="{53640926-AAD7-44D8-BBD7-CCE9431645EC}">
                        <a14:shadowObscured xmlns:a14="http://schemas.microsoft.com/office/drawing/2010/main"/>
                      </a:ext>
                    </a:extLst>
                  </pic:spPr>
                </pic:pic>
              </a:graphicData>
            </a:graphic>
          </wp:inline>
        </w:drawing>
      </w:r>
    </w:p>
    <w:p w14:paraId="0464DB14" w14:textId="20B64997" w:rsidR="00E77C27" w:rsidRDefault="003066FD" w:rsidP="00E77C27">
      <w:pPr>
        <w:pStyle w:val="Caption"/>
      </w:pPr>
      <w:r>
        <w:rPr>
          <w:lang w:val="fr-FR"/>
        </w:rPr>
        <w:t xml:space="preserve">Figure </w:t>
      </w:r>
      <w:r>
        <w:fldChar w:fldCharType="begin"/>
      </w:r>
      <w:r>
        <w:instrText>SEQ Figure \* ARABIC</w:instrText>
      </w:r>
      <w:r>
        <w:fldChar w:fldCharType="separate"/>
      </w:r>
      <w:r w:rsidR="009A0A6F">
        <w:rPr>
          <w:noProof/>
        </w:rPr>
        <w:t>17</w:t>
      </w:r>
      <w:r>
        <w:fldChar w:fldCharType="end"/>
      </w:r>
      <w:r>
        <w:rPr>
          <w:lang w:val="fr-FR"/>
        </w:rPr>
        <w:t>. Configuration AHJ 3,5 mm TRRS</w:t>
      </w:r>
    </w:p>
    <w:p w14:paraId="2C354ABC" w14:textId="0AC8076F" w:rsidR="00E77C27" w:rsidRDefault="00340714" w:rsidP="00E77C27">
      <w:pPr>
        <w:keepNext/>
      </w:pPr>
      <w:r>
        <w:rPr>
          <w:noProof/>
        </w:rPr>
        <w:drawing>
          <wp:inline distT="0" distB="0" distL="0" distR="0" wp14:anchorId="36D1E6F2" wp14:editId="2D959F8B">
            <wp:extent cx="1424657" cy="1800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1380D82E" w14:textId="7210DBB8" w:rsidR="000509B8" w:rsidRPr="004C13E6" w:rsidRDefault="003066FD" w:rsidP="00E77C27">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18</w:t>
      </w:r>
      <w:r>
        <w:fldChar w:fldCharType="end"/>
      </w:r>
      <w:r>
        <w:rPr>
          <w:lang w:val="fr-FR"/>
        </w:rPr>
        <w:t xml:space="preserve">. </w:t>
      </w:r>
      <w:proofErr w:type="gramStart"/>
      <w:r>
        <w:rPr>
          <w:lang w:val="fr-FR"/>
        </w:rPr>
        <w:t>casque</w:t>
      </w:r>
      <w:proofErr w:type="gramEnd"/>
      <w:r>
        <w:rPr>
          <w:lang w:val="fr-FR"/>
        </w:rPr>
        <w:t xml:space="preserve"> TRRS &amp; répartiteur en Y du micro.</w:t>
      </w:r>
    </w:p>
    <w:p w14:paraId="50F213EF" w14:textId="77777777" w:rsidR="000509B8" w:rsidRPr="004C13E6" w:rsidRDefault="003066FD" w:rsidP="006F6ABD">
      <w:pPr>
        <w:ind w:firstLine="720"/>
        <w:rPr>
          <w:lang w:val="fr-FR"/>
        </w:rPr>
      </w:pPr>
      <w:r>
        <w:rPr>
          <w:lang w:val="fr-FR"/>
        </w:rPr>
        <w:t>La parole émise par le dispositif de CAA est capturée par un micro-cravate fixé à l'entrée du microphone du répartiteur en Y. Un casque filaire est relié à la sortie casque du répartiteur en Y pour le contrôle.</w:t>
      </w:r>
    </w:p>
    <w:p w14:paraId="71F38CA4" w14:textId="77777777" w:rsidR="000509B8" w:rsidRPr="004C13E6" w:rsidRDefault="000509B8" w:rsidP="00AE4989">
      <w:pPr>
        <w:suppressLineNumbers/>
        <w:rPr>
          <w:lang w:val="fr-FR"/>
        </w:rPr>
      </w:pPr>
    </w:p>
    <w:p w14:paraId="27676119" w14:textId="6C9FF1C4" w:rsidR="000509B8" w:rsidRPr="00853F78" w:rsidRDefault="00340714" w:rsidP="00AA5B2D">
      <w:r>
        <w:rPr>
          <w:noProof/>
        </w:rPr>
        <w:drawing>
          <wp:inline distT="0" distB="0" distL="0" distR="0" wp14:anchorId="4F0AE2D0" wp14:editId="3AA52DAF">
            <wp:extent cx="5943600" cy="1354455"/>
            <wp:effectExtent l="0" t="0" r="0" b="4445"/>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ption k1 alt.svg"/>
                    <pic:cNvPicPr/>
                  </pic:nvPicPr>
                  <pic:blipFill>
                    <a:blip r:embed="rId127">
                      <a:extLst>
                        <a:ext uri="{28A0092B-C50C-407E-A947-70E740481C1C}">
                          <a14:useLocalDpi xmlns:a14="http://schemas.microsoft.com/office/drawing/2010/main" val="0"/>
                        </a:ext>
                        <a:ext uri="{96DAC541-7B7A-43D3-8B79-37D633B846F1}">
                          <asvg:svgBlip xmlns:asvg="http://schemas.microsoft.com/office/drawing/2016/SVG/main" r:embed="rId128"/>
                        </a:ext>
                      </a:extLst>
                    </a:blip>
                    <a:stretch>
                      <a:fillRect/>
                    </a:stretch>
                  </pic:blipFill>
                  <pic:spPr>
                    <a:xfrm>
                      <a:off x="0" y="0"/>
                      <a:ext cx="5943600" cy="1354455"/>
                    </a:xfrm>
                    <a:prstGeom prst="rect">
                      <a:avLst/>
                    </a:prstGeom>
                  </pic:spPr>
                </pic:pic>
              </a:graphicData>
            </a:graphic>
          </wp:inline>
        </w:drawing>
      </w:r>
    </w:p>
    <w:p w14:paraId="4404B6C0" w14:textId="77777777" w:rsidR="000509B8" w:rsidRPr="00853F78" w:rsidRDefault="000509B8" w:rsidP="00AE4989">
      <w:pPr>
        <w:suppressLineNumbers/>
      </w:pPr>
    </w:p>
    <w:p w14:paraId="03E3C636" w14:textId="77777777" w:rsidR="000509B8" w:rsidRPr="004C13E6" w:rsidRDefault="003066FD" w:rsidP="00AA5B2D">
      <w:pPr>
        <w:rPr>
          <w:lang w:val="fr-FR"/>
        </w:rPr>
      </w:pPr>
      <w:r>
        <w:rPr>
          <w:lang w:val="fr-FR"/>
        </w:rPr>
        <w:t>Cette configuration permet d'utiliser le dispositif de CAA à la fois pour des conversations privées et publiques. Il est à noter que seul le son de la personne appelée est privé, ce qui équivaut à un appel téléphonique semi-privé pour une personne valide.</w:t>
      </w:r>
    </w:p>
    <w:p w14:paraId="5437ACA7" w14:textId="77777777" w:rsidR="000509B8" w:rsidRPr="004C13E6" w:rsidRDefault="000509B8" w:rsidP="00AE4989">
      <w:pPr>
        <w:suppressLineNumbers/>
        <w:rPr>
          <w:lang w:val="fr-FR"/>
        </w:rPr>
      </w:pPr>
    </w:p>
    <w:p w14:paraId="76E774DB" w14:textId="77777777" w:rsidR="000509B8" w:rsidRPr="004C13E6" w:rsidRDefault="003066FD" w:rsidP="006F6ABD">
      <w:pPr>
        <w:ind w:firstLine="720"/>
        <w:rPr>
          <w:lang w:val="fr-FR"/>
        </w:rPr>
      </w:pPr>
      <w:r>
        <w:rPr>
          <w:lang w:val="fr-FR"/>
        </w:rPr>
        <w:t>Les téléphones mobiles sans prise casque doivent permettre une fonctionnalité équivalente. Cela peut être réalisé à l'aide d'une connexion câblée, par exemple en incluant un adaptateur, tel qu'un adaptateur Lightning-to-TRRS ou un adaptateur USB-C-to-TRRS, qui permet d'utiliser le répartiteur en Y TRRS. Il est également possible de le faire sans fil en incluant un émetteur-récepteur Bluetooth-to-TRRS (émetteur &amp; récepteur) pour permettre au microphone et au casque de communiquer sans fil avec le téléphone en même temps. Si le casque est équipé d'un micro, les deux entrées micro du câble répartiteur en Y doivent être utilisables simultanément.</w:t>
      </w:r>
      <w:r>
        <w:rPr>
          <w:lang w:val="fr-FR"/>
        </w:rPr>
        <w:br/>
      </w:r>
    </w:p>
    <w:p w14:paraId="287AEEDF" w14:textId="77777777" w:rsidR="000509B8" w:rsidRPr="004C13E6" w:rsidRDefault="003066FD" w:rsidP="009F735E">
      <w:pPr>
        <w:pStyle w:val="Heading6"/>
        <w:rPr>
          <w:lang w:val="fr-FR"/>
        </w:rPr>
      </w:pPr>
      <w:r>
        <w:rPr>
          <w:rFonts w:eastAsia="Times New Roman"/>
          <w:lang w:val="fr-FR"/>
        </w:rPr>
        <w:t>Câble répartiteur en Y avec Sortie Micro et Casque d'Écoute</w:t>
      </w:r>
    </w:p>
    <w:p w14:paraId="0F2A977D" w14:textId="77777777" w:rsidR="000509B8" w:rsidRPr="004C13E6" w:rsidRDefault="003066FD" w:rsidP="006F6ABD">
      <w:pPr>
        <w:ind w:firstLine="720"/>
        <w:rPr>
          <w:lang w:val="fr-FR"/>
        </w:rPr>
      </w:pPr>
      <w:r>
        <w:rPr>
          <w:lang w:val="fr-FR"/>
        </w:rPr>
        <w:t xml:space="preserve">Cette solution utilise un câble répartiteur en Y de 3,5 millimètres à pointe, anneau, bague et manchon (TRRS), conforme à la norme American </w:t>
      </w:r>
      <w:proofErr w:type="spellStart"/>
      <w:r>
        <w:rPr>
          <w:lang w:val="fr-FR"/>
        </w:rPr>
        <w:t>Headset</w:t>
      </w:r>
      <w:proofErr w:type="spellEnd"/>
      <w:r>
        <w:rPr>
          <w:lang w:val="fr-FR"/>
        </w:rPr>
        <w:t xml:space="preserve"> Jack (AHJ). Ce câble divise une entrée TRRS en entrées distinctes pour le casque et le microphone.</w:t>
      </w:r>
    </w:p>
    <w:p w14:paraId="70024BE8" w14:textId="77777777" w:rsidR="000509B8" w:rsidRPr="004C13E6" w:rsidRDefault="000509B8" w:rsidP="00AE4989">
      <w:pPr>
        <w:suppressLineNumbers/>
        <w:rPr>
          <w:lang w:val="fr-FR"/>
        </w:rPr>
      </w:pPr>
    </w:p>
    <w:p w14:paraId="2326F7A6" w14:textId="1C5F7D42" w:rsidR="00E77C27" w:rsidRDefault="00FF2082" w:rsidP="00E77C27">
      <w:pPr>
        <w:keepNext/>
      </w:pPr>
      <w:r>
        <w:rPr>
          <w:noProof/>
        </w:rPr>
        <w:drawing>
          <wp:inline distT="0" distB="0" distL="0" distR="0" wp14:anchorId="1654FD02" wp14:editId="557AF9C3">
            <wp:extent cx="3307189" cy="1765496"/>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lular Telecommunication Industry Association (CTIA) TRRS.jpg"/>
                    <pic:cNvPicPr/>
                  </pic:nvPicPr>
                  <pic:blipFill rotWithShape="1">
                    <a:blip r:embed="rId125" cstate="print">
                      <a:extLst>
                        <a:ext uri="{28A0092B-C50C-407E-A947-70E740481C1C}">
                          <a14:useLocalDpi xmlns:a14="http://schemas.microsoft.com/office/drawing/2010/main" val="0"/>
                        </a:ext>
                      </a:extLst>
                    </a:blip>
                    <a:srcRect l="7550" t="7852" r="3558" b="7786"/>
                    <a:stretch/>
                  </pic:blipFill>
                  <pic:spPr bwMode="auto">
                    <a:xfrm>
                      <a:off x="0" y="0"/>
                      <a:ext cx="3307189" cy="1765496"/>
                    </a:xfrm>
                    <a:prstGeom prst="rect">
                      <a:avLst/>
                    </a:prstGeom>
                    <a:ln>
                      <a:noFill/>
                    </a:ln>
                    <a:extLst>
                      <a:ext uri="{53640926-AAD7-44D8-BBD7-CCE9431645EC}">
                        <a14:shadowObscured xmlns:a14="http://schemas.microsoft.com/office/drawing/2010/main"/>
                      </a:ext>
                    </a:extLst>
                  </pic:spPr>
                </pic:pic>
              </a:graphicData>
            </a:graphic>
          </wp:inline>
        </w:drawing>
      </w:r>
    </w:p>
    <w:p w14:paraId="28F7523B" w14:textId="2D8F54C5" w:rsidR="00E77C27" w:rsidRDefault="003066FD" w:rsidP="00E77C27">
      <w:pPr>
        <w:pStyle w:val="Caption"/>
      </w:pPr>
      <w:r>
        <w:rPr>
          <w:lang w:val="fr-FR"/>
        </w:rPr>
        <w:t xml:space="preserve">Figure </w:t>
      </w:r>
      <w:r>
        <w:fldChar w:fldCharType="begin"/>
      </w:r>
      <w:r>
        <w:instrText>SEQ Figure \* ARABIC</w:instrText>
      </w:r>
      <w:r>
        <w:fldChar w:fldCharType="separate"/>
      </w:r>
      <w:r w:rsidR="009A0A6F">
        <w:rPr>
          <w:noProof/>
        </w:rPr>
        <w:t>19</w:t>
      </w:r>
      <w:r>
        <w:fldChar w:fldCharType="end"/>
      </w:r>
      <w:r>
        <w:rPr>
          <w:lang w:val="fr-FR"/>
        </w:rPr>
        <w:t>. AHJ 3,5 mm configuration TRRS.</w:t>
      </w:r>
    </w:p>
    <w:p w14:paraId="331A5A61" w14:textId="4C676F30" w:rsidR="00E77C27" w:rsidRDefault="00FF2082" w:rsidP="00E77C27">
      <w:pPr>
        <w:keepNext/>
      </w:pPr>
      <w:r>
        <w:rPr>
          <w:noProof/>
        </w:rPr>
        <w:drawing>
          <wp:inline distT="0" distB="0" distL="0" distR="0" wp14:anchorId="37216BEA" wp14:editId="1835C3EE">
            <wp:extent cx="1424657" cy="180000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1xZRUW97eS._AC_SL1500_.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24657" cy="1800000"/>
                    </a:xfrm>
                    <a:prstGeom prst="rect">
                      <a:avLst/>
                    </a:prstGeom>
                  </pic:spPr>
                </pic:pic>
              </a:graphicData>
            </a:graphic>
          </wp:inline>
        </w:drawing>
      </w:r>
    </w:p>
    <w:p w14:paraId="150A16E1" w14:textId="3A913357" w:rsidR="000509B8" w:rsidRPr="004C13E6" w:rsidRDefault="003066FD" w:rsidP="00E77C27">
      <w:pPr>
        <w:pStyle w:val="Caption"/>
        <w:rPr>
          <w:lang w:val="fr-FR"/>
        </w:rPr>
      </w:pPr>
      <w:r>
        <w:rPr>
          <w:lang w:val="fr-FR"/>
        </w:rPr>
        <w:t xml:space="preserve">Figure </w:t>
      </w:r>
      <w:r>
        <w:fldChar w:fldCharType="begin"/>
      </w:r>
      <w:r w:rsidRPr="004C13E6">
        <w:rPr>
          <w:lang w:val="fr-FR"/>
        </w:rPr>
        <w:instrText>SEQ Figure \* ARABIC</w:instrText>
      </w:r>
      <w:r>
        <w:fldChar w:fldCharType="separate"/>
      </w:r>
      <w:r w:rsidR="009A0A6F">
        <w:rPr>
          <w:noProof/>
          <w:lang w:val="fr-FR"/>
        </w:rPr>
        <w:t>20</w:t>
      </w:r>
      <w:r>
        <w:fldChar w:fldCharType="end"/>
      </w:r>
      <w:r>
        <w:rPr>
          <w:lang w:val="fr-FR"/>
        </w:rPr>
        <w:t xml:space="preserve">. </w:t>
      </w:r>
      <w:proofErr w:type="gramStart"/>
      <w:r>
        <w:rPr>
          <w:lang w:val="fr-FR"/>
        </w:rPr>
        <w:t>casque</w:t>
      </w:r>
      <w:proofErr w:type="gramEnd"/>
      <w:r>
        <w:rPr>
          <w:lang w:val="fr-FR"/>
        </w:rPr>
        <w:t xml:space="preserve"> TRRS &amp; répartiteur en Y du micro.</w:t>
      </w:r>
    </w:p>
    <w:p w14:paraId="3F1C6ED6" w14:textId="77777777" w:rsidR="000509B8" w:rsidRPr="004C13E6" w:rsidRDefault="000509B8" w:rsidP="00AE4989">
      <w:pPr>
        <w:suppressLineNumbers/>
        <w:rPr>
          <w:lang w:val="fr-FR"/>
        </w:rPr>
      </w:pPr>
    </w:p>
    <w:p w14:paraId="40D4CAF4" w14:textId="77777777" w:rsidR="000509B8" w:rsidRPr="004C13E6" w:rsidRDefault="003066FD" w:rsidP="00AA5B2D">
      <w:pPr>
        <w:rPr>
          <w:lang w:val="fr-FR"/>
        </w:rPr>
      </w:pPr>
      <w:r>
        <w:rPr>
          <w:lang w:val="fr-FR"/>
        </w:rPr>
        <w:t>La sortie vocale du dispositif de CAA est redirigée vers le téléphone mobile en tant qu'entrée de microphone en utilisant un câble diviseur en Y. Un casque filaire est relié à la sortie casque du câble du répartiteur en Y pour le contrôle.</w:t>
      </w:r>
    </w:p>
    <w:p w14:paraId="3E7AC9DC" w14:textId="77777777" w:rsidR="000509B8" w:rsidRPr="004C13E6" w:rsidRDefault="000509B8" w:rsidP="00AE4989">
      <w:pPr>
        <w:suppressLineNumbers/>
        <w:rPr>
          <w:lang w:val="fr-FR"/>
        </w:rPr>
      </w:pPr>
    </w:p>
    <w:p w14:paraId="079EC0E3" w14:textId="2F3EBBD2" w:rsidR="002E5298" w:rsidRDefault="00447152" w:rsidP="002E5298">
      <w:pPr>
        <w:keepNext/>
      </w:pPr>
      <w:r>
        <w:rPr>
          <w:noProof/>
        </w:rPr>
        <w:drawing>
          <wp:inline distT="0" distB="0" distL="0" distR="0" wp14:anchorId="14B82E79" wp14:editId="51B24E02">
            <wp:extent cx="5943600" cy="1447800"/>
            <wp:effectExtent l="0" t="0" r="0" b="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ption a1.svg"/>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0" y="0"/>
                      <a:ext cx="5943600" cy="1447800"/>
                    </a:xfrm>
                    <a:prstGeom prst="rect">
                      <a:avLst/>
                    </a:prstGeom>
                  </pic:spPr>
                </pic:pic>
              </a:graphicData>
            </a:graphic>
          </wp:inline>
        </w:drawing>
      </w:r>
    </w:p>
    <w:p w14:paraId="705A6E46" w14:textId="10D71075" w:rsidR="000509B8" w:rsidRPr="004C13E6" w:rsidRDefault="003066FD" w:rsidP="002E5298">
      <w:pPr>
        <w:pStyle w:val="Caption"/>
        <w:rPr>
          <w:lang w:val="fr-FR"/>
        </w:rPr>
      </w:pPr>
      <w:r>
        <w:rPr>
          <w:lang w:val="fr-FR"/>
        </w:rPr>
        <w:t xml:space="preserve">Figure </w:t>
      </w:r>
      <w:r w:rsidR="0020232E">
        <w:fldChar w:fldCharType="begin"/>
      </w:r>
      <w:r w:rsidRPr="004C13E6">
        <w:rPr>
          <w:lang w:val="fr-FR"/>
        </w:rPr>
        <w:instrText xml:space="preserve"> SEQ Figure \* ARABIC </w:instrText>
      </w:r>
      <w:r w:rsidR="0020232E">
        <w:fldChar w:fldCharType="separate"/>
      </w:r>
      <w:r w:rsidR="009A0A6F">
        <w:rPr>
          <w:noProof/>
          <w:lang w:val="fr-FR"/>
        </w:rPr>
        <w:t>21</w:t>
      </w:r>
      <w:r w:rsidR="0020232E">
        <w:rPr>
          <w:noProof/>
        </w:rPr>
        <w:fldChar w:fldCharType="end"/>
      </w:r>
      <w:r>
        <w:rPr>
          <w:lang w:val="fr-FR"/>
        </w:rPr>
        <w:t>. Un organigramme de la connexion d'un dispositif de CAA à un dispositif mobile en utilisant un câble diviseur en Y.</w:t>
      </w:r>
    </w:p>
    <w:p w14:paraId="58455AE8" w14:textId="77777777" w:rsidR="000509B8" w:rsidRPr="004C13E6" w:rsidRDefault="000509B8" w:rsidP="00AE4989">
      <w:pPr>
        <w:suppressLineNumbers/>
        <w:rPr>
          <w:lang w:val="fr-FR"/>
        </w:rPr>
      </w:pPr>
    </w:p>
    <w:p w14:paraId="77BD4A46" w14:textId="54DD54F4" w:rsidR="000509B8" w:rsidRDefault="003066FD" w:rsidP="00AA5B2D">
      <w:pPr>
        <w:rPr>
          <w:lang w:val="fr-FR"/>
        </w:rPr>
      </w:pPr>
      <w:r>
        <w:rPr>
          <w:lang w:val="fr-FR"/>
        </w:rPr>
        <w:t>Pour permettre de passer facilement de l'utilisation du CAA pour des conversations privées à des conversations publiques, les appareils de CAA doivent avoir un logiciel permettant de basculer entre l'envoi de l'audio à la prise TRRS ou aux haut-parleurs du CAA. Ce commutateur doit permettre la lecture de l'audio sur les haut-parleurs du téléphone, même lorsque des écouteurs sont connectés. Ce commutateur doit être facilement accessible par une pression sur l'écran, par un balayage du commutateur et par une pression sur un commutateur externe.</w:t>
      </w:r>
    </w:p>
    <w:tbl>
      <w:tblPr>
        <w:tblW w:w="5000" w:type="pct"/>
        <w:tblCellMar>
          <w:top w:w="15" w:type="dxa"/>
          <w:left w:w="15" w:type="dxa"/>
          <w:bottom w:w="15" w:type="dxa"/>
          <w:right w:w="15" w:type="dxa"/>
        </w:tblCellMar>
        <w:tblLook w:val="04A0" w:firstRow="1" w:lastRow="0" w:firstColumn="1" w:lastColumn="0" w:noHBand="0" w:noVBand="1"/>
      </w:tblPr>
      <w:tblGrid>
        <w:gridCol w:w="4680"/>
        <w:gridCol w:w="4680"/>
      </w:tblGrid>
      <w:tr w:rsidR="00203A8E" w:rsidRPr="00853F78" w14:paraId="677E9502" w14:textId="77777777" w:rsidTr="001B79ED">
        <w:tc>
          <w:tcPr>
            <w:tcW w:w="2500" w:type="pct"/>
            <w:tcMar>
              <w:top w:w="100" w:type="dxa"/>
              <w:left w:w="5" w:type="dxa"/>
              <w:bottom w:w="100" w:type="dxa"/>
              <w:right w:w="0" w:type="dxa"/>
            </w:tcMar>
            <w:hideMark/>
          </w:tcPr>
          <w:p w14:paraId="5EFA1BA4" w14:textId="77777777" w:rsidR="00203A8E" w:rsidRPr="00853F78" w:rsidRDefault="00203A8E" w:rsidP="001B79ED">
            <w:r w:rsidRPr="00853F78">
              <w:rPr>
                <w:noProof/>
              </w:rPr>
              <w:drawing>
                <wp:inline distT="0" distB="0" distL="0" distR="0" wp14:anchorId="7E276802" wp14:editId="48CDFF59">
                  <wp:extent cx="2762885" cy="4774565"/>
                  <wp:effectExtent l="0" t="0" r="0" b="6985"/>
                  <wp:docPr id="39" name="Picture 3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chat or text message&#10;&#10;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762885" cy="4774565"/>
                          </a:xfrm>
                          <a:prstGeom prst="rect">
                            <a:avLst/>
                          </a:prstGeom>
                          <a:noFill/>
                          <a:ln>
                            <a:noFill/>
                          </a:ln>
                        </pic:spPr>
                      </pic:pic>
                    </a:graphicData>
                  </a:graphic>
                </wp:inline>
              </w:drawing>
            </w:r>
          </w:p>
        </w:tc>
        <w:tc>
          <w:tcPr>
            <w:tcW w:w="2500" w:type="pct"/>
            <w:tcMar>
              <w:top w:w="100" w:type="dxa"/>
              <w:left w:w="5" w:type="dxa"/>
              <w:bottom w:w="100" w:type="dxa"/>
              <w:right w:w="0" w:type="dxa"/>
            </w:tcMar>
            <w:hideMark/>
          </w:tcPr>
          <w:p w14:paraId="3C03591E" w14:textId="77777777" w:rsidR="00203A8E" w:rsidRPr="00853F78" w:rsidRDefault="00203A8E" w:rsidP="001B79ED">
            <w:pPr>
              <w:keepNext/>
            </w:pPr>
            <w:r>
              <w:rPr>
                <w:noProof/>
              </w:rPr>
              <w:drawing>
                <wp:inline distT="0" distB="0" distL="0" distR="0" wp14:anchorId="21C9E575" wp14:editId="59747119">
                  <wp:extent cx="2762885" cy="4774565"/>
                  <wp:effectExtent l="0" t="0" r="5715" b="635"/>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123">
                            <a:extLst>
                              <a:ext uri="{28A0092B-C50C-407E-A947-70E740481C1C}">
                                <a14:useLocalDpi xmlns:a14="http://schemas.microsoft.com/office/drawing/2010/main" val="0"/>
                              </a:ext>
                            </a:extLst>
                          </a:blip>
                          <a:srcRect b="20198"/>
                          <a:stretch/>
                        </pic:blipFill>
                        <pic:spPr bwMode="auto">
                          <a:xfrm>
                            <a:off x="0" y="0"/>
                            <a:ext cx="2762885" cy="47745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76329BAB" w14:textId="299E7A74" w:rsidR="00203A8E" w:rsidRPr="004C13E6" w:rsidRDefault="00203A8E" w:rsidP="00203A8E">
      <w:pPr>
        <w:pStyle w:val="Caption"/>
        <w:rPr>
          <w:lang w:val="fr-FR"/>
        </w:rPr>
      </w:pPr>
      <w:r>
        <w:rPr>
          <w:lang w:val="fr-FR"/>
        </w:rPr>
        <w:t xml:space="preserve">Figure </w:t>
      </w:r>
      <w:r>
        <w:fldChar w:fldCharType="begin"/>
      </w:r>
      <w:r w:rsidRPr="004C13E6">
        <w:rPr>
          <w:lang w:val="fr-FR"/>
        </w:rPr>
        <w:instrText xml:space="preserve"> SEQ Figure \* ARABIC </w:instrText>
      </w:r>
      <w:r>
        <w:fldChar w:fldCharType="separate"/>
      </w:r>
      <w:r w:rsidR="009A0A6F">
        <w:rPr>
          <w:noProof/>
          <w:lang w:val="fr-FR"/>
        </w:rPr>
        <w:t>22</w:t>
      </w:r>
      <w:r>
        <w:rPr>
          <w:noProof/>
        </w:rPr>
        <w:fldChar w:fldCharType="end"/>
      </w:r>
      <w:r>
        <w:rPr>
          <w:lang w:val="fr-FR"/>
        </w:rPr>
        <w:t>. Exemple d'un commutateur à bascule audio basé sur un logiciel.</w:t>
      </w:r>
    </w:p>
    <w:p w14:paraId="3FEAA0F2" w14:textId="77777777" w:rsidR="00EA290E" w:rsidRPr="004C13E6" w:rsidRDefault="00EA290E" w:rsidP="00AE4989">
      <w:pPr>
        <w:suppressLineNumbers/>
        <w:rPr>
          <w:lang w:val="fr-FR"/>
        </w:rPr>
      </w:pPr>
    </w:p>
    <w:p w14:paraId="272D4BB2" w14:textId="77777777" w:rsidR="000509B8" w:rsidRPr="004C13E6" w:rsidRDefault="003066FD" w:rsidP="006F6ABD">
      <w:pPr>
        <w:ind w:firstLine="720"/>
        <w:rPr>
          <w:lang w:val="fr-FR"/>
        </w:rPr>
      </w:pPr>
      <w:r>
        <w:rPr>
          <w:lang w:val="fr-FR"/>
        </w:rPr>
        <w:t>Les téléphones mobiles sans prise casque doivent permettre une fonctionnalité équivalente. Cela peut être réalisé à l'aide d'une connexion câblée, par exemple en incluant un adaptateur, tel qu'un adaptateur Lightning-to-TRRS ou un adaptateur USB-C-to-TRRS, qui permet d'utiliser le répartiteur en Y TRRS. Il est également possible de le faire sans fil en incluant un émetteur-récepteur Bluetooth-to-TRRS (émetteur &amp; récepteur) pour permettre au microphone et au casque de communiquer sans fil avec le téléphone en même temps. Si le casque est équipé d'un micro, les deux entrées micro du câble répartiteur en Y doivent être utilisables simultanément.</w:t>
      </w:r>
    </w:p>
    <w:p w14:paraId="0FBDA5BD" w14:textId="77777777" w:rsidR="000509B8" w:rsidRPr="004C13E6" w:rsidRDefault="000509B8" w:rsidP="00AE4989">
      <w:pPr>
        <w:suppressLineNumbers/>
        <w:rPr>
          <w:lang w:val="fr-FR"/>
        </w:rPr>
      </w:pPr>
    </w:p>
    <w:p w14:paraId="798BEE5E" w14:textId="77777777" w:rsidR="000509B8" w:rsidRPr="004C13E6" w:rsidRDefault="003066FD" w:rsidP="009C58F7">
      <w:pPr>
        <w:pStyle w:val="Heading2"/>
        <w:rPr>
          <w:lang w:val="fr-FR"/>
        </w:rPr>
      </w:pPr>
      <w:bookmarkStart w:id="528" w:name="_Toc608828206"/>
      <w:bookmarkStart w:id="529" w:name="_Toc454129294"/>
      <w:bookmarkStart w:id="530" w:name="_Toc116998904"/>
      <w:r>
        <w:rPr>
          <w:rFonts w:eastAsia="Times New Roman"/>
          <w:szCs w:val="36"/>
          <w:lang w:val="fr-FR"/>
        </w:rPr>
        <w:t xml:space="preserve">Persona </w:t>
      </w:r>
      <w:proofErr w:type="gramStart"/>
      <w:r>
        <w:rPr>
          <w:rFonts w:eastAsia="Times New Roman"/>
          <w:szCs w:val="36"/>
          <w:lang w:val="fr-FR"/>
        </w:rPr>
        <w:t>4:</w:t>
      </w:r>
      <w:proofErr w:type="gramEnd"/>
      <w:r>
        <w:rPr>
          <w:rFonts w:eastAsia="Times New Roman"/>
          <w:szCs w:val="36"/>
          <w:lang w:val="fr-FR"/>
        </w:rPr>
        <w:t xml:space="preserve"> Persona à Faible Taux de Communication Effective, Utilisateur de CAA avec une Condition Cognitive</w:t>
      </w:r>
      <w:bookmarkEnd w:id="528"/>
      <w:bookmarkEnd w:id="529"/>
      <w:bookmarkEnd w:id="530"/>
    </w:p>
    <w:p w14:paraId="08447A86" w14:textId="77777777" w:rsidR="000509B8" w:rsidRPr="004C13E6" w:rsidRDefault="003066FD" w:rsidP="009C58F7">
      <w:pPr>
        <w:pStyle w:val="Heading3"/>
        <w:rPr>
          <w:lang w:val="fr-FR"/>
        </w:rPr>
      </w:pPr>
      <w:bookmarkStart w:id="531" w:name="_Toc1731429934"/>
      <w:bookmarkStart w:id="532" w:name="_Toc832708089"/>
      <w:bookmarkStart w:id="533" w:name="_Toc116998905"/>
      <w:r>
        <w:rPr>
          <w:rFonts w:eastAsia="Times New Roman"/>
          <w:szCs w:val="34"/>
          <w:lang w:val="fr-FR"/>
        </w:rPr>
        <w:t>Mesures de Performance pour le Persona 4</w:t>
      </w:r>
      <w:bookmarkEnd w:id="531"/>
      <w:bookmarkEnd w:id="532"/>
      <w:bookmarkEnd w:id="533"/>
    </w:p>
    <w:p w14:paraId="461D0939" w14:textId="77777777" w:rsidR="000509B8" w:rsidRPr="004C13E6" w:rsidRDefault="003066FD" w:rsidP="00AE4989">
      <w:pPr>
        <w:suppressLineNumbers/>
        <w:rPr>
          <w:lang w:val="fr-FR"/>
        </w:rPr>
      </w:pPr>
      <w:r>
        <w:rPr>
          <w:noProof/>
        </w:rPr>
        <mc:AlternateContent>
          <mc:Choice Requires="wpg">
            <w:drawing>
              <wp:anchor distT="0" distB="0" distL="114300" distR="114300" simplePos="0" relativeHeight="251666432" behindDoc="0" locked="0" layoutInCell="1" allowOverlap="1" wp14:anchorId="77DA7BE8" wp14:editId="771EF6A0">
                <wp:simplePos x="0" y="0"/>
                <wp:positionH relativeFrom="margin">
                  <wp:align>center</wp:align>
                </wp:positionH>
                <wp:positionV relativeFrom="paragraph">
                  <wp:posOffset>299720</wp:posOffset>
                </wp:positionV>
                <wp:extent cx="3286125" cy="2838450"/>
                <wp:effectExtent l="0" t="0" r="9525" b="0"/>
                <wp:wrapTopAndBottom/>
                <wp:docPr id="72" name="Group 72" descr="A person looking down at their phone, smiling."/>
                <wp:cNvGraphicFramePr/>
                <a:graphic xmlns:a="http://schemas.openxmlformats.org/drawingml/2006/main">
                  <a:graphicData uri="http://schemas.microsoft.com/office/word/2010/wordprocessingGroup">
                    <wpg:wgp>
                      <wpg:cNvGrpSpPr/>
                      <wpg:grpSpPr>
                        <a:xfrm>
                          <a:off x="0" y="0"/>
                          <a:ext cx="3286125" cy="2838450"/>
                          <a:chOff x="0" y="0"/>
                          <a:chExt cx="2798445" cy="2190750"/>
                        </a:xfrm>
                      </wpg:grpSpPr>
                      <pic:pic xmlns:pic="http://schemas.openxmlformats.org/drawingml/2006/picture">
                        <pic:nvPicPr>
                          <pic:cNvPr id="70" name="Picture 70" descr="Une personne assise sur un canapé et regardant son téléphone&#10;&#10;Description générée automatiquement avec un faible niveau de confiance"/>
                          <pic:cNvPicPr>
                            <a:picLocks noChangeAspect="1"/>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798445" cy="1866900"/>
                          </a:xfrm>
                          <a:prstGeom prst="rect">
                            <a:avLst/>
                          </a:prstGeom>
                        </pic:spPr>
                      </pic:pic>
                      <wps:wsp>
                        <wps:cNvPr id="71" name="Text Box 71"/>
                        <wps:cNvSpPr txBox="1"/>
                        <wps:spPr>
                          <a:xfrm>
                            <a:off x="0" y="1924050"/>
                            <a:ext cx="2798445" cy="266700"/>
                          </a:xfrm>
                          <a:prstGeom prst="rect">
                            <a:avLst/>
                          </a:prstGeom>
                          <a:solidFill>
                            <a:prstClr val="white"/>
                          </a:solidFill>
                          <a:ln>
                            <a:noFill/>
                          </a:ln>
                        </wps:spPr>
                        <wps:txbx>
                          <w:txbxContent>
                            <w:p w14:paraId="7B6C2CC2" w14:textId="0A7D17D9" w:rsidR="0072158B" w:rsidRPr="00364412" w:rsidRDefault="0072158B" w:rsidP="00364412">
                              <w:pPr>
                                <w:pStyle w:val="Caption"/>
                              </w:pPr>
                              <w:r>
                                <w:rPr>
                                  <w:lang w:val="fr-FR"/>
                                </w:rPr>
                                <w:t xml:space="preserve">Figure </w:t>
                              </w:r>
                              <w:r>
                                <w:fldChar w:fldCharType="begin"/>
                              </w:r>
                              <w:r>
                                <w:instrText>SEQ Figure \* ARABIC</w:instrText>
                              </w:r>
                              <w:r>
                                <w:fldChar w:fldCharType="separate"/>
                              </w:r>
                              <w:r w:rsidR="009A0A6F">
                                <w:rPr>
                                  <w:noProof/>
                                </w:rPr>
                                <w:t>23</w:t>
                              </w:r>
                              <w:r>
                                <w:fldChar w:fldCharType="end"/>
                              </w:r>
                              <w:r>
                                <w:rPr>
                                  <w:lang w:val="fr-FR"/>
                                </w:rPr>
                                <w:t>. Wendy –</w:t>
                              </w:r>
                              <w:r>
                                <w:rPr>
                                  <w:i w:val="0"/>
                                  <w:iCs w:val="0"/>
                                  <w:lang w:val="fr-FR"/>
                                </w:rPr>
                                <w:t xml:space="preserve"> Persona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DA7BE8" id="Group 72" o:spid="_x0000_s1059" alt="A person looking down at their phone, smiling." style="position:absolute;left:0;text-align:left;margin-left:0;margin-top:23.6pt;width:258.75pt;height:223.5pt;z-index:251666432;mso-position-horizontal:center;mso-position-horizontal-relative:margin;mso-width-relative:margin;mso-height-relative:margin" coordsize="27984,21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">
                <v:shape id="Picture 70" o:spid="_x0000_s1060" type="#_x0000_t75" alt="Une personne assise sur un canapé et regardant son téléphone&#10;&#10;Description générée automatiquement avec un faible niveau de confiance" style="position:absolute;width:27984;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">
                  <v:imagedata r:id="rId132" o:title="Une personne assise sur un canapé et regardant son téléphone&#10;&#10;Description générée automatiquement avec un faible niveau de confiance"/>
                </v:shape>
                <v:shape id="Text Box 71" o:spid="_x0000_s1061" type="#_x0000_t202" style="position:absolute;top:19240;width:2798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" stroked="f">
                  <v:textbox inset="0,0,0,0">
                    <w:txbxContent>
                      <w:p w14:paraId="7B6C2CC2" w14:textId="0A7D17D9" w:rsidR="0072158B" w:rsidRPr="00364412" w:rsidRDefault="0072158B" w:rsidP="00364412">
                        <w:pPr>
                          <w:pStyle w:val="Caption"/>
                        </w:pPr>
                        <w:r>
                          <w:rPr>
                            <w:lang w:val="fr-FR"/>
                          </w:rPr>
                          <w:t xml:space="preserve">Figure </w:t>
                        </w:r>
                        <w:r>
                          <w:fldChar w:fldCharType="begin"/>
                        </w:r>
                        <w:r>
                          <w:instrText>SEQ Figure \* ARABIC</w:instrText>
                        </w:r>
                        <w:r>
                          <w:fldChar w:fldCharType="separate"/>
                        </w:r>
                        <w:r w:rsidR="009A0A6F">
                          <w:rPr>
                            <w:noProof/>
                          </w:rPr>
                          <w:t>23</w:t>
                        </w:r>
                        <w:r>
                          <w:fldChar w:fldCharType="end"/>
                        </w:r>
                        <w:r>
                          <w:rPr>
                            <w:lang w:val="fr-FR"/>
                          </w:rPr>
                          <w:t>. Wendy –</w:t>
                        </w:r>
                        <w:r>
                          <w:rPr>
                            <w:i w:val="0"/>
                            <w:iCs w:val="0"/>
                            <w:lang w:val="fr-FR"/>
                          </w:rPr>
                          <w:t xml:space="preserve"> Persona 4.</w:t>
                        </w:r>
                      </w:p>
                    </w:txbxContent>
                  </v:textbox>
                </v:shape>
                <w10:wrap type="topAndBottom" anchorx="margin"/>
              </v:group>
            </w:pict>
          </mc:Fallback>
        </mc:AlternateContent>
      </w:r>
    </w:p>
    <w:p w14:paraId="62F79F6E" w14:textId="77777777" w:rsidR="00364412" w:rsidRPr="004C13E6" w:rsidRDefault="00364412" w:rsidP="00AE4989">
      <w:pPr>
        <w:suppressLineNumbers/>
        <w:rPr>
          <w:lang w:val="fr-FR"/>
        </w:rPr>
      </w:pPr>
    </w:p>
    <w:p w14:paraId="50AC22FD" w14:textId="5D2CD3BE" w:rsidR="000509B8" w:rsidRPr="004C13E6" w:rsidRDefault="003066FD" w:rsidP="00AA5B2D">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27</w:t>
      </w:r>
      <w:r>
        <w:fldChar w:fldCharType="end"/>
      </w:r>
      <w:r>
        <w:rPr>
          <w:lang w:val="fr-FR"/>
        </w:rPr>
        <w:t>. Métriques de performance d'un utilisateur de CAA avec une condition cognitive.</w:t>
      </w:r>
    </w:p>
    <w:tbl>
      <w:tblPr>
        <w:tblW w:w="5000" w:type="pct"/>
        <w:tblCellMar>
          <w:top w:w="15" w:type="dxa"/>
          <w:left w:w="15" w:type="dxa"/>
          <w:bottom w:w="15" w:type="dxa"/>
          <w:right w:w="15" w:type="dxa"/>
        </w:tblCellMar>
        <w:tblLook w:val="04A0" w:firstRow="1" w:lastRow="0" w:firstColumn="1" w:lastColumn="0" w:noHBand="0" w:noVBand="1"/>
      </w:tblPr>
      <w:tblGrid>
        <w:gridCol w:w="5905"/>
        <w:gridCol w:w="3445"/>
      </w:tblGrid>
      <w:tr w:rsidR="00442164" w14:paraId="7864531D"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6C7308E" w14:textId="77777777" w:rsidR="000509B8" w:rsidRPr="00CC2AD2" w:rsidRDefault="003066FD" w:rsidP="00AA5B2D">
            <w:pPr>
              <w:rPr>
                <w:b/>
                <w:bCs/>
              </w:rPr>
            </w:pPr>
            <w:r>
              <w:rPr>
                <w:b/>
                <w:bCs/>
                <w:lang w:val="fr-FR"/>
              </w:rPr>
              <w:t>Métrique de Performance</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2A6B7B42" w14:textId="343F7511" w:rsidR="000509B8" w:rsidRPr="00CC2AD2" w:rsidRDefault="003066FD" w:rsidP="00AA5B2D">
            <w:pPr>
              <w:rPr>
                <w:b/>
                <w:bCs/>
              </w:rPr>
            </w:pPr>
            <w:r>
              <w:rPr>
                <w:b/>
                <w:bCs/>
                <w:lang w:val="fr-FR"/>
              </w:rPr>
              <w:t>Niveau de performance</w:t>
            </w:r>
          </w:p>
        </w:tc>
      </w:tr>
      <w:tr w:rsidR="00442164" w14:paraId="362D0E01"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3BD56BF5" w14:textId="77777777" w:rsidR="000509B8" w:rsidRPr="004C13E6" w:rsidRDefault="003066FD" w:rsidP="00AA5B2D">
            <w:pPr>
              <w:rPr>
                <w:lang w:val="fr-FR"/>
              </w:rPr>
            </w:pPr>
            <w:r>
              <w:rPr>
                <w:lang w:val="fr-FR"/>
              </w:rPr>
              <w:t>Mesure du volume acoustique à 1 mètre (décibels)</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059B698E" w14:textId="77777777" w:rsidR="000509B8" w:rsidRPr="00AE7EFE" w:rsidRDefault="003066FD" w:rsidP="00AA5B2D">
            <w:r>
              <w:rPr>
                <w:lang w:val="fr-FR"/>
              </w:rPr>
              <w:t>30 dB ou moins</w:t>
            </w:r>
          </w:p>
        </w:tc>
      </w:tr>
      <w:tr w:rsidR="00442164" w:rsidRPr="00156819" w14:paraId="3873DB0C" w14:textId="77777777" w:rsidTr="008F7047">
        <w:tc>
          <w:tcPr>
            <w:tcW w:w="3158"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797F16A6" w14:textId="77777777" w:rsidR="000509B8" w:rsidRPr="00AE7EFE" w:rsidRDefault="003066FD" w:rsidP="00AA5B2D">
            <w:r>
              <w:rPr>
                <w:lang w:val="fr-FR"/>
              </w:rPr>
              <w:t>Taux de Communication Effectif </w:t>
            </w:r>
          </w:p>
        </w:tc>
        <w:tc>
          <w:tcPr>
            <w:tcW w:w="1842" w:type="pct"/>
            <w:tcBorders>
              <w:top w:val="single" w:sz="4" w:space="0" w:color="000000"/>
              <w:left w:val="single" w:sz="4" w:space="0" w:color="000000"/>
              <w:bottom w:val="single" w:sz="4" w:space="0" w:color="000000"/>
              <w:right w:val="single" w:sz="4" w:space="0" w:color="000000"/>
            </w:tcBorders>
            <w:tcMar>
              <w:top w:w="100" w:type="dxa"/>
              <w:left w:w="5" w:type="dxa"/>
              <w:bottom w:w="100" w:type="dxa"/>
              <w:right w:w="0" w:type="dxa"/>
            </w:tcMar>
            <w:hideMark/>
          </w:tcPr>
          <w:p w14:paraId="1B94D9CA" w14:textId="77777777" w:rsidR="000509B8" w:rsidRPr="004C13E6" w:rsidRDefault="003066FD" w:rsidP="00AA5B2D">
            <w:pPr>
              <w:rPr>
                <w:lang w:val="fr-FR"/>
              </w:rPr>
            </w:pPr>
            <w:r>
              <w:rPr>
                <w:lang w:val="fr-FR"/>
              </w:rPr>
              <w:t>Moins de 18 mots par minute</w:t>
            </w:r>
          </w:p>
        </w:tc>
      </w:tr>
    </w:tbl>
    <w:p w14:paraId="4FA72BD5" w14:textId="77777777" w:rsidR="000509B8" w:rsidRPr="004C13E6" w:rsidRDefault="000509B8" w:rsidP="00AE4989">
      <w:pPr>
        <w:suppressLineNumbers/>
        <w:rPr>
          <w:lang w:val="fr-FR"/>
        </w:rPr>
      </w:pPr>
    </w:p>
    <w:p w14:paraId="5B49675D" w14:textId="77777777" w:rsidR="000509B8" w:rsidRDefault="003066FD" w:rsidP="009C58F7">
      <w:pPr>
        <w:pStyle w:val="Heading3"/>
      </w:pPr>
      <w:bookmarkStart w:id="534" w:name="_Toc427531714"/>
      <w:bookmarkStart w:id="535" w:name="_Toc59422965"/>
      <w:bookmarkStart w:id="536" w:name="_Toc116998906"/>
      <w:r>
        <w:rPr>
          <w:rFonts w:eastAsia="Times New Roman"/>
          <w:szCs w:val="34"/>
          <w:lang w:val="fr-FR"/>
        </w:rPr>
        <w:t>Cas d'Utilisation : Aphasie</w:t>
      </w:r>
      <w:bookmarkEnd w:id="534"/>
      <w:bookmarkEnd w:id="535"/>
      <w:bookmarkEnd w:id="536"/>
    </w:p>
    <w:p w14:paraId="2A0F4496" w14:textId="77777777" w:rsidR="000509B8" w:rsidRPr="004C13E6" w:rsidRDefault="003066FD" w:rsidP="006F6ABD">
      <w:pPr>
        <w:ind w:firstLine="720"/>
        <w:rPr>
          <w:lang w:val="fr-FR"/>
        </w:rPr>
      </w:pPr>
      <w:r>
        <w:rPr>
          <w:lang w:val="fr-FR"/>
        </w:rPr>
        <w:t>Wendy est une professionnelle de 30 ans qui travaillait dans les ressources humaines. Elle a récemment dû quitter son emploi et se mettre en invalidité de longue durée parce qu'elle a eu un grave accident de voiture. Dans l'accident de voiture, elle a été blessée à la tête. L'un des effets de son traumatisme crânien est l'aphasie. L'aphasie est un trouble qui affecte la façon dont vous communiquez. Elle peut avoir un impact sur votre discours, ainsi que sur votre façon d'écrire et de comprendre la langue parlée et écrite.</w:t>
      </w:r>
    </w:p>
    <w:p w14:paraId="26C6F441" w14:textId="77777777" w:rsidR="000509B8" w:rsidRDefault="003066FD" w:rsidP="00AA5B2D">
      <w:r>
        <w:rPr>
          <w:lang w:val="fr-FR"/>
        </w:rPr>
        <w:t>Wendy était auparavant une personne très articulée et bavarde, mais l'aphasie a affecté sa capacité à communiquer. Maintenant :</w:t>
      </w:r>
    </w:p>
    <w:p w14:paraId="39951936" w14:textId="77777777" w:rsidR="000509B8" w:rsidRPr="004C13E6" w:rsidRDefault="003066FD" w:rsidP="009C58F7">
      <w:pPr>
        <w:pStyle w:val="ListParagraph"/>
        <w:numPr>
          <w:ilvl w:val="0"/>
          <w:numId w:val="59"/>
        </w:numPr>
        <w:rPr>
          <w:lang w:val="fr-FR"/>
        </w:rPr>
      </w:pPr>
      <w:proofErr w:type="gramStart"/>
      <w:r>
        <w:rPr>
          <w:lang w:val="fr-FR"/>
        </w:rPr>
        <w:t>parle</w:t>
      </w:r>
      <w:proofErr w:type="gramEnd"/>
      <w:r>
        <w:rPr>
          <w:lang w:val="fr-FR"/>
        </w:rPr>
        <w:t xml:space="preserve"> en phrases courtes ou incomplètes</w:t>
      </w:r>
    </w:p>
    <w:p w14:paraId="27F4FDEB" w14:textId="77777777" w:rsidR="000509B8" w:rsidRPr="004C13E6" w:rsidRDefault="003066FD" w:rsidP="009C58F7">
      <w:pPr>
        <w:pStyle w:val="ListParagraph"/>
        <w:numPr>
          <w:ilvl w:val="0"/>
          <w:numId w:val="59"/>
        </w:numPr>
        <w:rPr>
          <w:lang w:val="fr-FR"/>
        </w:rPr>
      </w:pPr>
      <w:proofErr w:type="gramStart"/>
      <w:r>
        <w:rPr>
          <w:lang w:val="fr-FR"/>
        </w:rPr>
        <w:t>fait</w:t>
      </w:r>
      <w:proofErr w:type="gramEnd"/>
      <w:r>
        <w:rPr>
          <w:lang w:val="fr-FR"/>
        </w:rPr>
        <w:t xml:space="preserve"> des phrases qui n'ont pas de sens</w:t>
      </w:r>
    </w:p>
    <w:p w14:paraId="7CBDD6EA" w14:textId="77777777" w:rsidR="000509B8" w:rsidRPr="004C13E6" w:rsidRDefault="003066FD" w:rsidP="009C58F7">
      <w:pPr>
        <w:pStyle w:val="ListParagraph"/>
        <w:numPr>
          <w:ilvl w:val="0"/>
          <w:numId w:val="59"/>
        </w:numPr>
        <w:rPr>
          <w:lang w:val="fr-FR"/>
        </w:rPr>
      </w:pPr>
      <w:proofErr w:type="gramStart"/>
      <w:r>
        <w:rPr>
          <w:lang w:val="fr-FR"/>
        </w:rPr>
        <w:t>substitue</w:t>
      </w:r>
      <w:proofErr w:type="gramEnd"/>
      <w:r>
        <w:rPr>
          <w:lang w:val="fr-FR"/>
        </w:rPr>
        <w:t xml:space="preserve"> un mot à un autre ou un son à un autre</w:t>
      </w:r>
    </w:p>
    <w:p w14:paraId="19EAD834" w14:textId="77777777" w:rsidR="000509B8" w:rsidRDefault="003066FD" w:rsidP="009C58F7">
      <w:pPr>
        <w:pStyle w:val="ListParagraph"/>
        <w:numPr>
          <w:ilvl w:val="0"/>
          <w:numId w:val="59"/>
        </w:numPr>
      </w:pPr>
      <w:proofErr w:type="gramStart"/>
      <w:r>
        <w:rPr>
          <w:lang w:val="fr-FR"/>
        </w:rPr>
        <w:t>prononce</w:t>
      </w:r>
      <w:proofErr w:type="gramEnd"/>
      <w:r>
        <w:rPr>
          <w:lang w:val="fr-FR"/>
        </w:rPr>
        <w:t xml:space="preserve"> des mots méconnaissables</w:t>
      </w:r>
    </w:p>
    <w:p w14:paraId="61750CD8" w14:textId="77777777" w:rsidR="000509B8" w:rsidRPr="004C13E6" w:rsidRDefault="003066FD" w:rsidP="009C58F7">
      <w:pPr>
        <w:pStyle w:val="ListParagraph"/>
        <w:numPr>
          <w:ilvl w:val="0"/>
          <w:numId w:val="59"/>
        </w:numPr>
        <w:rPr>
          <w:lang w:val="fr-FR"/>
        </w:rPr>
      </w:pPr>
      <w:proofErr w:type="gramStart"/>
      <w:r>
        <w:rPr>
          <w:lang w:val="fr-FR"/>
        </w:rPr>
        <w:t>a</w:t>
      </w:r>
      <w:proofErr w:type="gramEnd"/>
      <w:r>
        <w:rPr>
          <w:lang w:val="fr-FR"/>
        </w:rPr>
        <w:t xml:space="preserve"> du mal à trouver ses mots</w:t>
      </w:r>
    </w:p>
    <w:p w14:paraId="627A9F05" w14:textId="77777777" w:rsidR="000509B8" w:rsidRPr="004C13E6" w:rsidRDefault="003066FD" w:rsidP="009C58F7">
      <w:pPr>
        <w:pStyle w:val="ListParagraph"/>
        <w:numPr>
          <w:ilvl w:val="0"/>
          <w:numId w:val="59"/>
        </w:numPr>
        <w:rPr>
          <w:lang w:val="fr-FR"/>
        </w:rPr>
      </w:pPr>
      <w:proofErr w:type="gramStart"/>
      <w:r>
        <w:rPr>
          <w:lang w:val="fr-FR"/>
        </w:rPr>
        <w:t>ne</w:t>
      </w:r>
      <w:proofErr w:type="gramEnd"/>
      <w:r>
        <w:rPr>
          <w:lang w:val="fr-FR"/>
        </w:rPr>
        <w:t xml:space="preserve"> comprend pas toujours la conversation des autres.</w:t>
      </w:r>
    </w:p>
    <w:p w14:paraId="153379E1" w14:textId="77777777" w:rsidR="000509B8" w:rsidRPr="004C13E6" w:rsidRDefault="003066FD" w:rsidP="009C58F7">
      <w:pPr>
        <w:pStyle w:val="ListParagraph"/>
        <w:numPr>
          <w:ilvl w:val="0"/>
          <w:numId w:val="59"/>
        </w:numPr>
        <w:rPr>
          <w:lang w:val="fr-FR"/>
        </w:rPr>
      </w:pPr>
      <w:proofErr w:type="gramStart"/>
      <w:r>
        <w:rPr>
          <w:lang w:val="fr-FR"/>
        </w:rPr>
        <w:t>ne</w:t>
      </w:r>
      <w:proofErr w:type="gramEnd"/>
      <w:r>
        <w:rPr>
          <w:lang w:val="fr-FR"/>
        </w:rPr>
        <w:t xml:space="preserve"> comprend pas ce qu'elle lit</w:t>
      </w:r>
    </w:p>
    <w:p w14:paraId="72D77843" w14:textId="77777777" w:rsidR="000509B8" w:rsidRPr="004C13E6" w:rsidRDefault="003066FD" w:rsidP="009C58F7">
      <w:pPr>
        <w:pStyle w:val="ListParagraph"/>
        <w:numPr>
          <w:ilvl w:val="0"/>
          <w:numId w:val="59"/>
        </w:numPr>
        <w:rPr>
          <w:lang w:val="fr-FR"/>
        </w:rPr>
      </w:pPr>
      <w:proofErr w:type="gramStart"/>
      <w:r>
        <w:rPr>
          <w:lang w:val="fr-FR"/>
        </w:rPr>
        <w:t>écrit</w:t>
      </w:r>
      <w:proofErr w:type="gramEnd"/>
      <w:r>
        <w:rPr>
          <w:lang w:val="fr-FR"/>
        </w:rPr>
        <w:t xml:space="preserve"> des phrases qui n'ont pas de sens</w:t>
      </w:r>
    </w:p>
    <w:p w14:paraId="4F2DA623" w14:textId="77777777" w:rsidR="000509B8" w:rsidRPr="004C13E6" w:rsidRDefault="003066FD" w:rsidP="00AA5B2D">
      <w:pPr>
        <w:rPr>
          <w:lang w:val="fr-FR"/>
        </w:rPr>
      </w:pPr>
      <w:r>
        <w:rPr>
          <w:lang w:val="fr-FR"/>
        </w:rPr>
        <w:t xml:space="preserve">Elle est frustrée par sa capacité actuelle à communiquer mais s'améliore avec la thérapie. Elle est motivée et déterminée à récupérer ce qu'elle a perdu. Elle </w:t>
      </w:r>
      <w:proofErr w:type="gramStart"/>
      <w:r>
        <w:rPr>
          <w:lang w:val="fr-FR"/>
        </w:rPr>
        <w:t>fait</w:t>
      </w:r>
      <w:proofErr w:type="gramEnd"/>
      <w:r>
        <w:rPr>
          <w:lang w:val="fr-FR"/>
        </w:rPr>
        <w:t xml:space="preserve"> religieusement ses exercices chaque semaine et est soutenue par son mari et leurs familles élargies. Elle </w:t>
      </w:r>
      <w:proofErr w:type="gramStart"/>
      <w:r>
        <w:rPr>
          <w:lang w:val="fr-FR"/>
        </w:rPr>
        <w:t>fait des progrès</w:t>
      </w:r>
      <w:proofErr w:type="gramEnd"/>
      <w:r>
        <w:rPr>
          <w:lang w:val="fr-FR"/>
        </w:rPr>
        <w:t>, mais ils sont lents, et elle doit se rappeler d'être patiente.</w:t>
      </w:r>
    </w:p>
    <w:p w14:paraId="254B7A0A" w14:textId="77777777" w:rsidR="000509B8" w:rsidRPr="004C13E6" w:rsidRDefault="003066FD" w:rsidP="006F6ABD">
      <w:pPr>
        <w:ind w:firstLine="720"/>
        <w:rPr>
          <w:lang w:val="fr-FR"/>
        </w:rPr>
      </w:pPr>
      <w:r>
        <w:rPr>
          <w:lang w:val="fr-FR"/>
        </w:rPr>
        <w:t>Elle a besoin d'utiliser un dispositif de CAA avec des symboles pour l'aider à communiquer actuellement. Les symboles l'aident à composer des phrases sans solliciter ses capacités cognitives. Elle utilise un dispositif de CAA basé sur une grande tablette car elle a beaucoup de choses à dire mais elle ne sait pas toujours comment le dire. Son dispositif de CAA est connecté à son téléphone portable afin que son mari puisse prendre des nouvelles d'elle tout au long de la journée. Ils restent connectés grâce aux appels vocaux. Son dispositif de CAA l'aide à composer ce qu'elle veut dire grâce à une série de symboles qui lui donnent le temps de rassembler ses pensées. Elle a encore du mal à écrire et à lire des textes écrits. Le fait d'être connecté par le biais de son CAA et de son appareil mobile lui donne, ainsi qu'à son mari, un sentiment de sécurité. Elle peut contacter son mari si elle est confuse et a besoin d'aide.</w:t>
      </w:r>
    </w:p>
    <w:p w14:paraId="5B9585A2" w14:textId="77777777" w:rsidR="000509B8" w:rsidRPr="004C13E6" w:rsidRDefault="000509B8" w:rsidP="00AE4989">
      <w:pPr>
        <w:suppressLineNumbers/>
        <w:rPr>
          <w:lang w:val="fr-FR"/>
        </w:rPr>
      </w:pPr>
    </w:p>
    <w:p w14:paraId="123473F1" w14:textId="77777777" w:rsidR="000509B8" w:rsidRDefault="003066FD" w:rsidP="009C58F7">
      <w:pPr>
        <w:pStyle w:val="Heading3"/>
      </w:pPr>
      <w:bookmarkStart w:id="537" w:name="_Toc84514534"/>
      <w:bookmarkStart w:id="538" w:name="_Toc1639644646"/>
      <w:bookmarkStart w:id="539" w:name="_Toc116998907"/>
      <w:r>
        <w:rPr>
          <w:rFonts w:eastAsia="Times New Roman"/>
          <w:szCs w:val="34"/>
          <w:lang w:val="fr-FR"/>
        </w:rPr>
        <w:t>Meilleures pratiques pour Persona 4</w:t>
      </w:r>
      <w:bookmarkEnd w:id="537"/>
      <w:bookmarkEnd w:id="538"/>
      <w:bookmarkEnd w:id="539"/>
    </w:p>
    <w:p w14:paraId="0150A119" w14:textId="77777777" w:rsidR="000509B8" w:rsidRPr="0065599E" w:rsidRDefault="003066FD" w:rsidP="009C58F7">
      <w:pPr>
        <w:pStyle w:val="Heading4"/>
      </w:pPr>
      <w:r>
        <w:rPr>
          <w:rFonts w:eastAsia="Times New Roman"/>
          <w:szCs w:val="32"/>
          <w:lang w:val="fr-FR"/>
        </w:rPr>
        <w:t>Aperçu</w:t>
      </w:r>
    </w:p>
    <w:p w14:paraId="0D40E692" w14:textId="77777777" w:rsidR="000509B8" w:rsidRPr="004C13E6" w:rsidRDefault="003066FD" w:rsidP="006F6ABD">
      <w:pPr>
        <w:ind w:firstLine="720"/>
        <w:rPr>
          <w:lang w:val="fr-FR" w:eastAsia="en-CA"/>
        </w:rPr>
      </w:pPr>
      <w:r>
        <w:rPr>
          <w:lang w:val="fr-FR" w:eastAsia="en-CA"/>
        </w:rPr>
        <w:t>Ce groupe d'utilisateurs utilise des dispositifs externes de CAA basés sur de grandes tablettes ou des ordinateurs portables. Ils doivent utiliser des symboles plutôt que des mots écrits pour communiquer en raison de l'absence de compétences linguistiques. Ils peuvent être encore bavards et avoir beaucoup de choses à dire, mais leur état affecte leur capacité à choisir les bons mots. Ils utilisent des symboles pour réduire leur charge cognitive, mais ils ont besoin d'un grand nombre de symboles car ils veulent avoir plus qu'une conversation rudimentaire.  L'écran miroir, mentionné ci-dessus, impose une charge cognitive particulièrement élevée, car l'utilisateur doit comprendre la relation entre le dispositif de CAA et le téléphone, et utiliser les fonctions d'accessibilité du dispositif de CAA pour accéder à l'écran miroir du téléphone. Tous les utilisateurs ne sont pas capables du niveau de cognition nécessaire pour utiliser l'écriture miroir de l'écran, et n'utiliseraient que les deux autres modes, l'assistant vocal et les commandes directes.</w:t>
      </w:r>
    </w:p>
    <w:p w14:paraId="0DDA2225" w14:textId="77777777" w:rsidR="000509B8" w:rsidRPr="004C13E6" w:rsidRDefault="003066FD" w:rsidP="006F6ABD">
      <w:pPr>
        <w:ind w:firstLine="720"/>
        <w:rPr>
          <w:lang w:val="fr-FR" w:eastAsia="en-CA"/>
        </w:rPr>
      </w:pPr>
      <w:r>
        <w:rPr>
          <w:lang w:val="fr-FR" w:eastAsia="en-CA"/>
        </w:rPr>
        <w:t>Le dispositif de CAA utilise de grandes images disposées en lignes et en colonnes, que l'utilisateur touche pour les activer. Les images peuvent être utilisées individuellement ou en combinaison pour produire des mots, des expressions ou des phrases. Pour un jeune élève, une telle image pourrait être une photo de sa mère en train de parler au téléphone. Lorsque l'élève touche cette image, celle-ci peut commander à l'appareil mobile d'appeler la mère de l'élève de plusieurs manières :</w:t>
      </w:r>
    </w:p>
    <w:p w14:paraId="045C9FC7" w14:textId="77777777" w:rsidR="000509B8" w:rsidRPr="004C13E6" w:rsidRDefault="003066FD" w:rsidP="009C58F7">
      <w:pPr>
        <w:pStyle w:val="ListParagraph"/>
        <w:numPr>
          <w:ilvl w:val="0"/>
          <w:numId w:val="60"/>
        </w:numPr>
        <w:rPr>
          <w:lang w:val="fr-FR" w:eastAsia="en-CA"/>
        </w:rPr>
      </w:pPr>
      <w:r>
        <w:rPr>
          <w:lang w:val="fr-FR" w:eastAsia="en-CA"/>
        </w:rPr>
        <w:t>L'image pourrait prononcer la phrase "Siri, appelle maman" à partir du synthétiseur vocal de l'appareil de CAA. Ce message est entendu par l'assistant vocal du téléphone portable, qui appelle la mère de l'élève sur le haut-parleur.</w:t>
      </w:r>
    </w:p>
    <w:p w14:paraId="706A4535" w14:textId="77777777" w:rsidR="000509B8" w:rsidRPr="004C13E6" w:rsidRDefault="003066FD" w:rsidP="009C58F7">
      <w:pPr>
        <w:pStyle w:val="ListParagraph"/>
        <w:numPr>
          <w:ilvl w:val="0"/>
          <w:numId w:val="60"/>
        </w:numPr>
        <w:rPr>
          <w:lang w:val="fr-FR" w:eastAsia="en-CA"/>
        </w:rPr>
      </w:pPr>
      <w:r>
        <w:rPr>
          <w:lang w:val="fr-FR" w:eastAsia="en-CA"/>
        </w:rPr>
        <w:t>L'image pourrait envoyer une commande directe constituée du texte "Siri, appelle maman" par Bluetooth ou un autre moyen, et Siri, qui dispose d'un mode texte, interpréterait le texte et composerait le numéro de la mère de l'élève sur le haut-parleur.</w:t>
      </w:r>
    </w:p>
    <w:p w14:paraId="37EDF562" w14:textId="77777777" w:rsidR="00914F23" w:rsidRPr="004C13E6" w:rsidRDefault="00914F23" w:rsidP="00AE4989">
      <w:pPr>
        <w:pStyle w:val="ListParagraph"/>
        <w:suppressLineNumbers/>
        <w:rPr>
          <w:lang w:val="fr-FR" w:eastAsia="en-CA"/>
        </w:rPr>
      </w:pPr>
    </w:p>
    <w:p w14:paraId="3EEB7ADB" w14:textId="77777777" w:rsidR="000509B8" w:rsidRPr="004C13E6" w:rsidRDefault="003066FD" w:rsidP="00AA5B2D">
      <w:pPr>
        <w:rPr>
          <w:lang w:val="fr-FR" w:eastAsia="en-CA"/>
        </w:rPr>
      </w:pPr>
      <w:r>
        <w:rPr>
          <w:lang w:val="fr-FR" w:eastAsia="en-CA"/>
        </w:rPr>
        <w:t>Les images peuvent également être utilisées pour exécuter des fonctions préprogrammées sur l'appareil mobile (contrôler l'appareil dans son environnement local en utilisant les fonctions de l'assistant vocal ou passer un appel téléphonique à une personne spécifique). L'image pourrait envoyer une commande directe consistant en une commande de numérotation de téléphone mains libres contenant le numéro de téléphone de la mère, et le profil mains libres du dispositif mobile compose alors le numéro de la mère de l'élève sur le haut-parleur. Ce groupe d'utilisateurs dispose d'une liste de tâches réduite par rapport à la liste de tâches principale. En raison de leur manque de capacité à lire et à comprendre un texte, ils sont limités dans les tâches qu'ils peuvent accomplir. La liste des tâches principales pour ce groupe d'utilisateurs peut être réduite à :</w:t>
      </w:r>
    </w:p>
    <w:p w14:paraId="6AD4FD9F" w14:textId="77777777" w:rsidR="00330C3C" w:rsidRPr="004C13E6" w:rsidRDefault="00330C3C" w:rsidP="00AE4989">
      <w:pPr>
        <w:suppressLineNumbers/>
        <w:rPr>
          <w:lang w:val="fr-FR" w:eastAsia="en-CA"/>
        </w:rPr>
      </w:pPr>
    </w:p>
    <w:p w14:paraId="0812A358" w14:textId="3D6BF3EC" w:rsidR="00330C3C" w:rsidRPr="004C13E6" w:rsidRDefault="003066FD" w:rsidP="00330C3C">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28</w:t>
      </w:r>
      <w:r>
        <w:fldChar w:fldCharType="end"/>
      </w:r>
      <w:r>
        <w:rPr>
          <w:lang w:val="fr-FR"/>
        </w:rPr>
        <w:t>. Liste de tâches primaires réduite pour Persona 4.</w:t>
      </w:r>
    </w:p>
    <w:tbl>
      <w:tblPr>
        <w:tblW w:w="0" w:type="auto"/>
        <w:tblCellMar>
          <w:top w:w="15" w:type="dxa"/>
          <w:left w:w="15" w:type="dxa"/>
          <w:bottom w:w="15" w:type="dxa"/>
          <w:right w:w="15" w:type="dxa"/>
        </w:tblCellMar>
        <w:tblLook w:val="04A0" w:firstRow="1" w:lastRow="0" w:firstColumn="1" w:lastColumn="0" w:noHBand="0" w:noVBand="1"/>
      </w:tblPr>
      <w:tblGrid>
        <w:gridCol w:w="564"/>
        <w:gridCol w:w="8786"/>
      </w:tblGrid>
      <w:tr w:rsidR="00442164" w14:paraId="7C1428F7"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10DB5" w14:textId="77777777" w:rsidR="000509B8" w:rsidRPr="00E0057D" w:rsidRDefault="003066FD" w:rsidP="00AA5B2D">
            <w:pPr>
              <w:rPr>
                <w:b/>
                <w:bCs/>
                <w:lang w:eastAsia="en-CA"/>
              </w:rPr>
            </w:pPr>
            <w:r w:rsidRPr="00E0057D">
              <w:rPr>
                <w:b/>
                <w:bCs/>
                <w:lang w:eastAsia="en-CA"/>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47AF11" w14:textId="77777777" w:rsidR="000509B8" w:rsidRPr="00E0057D" w:rsidRDefault="003066FD" w:rsidP="00AA5B2D">
            <w:pPr>
              <w:rPr>
                <w:b/>
                <w:bCs/>
                <w:lang w:eastAsia="en-CA"/>
              </w:rPr>
            </w:pPr>
            <w:r>
              <w:rPr>
                <w:b/>
                <w:bCs/>
                <w:lang w:val="fr-FR" w:eastAsia="en-CA"/>
              </w:rPr>
              <w:t>Tâche</w:t>
            </w:r>
          </w:p>
        </w:tc>
      </w:tr>
      <w:tr w:rsidR="00442164" w:rsidRPr="00156819" w14:paraId="787A0435"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748D6F" w14:textId="77777777" w:rsidR="000509B8" w:rsidRPr="0065599E" w:rsidRDefault="003066FD" w:rsidP="00AA5B2D">
            <w:pPr>
              <w:rPr>
                <w:lang w:eastAsia="en-CA"/>
              </w:rPr>
            </w:pPr>
            <w:r>
              <w:rPr>
                <w:lang w:val="fr-FR" w:eastAsia="en-CA"/>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629EFD" w14:textId="77777777" w:rsidR="000509B8" w:rsidRPr="004C13E6" w:rsidRDefault="003066FD" w:rsidP="00AA5B2D">
            <w:pPr>
              <w:rPr>
                <w:lang w:val="fr-FR" w:eastAsia="en-CA"/>
              </w:rPr>
            </w:pPr>
            <w:r>
              <w:rPr>
                <w:lang w:val="fr-FR"/>
              </w:rPr>
              <w:t>Effectuer et terminer une session de communication (appels téléphoniques, appels vidéo ou messages texte)</w:t>
            </w:r>
          </w:p>
        </w:tc>
      </w:tr>
      <w:tr w:rsidR="00442164" w:rsidRPr="00156819" w14:paraId="30607258"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005D36" w14:textId="77777777" w:rsidR="000509B8" w:rsidRPr="0065599E" w:rsidRDefault="003066FD" w:rsidP="00AA5B2D">
            <w:pPr>
              <w:rPr>
                <w:lang w:eastAsia="en-CA"/>
              </w:rPr>
            </w:pPr>
            <w:r>
              <w:rPr>
                <w:lang w:val="fr-FR" w:eastAsia="en-C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7F6B6" w14:textId="2B704323" w:rsidR="000509B8" w:rsidRPr="004C13E6" w:rsidRDefault="003066FD" w:rsidP="00AA5B2D">
            <w:pPr>
              <w:rPr>
                <w:lang w:val="fr-FR" w:eastAsia="en-CA"/>
              </w:rPr>
            </w:pPr>
            <w:r>
              <w:rPr>
                <w:lang w:val="fr-FR" w:eastAsia="en-CA"/>
              </w:rPr>
              <w:t>Réception d'une session de communication (appels téléphoniques, appels vidéo ou messages texte) </w:t>
            </w:r>
          </w:p>
        </w:tc>
      </w:tr>
      <w:tr w:rsidR="00442164" w:rsidRPr="00744E26" w14:paraId="1F8C104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F65B8" w14:textId="77777777" w:rsidR="000509B8" w:rsidRPr="0065599E" w:rsidRDefault="003066FD" w:rsidP="00AA5B2D">
            <w:pPr>
              <w:rPr>
                <w:lang w:eastAsia="en-CA"/>
              </w:rPr>
            </w:pPr>
            <w:r>
              <w:rPr>
                <w:lang w:val="fr-FR" w:eastAsia="en-CA"/>
              </w:rPr>
              <w:t>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318A1A" w14:textId="0CCC70AE" w:rsidR="000509B8" w:rsidRPr="004C13E6" w:rsidRDefault="003066FD" w:rsidP="00AA5B2D">
            <w:pPr>
              <w:rPr>
                <w:lang w:val="fr-FR" w:eastAsia="en-CA"/>
              </w:rPr>
            </w:pPr>
            <w:proofErr w:type="gramStart"/>
            <w:r>
              <w:rPr>
                <w:lang w:val="fr-FR" w:eastAsia="en-CA"/>
              </w:rPr>
              <w:t>l'envoi</w:t>
            </w:r>
            <w:proofErr w:type="gramEnd"/>
            <w:r>
              <w:rPr>
                <w:lang w:val="fr-FR" w:eastAsia="en-CA"/>
              </w:rPr>
              <w:t xml:space="preserve"> de messages texte pré-composés à une personne figurant dans sa liste de contacts et à un numéro de téléphone spécifique</w:t>
            </w:r>
          </w:p>
        </w:tc>
      </w:tr>
      <w:tr w:rsidR="00442164" w:rsidRPr="00156819" w14:paraId="1153B72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58CE41" w14:textId="77777777" w:rsidR="000509B8" w:rsidRPr="0065599E" w:rsidRDefault="003066FD" w:rsidP="00AA5B2D">
            <w:pPr>
              <w:rPr>
                <w:lang w:eastAsia="en-CA"/>
              </w:rPr>
            </w:pPr>
            <w:r>
              <w:rPr>
                <w:lang w:val="fr-FR" w:eastAsia="en-CA"/>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9ECF1" w14:textId="18D50C6B" w:rsidR="000509B8" w:rsidRPr="004C13E6" w:rsidRDefault="003066FD" w:rsidP="00AA5B2D">
            <w:pPr>
              <w:rPr>
                <w:lang w:val="fr-FR" w:eastAsia="en-CA"/>
              </w:rPr>
            </w:pPr>
            <w:r>
              <w:rPr>
                <w:lang w:val="fr-FR" w:eastAsia="en-CA"/>
              </w:rPr>
              <w:t>Utilisation d'un calendrier, y compris la saisie d'un nouveau rendez-vous pour une date située un mois plus tard et la recherche d'un rendez-vous déjà prévu pour cette semaine.</w:t>
            </w:r>
          </w:p>
        </w:tc>
      </w:tr>
      <w:tr w:rsidR="00442164" w:rsidRPr="00156819" w14:paraId="3CC10FCA"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A58E88" w14:textId="77777777" w:rsidR="000509B8" w:rsidRPr="0065599E" w:rsidRDefault="003066FD" w:rsidP="00AA5B2D">
            <w:pPr>
              <w:rPr>
                <w:lang w:eastAsia="en-CA"/>
              </w:rPr>
            </w:pPr>
            <w:r>
              <w:rPr>
                <w:lang w:val="fr-FR" w:eastAsia="en-CA"/>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4986B1" w14:textId="404A222A" w:rsidR="000509B8" w:rsidRPr="004C13E6" w:rsidRDefault="003066FD" w:rsidP="00AA5B2D">
            <w:pPr>
              <w:rPr>
                <w:lang w:val="fr-FR" w:eastAsia="en-CA"/>
              </w:rPr>
            </w:pPr>
            <w:r>
              <w:rPr>
                <w:lang w:val="fr-FR" w:eastAsia="en-CA"/>
              </w:rPr>
              <w:t>Prendre des photos/vidéos et les enregistrer sur l'appareil mobile</w:t>
            </w:r>
          </w:p>
        </w:tc>
      </w:tr>
      <w:tr w:rsidR="00442164" w:rsidRPr="00156819" w14:paraId="2EF3D835"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8789E7" w14:textId="77777777" w:rsidR="000509B8" w:rsidRPr="0065599E" w:rsidRDefault="003066FD" w:rsidP="00AA5B2D">
            <w:pPr>
              <w:rPr>
                <w:lang w:eastAsia="en-CA"/>
              </w:rPr>
            </w:pPr>
            <w:r>
              <w:rPr>
                <w:lang w:val="fr-FR" w:eastAsia="en-CA"/>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3986C3" w14:textId="596A8F6E" w:rsidR="000509B8" w:rsidRPr="004C13E6" w:rsidRDefault="003066FD" w:rsidP="00AA5B2D">
            <w:pPr>
              <w:rPr>
                <w:lang w:val="fr-FR" w:eastAsia="en-CA"/>
              </w:rPr>
            </w:pPr>
            <w:r>
              <w:rPr>
                <w:lang w:val="fr-FR" w:eastAsia="en-CA"/>
              </w:rPr>
              <w:t>Regarder des vidéos ou écouter de la musique, notamment en modifiant le volume.</w:t>
            </w:r>
          </w:p>
        </w:tc>
      </w:tr>
      <w:tr w:rsidR="00442164" w:rsidRPr="00156819" w14:paraId="692F18D1"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A3C59" w14:textId="77777777" w:rsidR="000509B8" w:rsidRPr="0065599E" w:rsidRDefault="003066FD" w:rsidP="00AA5B2D">
            <w:pPr>
              <w:rPr>
                <w:lang w:eastAsia="en-CA"/>
              </w:rPr>
            </w:pPr>
            <w:r>
              <w:rPr>
                <w:lang w:val="fr-FR" w:eastAsia="en-CA"/>
              </w:rPr>
              <w:t>7</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C2B88F" w14:textId="680D47E6" w:rsidR="000509B8" w:rsidRPr="004C13E6" w:rsidRDefault="003066FD" w:rsidP="00AA5B2D">
            <w:pPr>
              <w:rPr>
                <w:lang w:val="fr-FR" w:eastAsia="en-CA"/>
              </w:rPr>
            </w:pPr>
            <w:r>
              <w:rPr>
                <w:lang w:val="fr-FR" w:eastAsia="en-CA"/>
              </w:rPr>
              <w:t>Terminer un appel vidéo ou une réunion (</w:t>
            </w:r>
            <w:proofErr w:type="spellStart"/>
            <w:r>
              <w:rPr>
                <w:lang w:val="fr-FR" w:eastAsia="en-CA"/>
              </w:rPr>
              <w:t>FaceTime</w:t>
            </w:r>
            <w:proofErr w:type="spellEnd"/>
            <w:r>
              <w:rPr>
                <w:lang w:val="fr-FR" w:eastAsia="en-CA"/>
              </w:rPr>
              <w:t>, pas d'équivalent dans Android qui est livré avec le téléphone - Duo)</w:t>
            </w:r>
          </w:p>
        </w:tc>
      </w:tr>
      <w:tr w:rsidR="00442164" w:rsidRPr="00156819" w14:paraId="2DB387B1"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D80615" w14:textId="77777777" w:rsidR="000509B8" w:rsidRPr="0065599E" w:rsidRDefault="003066FD" w:rsidP="00AA5B2D">
            <w:pPr>
              <w:rPr>
                <w:lang w:eastAsia="en-CA"/>
              </w:rPr>
            </w:pPr>
            <w:r>
              <w:rPr>
                <w:lang w:val="fr-FR" w:eastAsia="en-CA"/>
              </w:rPr>
              <w:t>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6E2CA5" w14:textId="77777777" w:rsidR="000509B8" w:rsidRPr="004C13E6" w:rsidRDefault="003066FD" w:rsidP="00AA5B2D">
            <w:pPr>
              <w:rPr>
                <w:lang w:val="fr-FR" w:eastAsia="en-CA"/>
              </w:rPr>
            </w:pPr>
            <w:r>
              <w:rPr>
                <w:lang w:val="fr-FR" w:eastAsia="en-CA"/>
              </w:rPr>
              <w:t>Réception d'une notification de batterie faible</w:t>
            </w:r>
          </w:p>
        </w:tc>
      </w:tr>
      <w:tr w:rsidR="00442164" w:rsidRPr="00156819" w14:paraId="00A9749D"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694B4B" w14:textId="77777777" w:rsidR="000509B8" w:rsidRPr="0065599E" w:rsidRDefault="003066FD" w:rsidP="00AA5B2D">
            <w:pPr>
              <w:rPr>
                <w:lang w:eastAsia="en-CA"/>
              </w:rPr>
            </w:pPr>
            <w:r>
              <w:rPr>
                <w:lang w:val="fr-FR" w:eastAsia="en-C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7A6CB6" w14:textId="77777777" w:rsidR="000509B8" w:rsidRPr="004C13E6" w:rsidRDefault="003066FD" w:rsidP="00AA5B2D">
            <w:pPr>
              <w:rPr>
                <w:lang w:val="fr-FR" w:eastAsia="en-CA"/>
              </w:rPr>
            </w:pPr>
            <w:r>
              <w:rPr>
                <w:lang w:val="fr-FR" w:eastAsia="en-CA"/>
              </w:rPr>
              <w:t>Modification des paramètres de l'appareil mobile (tels que la luminosité de l'écran, la taille de police par défaut)</w:t>
            </w:r>
          </w:p>
        </w:tc>
      </w:tr>
      <w:tr w:rsidR="00442164" w:rsidRPr="00156819" w14:paraId="2D558DA3"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B4D20" w14:textId="77777777" w:rsidR="000509B8" w:rsidRPr="0065599E" w:rsidRDefault="003066FD" w:rsidP="00AA5B2D">
            <w:pPr>
              <w:rPr>
                <w:lang w:eastAsia="en-CA"/>
              </w:rPr>
            </w:pPr>
            <w:r>
              <w:rPr>
                <w:lang w:val="fr-FR" w:eastAsia="en-C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FAB745" w14:textId="77777777" w:rsidR="000509B8" w:rsidRPr="004C13E6" w:rsidRDefault="003066FD" w:rsidP="00AA5B2D">
            <w:pPr>
              <w:rPr>
                <w:lang w:val="fr-FR" w:eastAsia="en-CA"/>
              </w:rPr>
            </w:pPr>
            <w:r>
              <w:rPr>
                <w:lang w:val="fr-FR" w:eastAsia="en-CA"/>
              </w:rPr>
              <w:t>Mise sous tension du téléphone</w:t>
            </w:r>
          </w:p>
        </w:tc>
      </w:tr>
      <w:tr w:rsidR="00442164" w14:paraId="04A98167"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276934" w14:textId="77777777" w:rsidR="000509B8" w:rsidRPr="0065599E" w:rsidRDefault="003066FD" w:rsidP="00AA5B2D">
            <w:pPr>
              <w:rPr>
                <w:lang w:eastAsia="en-CA"/>
              </w:rPr>
            </w:pPr>
            <w:r>
              <w:rPr>
                <w:lang w:val="fr-FR" w:eastAsia="en-C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FBBDB3" w14:textId="77777777" w:rsidR="000509B8" w:rsidRPr="0065599E" w:rsidRDefault="003066FD" w:rsidP="00AA5B2D">
            <w:pPr>
              <w:rPr>
                <w:lang w:eastAsia="en-CA"/>
              </w:rPr>
            </w:pPr>
            <w:r>
              <w:rPr>
                <w:lang w:val="fr-FR" w:eastAsia="en-CA"/>
              </w:rPr>
              <w:t>Couper l'alimentation du téléphone</w:t>
            </w:r>
          </w:p>
        </w:tc>
      </w:tr>
      <w:tr w:rsidR="00442164" w14:paraId="62BD5EE4"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60C2E" w14:textId="77777777" w:rsidR="000509B8" w:rsidRPr="0065599E" w:rsidRDefault="003066FD" w:rsidP="00AA5B2D">
            <w:pPr>
              <w:rPr>
                <w:lang w:eastAsia="en-CA"/>
              </w:rPr>
            </w:pPr>
            <w:r>
              <w:rPr>
                <w:lang w:val="fr-FR" w:eastAsia="en-C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9E30A8" w14:textId="77777777" w:rsidR="000509B8" w:rsidRPr="0065599E" w:rsidRDefault="003066FD" w:rsidP="00AA5B2D">
            <w:pPr>
              <w:rPr>
                <w:lang w:eastAsia="en-CA"/>
              </w:rPr>
            </w:pPr>
            <w:r>
              <w:rPr>
                <w:lang w:val="fr-FR" w:eastAsia="en-CA"/>
              </w:rPr>
              <w:t>Augmenter le volume</w:t>
            </w:r>
          </w:p>
        </w:tc>
      </w:tr>
      <w:tr w:rsidR="00442164" w14:paraId="17278513"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EE4412" w14:textId="77777777" w:rsidR="000509B8" w:rsidRPr="0065599E" w:rsidRDefault="003066FD" w:rsidP="00AA5B2D">
            <w:pPr>
              <w:rPr>
                <w:lang w:eastAsia="en-CA"/>
              </w:rPr>
            </w:pPr>
            <w:r>
              <w:rPr>
                <w:lang w:val="fr-FR" w:eastAsia="en-CA"/>
              </w:rPr>
              <w:t>13 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B627F3" w14:textId="77777777" w:rsidR="000509B8" w:rsidRPr="0065599E" w:rsidRDefault="003066FD" w:rsidP="00AA5B2D">
            <w:pPr>
              <w:rPr>
                <w:lang w:eastAsia="en-CA"/>
              </w:rPr>
            </w:pPr>
            <w:r>
              <w:rPr>
                <w:lang w:val="fr-FR" w:eastAsia="en-CA"/>
              </w:rPr>
              <w:t>Baisser le volume</w:t>
            </w:r>
          </w:p>
        </w:tc>
      </w:tr>
      <w:tr w:rsidR="00442164" w14:paraId="5CD3A298" w14:textId="77777777" w:rsidTr="00382AD3">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8DDAD" w14:textId="77777777" w:rsidR="000509B8" w:rsidRPr="0065599E" w:rsidRDefault="003066FD" w:rsidP="00AA5B2D">
            <w:pPr>
              <w:rPr>
                <w:lang w:eastAsia="en-CA"/>
              </w:rPr>
            </w:pPr>
            <w:r>
              <w:rPr>
                <w:lang w:val="fr-FR" w:eastAsia="en-C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D2364" w14:textId="77777777" w:rsidR="000509B8" w:rsidRPr="0065599E" w:rsidRDefault="003066FD" w:rsidP="00AA5B2D">
            <w:pPr>
              <w:rPr>
                <w:lang w:eastAsia="en-CA"/>
              </w:rPr>
            </w:pPr>
            <w:r>
              <w:rPr>
                <w:lang w:val="fr-FR" w:eastAsia="en-CA"/>
              </w:rPr>
              <w:t>Chargement de l'appareil mobile</w:t>
            </w:r>
          </w:p>
        </w:tc>
      </w:tr>
    </w:tbl>
    <w:p w14:paraId="3E11974E" w14:textId="77777777" w:rsidR="000509B8" w:rsidRPr="0065599E" w:rsidRDefault="000509B8" w:rsidP="00AE4989">
      <w:pPr>
        <w:suppressLineNumbers/>
        <w:rPr>
          <w:lang w:eastAsia="en-CA"/>
        </w:rPr>
      </w:pPr>
    </w:p>
    <w:p w14:paraId="43E66F5E" w14:textId="77777777" w:rsidR="000509B8" w:rsidRPr="004C13E6" w:rsidRDefault="003066FD" w:rsidP="00AA5B2D">
      <w:pPr>
        <w:rPr>
          <w:lang w:val="fr-FR" w:eastAsia="en-CA"/>
        </w:rPr>
      </w:pPr>
      <w:r>
        <w:rPr>
          <w:lang w:val="fr-FR" w:eastAsia="en-CA"/>
        </w:rPr>
        <w:t>Cette liste de tâches a été modifiée. En ce qui concerne la tâche n° 2 et la réception d'un message texte, il se peut que le message texte doive être prononcé à haute voix pour que l'utilisateur le perçoive et le comprenne. En ce qui concerne la tâche n°3, l'utilisateur est seulement capable d'envoyer des messages texte pré-composés car il ne peut pas écrire en raison de son aphasie.</w:t>
      </w:r>
    </w:p>
    <w:p w14:paraId="7A4B2F6E" w14:textId="77777777" w:rsidR="000509B8" w:rsidRPr="004C13E6" w:rsidRDefault="000509B8" w:rsidP="00AE4989">
      <w:pPr>
        <w:suppressLineNumbers/>
        <w:rPr>
          <w:lang w:val="fr-FR"/>
        </w:rPr>
      </w:pPr>
    </w:p>
    <w:p w14:paraId="31677756" w14:textId="77777777" w:rsidR="000509B8" w:rsidRPr="0065599E" w:rsidRDefault="003066FD" w:rsidP="009C58F7">
      <w:pPr>
        <w:pStyle w:val="Heading4"/>
        <w:rPr>
          <w:lang w:eastAsia="en-US"/>
        </w:rPr>
      </w:pPr>
      <w:r>
        <w:rPr>
          <w:rFonts w:eastAsia="Times New Roman"/>
          <w:szCs w:val="32"/>
          <w:lang w:val="fr-FR"/>
        </w:rPr>
        <w:t>Discussion technique</w:t>
      </w:r>
    </w:p>
    <w:p w14:paraId="6959F921" w14:textId="77777777" w:rsidR="000509B8" w:rsidRPr="004C13E6" w:rsidRDefault="003066FD" w:rsidP="00AA5B2D">
      <w:pPr>
        <w:rPr>
          <w:lang w:val="fr-FR"/>
        </w:rPr>
      </w:pPr>
      <w:r>
        <w:rPr>
          <w:lang w:val="fr-FR"/>
        </w:rPr>
        <w:t>Se référer à la section sur les "commandes directes" pour Persona 3.</w:t>
      </w:r>
    </w:p>
    <w:p w14:paraId="3BB74D7E" w14:textId="77777777" w:rsidR="00137353" w:rsidRPr="004C13E6" w:rsidRDefault="00137353" w:rsidP="00AE4989">
      <w:pPr>
        <w:pStyle w:val="LO-normal"/>
        <w:suppressLineNumbers/>
        <w:rPr>
          <w:lang w:val="fr-FR"/>
        </w:rPr>
      </w:pPr>
    </w:p>
    <w:p w14:paraId="0224A0D6" w14:textId="77777777" w:rsidR="00137353" w:rsidRDefault="003066FD" w:rsidP="009C58F7">
      <w:pPr>
        <w:pStyle w:val="Heading1"/>
      </w:pPr>
      <w:bookmarkStart w:id="540" w:name="_Toc1605917285"/>
      <w:bookmarkStart w:id="541" w:name="_Toc936120234"/>
      <w:bookmarkStart w:id="542" w:name="_Toc116998908"/>
      <w:r>
        <w:rPr>
          <w:lang w:val="fr-FR"/>
        </w:rPr>
        <w:t>Processus d’Achat</w:t>
      </w:r>
      <w:bookmarkEnd w:id="540"/>
      <w:bookmarkEnd w:id="541"/>
      <w:bookmarkEnd w:id="542"/>
    </w:p>
    <w:p w14:paraId="523ADED9" w14:textId="77777777" w:rsidR="00137353" w:rsidRDefault="003066FD" w:rsidP="00AA5B2D">
      <w:pPr>
        <w:pStyle w:val="LO-normal"/>
      </w:pPr>
      <w:r>
        <w:rPr>
          <w:lang w:val="fr-FR"/>
        </w:rPr>
        <w:t>L'objectif de ce document est de fournir un mécanisme d'acquisition d'appareils mobiles accessibles, soit pour une personne, soit pour un groupe de personnes ayant un type et une gravité de handicap spécifiques, soit pour un appareil mobile qui répond aux besoins de tous les utilisateurs de toutes les communautés de personnes handicapées, à utiliser par un ministère, une agence ou un département faisant partie du gouvernement. Cette section expliquera comment utiliser les différentes sections de ce document dans le cadre du processus de passation de marchés d'un département, d'une agence ou d'un ministère. En fin de compte, tout processus de passation de marché a pour but de produire un texte formel qui peut être inséré dans un document de passation de marché pour que les vendeurs potentiels puissent l'examiner et faire une offre pour fournir un produit ou un service.  Le processus se compose des étapes suivantes :</w:t>
      </w:r>
    </w:p>
    <w:p w14:paraId="0A5AEB9D" w14:textId="77777777" w:rsidR="00AE4989" w:rsidRDefault="003066FD" w:rsidP="00AA5B2D">
      <w:pPr>
        <w:pStyle w:val="LO-normal"/>
        <w:numPr>
          <w:ilvl w:val="1"/>
          <w:numId w:val="9"/>
        </w:numPr>
        <w:rPr>
          <w:lang w:val="fr-FR"/>
        </w:rPr>
      </w:pPr>
      <w:r>
        <w:rPr>
          <w:lang w:val="fr-FR"/>
        </w:rPr>
        <w:t>Identifiez l'utilisateur final et déterminez les besoins de la personne ou des groupes de personnes pour lesquels le service achète le ou les appareils mobiles.</w:t>
      </w:r>
    </w:p>
    <w:p w14:paraId="6C4B9955" w14:textId="77777777" w:rsidR="00AE4989" w:rsidRDefault="003066FD" w:rsidP="00AA5B2D">
      <w:pPr>
        <w:pStyle w:val="LO-normal"/>
        <w:numPr>
          <w:ilvl w:val="1"/>
          <w:numId w:val="9"/>
        </w:numPr>
        <w:rPr>
          <w:lang w:val="fr-FR"/>
        </w:rPr>
      </w:pPr>
      <w:r>
        <w:rPr>
          <w:lang w:val="fr-FR"/>
        </w:rPr>
        <w:t>Confirmer les objectifs des utilisateurs finaux</w:t>
      </w:r>
    </w:p>
    <w:p w14:paraId="3EFF3878" w14:textId="77777777" w:rsidR="00AE4989" w:rsidRDefault="003066FD" w:rsidP="00AA5B2D">
      <w:pPr>
        <w:pStyle w:val="LO-normal"/>
        <w:numPr>
          <w:ilvl w:val="1"/>
          <w:numId w:val="9"/>
        </w:numPr>
        <w:rPr>
          <w:lang w:val="fr-FR"/>
        </w:rPr>
      </w:pPr>
      <w:r>
        <w:rPr>
          <w:lang w:val="fr-FR"/>
        </w:rPr>
        <w:t>Rassembler les mesures de performance et les conseils sur les meilleures pratiques pour chacun des groupes d'utilisateurs auxquels les appareils mobiles sont destinés.</w:t>
      </w:r>
    </w:p>
    <w:p w14:paraId="33453186" w14:textId="77777777" w:rsidR="00AE4989" w:rsidRDefault="003066FD" w:rsidP="00AA5B2D">
      <w:pPr>
        <w:pStyle w:val="LO-normal"/>
        <w:numPr>
          <w:ilvl w:val="1"/>
          <w:numId w:val="9"/>
        </w:numPr>
        <w:rPr>
          <w:lang w:val="fr-FR"/>
        </w:rPr>
      </w:pPr>
      <w:r>
        <w:rPr>
          <w:lang w:val="fr-FR"/>
        </w:rPr>
        <w:t>Rassembler les exigences et les spécifications techniques qui définissent chaque meilleure pratique.</w:t>
      </w:r>
    </w:p>
    <w:p w14:paraId="3D78DFAC" w14:textId="77777777" w:rsidR="00AE4989" w:rsidRDefault="003066FD" w:rsidP="00AA5B2D">
      <w:pPr>
        <w:pStyle w:val="LO-normal"/>
        <w:numPr>
          <w:ilvl w:val="1"/>
          <w:numId w:val="9"/>
        </w:numPr>
        <w:rPr>
          <w:lang w:val="fr-FR"/>
        </w:rPr>
      </w:pPr>
      <w:r>
        <w:rPr>
          <w:lang w:val="fr-FR"/>
        </w:rPr>
        <w:t xml:space="preserve">Saisissez les informations sur les </w:t>
      </w:r>
      <w:proofErr w:type="spellStart"/>
      <w:r>
        <w:rPr>
          <w:lang w:val="fr-FR"/>
        </w:rPr>
        <w:t>personas</w:t>
      </w:r>
      <w:proofErr w:type="spellEnd"/>
      <w:r>
        <w:rPr>
          <w:lang w:val="fr-FR"/>
        </w:rPr>
        <w:t xml:space="preserve"> d'utilisateurs, les mesures de performance, les meilleures pratiques et les exigences et spécifications techniques dans le modèle d'approvisionnement de votre service.</w:t>
      </w:r>
    </w:p>
    <w:p w14:paraId="14886E82" w14:textId="77777777" w:rsidR="00AE4989" w:rsidRDefault="003066FD" w:rsidP="00AA5B2D">
      <w:pPr>
        <w:pStyle w:val="LO-normal"/>
        <w:numPr>
          <w:ilvl w:val="1"/>
          <w:numId w:val="9"/>
        </w:numPr>
        <w:rPr>
          <w:lang w:val="fr-FR"/>
        </w:rPr>
      </w:pPr>
      <w:r>
        <w:rPr>
          <w:lang w:val="fr-FR"/>
        </w:rPr>
        <w:t>Acceptation du Produit Livré</w:t>
      </w:r>
    </w:p>
    <w:p w14:paraId="2887CD7A" w14:textId="77777777" w:rsidR="00AE4989" w:rsidRDefault="003066FD" w:rsidP="00AA5B2D">
      <w:pPr>
        <w:pStyle w:val="LO-normal"/>
        <w:numPr>
          <w:ilvl w:val="1"/>
          <w:numId w:val="9"/>
        </w:numPr>
        <w:rPr>
          <w:lang w:val="fr-FR"/>
        </w:rPr>
      </w:pPr>
      <w:r>
        <w:rPr>
          <w:lang w:val="fr-FR"/>
        </w:rPr>
        <w:t>Essais fonctionnels</w:t>
      </w:r>
    </w:p>
    <w:p w14:paraId="58BD17BF" w14:textId="51042EE4" w:rsidR="00137353" w:rsidRDefault="003066FD" w:rsidP="00AA5B2D">
      <w:pPr>
        <w:pStyle w:val="LO-normal"/>
        <w:numPr>
          <w:ilvl w:val="1"/>
          <w:numId w:val="9"/>
        </w:numPr>
      </w:pPr>
      <w:r>
        <w:rPr>
          <w:lang w:val="fr-FR"/>
        </w:rPr>
        <w:t>Processus d'acceptation par l'utilisateur final</w:t>
      </w:r>
    </w:p>
    <w:p w14:paraId="6944CFCE" w14:textId="77777777" w:rsidR="00137353" w:rsidRDefault="00137353" w:rsidP="00AE4989">
      <w:pPr>
        <w:pStyle w:val="LO-normal"/>
        <w:suppressLineNumbers/>
      </w:pPr>
      <w:bookmarkStart w:id="543" w:name="_heading=h.23ckvvd" w:colFirst="0" w:colLast="0"/>
      <w:bookmarkEnd w:id="543"/>
    </w:p>
    <w:p w14:paraId="0FE4EE60" w14:textId="77777777" w:rsidR="00137353" w:rsidRPr="00DB2008" w:rsidRDefault="003066FD" w:rsidP="00DB2008">
      <w:pPr>
        <w:pStyle w:val="Heading2"/>
        <w:spacing w:line="276" w:lineRule="auto"/>
      </w:pPr>
      <w:bookmarkStart w:id="544" w:name="_Toc188351543"/>
      <w:bookmarkStart w:id="545" w:name="_Toc913044500"/>
      <w:bookmarkStart w:id="546" w:name="_Toc116998909"/>
      <w:r>
        <w:rPr>
          <w:rFonts w:eastAsia="Times New Roman"/>
          <w:szCs w:val="36"/>
          <w:lang w:val="fr-FR"/>
        </w:rPr>
        <w:t>Identifier les Parties Prenantes</w:t>
      </w:r>
      <w:bookmarkEnd w:id="544"/>
      <w:bookmarkEnd w:id="545"/>
      <w:bookmarkEnd w:id="546"/>
    </w:p>
    <w:p w14:paraId="18D52EB2" w14:textId="77777777" w:rsidR="00AE4989" w:rsidRDefault="003066FD" w:rsidP="00C22EC8">
      <w:pPr>
        <w:pStyle w:val="LO-normal"/>
        <w:ind w:firstLine="576"/>
        <w:rPr>
          <w:lang w:val="fr-FR"/>
        </w:rPr>
      </w:pPr>
      <w:r>
        <w:rPr>
          <w:lang w:val="fr-FR"/>
        </w:rPr>
        <w:t>Le processus de passation de marché peut consister à acheter un appareil mobile accessible pour une personne spécifique, un groupe de personnes ayant les mêmes besoins spécifiques, ou tous les utilisateurs potentiels au sein d'une communauté de personnes handicapées, en tenant compte des différents niveaux de gravité, ou encore un appareil mobile destiné à répondre aux besoins d'une section transversale de personnes appartenant à tous les groupes de personnes handicapées et présentant tous les niveaux de handicap.</w:t>
      </w:r>
    </w:p>
    <w:p w14:paraId="0B8A34C6" w14:textId="7CE28354" w:rsidR="00137353" w:rsidRPr="004C13E6" w:rsidRDefault="003066FD" w:rsidP="00AA5B2D">
      <w:pPr>
        <w:pStyle w:val="LO-normal"/>
        <w:rPr>
          <w:lang w:val="fr-FR"/>
        </w:rPr>
      </w:pPr>
      <w:r>
        <w:rPr>
          <w:lang w:val="fr-FR"/>
        </w:rPr>
        <w:t>Même s'il s'agit d'un achat pour un particulier, les spécifications d'achat peuvent aller bien au-delà des besoins d'accessibilité du particulier et de l'appareil mobile lui-même. Il peut y avoir des besoins spécifiques associés à l'infrastructure et aux politiques du bureau, du département, du ministère ou de l'agence gouvernementale pour lesquels l'utilisateur travaille. Les préoccupations en matière de sécurité et de confidentialité, ainsi que le type d'applications et de services que la division des technologies de l'information du ministère utilise et peut prendre en charge doivent également être pris en considération. De même, les politiques et les besoins du bureau, du département, du ministère ou de l'agence doivent être pris en considération. La formation de l'utilisateur sur un appareil qu'il ne connaît pas peut prendre du temps. Le bureau ou le service peut utiliser des applications qui ne sont pas disponibles sur l'appareil mobile avec les caractéristiques d'accessibilité recommandées.  Tous ces facteurs doivent être pris en considération lors de la rédaction du texte du document de marché. Veillez à identifier toutes les parties prenantes liées à l'utilisation de l'appareil mobile et faites-les participer aux processus de développement, de test et d'acceptation des spécifications.</w:t>
      </w:r>
    </w:p>
    <w:p w14:paraId="50174547" w14:textId="77777777" w:rsidR="00137353" w:rsidRPr="004C13E6" w:rsidRDefault="003066FD" w:rsidP="00C22EC8">
      <w:pPr>
        <w:pStyle w:val="LO-normal"/>
        <w:ind w:firstLine="720"/>
        <w:rPr>
          <w:lang w:val="fr-FR"/>
        </w:rPr>
      </w:pPr>
      <w:r>
        <w:rPr>
          <w:lang w:val="fr-FR"/>
        </w:rPr>
        <w:t>Le document ne traite que des spécifications nécessaires pour générer le texte en vue de l'acquisition et de l'essai d'un ou plusieurs appareils mobiles dotés des caractéristiques d'accessibilité appropriées. Le personnel chargé de la passation des marchés devra travailler avec les autres parties prenantes pour s'assurer que leurs besoins sont satisfaits et pour garantir le respect des exigences en matière d'accessibilité.</w:t>
      </w:r>
    </w:p>
    <w:p w14:paraId="27C99B39" w14:textId="77777777" w:rsidR="00137353" w:rsidRPr="004C13E6" w:rsidRDefault="00137353" w:rsidP="00AE4989">
      <w:pPr>
        <w:pStyle w:val="LO-normal"/>
        <w:suppressLineNumbers/>
        <w:rPr>
          <w:lang w:val="fr-FR"/>
        </w:rPr>
      </w:pPr>
      <w:bookmarkStart w:id="547" w:name="_heading=h.ihv636" w:colFirst="0" w:colLast="0"/>
      <w:bookmarkEnd w:id="547"/>
    </w:p>
    <w:p w14:paraId="7C5498CB" w14:textId="77777777" w:rsidR="00137353" w:rsidRPr="004C13E6" w:rsidRDefault="003066FD" w:rsidP="00DB2008">
      <w:pPr>
        <w:pStyle w:val="Heading2"/>
        <w:rPr>
          <w:lang w:val="fr-FR"/>
        </w:rPr>
      </w:pPr>
      <w:bookmarkStart w:id="548" w:name="_Toc1480259855"/>
      <w:bookmarkStart w:id="549" w:name="_Toc1878022998"/>
      <w:bookmarkStart w:id="550" w:name="_Toc116998910"/>
      <w:r>
        <w:rPr>
          <w:rFonts w:eastAsia="Times New Roman"/>
          <w:szCs w:val="36"/>
          <w:lang w:val="fr-FR"/>
        </w:rPr>
        <w:t>Confirmation des Objectifs des Utilisateurs Finaux</w:t>
      </w:r>
      <w:bookmarkEnd w:id="548"/>
      <w:bookmarkEnd w:id="549"/>
      <w:bookmarkEnd w:id="550"/>
    </w:p>
    <w:p w14:paraId="5476A1B3" w14:textId="77777777" w:rsidR="00137353" w:rsidRPr="004C13E6" w:rsidRDefault="003066FD" w:rsidP="597DA12B">
      <w:pPr>
        <w:pStyle w:val="LO-normal"/>
        <w:ind w:firstLine="576"/>
        <w:rPr>
          <w:lang w:val="fr-FR"/>
        </w:rPr>
      </w:pPr>
      <w:r>
        <w:rPr>
          <w:lang w:val="fr-FR"/>
        </w:rPr>
        <w:t>Une liste de tâches représentatives est fournie à la section 8.3 (Liste des Tâches Principales). Cette liste avait pour but d'incorporer la majorité des actions individuelles nécessaires pour interagir avec un appareil mobile. Si l'interaction peut changer au fil du temps, les activités que l'utilisateur final souhaite réaliser évoluent à un rythme plus lent. Par exemple, l'utilisation d'un assistant vocal pour rédiger un message texte est très différente de celle d'un assistant vocal :</w:t>
      </w:r>
    </w:p>
    <w:p w14:paraId="662636E7" w14:textId="77777777" w:rsidR="00137353" w:rsidRDefault="003066FD" w:rsidP="00AA5B2D">
      <w:pPr>
        <w:pStyle w:val="LO-normal"/>
        <w:numPr>
          <w:ilvl w:val="0"/>
          <w:numId w:val="8"/>
        </w:numPr>
      </w:pPr>
      <w:r>
        <w:rPr>
          <w:lang w:val="fr-FR"/>
        </w:rPr>
        <w:t>Trouver l'icône de l'application SMS</w:t>
      </w:r>
    </w:p>
    <w:p w14:paraId="631524D1" w14:textId="77777777" w:rsidR="00137353" w:rsidRDefault="003066FD" w:rsidP="00AA5B2D">
      <w:pPr>
        <w:pStyle w:val="LO-normal"/>
        <w:numPr>
          <w:ilvl w:val="0"/>
          <w:numId w:val="8"/>
        </w:numPr>
      </w:pPr>
      <w:r>
        <w:rPr>
          <w:lang w:val="fr-FR"/>
        </w:rPr>
        <w:t>Sélectionner cette icône et l'activer</w:t>
      </w:r>
    </w:p>
    <w:p w14:paraId="3D324B28" w14:textId="77777777" w:rsidR="00137353" w:rsidRPr="004C13E6" w:rsidRDefault="003066FD" w:rsidP="00AA5B2D">
      <w:pPr>
        <w:pStyle w:val="LO-normal"/>
        <w:numPr>
          <w:ilvl w:val="0"/>
          <w:numId w:val="8"/>
        </w:numPr>
        <w:rPr>
          <w:lang w:val="fr-FR"/>
        </w:rPr>
      </w:pPr>
      <w:r>
        <w:rPr>
          <w:lang w:val="fr-FR"/>
        </w:rPr>
        <w:t>Trouver le numéro de téléphone de la personne à qui vous voulez envoyer un message texte dans la liste de contacts.</w:t>
      </w:r>
    </w:p>
    <w:p w14:paraId="4D7A0038" w14:textId="77777777" w:rsidR="00137353" w:rsidRPr="004C13E6" w:rsidRDefault="003066FD" w:rsidP="00AA5B2D">
      <w:pPr>
        <w:pStyle w:val="LO-normal"/>
        <w:numPr>
          <w:ilvl w:val="0"/>
          <w:numId w:val="8"/>
        </w:numPr>
        <w:rPr>
          <w:lang w:val="fr-FR"/>
        </w:rPr>
      </w:pPr>
      <w:r>
        <w:rPr>
          <w:lang w:val="fr-FR"/>
        </w:rPr>
        <w:t>Sélection et activation de ce nom de contact dans la liste des contacts</w:t>
      </w:r>
    </w:p>
    <w:p w14:paraId="5C673125" w14:textId="77777777" w:rsidR="00137353" w:rsidRPr="004C13E6" w:rsidRDefault="003066FD" w:rsidP="00AA5B2D">
      <w:pPr>
        <w:pStyle w:val="LO-normal"/>
        <w:numPr>
          <w:ilvl w:val="0"/>
          <w:numId w:val="8"/>
        </w:numPr>
        <w:rPr>
          <w:lang w:val="fr-FR"/>
        </w:rPr>
      </w:pPr>
      <w:r>
        <w:rPr>
          <w:lang w:val="fr-FR"/>
        </w:rPr>
        <w:t>Entrer le texte de votre message</w:t>
      </w:r>
    </w:p>
    <w:p w14:paraId="7DD5393F" w14:textId="77777777" w:rsidR="00137353" w:rsidRPr="004C13E6" w:rsidRDefault="003066FD" w:rsidP="00AA5B2D">
      <w:pPr>
        <w:pStyle w:val="LO-normal"/>
        <w:numPr>
          <w:ilvl w:val="0"/>
          <w:numId w:val="8"/>
        </w:numPr>
        <w:rPr>
          <w:lang w:val="fr-FR"/>
        </w:rPr>
      </w:pPr>
      <w:r>
        <w:rPr>
          <w:lang w:val="fr-FR"/>
        </w:rPr>
        <w:t>Sélectionner et activer le bouton "envoyer" ou modifier à nouveau le message texte avant de l'envoyer.</w:t>
      </w:r>
    </w:p>
    <w:p w14:paraId="70A87E1E" w14:textId="77777777" w:rsidR="00AE4989" w:rsidRDefault="003066FD" w:rsidP="00AA5B2D">
      <w:pPr>
        <w:pStyle w:val="LO-normal"/>
        <w:rPr>
          <w:lang w:val="fr-FR"/>
        </w:rPr>
      </w:pPr>
      <w:r>
        <w:rPr>
          <w:lang w:val="fr-FR"/>
        </w:rPr>
        <w:t>Actuellement, les deux méthodes sont supportées, mais l'une d'entre elles peut disparaître, ou une troisième peut remplacer l'une d'entre elles. En conséquence, les assistants vocaux ne fonctionnent pas pour les personnes qui ne peuvent pas parler.</w:t>
      </w:r>
    </w:p>
    <w:p w14:paraId="05D1AAED" w14:textId="77777777" w:rsidR="00AE4989" w:rsidRDefault="003066FD" w:rsidP="597DA12B">
      <w:pPr>
        <w:pStyle w:val="LO-normal"/>
        <w:ind w:firstLine="720"/>
        <w:rPr>
          <w:lang w:val="fr-FR"/>
        </w:rPr>
      </w:pPr>
      <w:r>
        <w:rPr>
          <w:lang w:val="fr-FR"/>
        </w:rPr>
        <w:t>La liste n'est pas exhaustive. L'individu, le bureau, le département, le ministère ou l'agence peut avoir des applications (apps) ou des services spécifiques avec lesquels il souhaite que l'utilisateur final puisse interagir. Il est important d'inclure ces applications dans la liste des tâches. Cette liste de tâches sera utilisée dans le cadre des procédures de test et d'acceptation. Il est possible de se procurer un appareil mobile qui est techniquement accessible mais qui ne permet pas à l'utilisateur d'interagir pleinement avec les applications spécifiques. En conséquence, il est possible de se procurer un appareil mobile qui permet à l'utilisateur d'interagir avec les applications spécifiées mais qui n'est pas entièrement accessible à toutes les fonctionnalités du téléphone. Il est donc important de refléter toutes les exigences des parties prenantes dans le document d'achat.</w:t>
      </w:r>
    </w:p>
    <w:p w14:paraId="5EB379CF" w14:textId="456D1BD6" w:rsidR="00137353" w:rsidRPr="004C13E6" w:rsidRDefault="00137353" w:rsidP="00AE4989">
      <w:pPr>
        <w:pStyle w:val="LO-normal"/>
        <w:suppressLineNumbers/>
        <w:rPr>
          <w:lang w:val="fr-FR"/>
        </w:rPr>
      </w:pPr>
      <w:bookmarkStart w:id="551" w:name="_heading=h.32hioqz" w:colFirst="0" w:colLast="0"/>
      <w:bookmarkEnd w:id="551"/>
    </w:p>
    <w:p w14:paraId="2654DA8F" w14:textId="77777777" w:rsidR="00137353" w:rsidRPr="004C13E6" w:rsidRDefault="003066FD" w:rsidP="00DB2008">
      <w:pPr>
        <w:pStyle w:val="Heading2"/>
        <w:rPr>
          <w:lang w:val="fr-FR"/>
        </w:rPr>
      </w:pPr>
      <w:bookmarkStart w:id="552" w:name="_Toc1226887973"/>
      <w:bookmarkStart w:id="553" w:name="_Toc2143282064"/>
      <w:bookmarkStart w:id="554" w:name="_Toc116998911"/>
      <w:r>
        <w:rPr>
          <w:rFonts w:eastAsia="Times New Roman"/>
          <w:szCs w:val="36"/>
          <w:lang w:val="fr-FR"/>
        </w:rPr>
        <w:t>Recueillir les Mesures de Performance et les Meilleures Pratiques pour Chaque Utilisateur Final</w:t>
      </w:r>
      <w:bookmarkEnd w:id="552"/>
      <w:bookmarkEnd w:id="553"/>
      <w:bookmarkEnd w:id="554"/>
    </w:p>
    <w:p w14:paraId="20516A0E" w14:textId="77777777" w:rsidR="00137353" w:rsidRPr="004C13E6" w:rsidRDefault="003066FD" w:rsidP="004777FA">
      <w:pPr>
        <w:pStyle w:val="LO-normal"/>
        <w:ind w:firstLine="576"/>
        <w:rPr>
          <w:lang w:val="fr-FR"/>
        </w:rPr>
      </w:pPr>
      <w:r>
        <w:rPr>
          <w:lang w:val="fr-FR"/>
        </w:rPr>
        <w:t xml:space="preserve">Une fois l'utilisateur final ou les utilisateurs finaux identifiés, les </w:t>
      </w:r>
      <w:proofErr w:type="spellStart"/>
      <w:r>
        <w:rPr>
          <w:lang w:val="fr-FR"/>
        </w:rPr>
        <w:t>personas</w:t>
      </w:r>
      <w:proofErr w:type="spellEnd"/>
      <w:r>
        <w:rPr>
          <w:lang w:val="fr-FR"/>
        </w:rPr>
        <w:t xml:space="preserve"> et les meilleures pratiques pour chaque utilisateur final ou les utilisateurs finaux constitueront les orientations de haut niveau qui seront fournies dans le document d'approvisionnement. Les meilleures pratiques constituent les meilleures classes de solutions identifiées comme étant actuellement mises en œuvre dans les dispositifs mobiles qui existent aujourd'hui. Les meilleures pratiques ne sont pas nécessairement associées à une marque ou un modèle spécifique d'appareil mobile. Dans la mesure du possible, on a évité de privilégier une marque ou un modèle d'appareil spécifique. Dans certains cas, les meilleures solutions de leur catégorie peuvent exister dans différentes marques et modèles d'appareils mobiles. Les meilleures pratiques ont été choisies en fonction de la solution la plus efficace et efficiente pour le niveau de compétence des utilisateurs finaux.</w:t>
      </w:r>
    </w:p>
    <w:p w14:paraId="6E5E6736" w14:textId="77777777" w:rsidR="00137353" w:rsidRPr="004C13E6" w:rsidRDefault="00137353" w:rsidP="00AE4989">
      <w:pPr>
        <w:pStyle w:val="LO-normal"/>
        <w:suppressLineNumbers/>
        <w:rPr>
          <w:lang w:val="fr-FR"/>
        </w:rPr>
      </w:pPr>
      <w:bookmarkStart w:id="555" w:name="_heading=h.1hmsyys" w:colFirst="0" w:colLast="0"/>
      <w:bookmarkEnd w:id="555"/>
    </w:p>
    <w:p w14:paraId="36AA7170" w14:textId="77777777" w:rsidR="00137353" w:rsidRPr="004C13E6" w:rsidRDefault="003066FD" w:rsidP="00DB2008">
      <w:pPr>
        <w:pStyle w:val="Heading2"/>
        <w:rPr>
          <w:lang w:val="fr-FR"/>
        </w:rPr>
      </w:pPr>
      <w:bookmarkStart w:id="556" w:name="_Toc749110737"/>
      <w:bookmarkStart w:id="557" w:name="_Toc635633559"/>
      <w:bookmarkStart w:id="558" w:name="_Toc116998912"/>
      <w:r>
        <w:rPr>
          <w:rFonts w:eastAsia="Times New Roman"/>
          <w:szCs w:val="36"/>
          <w:lang w:val="fr-FR"/>
        </w:rPr>
        <w:t>Collationner les Exigences Techniques et les Spécifications</w:t>
      </w:r>
      <w:bookmarkEnd w:id="556"/>
      <w:bookmarkEnd w:id="557"/>
      <w:bookmarkEnd w:id="558"/>
    </w:p>
    <w:p w14:paraId="43CEA20A" w14:textId="77777777" w:rsidR="00137353" w:rsidRPr="004C13E6" w:rsidRDefault="003066FD" w:rsidP="004777FA">
      <w:pPr>
        <w:pStyle w:val="LO-normal"/>
        <w:ind w:firstLine="576"/>
        <w:rPr>
          <w:lang w:val="fr-FR"/>
        </w:rPr>
      </w:pPr>
      <w:r>
        <w:rPr>
          <w:lang w:val="fr-FR"/>
        </w:rPr>
        <w:t>Chaque meilleure pratique est associée à une liste d'exigences techniques et à une liste de spécifications prescriptives tirées des normes d'accessibilité existantes concernant les technologies de l'information et des communications et qui s'appliquent spécifiquement ou ont été modifiées pour s'appliquer aux dispositifs mobiles. La plupart des normes et directives existantes en matière d'accessibilité se réfèrent à la catégorie plus large des technologies de l'information et des communications (TIC). Les TIC englobent tout, des guichets automatiques bancaires et des télécopieurs aux appareils mobiles et à leurs applications respectives. Aucune des normes et directives n'est spécifique aux appareils mobiles. Le présent document s'inspire largement de ces lignes directrices et normes, et les applique spécifiquement aux appareils mobiles et aux applications, dans la mesure où elles s'appliquent à la fonctionnalité de communication avancée des appareils mobiles. Dans la mesure du possible, la norme prescriptive ou la spécification des lignes directrices existantes ont été utilisées en faisant référence à la norme, au paragraphe et à la section appropriés. Lorsque les normes et les lignes directrices n'étaient pas suffisamment détaillées, des compléments ont été apportés au cahier des charges. Lorsqu'il y avait des spécifications concurrentes ou des parties de spécifications qui étaient en conflit ou offraient des contradictions, une tentative a été faite pour résoudre les problèmes et faire une recommandation définitive avec une justification du changement.</w:t>
      </w:r>
    </w:p>
    <w:p w14:paraId="692B36FE" w14:textId="77777777" w:rsidR="00137353" w:rsidRPr="004C13E6" w:rsidRDefault="003066FD" w:rsidP="004777FA">
      <w:pPr>
        <w:pStyle w:val="LO-normal"/>
        <w:ind w:firstLine="576"/>
        <w:rPr>
          <w:lang w:val="fr-FR"/>
        </w:rPr>
      </w:pPr>
      <w:r>
        <w:rPr>
          <w:lang w:val="fr-FR"/>
        </w:rPr>
        <w:t>Notez que les spécifications ont été tirées des normes d'accessibilité du monde entier. Les spécifications finales incluses dans ce document sont une combinaison de la norme européenne EN 301 549, de la section 508 de la loi sur la réhabilitation de 1973 (USA) et du W3C WCAG 2.1. Alors que ces normes devraient être connues de la plupart des grands fabricants d'appareils mobiles, elles sont souvent traitées comme une liste de contrôle régionale distincte à laquelle il faut se conformer. Comme les spécifications de ce document comprennent les spécifications les plus récentes et les plus pertinentes de chaque norme, il est important que les fournisseurs potentiels ne s'en remettent pas simplement à une norme régionale en supposant que toutes les spécifications sont les mêmes. Au Canada, la norme proposée pour les TIC est la norme EN 301 549. Voir la liste de contrôle de la section 7 pour les ajouts, les omissions et les modifications de la norme EN 301 549 afin de tenir compte spécifiquement des dispositifs mobiles. Chaque communauté de personnes handicapées aura un ensemble spécifique d'ajouts, d'omissions et de modifications qui devront être pris en compte dans le processus.</w:t>
      </w:r>
    </w:p>
    <w:p w14:paraId="39E9948D" w14:textId="77777777" w:rsidR="00137353" w:rsidRPr="004C13E6" w:rsidRDefault="00137353" w:rsidP="00AE4989">
      <w:pPr>
        <w:pStyle w:val="LO-normal"/>
        <w:suppressLineNumbers/>
        <w:rPr>
          <w:lang w:val="fr-FR"/>
        </w:rPr>
      </w:pPr>
      <w:bookmarkStart w:id="559" w:name="_heading=h.3dbjcbpflg0d" w:colFirst="0" w:colLast="0"/>
      <w:bookmarkEnd w:id="559"/>
    </w:p>
    <w:p w14:paraId="50F4BCBD" w14:textId="77777777" w:rsidR="00137353" w:rsidRPr="004C13E6" w:rsidRDefault="003066FD" w:rsidP="009C58F7">
      <w:pPr>
        <w:pStyle w:val="Heading2"/>
        <w:rPr>
          <w:lang w:val="fr-FR"/>
        </w:rPr>
      </w:pPr>
      <w:bookmarkStart w:id="560" w:name="_Toc1663094943"/>
      <w:bookmarkStart w:id="561" w:name="_Toc1208417547"/>
      <w:bookmarkStart w:id="562" w:name="_Toc116998913"/>
      <w:r>
        <w:rPr>
          <w:rFonts w:eastAsia="Times New Roman"/>
          <w:szCs w:val="36"/>
          <w:lang w:val="fr-FR"/>
        </w:rPr>
        <w:t>Générer un Modèle de Contrat d'Achat</w:t>
      </w:r>
      <w:bookmarkEnd w:id="560"/>
      <w:bookmarkEnd w:id="561"/>
      <w:bookmarkEnd w:id="562"/>
    </w:p>
    <w:p w14:paraId="54EE99B6" w14:textId="77777777" w:rsidR="00AE4989" w:rsidRDefault="003066FD" w:rsidP="00AA5B2D">
      <w:pPr>
        <w:pStyle w:val="LO-normal"/>
        <w:rPr>
          <w:lang w:val="fr-FR"/>
        </w:rPr>
      </w:pPr>
      <w:r>
        <w:rPr>
          <w:lang w:val="fr-FR"/>
        </w:rPr>
        <w:t>Le format réel du document d'achat dépendra des politiques et procédures du bureau, du département, de l'agence ou du ministère concerné. Les principales sections ont été décrites ci-dessus. Ce lien présente un modèle de document de passation de marché qui montre le modèle de passation de marché américain de la Section 508.</w:t>
      </w:r>
    </w:p>
    <w:p w14:paraId="19768DD4" w14:textId="5796F2D4" w:rsidR="00137353" w:rsidRPr="004C13E6" w:rsidRDefault="003D3E74" w:rsidP="00AA5B2D">
      <w:pPr>
        <w:pStyle w:val="LO-normal"/>
        <w:rPr>
          <w:lang w:val="fr-FR"/>
        </w:rPr>
      </w:pPr>
      <w:hyperlink r:id="rId133" w:history="1">
        <w:r w:rsidR="003066FD">
          <w:rPr>
            <w:color w:val="000080"/>
            <w:u w:val="single"/>
            <w:lang w:val="fr-FR"/>
          </w:rPr>
          <w:t>https://assets.section508.gov/files/ART%20Contract%20Language%20Template.pdf</w:t>
        </w:r>
      </w:hyperlink>
    </w:p>
    <w:p w14:paraId="742BC0A0" w14:textId="77777777" w:rsidR="00137353" w:rsidRPr="004C13E6" w:rsidRDefault="00137353" w:rsidP="00AE4989">
      <w:pPr>
        <w:pStyle w:val="LO-normal"/>
        <w:suppressLineNumbers/>
        <w:rPr>
          <w:lang w:val="fr-FR"/>
        </w:rPr>
      </w:pPr>
      <w:bookmarkStart w:id="563" w:name="_heading=h.6z3kx4a42orx" w:colFirst="0" w:colLast="0"/>
      <w:bookmarkEnd w:id="563"/>
    </w:p>
    <w:p w14:paraId="4D89A652" w14:textId="77777777" w:rsidR="00137353" w:rsidRPr="00DB2008" w:rsidRDefault="003066FD" w:rsidP="00DB2008">
      <w:pPr>
        <w:pStyle w:val="Heading2"/>
      </w:pPr>
      <w:bookmarkStart w:id="564" w:name="_Toc1005722092"/>
      <w:bookmarkStart w:id="565" w:name="_Toc1889518346"/>
      <w:bookmarkStart w:id="566" w:name="_Toc116998914"/>
      <w:r>
        <w:rPr>
          <w:rFonts w:eastAsia="Times New Roman"/>
          <w:szCs w:val="36"/>
          <w:lang w:val="fr-FR"/>
        </w:rPr>
        <w:t>Acceptation du Produit Livré</w:t>
      </w:r>
      <w:bookmarkEnd w:id="564"/>
      <w:bookmarkEnd w:id="565"/>
      <w:bookmarkEnd w:id="566"/>
    </w:p>
    <w:p w14:paraId="34BE7CB8" w14:textId="77777777" w:rsidR="00137353" w:rsidRPr="004C13E6" w:rsidRDefault="003066FD" w:rsidP="00AA5B2D">
      <w:pPr>
        <w:pStyle w:val="LO-normal"/>
        <w:rPr>
          <w:lang w:val="fr-FR"/>
        </w:rPr>
      </w:pPr>
      <w:r>
        <w:rPr>
          <w:lang w:val="fr-FR"/>
        </w:rPr>
        <w:t>Le processus d'acceptation comporte trois phases :</w:t>
      </w:r>
    </w:p>
    <w:p w14:paraId="0AC36C06" w14:textId="77777777" w:rsidR="00137353" w:rsidRPr="004C13E6" w:rsidRDefault="003066FD" w:rsidP="005D15E4">
      <w:pPr>
        <w:pStyle w:val="LO-normal"/>
        <w:numPr>
          <w:ilvl w:val="1"/>
          <w:numId w:val="24"/>
        </w:numPr>
        <w:rPr>
          <w:lang w:val="fr-FR"/>
        </w:rPr>
      </w:pPr>
      <w:r>
        <w:rPr>
          <w:lang w:val="fr-FR"/>
        </w:rPr>
        <w:t>Déclaration de Conformité de l'Accessibilité par les fournisseurs/fabricants</w:t>
      </w:r>
    </w:p>
    <w:p w14:paraId="0613D91B" w14:textId="77777777" w:rsidR="00137353" w:rsidRPr="004C13E6" w:rsidRDefault="003066FD" w:rsidP="005D15E4">
      <w:pPr>
        <w:pStyle w:val="LO-normal"/>
        <w:numPr>
          <w:ilvl w:val="1"/>
          <w:numId w:val="24"/>
        </w:numPr>
        <w:rPr>
          <w:lang w:val="fr-FR"/>
        </w:rPr>
      </w:pPr>
      <w:r>
        <w:rPr>
          <w:lang w:val="fr-FR"/>
        </w:rPr>
        <w:t>Essais fonctionnels pour confirmer la conformité par l'acheteur</w:t>
      </w:r>
    </w:p>
    <w:p w14:paraId="427C99C1" w14:textId="77777777" w:rsidR="00137353" w:rsidRDefault="003066FD" w:rsidP="005D15E4">
      <w:pPr>
        <w:pStyle w:val="LO-normal"/>
        <w:numPr>
          <w:ilvl w:val="1"/>
          <w:numId w:val="24"/>
        </w:numPr>
      </w:pPr>
      <w:r>
        <w:rPr>
          <w:lang w:val="fr-FR"/>
        </w:rPr>
        <w:t>Processus d'acceptation par l'utilisateur final</w:t>
      </w:r>
    </w:p>
    <w:p w14:paraId="6E6FC138" w14:textId="77777777" w:rsidR="00AE4989" w:rsidRDefault="003066FD" w:rsidP="00AA5B2D">
      <w:pPr>
        <w:pStyle w:val="LO-normal"/>
        <w:rPr>
          <w:lang w:val="fr-FR"/>
        </w:rPr>
      </w:pPr>
      <w:r>
        <w:rPr>
          <w:lang w:val="fr-FR"/>
        </w:rPr>
        <w:t xml:space="preserve">La Déclaration de Conformité de l'Accessibilité (DAC en anglais) par les fournisseurs/fabricants est basée sur le modèle américain </w:t>
      </w:r>
      <w:proofErr w:type="spellStart"/>
      <w:r>
        <w:rPr>
          <w:lang w:val="fr-FR"/>
        </w:rPr>
        <w:t>Voluntary</w:t>
      </w:r>
      <w:proofErr w:type="spellEnd"/>
      <w:r>
        <w:rPr>
          <w:lang w:val="fr-FR"/>
        </w:rPr>
        <w:t xml:space="preserve"> Product </w:t>
      </w:r>
      <w:proofErr w:type="spellStart"/>
      <w:r>
        <w:rPr>
          <w:lang w:val="fr-FR"/>
        </w:rPr>
        <w:t>Accessibility</w:t>
      </w:r>
      <w:proofErr w:type="spellEnd"/>
      <w:r>
        <w:rPr>
          <w:lang w:val="fr-FR"/>
        </w:rPr>
        <w:t xml:space="preserve"> Template (VPAT) 2.0. Le DAC est un rapport attestant de l'accessibilité d'un produit ou d'un service dans le domaine des technologies de l'information et de la communication (TIC). Afin de maintenir un niveau de compatibilité avec le VPAT, établi de longue date, le DAC a utilisé un grand nombre des mêmes sections, descriptions et définitions. L'objectif est de faciliter la transition pour que les fournisseurs et les fabricants adoptent ce nouveau format.</w:t>
      </w:r>
    </w:p>
    <w:p w14:paraId="545F7097" w14:textId="77777777" w:rsidR="00AE4989" w:rsidRDefault="003066FD" w:rsidP="004777FA">
      <w:pPr>
        <w:pStyle w:val="LO-normal"/>
        <w:ind w:firstLine="720"/>
        <w:rPr>
          <w:lang w:val="fr-FR"/>
        </w:rPr>
      </w:pPr>
      <w:r>
        <w:rPr>
          <w:lang w:val="fr-FR"/>
        </w:rPr>
        <w:t xml:space="preserve">La version du DAC peut potentiellement être adoptée comme le document officiel qui devrait être exigé sur toutes les sollicitations fédérales.  Le DAC combine des éléments des normes et directives de la section 508 américaine, de la norme européenne EN 301 549, de la CVAA américaine, du G3ICT et du W3C WAG (ISO/IEC </w:t>
      </w:r>
      <w:proofErr w:type="gramStart"/>
      <w:r>
        <w:rPr>
          <w:lang w:val="fr-FR"/>
        </w:rPr>
        <w:t>40500:</w:t>
      </w:r>
      <w:proofErr w:type="gramEnd"/>
      <w:r>
        <w:rPr>
          <w:lang w:val="fr-FR"/>
        </w:rPr>
        <w:t>2012). Comme détaillé dans le document, la norme combine toutes les meilleures pratiques de toutes les normes et directives.</w:t>
      </w:r>
    </w:p>
    <w:p w14:paraId="0B6307D5" w14:textId="50547D80" w:rsidR="00137353" w:rsidRPr="004C13E6" w:rsidRDefault="003066FD" w:rsidP="00AA5B2D">
      <w:pPr>
        <w:pStyle w:val="LO-normal"/>
        <w:rPr>
          <w:lang w:val="fr-FR"/>
        </w:rPr>
      </w:pPr>
      <w:r>
        <w:rPr>
          <w:lang w:val="fr-FR"/>
        </w:rPr>
        <w:t>Dans le DAC, il est demandé au vendeur de fournir quelques informations de base :</w:t>
      </w:r>
    </w:p>
    <w:p w14:paraId="7130273B" w14:textId="77777777" w:rsidR="00137353" w:rsidRDefault="003066FD" w:rsidP="005D15E4">
      <w:pPr>
        <w:pStyle w:val="LO-normal"/>
        <w:numPr>
          <w:ilvl w:val="1"/>
          <w:numId w:val="28"/>
        </w:numPr>
      </w:pPr>
      <w:r>
        <w:rPr>
          <w:lang w:val="fr-FR"/>
        </w:rPr>
        <w:t>Nom du Produit/Version</w:t>
      </w:r>
    </w:p>
    <w:p w14:paraId="5F5DECC1" w14:textId="77777777" w:rsidR="00137353" w:rsidRDefault="003066FD" w:rsidP="005D15E4">
      <w:pPr>
        <w:pStyle w:val="LO-normal"/>
        <w:numPr>
          <w:ilvl w:val="1"/>
          <w:numId w:val="28"/>
        </w:numPr>
      </w:pPr>
      <w:r>
        <w:rPr>
          <w:lang w:val="fr-FR"/>
        </w:rPr>
        <w:t>Description du Produit</w:t>
      </w:r>
    </w:p>
    <w:p w14:paraId="31509EBA" w14:textId="77777777" w:rsidR="00137353" w:rsidRDefault="003066FD" w:rsidP="005D15E4">
      <w:pPr>
        <w:pStyle w:val="LO-normal"/>
        <w:numPr>
          <w:ilvl w:val="1"/>
          <w:numId w:val="28"/>
        </w:numPr>
      </w:pPr>
      <w:r>
        <w:rPr>
          <w:lang w:val="fr-FR"/>
        </w:rPr>
        <w:t>Date</w:t>
      </w:r>
    </w:p>
    <w:p w14:paraId="7CE60DA6" w14:textId="77777777" w:rsidR="00137353" w:rsidRDefault="003066FD" w:rsidP="005D15E4">
      <w:pPr>
        <w:pStyle w:val="LO-normal"/>
        <w:numPr>
          <w:ilvl w:val="1"/>
          <w:numId w:val="28"/>
        </w:numPr>
      </w:pPr>
      <w:r>
        <w:rPr>
          <w:lang w:val="fr-FR"/>
        </w:rPr>
        <w:t>Informations de Contact</w:t>
      </w:r>
    </w:p>
    <w:p w14:paraId="20A68F78" w14:textId="77777777" w:rsidR="00137353" w:rsidRDefault="003066FD" w:rsidP="005D15E4">
      <w:pPr>
        <w:pStyle w:val="LO-normal"/>
        <w:numPr>
          <w:ilvl w:val="1"/>
          <w:numId w:val="28"/>
        </w:numPr>
      </w:pPr>
      <w:r>
        <w:rPr>
          <w:lang w:val="fr-FR"/>
        </w:rPr>
        <w:t>Notes</w:t>
      </w:r>
    </w:p>
    <w:p w14:paraId="30DAB34E" w14:textId="77777777" w:rsidR="00137353" w:rsidRPr="004C13E6" w:rsidRDefault="003066FD" w:rsidP="005D15E4">
      <w:pPr>
        <w:pStyle w:val="LO-normal"/>
        <w:numPr>
          <w:ilvl w:val="1"/>
          <w:numId w:val="28"/>
        </w:numPr>
        <w:rPr>
          <w:lang w:val="fr-FR"/>
        </w:rPr>
      </w:pPr>
      <w:r>
        <w:rPr>
          <w:lang w:val="fr-FR"/>
        </w:rPr>
        <w:t>Liste des Déclarations de Bonnes Pratiques</w:t>
      </w:r>
    </w:p>
    <w:p w14:paraId="511D8077" w14:textId="77777777" w:rsidR="00137353" w:rsidRPr="004C13E6" w:rsidRDefault="003066FD" w:rsidP="005D15E4">
      <w:pPr>
        <w:pStyle w:val="LO-normal"/>
        <w:numPr>
          <w:ilvl w:val="1"/>
          <w:numId w:val="28"/>
        </w:numPr>
        <w:rPr>
          <w:lang w:val="fr-FR"/>
        </w:rPr>
      </w:pPr>
      <w:r>
        <w:rPr>
          <w:lang w:val="fr-FR"/>
        </w:rPr>
        <w:t>Méthodes d'Évaluation Utilisées pour déterminer la conformité aux spécifications du document de passation de marché</w:t>
      </w:r>
    </w:p>
    <w:p w14:paraId="73D639DB" w14:textId="77777777" w:rsidR="00137353" w:rsidRDefault="003066FD" w:rsidP="005D15E4">
      <w:pPr>
        <w:pStyle w:val="LO-normal"/>
        <w:numPr>
          <w:ilvl w:val="1"/>
          <w:numId w:val="28"/>
        </w:numPr>
      </w:pPr>
      <w:r>
        <w:rPr>
          <w:lang w:val="fr-FR"/>
        </w:rPr>
        <w:t>Normes/Directives Applicables</w:t>
      </w:r>
    </w:p>
    <w:p w14:paraId="7C768496" w14:textId="77777777" w:rsidR="00137353" w:rsidRDefault="003066FD" w:rsidP="005D15E4">
      <w:pPr>
        <w:pStyle w:val="LO-normal"/>
        <w:numPr>
          <w:ilvl w:val="1"/>
          <w:numId w:val="28"/>
        </w:numPr>
      </w:pPr>
      <w:r>
        <w:rPr>
          <w:lang w:val="fr-FR"/>
        </w:rPr>
        <w:t>Conditions</w:t>
      </w:r>
    </w:p>
    <w:p w14:paraId="69C95C69" w14:textId="77777777" w:rsidR="00137353" w:rsidRPr="004C13E6" w:rsidRDefault="003066FD" w:rsidP="005D15E4">
      <w:pPr>
        <w:pStyle w:val="LO-normal"/>
        <w:numPr>
          <w:ilvl w:val="1"/>
          <w:numId w:val="28"/>
        </w:numPr>
        <w:rPr>
          <w:lang w:val="fr-FR"/>
        </w:rPr>
      </w:pPr>
      <w:r>
        <w:rPr>
          <w:lang w:val="fr-FR"/>
        </w:rPr>
        <w:t>Tableaux pour Chaque Norme ou Ligne Directrice</w:t>
      </w:r>
    </w:p>
    <w:p w14:paraId="6CEB13F7" w14:textId="77777777" w:rsidR="00137353" w:rsidRPr="004C13E6" w:rsidRDefault="003066FD" w:rsidP="00AA5B2D">
      <w:pPr>
        <w:pStyle w:val="LO-normal"/>
        <w:rPr>
          <w:lang w:val="fr-FR"/>
        </w:rPr>
      </w:pPr>
      <w:r>
        <w:rPr>
          <w:lang w:val="fr-FR"/>
        </w:rPr>
        <w:t>Une partie importante de cette section est le champ "Notes".  Les instructions du DAC fournissent des indications sur ce domaine, qui comprend :</w:t>
      </w:r>
    </w:p>
    <w:p w14:paraId="1169D32F" w14:textId="77777777" w:rsidR="00137353" w:rsidRPr="004C13E6" w:rsidRDefault="003066FD" w:rsidP="005D15E4">
      <w:pPr>
        <w:pStyle w:val="LO-normal"/>
        <w:numPr>
          <w:ilvl w:val="1"/>
          <w:numId w:val="28"/>
        </w:numPr>
        <w:rPr>
          <w:lang w:val="fr-FR"/>
        </w:rPr>
      </w:pPr>
      <w:r>
        <w:rPr>
          <w:lang w:val="fr-FR"/>
        </w:rPr>
        <w:t>Informations supplémentaires sur la version du produit à laquelle le document fait référence</w:t>
      </w:r>
    </w:p>
    <w:p w14:paraId="23D76DA5" w14:textId="77777777" w:rsidR="00137353" w:rsidRDefault="003066FD" w:rsidP="005D15E4">
      <w:pPr>
        <w:pStyle w:val="LO-normal"/>
        <w:numPr>
          <w:ilvl w:val="1"/>
          <w:numId w:val="28"/>
        </w:numPr>
      </w:pPr>
      <w:r>
        <w:rPr>
          <w:lang w:val="fr-FR"/>
        </w:rPr>
        <w:lastRenderedPageBreak/>
        <w:t>Toute révision du document</w:t>
      </w:r>
    </w:p>
    <w:p w14:paraId="1A9615EE" w14:textId="77777777" w:rsidR="00137353" w:rsidRDefault="003066FD" w:rsidP="005D15E4">
      <w:pPr>
        <w:pStyle w:val="LO-normal"/>
        <w:numPr>
          <w:ilvl w:val="1"/>
          <w:numId w:val="28"/>
        </w:numPr>
      </w:pPr>
      <w:r>
        <w:rPr>
          <w:lang w:val="fr-FR"/>
        </w:rPr>
        <w:t>Liens vers tout document connexe</w:t>
      </w:r>
    </w:p>
    <w:p w14:paraId="0AD40DC7" w14:textId="77777777" w:rsidR="00137353" w:rsidRDefault="003066FD" w:rsidP="005D15E4">
      <w:pPr>
        <w:pStyle w:val="LO-normal"/>
        <w:numPr>
          <w:ilvl w:val="1"/>
          <w:numId w:val="28"/>
        </w:numPr>
      </w:pPr>
      <w:r>
        <w:rPr>
          <w:lang w:val="fr-FR"/>
        </w:rPr>
        <w:t>Informations supplémentaires décrivant le produit</w:t>
      </w:r>
    </w:p>
    <w:p w14:paraId="04213542" w14:textId="77777777" w:rsidR="00137353" w:rsidRPr="004C13E6" w:rsidRDefault="003066FD" w:rsidP="005D15E4">
      <w:pPr>
        <w:pStyle w:val="LO-normal"/>
        <w:numPr>
          <w:ilvl w:val="1"/>
          <w:numId w:val="28"/>
        </w:numPr>
        <w:rPr>
          <w:lang w:val="fr-FR"/>
        </w:rPr>
      </w:pPr>
      <w:r>
        <w:rPr>
          <w:lang w:val="fr-FR"/>
        </w:rPr>
        <w:t>Informations supplémentaires sur ce que le document couvre ou ne couvre pas</w:t>
      </w:r>
    </w:p>
    <w:p w14:paraId="0904CDAB" w14:textId="5C13A96B" w:rsidR="00137353" w:rsidRPr="004C13E6" w:rsidRDefault="003066FD" w:rsidP="005D15E4">
      <w:pPr>
        <w:pStyle w:val="LO-normal"/>
        <w:numPr>
          <w:ilvl w:val="1"/>
          <w:numId w:val="28"/>
        </w:numPr>
        <w:rPr>
          <w:lang w:val="fr-FR"/>
        </w:rPr>
      </w:pPr>
      <w:r>
        <w:rPr>
          <w:lang w:val="fr-FR"/>
        </w:rPr>
        <w:t xml:space="preserve">Informations suggérées par la déclaration de conformité WCAG 2.0, le cas échéant, à </w:t>
      </w:r>
      <w:hyperlink r:id="rId134" w:anchor="bookmark=id.28h4qwu" w:history="1">
        <w:r>
          <w:rPr>
            <w:color w:val="000080"/>
            <w:u w:val="single"/>
            <w:lang w:val="fr-FR"/>
          </w:rPr>
          <w:t>http://www.w3.org/TR/WCAG20/#conformance-claims</w:t>
        </w:r>
      </w:hyperlink>
      <w:r>
        <w:rPr>
          <w:lang w:val="fr-FR"/>
        </w:rPr>
        <w:t>Informations nécessaires pour satisfaire à la norme ISO/IEC 17050-</w:t>
      </w:r>
      <w:proofErr w:type="gramStart"/>
      <w:r>
        <w:rPr>
          <w:lang w:val="fr-FR"/>
        </w:rPr>
        <w:t>1:</w:t>
      </w:r>
      <w:proofErr w:type="gramEnd"/>
      <w:r>
        <w:rPr>
          <w:lang w:val="fr-FR"/>
        </w:rPr>
        <w:t>2004, Déclaration de conformité du fournisseur</w:t>
      </w:r>
    </w:p>
    <w:p w14:paraId="1852BE70" w14:textId="77777777" w:rsidR="00137353" w:rsidRPr="004C13E6" w:rsidRDefault="003066FD" w:rsidP="00AA5B2D">
      <w:pPr>
        <w:pStyle w:val="LO-normal"/>
        <w:rPr>
          <w:lang w:val="fr-FR"/>
        </w:rPr>
      </w:pPr>
      <w:r>
        <w:rPr>
          <w:lang w:val="fr-FR"/>
        </w:rPr>
        <w:t>Notez que le langage des marchés publics comportera des "meilleures pratiques" pour chaque communauté de personnes handicapées et chaque niveau de handicap. Si le produit du fournisseur ne contient pas une solution qui met en œuvre la meilleure pratique recommandée pour une communauté de personnes handicapées et un niveau de handicap spécifiques, il peut fournir des informations sur une solution équivalente qui offre un niveau d'accès équivalent. Les détails sur la façon de déterminer si une solution fournit un niveau d'accès équivalent sont couverts dans la section 15.13 : "Processus de Test pour les Nouvelles Solutions d'Accessibilité" du document "Normes relatives aux dispositifs mobiles pour l'approvisionnement accessible".</w:t>
      </w:r>
    </w:p>
    <w:p w14:paraId="396093B2" w14:textId="77777777" w:rsidR="00137353" w:rsidRDefault="003066FD" w:rsidP="00AA5B2D">
      <w:pPr>
        <w:pStyle w:val="LO-normal"/>
      </w:pPr>
      <w:r>
        <w:rPr>
          <w:lang w:val="fr-FR"/>
        </w:rPr>
        <w:t>L'ajout clé suivant est le champ "Méthode d'évaluation utilisée".  Le DAC propose les suggestions suivantes comme réponses :</w:t>
      </w:r>
    </w:p>
    <w:p w14:paraId="490EF8AB" w14:textId="77777777" w:rsidR="00137353" w:rsidRPr="004C13E6" w:rsidRDefault="003066FD" w:rsidP="005D15E4">
      <w:pPr>
        <w:pStyle w:val="LO-normal"/>
        <w:numPr>
          <w:ilvl w:val="1"/>
          <w:numId w:val="28"/>
        </w:numPr>
        <w:rPr>
          <w:lang w:val="fr-FR"/>
        </w:rPr>
      </w:pPr>
      <w:r>
        <w:rPr>
          <w:lang w:val="fr-FR"/>
        </w:rPr>
        <w:t>Les tests sont basés sur la connaissance générale du produit</w:t>
      </w:r>
    </w:p>
    <w:p w14:paraId="5E668C44" w14:textId="77777777" w:rsidR="00137353" w:rsidRPr="004C13E6" w:rsidRDefault="003066FD" w:rsidP="005D15E4">
      <w:pPr>
        <w:pStyle w:val="LO-normal"/>
        <w:numPr>
          <w:ilvl w:val="1"/>
          <w:numId w:val="28"/>
        </w:numPr>
        <w:rPr>
          <w:lang w:val="fr-FR"/>
        </w:rPr>
      </w:pPr>
      <w:r>
        <w:rPr>
          <w:lang w:val="fr-FR"/>
        </w:rPr>
        <w:t>Similaire à un autre produit évalué</w:t>
      </w:r>
    </w:p>
    <w:p w14:paraId="1F1FE5DF" w14:textId="77777777" w:rsidR="00137353" w:rsidRDefault="003066FD" w:rsidP="005D15E4">
      <w:pPr>
        <w:pStyle w:val="LO-normal"/>
        <w:numPr>
          <w:ilvl w:val="1"/>
          <w:numId w:val="28"/>
        </w:numPr>
      </w:pPr>
      <w:r>
        <w:rPr>
          <w:lang w:val="fr-FR"/>
        </w:rPr>
        <w:t>Test avec les technologies d'assistance</w:t>
      </w:r>
    </w:p>
    <w:p w14:paraId="25C25555" w14:textId="77777777" w:rsidR="00137353" w:rsidRPr="004C13E6" w:rsidRDefault="003066FD" w:rsidP="005D15E4">
      <w:pPr>
        <w:pStyle w:val="LO-normal"/>
        <w:numPr>
          <w:ilvl w:val="1"/>
          <w:numId w:val="28"/>
        </w:numPr>
        <w:rPr>
          <w:lang w:val="fr-FR"/>
        </w:rPr>
      </w:pPr>
      <w:r>
        <w:rPr>
          <w:lang w:val="fr-FR"/>
        </w:rPr>
        <w:t>Méthode d'essai publiée (fournir le nom, l'éditeur, l’adresse URL)</w:t>
      </w:r>
    </w:p>
    <w:p w14:paraId="2B5075FF" w14:textId="77777777" w:rsidR="00137353" w:rsidRDefault="003066FD" w:rsidP="005D15E4">
      <w:pPr>
        <w:pStyle w:val="LO-normal"/>
        <w:numPr>
          <w:ilvl w:val="1"/>
          <w:numId w:val="28"/>
        </w:numPr>
      </w:pPr>
      <w:r>
        <w:rPr>
          <w:lang w:val="fr-FR"/>
        </w:rPr>
        <w:t>Méthode d'essai propre au fournisseur</w:t>
      </w:r>
    </w:p>
    <w:p w14:paraId="48CB827D" w14:textId="77777777" w:rsidR="00137353" w:rsidRDefault="003066FD" w:rsidP="005D15E4">
      <w:pPr>
        <w:pStyle w:val="LO-normal"/>
        <w:numPr>
          <w:ilvl w:val="1"/>
          <w:numId w:val="28"/>
        </w:numPr>
      </w:pPr>
      <w:r>
        <w:rPr>
          <w:lang w:val="fr-FR"/>
        </w:rPr>
        <w:t>Autre méthode d'essai</w:t>
      </w:r>
    </w:p>
    <w:p w14:paraId="4259E0DC" w14:textId="77777777" w:rsidR="00137353" w:rsidRPr="004C13E6" w:rsidRDefault="003066FD" w:rsidP="00AA5B2D">
      <w:pPr>
        <w:pStyle w:val="LO-normal"/>
        <w:rPr>
          <w:lang w:val="fr-FR"/>
        </w:rPr>
      </w:pPr>
      <w:r>
        <w:rPr>
          <w:lang w:val="fr-FR"/>
        </w:rPr>
        <w:lastRenderedPageBreak/>
        <w:t>Cette section est destinée à permettre au fournisseur de présenter à l'acheteur les détails importants concernant l'accessibilité d'un produit.  Par exemple, lorsqu'il atteste de l'accessibilité d'un produit ou d'un service, le fournisseur peut avoir utilisé des tests d'accessibilité automatisés.  Ce type de test ne permet de détecter qu'une fraction des erreurs d'accessibilité pour cette catégorie de produits ou de services. Par conséquent, toute déclaration qui ne comprend pas de tests manuels et automatisés peut nécessiter un examen plus approfondi de la part de l'acheteur. Les fournisseurs sont encouragés à fournir autant de détails que possible afin que le produit ou le service ne soit pas inutilement retardé dans le processus d'évaluation et d'acceptation.</w:t>
      </w:r>
    </w:p>
    <w:p w14:paraId="7F9AA246" w14:textId="77777777" w:rsidR="00AE4989" w:rsidRDefault="003066FD" w:rsidP="00AA5B2D">
      <w:pPr>
        <w:pStyle w:val="LO-normal"/>
        <w:rPr>
          <w:lang w:val="fr-FR"/>
        </w:rPr>
      </w:pPr>
      <w:r>
        <w:rPr>
          <w:lang w:val="fr-FR"/>
        </w:rPr>
        <w:t>Le champ clé suivant est "Normes/Directives Applicables". Il demande explicitement le niveau de rapport de conformité.   Cela s'applique généralement aux critères WCAG 2.0 mais peut également s'appliquer à la spécification de la norme EN 301 549. WCAG 2.0 demande au fournisseur d'indiquer quelles sections ont été incluses.  Pour la plupart des produits, l'acheteur recherchera le WCAG niveau A ou niveau AA. Le niveau AAA est une catégorie hautement spécialisée et n'est pas nécessaire pour la plupart des organisations à l'heure actuelle.</w:t>
      </w:r>
    </w:p>
    <w:p w14:paraId="57BDBA6E" w14:textId="6C6F2991" w:rsidR="00137353" w:rsidRPr="004C13E6" w:rsidRDefault="00137353" w:rsidP="00AE4989">
      <w:pPr>
        <w:pStyle w:val="LO-normal"/>
        <w:suppressLineNumbers/>
        <w:rPr>
          <w:lang w:val="fr-FR"/>
        </w:rPr>
      </w:pPr>
    </w:p>
    <w:p w14:paraId="24A5E781" w14:textId="655D8EB9" w:rsidR="00DB2008" w:rsidRPr="004C13E6" w:rsidRDefault="003066FD" w:rsidP="00DB2008">
      <w:pPr>
        <w:pStyle w:val="Caption"/>
        <w:rPr>
          <w:lang w:val="fr-FR"/>
        </w:rPr>
      </w:pPr>
      <w:r>
        <w:rPr>
          <w:lang w:val="fr-FR"/>
        </w:rPr>
        <w:t xml:space="preserve">Tableau </w:t>
      </w:r>
      <w:r>
        <w:fldChar w:fldCharType="begin"/>
      </w:r>
      <w:r w:rsidRPr="004C13E6">
        <w:rPr>
          <w:lang w:val="fr-FR"/>
        </w:rPr>
        <w:instrText>SEQ Table \* ARABIC</w:instrText>
      </w:r>
      <w:r>
        <w:fldChar w:fldCharType="separate"/>
      </w:r>
      <w:r w:rsidR="00FD10CD">
        <w:rPr>
          <w:noProof/>
          <w:lang w:val="fr-FR"/>
        </w:rPr>
        <w:t>29</w:t>
      </w:r>
      <w:r>
        <w:fldChar w:fldCharType="end"/>
      </w:r>
      <w:r>
        <w:rPr>
          <w:lang w:val="fr-FR"/>
        </w:rPr>
        <w:t>. Tableau des normes/directives applicables pour le DAC.</w:t>
      </w:r>
    </w:p>
    <w:tbl>
      <w:tblPr>
        <w:tblW w:w="5000" w:type="pct"/>
        <w:tblLook w:val="0000" w:firstRow="0" w:lastRow="0" w:firstColumn="0" w:lastColumn="0" w:noHBand="0" w:noVBand="0"/>
      </w:tblPr>
      <w:tblGrid>
        <w:gridCol w:w="5300"/>
        <w:gridCol w:w="4044"/>
      </w:tblGrid>
      <w:tr w:rsidR="00442164" w14:paraId="4748A9CB"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0BAEF5AA" w14:textId="77777777" w:rsidR="00137353" w:rsidRPr="00DB2008" w:rsidRDefault="003066FD" w:rsidP="00AA5B2D">
            <w:pPr>
              <w:pStyle w:val="LO-normal"/>
              <w:rPr>
                <w:b/>
                <w:bCs/>
              </w:rPr>
            </w:pPr>
            <w:r>
              <w:rPr>
                <w:b/>
                <w:bCs/>
                <w:lang w:val="fr-FR"/>
              </w:rPr>
              <w:t>Standard/Guideline</w:t>
            </w:r>
          </w:p>
        </w:tc>
        <w:tc>
          <w:tcPr>
            <w:tcW w:w="2164" w:type="pct"/>
            <w:tcBorders>
              <w:top w:val="single" w:sz="6" w:space="0" w:color="000000"/>
              <w:left w:val="single" w:sz="6" w:space="0" w:color="000000"/>
              <w:bottom w:val="single" w:sz="6" w:space="0" w:color="000000"/>
              <w:right w:val="single" w:sz="6" w:space="0" w:color="000000"/>
            </w:tcBorders>
            <w:vAlign w:val="center"/>
          </w:tcPr>
          <w:p w14:paraId="52133E44" w14:textId="77777777" w:rsidR="00137353" w:rsidRPr="00DB2008" w:rsidRDefault="003066FD" w:rsidP="00AA5B2D">
            <w:pPr>
              <w:pStyle w:val="LO-normal"/>
              <w:rPr>
                <w:b/>
                <w:bCs/>
              </w:rPr>
            </w:pPr>
            <w:r>
              <w:rPr>
                <w:b/>
                <w:bCs/>
                <w:lang w:val="fr-FR"/>
              </w:rPr>
              <w:t>Inclus dans le Rapport</w:t>
            </w:r>
          </w:p>
        </w:tc>
      </w:tr>
      <w:tr w:rsidR="00442164" w14:paraId="7DC7ED28"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49A6AA96" w14:textId="51394AC3" w:rsidR="00137353" w:rsidRPr="004C13E6" w:rsidRDefault="003066FD" w:rsidP="00AA5B2D">
            <w:pPr>
              <w:pStyle w:val="LO-normal"/>
              <w:rPr>
                <w:lang w:val="fr-FR"/>
              </w:rPr>
            </w:pPr>
            <w:r>
              <w:rPr>
                <w:lang w:val="fr-FR"/>
              </w:rPr>
              <w:t xml:space="preserve">Directives d'Accessibilité aux Contenus Web 2.0, à l'adresse </w:t>
            </w:r>
            <w:hyperlink r:id="rId135" w:history="1">
              <w:r>
                <w:rPr>
                  <w:i/>
                  <w:iCs/>
                  <w:color w:val="000080"/>
                  <w:u w:val="single"/>
                  <w:lang w:val="fr-FR"/>
                </w:rPr>
                <w:t>www.w3.org/TR/2008/REC-WCAG20-20081211/</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19EB0E2B" w14:textId="77777777" w:rsidR="00137353" w:rsidRPr="004C13E6" w:rsidRDefault="003066FD" w:rsidP="00AA5B2D">
            <w:pPr>
              <w:pStyle w:val="LO-normal"/>
              <w:rPr>
                <w:lang w:val="fr-FR"/>
              </w:rPr>
            </w:pPr>
            <w:r>
              <w:rPr>
                <w:lang w:val="fr-FR"/>
              </w:rPr>
              <w:t>Niveau A (Oui/Non)</w:t>
            </w:r>
          </w:p>
          <w:p w14:paraId="698B3AA5" w14:textId="77777777" w:rsidR="00137353" w:rsidRPr="004C13E6" w:rsidRDefault="003066FD" w:rsidP="00AA5B2D">
            <w:pPr>
              <w:pStyle w:val="LO-normal"/>
              <w:rPr>
                <w:lang w:val="fr-FR"/>
              </w:rPr>
            </w:pPr>
            <w:r>
              <w:rPr>
                <w:lang w:val="fr-FR"/>
              </w:rPr>
              <w:t>Niveau AA (Oui/Non)</w:t>
            </w:r>
          </w:p>
          <w:p w14:paraId="1D55C088" w14:textId="77777777" w:rsidR="00137353" w:rsidRDefault="003066FD" w:rsidP="00AA5B2D">
            <w:pPr>
              <w:pStyle w:val="LO-normal"/>
            </w:pPr>
            <w:r>
              <w:rPr>
                <w:lang w:val="fr-FR"/>
              </w:rPr>
              <w:t>Niveau AAA (Oui/Non)</w:t>
            </w:r>
          </w:p>
        </w:tc>
      </w:tr>
      <w:tr w:rsidR="00442164" w14:paraId="24463587"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79E209DE" w14:textId="1DF608D6" w:rsidR="00137353" w:rsidRPr="004C13E6" w:rsidRDefault="003066FD" w:rsidP="00AA5B2D">
            <w:pPr>
              <w:pStyle w:val="LO-normal"/>
              <w:rPr>
                <w:lang w:val="fr-FR"/>
              </w:rPr>
            </w:pPr>
            <w:r>
              <w:rPr>
                <w:lang w:val="fr-FR"/>
              </w:rPr>
              <w:t xml:space="preserve">Section 508 telle que publiée en 2017, à </w:t>
            </w:r>
            <w:hyperlink r:id="rId136" w:history="1">
              <w:r>
                <w:rPr>
                  <w:i/>
                  <w:iCs/>
                  <w:color w:val="000080"/>
                  <w:u w:val="single"/>
                  <w:lang w:val="fr-FR"/>
                </w:rPr>
                <w:t>www.Section508.gov</w:t>
              </w:r>
            </w:hyperlink>
            <w:r>
              <w:rPr>
                <w:lang w:val="fr-FR"/>
              </w:rPr>
              <w:t>.</w:t>
            </w:r>
          </w:p>
        </w:tc>
        <w:tc>
          <w:tcPr>
            <w:tcW w:w="2164" w:type="pct"/>
            <w:tcBorders>
              <w:top w:val="single" w:sz="6" w:space="0" w:color="000000"/>
              <w:left w:val="single" w:sz="6" w:space="0" w:color="000000"/>
              <w:bottom w:val="single" w:sz="6" w:space="0" w:color="000000"/>
              <w:right w:val="single" w:sz="6" w:space="0" w:color="000000"/>
            </w:tcBorders>
            <w:vAlign w:val="center"/>
          </w:tcPr>
          <w:p w14:paraId="6FA1910B" w14:textId="77777777" w:rsidR="00137353" w:rsidRDefault="003066FD" w:rsidP="00AA5B2D">
            <w:pPr>
              <w:pStyle w:val="LO-normal"/>
            </w:pPr>
            <w:r>
              <w:rPr>
                <w:lang w:val="fr-FR"/>
              </w:rPr>
              <w:t>(Oui/Non)</w:t>
            </w:r>
          </w:p>
        </w:tc>
      </w:tr>
      <w:tr w:rsidR="00442164" w14:paraId="47D00D31" w14:textId="77777777" w:rsidTr="00864122">
        <w:tc>
          <w:tcPr>
            <w:tcW w:w="2836" w:type="pct"/>
            <w:tcBorders>
              <w:top w:val="single" w:sz="6" w:space="0" w:color="000000"/>
              <w:left w:val="single" w:sz="6" w:space="0" w:color="000000"/>
              <w:bottom w:val="single" w:sz="6" w:space="0" w:color="000000"/>
              <w:right w:val="single" w:sz="6" w:space="0" w:color="000000"/>
            </w:tcBorders>
            <w:vAlign w:val="center"/>
          </w:tcPr>
          <w:p w14:paraId="3480507D" w14:textId="02BDC619" w:rsidR="00137353" w:rsidRPr="004C13E6" w:rsidRDefault="003066FD" w:rsidP="00AA5B2D">
            <w:pPr>
              <w:pStyle w:val="LO-normal"/>
              <w:rPr>
                <w:lang w:val="fr-FR"/>
              </w:rPr>
            </w:pPr>
            <w:r>
              <w:rPr>
                <w:lang w:val="fr-FR"/>
              </w:rPr>
              <w:t xml:space="preserve">EN 301 549 Exigences d'accessibilité adaptées aux marchés publics de produits et services TIC en Europe, à </w:t>
            </w:r>
            <w:hyperlink r:id="rId137" w:history="1">
              <w:r>
                <w:rPr>
                  <w:i/>
                  <w:iCs/>
                  <w:color w:val="000080"/>
                  <w:u w:val="single"/>
                  <w:lang w:val="fr-FR"/>
                </w:rPr>
                <w:t>http://mandate376.standards.eu/standard</w:t>
              </w:r>
            </w:hyperlink>
          </w:p>
        </w:tc>
        <w:tc>
          <w:tcPr>
            <w:tcW w:w="2164" w:type="pct"/>
            <w:tcBorders>
              <w:top w:val="single" w:sz="6" w:space="0" w:color="000000"/>
              <w:left w:val="single" w:sz="6" w:space="0" w:color="000000"/>
              <w:bottom w:val="single" w:sz="6" w:space="0" w:color="000000"/>
              <w:right w:val="single" w:sz="6" w:space="0" w:color="000000"/>
            </w:tcBorders>
            <w:vAlign w:val="center"/>
          </w:tcPr>
          <w:p w14:paraId="399C9A16" w14:textId="77777777" w:rsidR="00137353" w:rsidRDefault="003066FD" w:rsidP="00AA5B2D">
            <w:pPr>
              <w:pStyle w:val="LO-normal"/>
            </w:pPr>
            <w:r>
              <w:rPr>
                <w:lang w:val="fr-FR"/>
              </w:rPr>
              <w:t>(Oui/Non)</w:t>
            </w:r>
          </w:p>
        </w:tc>
      </w:tr>
    </w:tbl>
    <w:p w14:paraId="1396EA6B" w14:textId="77777777" w:rsidR="00137353" w:rsidRDefault="00137353" w:rsidP="00AE4989">
      <w:pPr>
        <w:pStyle w:val="LO-normal"/>
        <w:suppressLineNumbers/>
      </w:pPr>
    </w:p>
    <w:p w14:paraId="1FABC7A4" w14:textId="77777777" w:rsidR="00137353" w:rsidRPr="004C13E6" w:rsidRDefault="003066FD" w:rsidP="00AA5B2D">
      <w:pPr>
        <w:pStyle w:val="LO-normal"/>
        <w:rPr>
          <w:highlight w:val="lightGray"/>
          <w:lang w:val="fr-FR"/>
        </w:rPr>
      </w:pPr>
      <w:r>
        <w:rPr>
          <w:lang w:val="fr-FR"/>
        </w:rPr>
        <w:t>Dans la colonne "Critères", les anciennes normes de la section 508 et la norme EN 301 549 sont mises en correspondance avec les exigences des WCAG.  Il s'agit de réduire l'ambiguïté pour le vendeur lors de la mise en correspondance de ces anciennes normes avec les WCAG. Dans le cadre du "niveau de conformité", l'ITI décompose les éléments qui pourraient constituer un produit.  Il incombe aux vendeurs d'utiliser l'un des niveaux de conformité suivants pour tous les composants concernés :</w:t>
      </w:r>
    </w:p>
    <w:p w14:paraId="1C169DF8" w14:textId="77777777" w:rsidR="00137353" w:rsidRPr="004C13E6" w:rsidRDefault="003066FD" w:rsidP="005D15E4">
      <w:pPr>
        <w:pStyle w:val="LO-normal"/>
        <w:numPr>
          <w:ilvl w:val="0"/>
          <w:numId w:val="28"/>
        </w:numPr>
        <w:rPr>
          <w:lang w:val="fr-FR"/>
        </w:rPr>
      </w:pPr>
      <w:proofErr w:type="gramStart"/>
      <w:r>
        <w:rPr>
          <w:b/>
          <w:bCs/>
          <w:lang w:val="fr-FR"/>
        </w:rPr>
        <w:t>Conforme:</w:t>
      </w:r>
      <w:proofErr w:type="gramEnd"/>
      <w:r>
        <w:rPr>
          <w:lang w:val="fr-FR"/>
        </w:rPr>
        <w:t xml:space="preserve"> La fonctionnalité du produit comporte au moins une méthode qui répond au critère pour chaque niveau de handicap dans les communautés de personnes handicapées requises, sans défaut connu ou avec une facilitation équivalente.</w:t>
      </w:r>
    </w:p>
    <w:p w14:paraId="2AB70032" w14:textId="77777777" w:rsidR="00137353" w:rsidRPr="004C13E6" w:rsidRDefault="003066FD" w:rsidP="005D15E4">
      <w:pPr>
        <w:pStyle w:val="LO-normal"/>
        <w:numPr>
          <w:ilvl w:val="0"/>
          <w:numId w:val="28"/>
        </w:numPr>
        <w:rPr>
          <w:lang w:val="fr-FR"/>
        </w:rPr>
      </w:pPr>
      <w:r>
        <w:rPr>
          <w:b/>
          <w:bCs/>
          <w:lang w:val="fr-FR"/>
        </w:rPr>
        <w:t xml:space="preserve">Partiellement </w:t>
      </w:r>
      <w:proofErr w:type="gramStart"/>
      <w:r>
        <w:rPr>
          <w:b/>
          <w:bCs/>
          <w:lang w:val="fr-FR"/>
        </w:rPr>
        <w:t>Conforme</w:t>
      </w:r>
      <w:r>
        <w:rPr>
          <w:lang w:val="fr-FR"/>
        </w:rPr>
        <w:t>:</w:t>
      </w:r>
      <w:proofErr w:type="gramEnd"/>
      <w:r>
        <w:rPr>
          <w:lang w:val="fr-FR"/>
        </w:rPr>
        <w:t xml:space="preserve"> Certaines fonctionnalités du produit ne répondent pas au critère.</w:t>
      </w:r>
    </w:p>
    <w:p w14:paraId="498F547B" w14:textId="77777777" w:rsidR="00137353" w:rsidRPr="004C13E6" w:rsidRDefault="003066FD" w:rsidP="005D15E4">
      <w:pPr>
        <w:pStyle w:val="LO-normal"/>
        <w:numPr>
          <w:ilvl w:val="0"/>
          <w:numId w:val="28"/>
        </w:numPr>
        <w:rPr>
          <w:lang w:val="fr-FR"/>
        </w:rPr>
      </w:pPr>
      <w:r>
        <w:rPr>
          <w:b/>
          <w:bCs/>
          <w:lang w:val="fr-FR"/>
        </w:rPr>
        <w:t xml:space="preserve">Pas </w:t>
      </w:r>
      <w:proofErr w:type="gramStart"/>
      <w:r>
        <w:rPr>
          <w:b/>
          <w:bCs/>
          <w:lang w:val="fr-FR"/>
        </w:rPr>
        <w:t>Conforme:</w:t>
      </w:r>
      <w:proofErr w:type="gramEnd"/>
      <w:r>
        <w:rPr>
          <w:lang w:val="fr-FR"/>
        </w:rPr>
        <w:t xml:space="preserve"> La majorité des fonctionnalités du produit ne répondent pas à ce critère.</w:t>
      </w:r>
    </w:p>
    <w:p w14:paraId="1AA8D61E" w14:textId="77777777" w:rsidR="00137353" w:rsidRPr="004C13E6" w:rsidRDefault="003066FD" w:rsidP="005D15E4">
      <w:pPr>
        <w:pStyle w:val="LO-normal"/>
        <w:numPr>
          <w:ilvl w:val="0"/>
          <w:numId w:val="28"/>
        </w:numPr>
        <w:rPr>
          <w:lang w:val="fr-FR"/>
        </w:rPr>
      </w:pPr>
      <w:r>
        <w:rPr>
          <w:b/>
          <w:bCs/>
          <w:lang w:val="fr-FR"/>
        </w:rPr>
        <w:t xml:space="preserve">Pas </w:t>
      </w:r>
      <w:proofErr w:type="gramStart"/>
      <w:r>
        <w:rPr>
          <w:b/>
          <w:bCs/>
          <w:lang w:val="fr-FR"/>
        </w:rPr>
        <w:t>Applicable</w:t>
      </w:r>
      <w:r>
        <w:rPr>
          <w:lang w:val="fr-FR"/>
        </w:rPr>
        <w:t>:</w:t>
      </w:r>
      <w:proofErr w:type="gramEnd"/>
      <w:r>
        <w:rPr>
          <w:lang w:val="fr-FR"/>
        </w:rPr>
        <w:t xml:space="preserve"> Le critère n'est pas pertinent pour le produit.</w:t>
      </w:r>
    </w:p>
    <w:p w14:paraId="24F44DFC" w14:textId="77777777" w:rsidR="00AE4989" w:rsidRDefault="003066FD" w:rsidP="005D15E4">
      <w:pPr>
        <w:pStyle w:val="LO-normal"/>
        <w:numPr>
          <w:ilvl w:val="0"/>
          <w:numId w:val="28"/>
        </w:numPr>
        <w:rPr>
          <w:lang w:val="fr-FR"/>
        </w:rPr>
      </w:pPr>
      <w:r>
        <w:rPr>
          <w:b/>
          <w:bCs/>
          <w:lang w:val="fr-FR"/>
        </w:rPr>
        <w:t xml:space="preserve">Non </w:t>
      </w:r>
      <w:proofErr w:type="gramStart"/>
      <w:r>
        <w:rPr>
          <w:b/>
          <w:bCs/>
          <w:lang w:val="fr-FR"/>
        </w:rPr>
        <w:t>évalué</w:t>
      </w:r>
      <w:r>
        <w:rPr>
          <w:lang w:val="fr-FR"/>
        </w:rPr>
        <w:t>:</w:t>
      </w:r>
      <w:proofErr w:type="gramEnd"/>
      <w:r>
        <w:rPr>
          <w:lang w:val="fr-FR"/>
        </w:rPr>
        <w:t xml:space="preserve"> Le produit n'a pas été évalué par rapport à ce critère.</w:t>
      </w:r>
    </w:p>
    <w:p w14:paraId="3C8B0217" w14:textId="6A504858" w:rsidR="00137353" w:rsidRPr="004C13E6" w:rsidRDefault="00137353" w:rsidP="00AE4989">
      <w:pPr>
        <w:pStyle w:val="LO-normal"/>
        <w:suppressLineNumbers/>
        <w:rPr>
          <w:lang w:val="fr-FR"/>
        </w:rPr>
      </w:pPr>
    </w:p>
    <w:p w14:paraId="3BDC042C" w14:textId="77777777" w:rsidR="00137353" w:rsidRPr="004C13E6" w:rsidRDefault="003066FD" w:rsidP="00AA5B2D">
      <w:pPr>
        <w:pStyle w:val="LO-normal"/>
        <w:rPr>
          <w:lang w:val="fr-FR"/>
        </w:rPr>
      </w:pPr>
      <w:r>
        <w:rPr>
          <w:lang w:val="fr-FR"/>
        </w:rPr>
        <w:t>Il existe plusieurs formes de VPAT soutenues par le Conseil de l'industrie des technologies de l'information (ITT). Les différents formats sont disponibles ici :</w:t>
      </w:r>
    </w:p>
    <w:p w14:paraId="0298E155" w14:textId="77777777" w:rsidR="00137353" w:rsidRPr="004C13E6" w:rsidRDefault="00137353" w:rsidP="00AE4989">
      <w:pPr>
        <w:pStyle w:val="LO-normal"/>
        <w:suppressLineNumbers/>
        <w:rPr>
          <w:lang w:val="fr-FR"/>
        </w:rPr>
      </w:pPr>
    </w:p>
    <w:p w14:paraId="3E092916" w14:textId="45656414" w:rsidR="00137353" w:rsidRPr="004C13E6" w:rsidRDefault="003D3E74" w:rsidP="00AA5B2D">
      <w:pPr>
        <w:pStyle w:val="LO-normal"/>
        <w:rPr>
          <w:lang w:val="fr-FR"/>
        </w:rPr>
      </w:pPr>
      <w:hyperlink r:id="rId138" w:history="1">
        <w:r w:rsidR="003066FD">
          <w:rPr>
            <w:color w:val="000080"/>
            <w:u w:val="single"/>
            <w:lang w:val="fr-FR"/>
          </w:rPr>
          <w:t>VPAT - Conseil de l'industrie des technologies de l'information (itic.org)</w:t>
        </w:r>
      </w:hyperlink>
    </w:p>
    <w:p w14:paraId="0079F51C" w14:textId="77777777" w:rsidR="00137353" w:rsidRPr="004C13E6" w:rsidRDefault="003066FD" w:rsidP="00AA5B2D">
      <w:pPr>
        <w:pStyle w:val="LO-normal"/>
        <w:rPr>
          <w:lang w:val="fr-FR"/>
        </w:rPr>
      </w:pPr>
      <w:r>
        <w:rPr>
          <w:lang w:val="fr-FR"/>
        </w:rPr>
        <w:t xml:space="preserve">VPAT 2.4 </w:t>
      </w:r>
      <w:proofErr w:type="spellStart"/>
      <w:r>
        <w:rPr>
          <w:lang w:val="fr-FR"/>
        </w:rPr>
        <w:t>Rev</w:t>
      </w:r>
      <w:proofErr w:type="spellEnd"/>
      <w:r>
        <w:rPr>
          <w:lang w:val="fr-FR"/>
        </w:rPr>
        <w:t xml:space="preserve"> 508 : Normes Révisées de la section 508 - la norme Fédérale Américaine en matière d'accessibilité </w:t>
      </w:r>
      <w:r>
        <w:rPr>
          <w:vertAlign w:val="superscript"/>
          <w:lang w:val="fr-FR"/>
        </w:rPr>
        <w:t>126</w:t>
      </w:r>
    </w:p>
    <w:p w14:paraId="61BCDB8E" w14:textId="77777777" w:rsidR="00137353" w:rsidRPr="004C13E6" w:rsidRDefault="003066FD" w:rsidP="00AA5B2D">
      <w:pPr>
        <w:pStyle w:val="LO-normal"/>
        <w:rPr>
          <w:lang w:val="fr-FR"/>
        </w:rPr>
      </w:pPr>
      <w:r>
        <w:rPr>
          <w:lang w:val="fr-FR"/>
        </w:rPr>
        <w:t xml:space="preserve">VPAT 2.4 </w:t>
      </w:r>
      <w:proofErr w:type="spellStart"/>
      <w:r>
        <w:rPr>
          <w:lang w:val="fr-FR"/>
        </w:rPr>
        <w:t>Rev</w:t>
      </w:r>
      <w:proofErr w:type="spellEnd"/>
      <w:r>
        <w:rPr>
          <w:lang w:val="fr-FR"/>
        </w:rPr>
        <w:t xml:space="preserve"> EU : EN 301 549 - les "Exigences d'accessibilité adaptées aux marchés publics de produits et services TIC en Europe" de l'Union européenne </w:t>
      </w:r>
      <w:r>
        <w:rPr>
          <w:vertAlign w:val="superscript"/>
          <w:lang w:val="fr-FR"/>
        </w:rPr>
        <w:t>127</w:t>
      </w:r>
      <w:r>
        <w:rPr>
          <w:lang w:val="fr-FR"/>
        </w:rPr>
        <w:t>.</w:t>
      </w:r>
    </w:p>
    <w:p w14:paraId="253FD31F" w14:textId="77777777" w:rsidR="00137353" w:rsidRPr="004C13E6" w:rsidRDefault="003066FD" w:rsidP="00AA5B2D">
      <w:pPr>
        <w:pStyle w:val="LO-normal"/>
        <w:rPr>
          <w:lang w:val="fr-FR"/>
        </w:rPr>
      </w:pPr>
      <w:r>
        <w:rPr>
          <w:lang w:val="fr-FR"/>
        </w:rPr>
        <w:lastRenderedPageBreak/>
        <w:t xml:space="preserve">VPAT 2.4 </w:t>
      </w:r>
      <w:proofErr w:type="spellStart"/>
      <w:r>
        <w:rPr>
          <w:lang w:val="fr-FR"/>
        </w:rPr>
        <w:t>Rev</w:t>
      </w:r>
      <w:proofErr w:type="spellEnd"/>
      <w:r>
        <w:rPr>
          <w:lang w:val="fr-FR"/>
        </w:rPr>
        <w:t xml:space="preserve"> WCAG : WCAG 2.1 ou ISO/IEC 40500 (équivalent du WCAG 2.0) et WCAG2.1, les Directives d'Accessibilité au Contenu Web récemment mises à jour du W3C/WAI </w:t>
      </w:r>
      <w:r>
        <w:rPr>
          <w:vertAlign w:val="superscript"/>
          <w:lang w:val="fr-FR"/>
        </w:rPr>
        <w:t>128</w:t>
      </w:r>
    </w:p>
    <w:p w14:paraId="1C9306DC" w14:textId="77777777" w:rsidR="00137353" w:rsidRPr="004C13E6" w:rsidRDefault="003066FD" w:rsidP="00AA5B2D">
      <w:pPr>
        <w:pStyle w:val="LO-normal"/>
        <w:rPr>
          <w:lang w:val="fr-FR"/>
        </w:rPr>
      </w:pPr>
      <w:r>
        <w:rPr>
          <w:lang w:val="fr-FR"/>
        </w:rPr>
        <w:t xml:space="preserve">VPAT 2.4 INT : Incorpore les trois normes ci-dessus </w:t>
      </w:r>
      <w:r>
        <w:rPr>
          <w:vertAlign w:val="superscript"/>
          <w:lang w:val="fr-FR"/>
        </w:rPr>
        <w:t>129</w:t>
      </w:r>
    </w:p>
    <w:p w14:paraId="4F7ADB0C" w14:textId="77777777" w:rsidR="00137353" w:rsidRPr="004C13E6" w:rsidRDefault="00137353" w:rsidP="00AE4989">
      <w:pPr>
        <w:pStyle w:val="LO-normal"/>
        <w:suppressLineNumbers/>
        <w:rPr>
          <w:lang w:val="fr-FR"/>
        </w:rPr>
      </w:pPr>
    </w:p>
    <w:p w14:paraId="37322CE2" w14:textId="77777777" w:rsidR="00137353" w:rsidRPr="004C13E6" w:rsidRDefault="003066FD" w:rsidP="005D15E4">
      <w:pPr>
        <w:pStyle w:val="LO-normal"/>
        <w:numPr>
          <w:ilvl w:val="0"/>
          <w:numId w:val="28"/>
        </w:numPr>
        <w:rPr>
          <w:lang w:val="fr-FR"/>
        </w:rPr>
      </w:pPr>
      <w:r>
        <w:rPr>
          <w:lang w:val="fr-FR"/>
        </w:rPr>
        <w:t>Les instructions relatives à la dernière colonne, "Remarques et explications", tentent de rendre les rapports encore plus rigoureux grâce aux suggestions suivantes :</w:t>
      </w:r>
    </w:p>
    <w:p w14:paraId="1AF0A58F" w14:textId="77777777" w:rsidR="00137353" w:rsidRPr="004C13E6" w:rsidRDefault="003066FD" w:rsidP="005D15E4">
      <w:pPr>
        <w:pStyle w:val="LO-normal"/>
        <w:numPr>
          <w:ilvl w:val="0"/>
          <w:numId w:val="28"/>
        </w:numPr>
        <w:rPr>
          <w:lang w:val="fr-FR"/>
        </w:rPr>
      </w:pPr>
      <w:r>
        <w:rPr>
          <w:lang w:val="fr-FR"/>
        </w:rPr>
        <w:t>Lorsque le niveau de conformité est "Soutient avec des exceptions" ou "Ne soutient pas", les remarques doivent identifier :</w:t>
      </w:r>
    </w:p>
    <w:p w14:paraId="1D0C0F0E" w14:textId="77777777" w:rsidR="00137353" w:rsidRPr="004C13E6" w:rsidRDefault="003066FD" w:rsidP="005D15E4">
      <w:pPr>
        <w:pStyle w:val="LO-normal"/>
        <w:numPr>
          <w:ilvl w:val="1"/>
          <w:numId w:val="23"/>
        </w:numPr>
        <w:rPr>
          <w:lang w:val="fr-FR"/>
        </w:rPr>
      </w:pPr>
      <w:r>
        <w:rPr>
          <w:lang w:val="fr-FR"/>
        </w:rPr>
        <w:t>Les fonctions ou caractéristiques présentant des problèmes</w:t>
      </w:r>
    </w:p>
    <w:p w14:paraId="72AA5716" w14:textId="77777777" w:rsidR="00137353" w:rsidRPr="004C13E6" w:rsidRDefault="003066FD" w:rsidP="005D15E4">
      <w:pPr>
        <w:pStyle w:val="LO-normal"/>
        <w:numPr>
          <w:ilvl w:val="1"/>
          <w:numId w:val="23"/>
        </w:numPr>
        <w:rPr>
          <w:lang w:val="fr-FR"/>
        </w:rPr>
      </w:pPr>
      <w:r>
        <w:rPr>
          <w:lang w:val="fr-FR"/>
        </w:rPr>
        <w:t>Comment ils ne soutiennent pas entièrement</w:t>
      </w:r>
    </w:p>
    <w:p w14:paraId="0BDBE061" w14:textId="77777777" w:rsidR="00137353" w:rsidRPr="004C13E6" w:rsidRDefault="003066FD" w:rsidP="005D15E4">
      <w:pPr>
        <w:pStyle w:val="LO-normal"/>
        <w:numPr>
          <w:ilvl w:val="0"/>
          <w:numId w:val="28"/>
        </w:numPr>
        <w:rPr>
          <w:lang w:val="fr-FR"/>
        </w:rPr>
      </w:pPr>
      <w:r>
        <w:rPr>
          <w:lang w:val="fr-FR"/>
        </w:rPr>
        <w:t>Si le critère ne s'applique pas, expliquez pourquoi.</w:t>
      </w:r>
    </w:p>
    <w:p w14:paraId="0D3BA69C" w14:textId="77777777" w:rsidR="00137353" w:rsidRPr="004C13E6" w:rsidRDefault="003066FD" w:rsidP="005D15E4">
      <w:pPr>
        <w:pStyle w:val="LO-normal"/>
        <w:numPr>
          <w:ilvl w:val="0"/>
          <w:numId w:val="28"/>
        </w:numPr>
        <w:rPr>
          <w:lang w:val="fr-FR"/>
        </w:rPr>
      </w:pPr>
      <w:r>
        <w:rPr>
          <w:lang w:val="fr-FR"/>
        </w:rPr>
        <w:t>Si une solution de rechange accessible est disponible, décrivez-la. C'est la clé pour répondre à cette section.  L'absence d'une solution de rechange secondaire (hébergement) peut, à la discrétion de l'acheteur, disqualifier le produit de toute considération.</w:t>
      </w:r>
    </w:p>
    <w:p w14:paraId="44735915" w14:textId="77777777" w:rsidR="00137353" w:rsidRPr="004C13E6" w:rsidRDefault="00137353" w:rsidP="00AE4989">
      <w:pPr>
        <w:pStyle w:val="LO-normal"/>
        <w:suppressLineNumbers/>
        <w:rPr>
          <w:lang w:val="fr-FR"/>
        </w:rPr>
      </w:pPr>
    </w:p>
    <w:p w14:paraId="182D4D21" w14:textId="77777777" w:rsidR="00137353" w:rsidRPr="004C13E6" w:rsidRDefault="003066FD" w:rsidP="004777FA">
      <w:pPr>
        <w:pStyle w:val="LO-normal"/>
        <w:ind w:firstLine="720"/>
        <w:rPr>
          <w:lang w:val="fr-FR"/>
        </w:rPr>
      </w:pPr>
      <w:r>
        <w:rPr>
          <w:lang w:val="fr-FR"/>
        </w:rPr>
        <w:t xml:space="preserve">La dernière rubrique est intitulée "Mentions Légales".  Bien que le domaine soit vaguement décrit, on espère que les vendeurs produiront un langage de bonne foi indiquant qu'un effort a été fait pour décrire de manière précise et complète l'accessibilité du produit, mais qu'il peut y avoir des défauts techniques mineurs qui n'empêcheront pas l'utilisation du produit ou du service par une personne souffrant de troubles cognitifs, de perte de parole, de vision, d'audition ou de mobilité.  Ces clauses de non-responsabilité contiennent généralement un engagement clairement exprimé de garantir l'égalité d'accès à tous les utilisateurs et un résumé du niveau global de conformité aux normes de technologie accessible.  L'élément clé de cette section est la conviction générale qu'une accessibilité à 100 % n'est pas réalisable, car il existe une myriade de défaillances techniques qui </w:t>
      </w:r>
      <w:r>
        <w:rPr>
          <w:lang w:val="fr-FR"/>
        </w:rPr>
        <w:lastRenderedPageBreak/>
        <w:t>n'empêcheraient pas l'utilisation du produit mais qui violeraient les exigences des WCAG 2.1 ou d'autres normes d'accessibilité.</w:t>
      </w:r>
    </w:p>
    <w:p w14:paraId="1CF49DF1" w14:textId="77777777" w:rsidR="00137353" w:rsidRPr="004C13E6" w:rsidRDefault="003066FD" w:rsidP="00AA5B2D">
      <w:pPr>
        <w:pStyle w:val="LO-normal"/>
        <w:rPr>
          <w:rFonts w:ascii="Open Sans" w:eastAsia="Open Sans" w:hAnsi="Open Sans" w:cs="Open Sans"/>
          <w:lang w:val="fr-FR"/>
        </w:rPr>
      </w:pPr>
      <w:bookmarkStart w:id="567" w:name="_heading=h.qx8dhlvjx8jy"/>
      <w:bookmarkEnd w:id="567"/>
      <w:r>
        <w:rPr>
          <w:lang w:val="fr-FR"/>
        </w:rPr>
        <w:t>Comme le VPAT</w:t>
      </w:r>
      <w:r>
        <w:rPr>
          <w:vertAlign w:val="superscript"/>
          <w:lang w:val="fr-FR"/>
        </w:rPr>
        <w:t>®</w:t>
      </w:r>
      <w:r>
        <w:rPr>
          <w:lang w:val="fr-FR"/>
        </w:rPr>
        <w:t>, le DAC n'est pas une certification de conformité et n'est pas destiné à être un outil de réussite ou d'échec. Le DAC est destiné à donner l'occasion au fournisseur ou au fabricant de fournir au responsable des achats des informations significatives sur la mesure dans laquelle un produit sera perceptible et utilisable par une personne souffrant de troubles de la vision, de l'audition, de la mobilité, de la parole ou de problèmes cognitifs. Le fait de remplir le formulaire n'atteste que du degré de conformité aux normes ou aux lignes directrices prescrites.  L'acheteur doit évaluer les réponses dans le DAC et déterminer si le produit tel qu'il est indiqué répond aux besoins d'accessibilité de l'organisation ou des individus. Il ne remplace pas l'étape suivante, à savoir les tests de conformité effectués par l'organisation qui achète le produit ou le service et le processus d'examen par le ou les utilisateurs finaux et les parties prenantes. Dans la déclaration de conformité, un fournisseur et/ou un fabricant doit fournir des informations sur le degré de conformité avec une norme ou une directive, le processus d'essai qu'il a utilisé pour le confirmer et une liste de toutes les exceptions concernant l'accessibilité du produit ou du service dans des conditions d'essai très spécifiques. Dans le cas d'une divulgation ultérieure, il incombera à l'organisation qui se procure l'appareil mobile de s'assurer que l'exception n'empêchera pas matériellement l'utilisateur final prévu d'accomplir la liste des tâches dont il a besoin pour accomplir son travail</w:t>
      </w:r>
      <w:r>
        <w:rPr>
          <w:rFonts w:ascii="Open Sans" w:eastAsia="Open Sans" w:hAnsi="Open Sans" w:cs="Open Sans"/>
          <w:lang w:val="fr-FR"/>
        </w:rPr>
        <w:t>.</w:t>
      </w:r>
    </w:p>
    <w:p w14:paraId="6F5BEDCE" w14:textId="77777777" w:rsidR="00137353" w:rsidRPr="004C13E6" w:rsidRDefault="00137353" w:rsidP="00AE4989">
      <w:pPr>
        <w:pStyle w:val="LO-normal"/>
        <w:suppressLineNumbers/>
        <w:rPr>
          <w:lang w:val="fr-FR"/>
        </w:rPr>
      </w:pPr>
    </w:p>
    <w:p w14:paraId="34BEEE13" w14:textId="77777777" w:rsidR="00137353" w:rsidRPr="004C13E6" w:rsidRDefault="003066FD" w:rsidP="009C58F7">
      <w:pPr>
        <w:pStyle w:val="Heading2"/>
        <w:rPr>
          <w:lang w:val="fr-FR"/>
        </w:rPr>
      </w:pPr>
      <w:bookmarkStart w:id="568" w:name="_Toc621097853"/>
      <w:bookmarkStart w:id="569" w:name="_Toc107321204"/>
      <w:bookmarkStart w:id="570" w:name="_Toc116998915"/>
      <w:r>
        <w:rPr>
          <w:rFonts w:eastAsia="Times New Roman"/>
          <w:szCs w:val="36"/>
          <w:lang w:val="fr-FR"/>
        </w:rPr>
        <w:t>Formulaire de Déclaration de Conformité d'Accessibilité (DAC)</w:t>
      </w:r>
      <w:bookmarkEnd w:id="568"/>
      <w:bookmarkEnd w:id="569"/>
      <w:bookmarkEnd w:id="570"/>
    </w:p>
    <w:p w14:paraId="1BC01AA8" w14:textId="77777777" w:rsidR="00137353" w:rsidRPr="004C13E6" w:rsidRDefault="00137353" w:rsidP="00AE4989">
      <w:pPr>
        <w:pStyle w:val="LO-normal"/>
        <w:suppressLineNumbers/>
        <w:rPr>
          <w:lang w:val="fr-FR"/>
        </w:rPr>
      </w:pPr>
    </w:p>
    <w:tbl>
      <w:tblPr>
        <w:tblW w:w="5000" w:type="pct"/>
        <w:tblLook w:val="0000" w:firstRow="0" w:lastRow="0" w:firstColumn="0" w:lastColumn="0" w:noHBand="0" w:noVBand="0"/>
      </w:tblPr>
      <w:tblGrid>
        <w:gridCol w:w="3450"/>
        <w:gridCol w:w="5900"/>
      </w:tblGrid>
      <w:tr w:rsidR="00442164" w14:paraId="013BDA73"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33CB6B02" w14:textId="77777777" w:rsidR="00137353" w:rsidRDefault="003066FD" w:rsidP="00AA5B2D">
            <w:pPr>
              <w:pStyle w:val="LO-normal"/>
            </w:pPr>
            <w:r>
              <w:rPr>
                <w:lang w:val="fr-FR"/>
              </w:rPr>
              <w:t>Nom du Produit/ Version</w:t>
            </w:r>
          </w:p>
          <w:p w14:paraId="1DD50C9C"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1519132" w14:textId="77777777" w:rsidR="00137353" w:rsidRDefault="00137353" w:rsidP="00AA5B2D">
            <w:pPr>
              <w:pStyle w:val="LO-normal"/>
            </w:pPr>
          </w:p>
        </w:tc>
      </w:tr>
      <w:tr w:rsidR="00442164" w14:paraId="4DD77DE1"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7038127D" w14:textId="77777777" w:rsidR="00137353" w:rsidRDefault="003066FD" w:rsidP="00AA5B2D">
            <w:pPr>
              <w:pStyle w:val="LO-normal"/>
            </w:pPr>
            <w:r>
              <w:rPr>
                <w:lang w:val="fr-FR"/>
              </w:rPr>
              <w:t>Description du Produit</w:t>
            </w:r>
          </w:p>
          <w:p w14:paraId="322A45C4"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AC33511" w14:textId="77777777" w:rsidR="00137353" w:rsidRDefault="00137353" w:rsidP="00AA5B2D">
            <w:pPr>
              <w:pStyle w:val="LO-normal"/>
            </w:pPr>
          </w:p>
        </w:tc>
      </w:tr>
      <w:tr w:rsidR="00442164" w14:paraId="7D286762"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5F04FD20" w14:textId="77777777" w:rsidR="00137353" w:rsidRDefault="003066FD" w:rsidP="00AA5B2D">
            <w:pPr>
              <w:pStyle w:val="LO-normal"/>
            </w:pPr>
            <w:r>
              <w:rPr>
                <w:lang w:val="fr-FR"/>
              </w:rPr>
              <w:t>Date de Création du Rapport</w:t>
            </w:r>
          </w:p>
          <w:p w14:paraId="5D6F8D0A"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1B829F5D" w14:textId="77777777" w:rsidR="00137353" w:rsidRDefault="00137353" w:rsidP="00AA5B2D">
            <w:pPr>
              <w:pStyle w:val="LO-normal"/>
            </w:pPr>
          </w:p>
        </w:tc>
      </w:tr>
      <w:tr w:rsidR="00442164" w14:paraId="1307C8D3" w14:textId="77777777" w:rsidTr="00864122">
        <w:tc>
          <w:tcPr>
            <w:tcW w:w="1845" w:type="pct"/>
            <w:tcBorders>
              <w:top w:val="single" w:sz="4" w:space="0" w:color="000000"/>
              <w:left w:val="single" w:sz="4" w:space="0" w:color="000000"/>
              <w:bottom w:val="single" w:sz="4" w:space="0" w:color="000000"/>
              <w:right w:val="single" w:sz="4" w:space="0" w:color="000000"/>
            </w:tcBorders>
          </w:tcPr>
          <w:p w14:paraId="12130813" w14:textId="77777777" w:rsidR="00137353" w:rsidRDefault="003066FD" w:rsidP="00AA5B2D">
            <w:pPr>
              <w:pStyle w:val="LO-normal"/>
            </w:pPr>
            <w:r>
              <w:rPr>
                <w:lang w:val="fr-FR"/>
              </w:rPr>
              <w:lastRenderedPageBreak/>
              <w:t>Informations de Contact</w:t>
            </w:r>
          </w:p>
          <w:p w14:paraId="7F2982E9" w14:textId="77777777" w:rsidR="00137353" w:rsidRDefault="00137353" w:rsidP="00AA5B2D">
            <w:pPr>
              <w:pStyle w:val="LO-normal"/>
            </w:pPr>
          </w:p>
        </w:tc>
        <w:tc>
          <w:tcPr>
            <w:tcW w:w="3155" w:type="pct"/>
            <w:tcBorders>
              <w:top w:val="single" w:sz="4" w:space="0" w:color="000000"/>
              <w:left w:val="single" w:sz="4" w:space="0" w:color="000000"/>
              <w:bottom w:val="single" w:sz="4" w:space="0" w:color="000000"/>
              <w:right w:val="single" w:sz="4" w:space="0" w:color="000000"/>
            </w:tcBorders>
          </w:tcPr>
          <w:p w14:paraId="769025D1" w14:textId="77777777" w:rsidR="00137353" w:rsidRDefault="00137353" w:rsidP="00AA5B2D">
            <w:pPr>
              <w:pStyle w:val="LO-normal"/>
            </w:pPr>
          </w:p>
        </w:tc>
      </w:tr>
    </w:tbl>
    <w:p w14:paraId="2CB010E8" w14:textId="77777777" w:rsidR="00137353" w:rsidRDefault="00137353" w:rsidP="00AE4989">
      <w:pPr>
        <w:pStyle w:val="LO-normal"/>
        <w:suppressLineNumbers/>
      </w:pPr>
    </w:p>
    <w:p w14:paraId="79856E58" w14:textId="77777777" w:rsidR="00137353" w:rsidRPr="004C13E6" w:rsidRDefault="003066FD" w:rsidP="00AA5B2D">
      <w:pPr>
        <w:pStyle w:val="LO-normal"/>
        <w:rPr>
          <w:lang w:val="fr-FR"/>
        </w:rPr>
      </w:pPr>
      <w:r>
        <w:rPr>
          <w:lang w:val="fr-FR"/>
        </w:rPr>
        <w:t>Normes et Directives Applicables Utilisées dans le Rapport</w:t>
      </w:r>
    </w:p>
    <w:tbl>
      <w:tblPr>
        <w:tblW w:w="5000" w:type="pct"/>
        <w:tblLook w:val="0000" w:firstRow="0" w:lastRow="0" w:firstColumn="0" w:lastColumn="0" w:noHBand="0" w:noVBand="0"/>
      </w:tblPr>
      <w:tblGrid>
        <w:gridCol w:w="4677"/>
        <w:gridCol w:w="4673"/>
      </w:tblGrid>
      <w:tr w:rsidR="00442164" w14:paraId="35456AB0"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0EE70C8D" w14:textId="77777777" w:rsidR="00137353" w:rsidRPr="00F36F62" w:rsidRDefault="003066FD" w:rsidP="00AA5B2D">
            <w:pPr>
              <w:pStyle w:val="LO-normal"/>
              <w:rPr>
                <w:b/>
                <w:bCs/>
              </w:rPr>
            </w:pPr>
            <w:r>
              <w:rPr>
                <w:b/>
                <w:bCs/>
                <w:lang w:val="fr-FR"/>
              </w:rPr>
              <w:t xml:space="preserve">Normes et directives </w:t>
            </w:r>
          </w:p>
        </w:tc>
        <w:tc>
          <w:tcPr>
            <w:tcW w:w="2499" w:type="pct"/>
            <w:tcBorders>
              <w:top w:val="single" w:sz="4" w:space="0" w:color="000000"/>
              <w:left w:val="single" w:sz="4" w:space="0" w:color="000000"/>
              <w:bottom w:val="single" w:sz="4" w:space="0" w:color="000000"/>
              <w:right w:val="single" w:sz="4" w:space="0" w:color="000000"/>
            </w:tcBorders>
          </w:tcPr>
          <w:p w14:paraId="50D923F6" w14:textId="77777777" w:rsidR="00137353" w:rsidRPr="00F36F62" w:rsidRDefault="003066FD" w:rsidP="00AA5B2D">
            <w:pPr>
              <w:pStyle w:val="LO-normal"/>
              <w:rPr>
                <w:b/>
                <w:bCs/>
              </w:rPr>
            </w:pPr>
            <w:r>
              <w:rPr>
                <w:b/>
                <w:bCs/>
                <w:lang w:val="fr-FR"/>
              </w:rPr>
              <w:t>Notes</w:t>
            </w:r>
          </w:p>
        </w:tc>
      </w:tr>
      <w:tr w:rsidR="00442164" w14:paraId="3DD47F57"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431A9F01" w14:textId="77777777" w:rsidR="00137353" w:rsidRPr="004C13E6" w:rsidRDefault="003066FD" w:rsidP="00AA5B2D">
            <w:pPr>
              <w:pStyle w:val="LO-normal"/>
              <w:rPr>
                <w:lang w:val="fr-FR"/>
              </w:rPr>
            </w:pPr>
            <w:r>
              <w:rPr>
                <w:lang w:val="fr-FR"/>
              </w:rPr>
              <w:t>EN 301 549 Exigences d'accessibilité pour les produits et services TIC -</w:t>
            </w:r>
          </w:p>
          <w:p w14:paraId="6F52C4A0" w14:textId="77777777" w:rsidR="00137353" w:rsidRDefault="003066FD" w:rsidP="00AA5B2D">
            <w:pPr>
              <w:pStyle w:val="LO-normal"/>
            </w:pPr>
            <w:r>
              <w:rPr>
                <w:lang w:val="fr-FR"/>
              </w:rPr>
              <w:t>V3.2.1 (2021-03)</w:t>
            </w:r>
          </w:p>
          <w:p w14:paraId="554E111B" w14:textId="77777777" w:rsidR="00137353" w:rsidRDefault="00137353" w:rsidP="00AA5B2D">
            <w:pPr>
              <w:pStyle w:val="LO-normal"/>
            </w:pPr>
          </w:p>
        </w:tc>
        <w:tc>
          <w:tcPr>
            <w:tcW w:w="2499" w:type="pct"/>
            <w:tcBorders>
              <w:top w:val="single" w:sz="4" w:space="0" w:color="000000"/>
              <w:left w:val="single" w:sz="4" w:space="0" w:color="000000"/>
              <w:bottom w:val="single" w:sz="4" w:space="0" w:color="000000"/>
              <w:right w:val="single" w:sz="4" w:space="0" w:color="000000"/>
            </w:tcBorders>
          </w:tcPr>
          <w:p w14:paraId="2EF310B3" w14:textId="77777777" w:rsidR="00137353" w:rsidRDefault="00137353" w:rsidP="00AA5B2D">
            <w:pPr>
              <w:pStyle w:val="LO-normal"/>
            </w:pPr>
          </w:p>
        </w:tc>
      </w:tr>
      <w:tr w:rsidR="00442164" w:rsidRPr="00156819" w14:paraId="4CB172A0"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1C25FE0E" w14:textId="77777777" w:rsidR="00137353" w:rsidRPr="004C13E6" w:rsidRDefault="003066FD" w:rsidP="00AA5B2D">
            <w:pPr>
              <w:pStyle w:val="LO-normal"/>
              <w:rPr>
                <w:lang w:val="fr-FR"/>
              </w:rPr>
            </w:pPr>
            <w:r>
              <w:rPr>
                <w:lang w:val="fr-FR"/>
              </w:rPr>
              <w:t>Critères d'Encadrement des Dispositifs de Mobilité Améliorée (c.-à-d. le Présent Document)</w:t>
            </w:r>
          </w:p>
        </w:tc>
        <w:tc>
          <w:tcPr>
            <w:tcW w:w="2499" w:type="pct"/>
            <w:tcBorders>
              <w:top w:val="single" w:sz="4" w:space="0" w:color="000000"/>
              <w:left w:val="single" w:sz="4" w:space="0" w:color="000000"/>
              <w:bottom w:val="single" w:sz="4" w:space="0" w:color="000000"/>
              <w:right w:val="single" w:sz="4" w:space="0" w:color="000000"/>
            </w:tcBorders>
          </w:tcPr>
          <w:p w14:paraId="78902391" w14:textId="77777777" w:rsidR="00137353" w:rsidRPr="004C13E6" w:rsidRDefault="00137353" w:rsidP="00AA5B2D">
            <w:pPr>
              <w:pStyle w:val="LO-normal"/>
              <w:rPr>
                <w:lang w:val="fr-FR"/>
              </w:rPr>
            </w:pPr>
          </w:p>
        </w:tc>
      </w:tr>
      <w:tr w:rsidR="00442164" w:rsidRPr="00156819" w14:paraId="2C388849" w14:textId="77777777" w:rsidTr="00864122">
        <w:tc>
          <w:tcPr>
            <w:tcW w:w="2501" w:type="pct"/>
            <w:tcBorders>
              <w:top w:val="single" w:sz="4" w:space="0" w:color="000000"/>
              <w:left w:val="single" w:sz="4" w:space="0" w:color="000000"/>
              <w:bottom w:val="single" w:sz="4" w:space="0" w:color="000000"/>
              <w:right w:val="single" w:sz="4" w:space="0" w:color="000000"/>
            </w:tcBorders>
          </w:tcPr>
          <w:p w14:paraId="4E875531" w14:textId="77777777" w:rsidR="00137353" w:rsidRPr="004C13E6" w:rsidRDefault="003066FD" w:rsidP="00AA5B2D">
            <w:pPr>
              <w:pStyle w:val="LO-normal"/>
              <w:rPr>
                <w:lang w:val="fr-FR"/>
              </w:rPr>
            </w:pPr>
            <w:r>
              <w:rPr>
                <w:lang w:val="fr-FR"/>
              </w:rPr>
              <w:t>Directives d'Accessibilité aux Contenus Web 2.1</w:t>
            </w:r>
          </w:p>
        </w:tc>
        <w:tc>
          <w:tcPr>
            <w:tcW w:w="2499" w:type="pct"/>
            <w:tcBorders>
              <w:top w:val="single" w:sz="4" w:space="0" w:color="000000"/>
              <w:left w:val="single" w:sz="4" w:space="0" w:color="000000"/>
              <w:bottom w:val="single" w:sz="4" w:space="0" w:color="000000"/>
              <w:right w:val="single" w:sz="4" w:space="0" w:color="000000"/>
            </w:tcBorders>
          </w:tcPr>
          <w:p w14:paraId="38DC1650" w14:textId="77777777" w:rsidR="00137353" w:rsidRPr="004C13E6" w:rsidRDefault="00137353" w:rsidP="00AE4989">
            <w:pPr>
              <w:pStyle w:val="LO-normal"/>
              <w:suppressLineNumbers/>
              <w:rPr>
                <w:lang w:val="fr-FR"/>
              </w:rPr>
            </w:pPr>
          </w:p>
          <w:p w14:paraId="6E50C8E9" w14:textId="77777777" w:rsidR="00137353" w:rsidRPr="004C13E6" w:rsidRDefault="00137353" w:rsidP="00AA5B2D">
            <w:pPr>
              <w:pStyle w:val="LO-normal"/>
              <w:rPr>
                <w:lang w:val="fr-FR"/>
              </w:rPr>
            </w:pPr>
          </w:p>
        </w:tc>
      </w:tr>
    </w:tbl>
    <w:p w14:paraId="0FD112E4" w14:textId="77777777" w:rsidR="00137353" w:rsidRPr="00DB2008" w:rsidRDefault="003066FD" w:rsidP="00DB2008">
      <w:pPr>
        <w:pStyle w:val="Heading3"/>
      </w:pPr>
      <w:bookmarkStart w:id="571" w:name="_Toc1603445842"/>
      <w:bookmarkStart w:id="572" w:name="_Toc134328769"/>
      <w:bookmarkStart w:id="573" w:name="_Toc116998916"/>
      <w:r>
        <w:rPr>
          <w:rFonts w:eastAsia="Times New Roman"/>
          <w:szCs w:val="34"/>
          <w:lang w:val="fr-FR"/>
        </w:rPr>
        <w:t>Termes</w:t>
      </w:r>
      <w:bookmarkEnd w:id="571"/>
      <w:bookmarkEnd w:id="572"/>
      <w:bookmarkEnd w:id="573"/>
    </w:p>
    <w:p w14:paraId="62CE7B69" w14:textId="77777777" w:rsidR="00137353" w:rsidRPr="004C13E6" w:rsidRDefault="003066FD" w:rsidP="00AA5B2D">
      <w:pPr>
        <w:pStyle w:val="LO-normal"/>
        <w:rPr>
          <w:lang w:val="fr-FR"/>
        </w:rPr>
      </w:pPr>
      <w:r>
        <w:rPr>
          <w:lang w:val="fr-FR"/>
        </w:rPr>
        <w:t>Les termes utilisés dans les informations sur le niveau de conformité sont définis comme suit :</w:t>
      </w:r>
    </w:p>
    <w:p w14:paraId="26614908" w14:textId="77777777" w:rsidR="00137353" w:rsidRPr="004C13E6" w:rsidRDefault="003066FD" w:rsidP="005D15E4">
      <w:pPr>
        <w:pStyle w:val="LO-normal"/>
        <w:numPr>
          <w:ilvl w:val="0"/>
          <w:numId w:val="25"/>
        </w:numPr>
        <w:rPr>
          <w:lang w:val="fr-FR"/>
        </w:rPr>
      </w:pPr>
      <w:proofErr w:type="gramStart"/>
      <w:r>
        <w:rPr>
          <w:b/>
          <w:bCs/>
          <w:lang w:val="fr-FR"/>
        </w:rPr>
        <w:t>Conforme:</w:t>
      </w:r>
      <w:proofErr w:type="gramEnd"/>
      <w:r>
        <w:rPr>
          <w:lang w:val="fr-FR"/>
        </w:rPr>
        <w:t xml:space="preserve"> La fonctionnalité du produit a au moins une méthode qui répond au critère sans défaut connu ou qui répond avec une facilitation équivalente.</w:t>
      </w:r>
    </w:p>
    <w:p w14:paraId="7D3B823B" w14:textId="77777777" w:rsidR="00137353" w:rsidRPr="004C13E6" w:rsidRDefault="003066FD" w:rsidP="005D15E4">
      <w:pPr>
        <w:pStyle w:val="LO-normal"/>
        <w:numPr>
          <w:ilvl w:val="0"/>
          <w:numId w:val="25"/>
        </w:numPr>
        <w:rPr>
          <w:lang w:val="fr-FR"/>
        </w:rPr>
      </w:pPr>
      <w:r>
        <w:rPr>
          <w:b/>
          <w:bCs/>
          <w:lang w:val="fr-FR"/>
        </w:rPr>
        <w:t xml:space="preserve">Partiellement </w:t>
      </w:r>
      <w:proofErr w:type="gramStart"/>
      <w:r>
        <w:rPr>
          <w:b/>
          <w:bCs/>
          <w:lang w:val="fr-FR"/>
        </w:rPr>
        <w:t>Conforme</w:t>
      </w:r>
      <w:r>
        <w:rPr>
          <w:lang w:val="fr-FR"/>
        </w:rPr>
        <w:t>:</w:t>
      </w:r>
      <w:proofErr w:type="gramEnd"/>
      <w:r>
        <w:rPr>
          <w:lang w:val="fr-FR"/>
        </w:rPr>
        <w:t xml:space="preserve"> Certaines fonctionnalités du produit ne répondent pas au critère.</w:t>
      </w:r>
    </w:p>
    <w:p w14:paraId="6F0018D4" w14:textId="77777777" w:rsidR="00137353" w:rsidRPr="004C13E6" w:rsidRDefault="003066FD" w:rsidP="005D15E4">
      <w:pPr>
        <w:pStyle w:val="LO-normal"/>
        <w:numPr>
          <w:ilvl w:val="0"/>
          <w:numId w:val="25"/>
        </w:numPr>
        <w:rPr>
          <w:lang w:val="fr-FR"/>
        </w:rPr>
      </w:pPr>
      <w:r>
        <w:rPr>
          <w:b/>
          <w:bCs/>
          <w:lang w:val="fr-FR"/>
        </w:rPr>
        <w:lastRenderedPageBreak/>
        <w:t xml:space="preserve">Ne Supporte </w:t>
      </w:r>
      <w:proofErr w:type="gramStart"/>
      <w:r>
        <w:rPr>
          <w:b/>
          <w:bCs/>
          <w:lang w:val="fr-FR"/>
        </w:rPr>
        <w:t>Pas</w:t>
      </w:r>
      <w:r>
        <w:rPr>
          <w:lang w:val="fr-FR"/>
        </w:rPr>
        <w:t>:</w:t>
      </w:r>
      <w:proofErr w:type="gramEnd"/>
      <w:r>
        <w:rPr>
          <w:lang w:val="fr-FR"/>
        </w:rPr>
        <w:t xml:space="preserve"> La majorité des fonctionnalités du produit ne répondent pas à ce critère.</w:t>
      </w:r>
    </w:p>
    <w:p w14:paraId="71C55F8B" w14:textId="77777777" w:rsidR="00137353" w:rsidRPr="004C13E6" w:rsidRDefault="003066FD" w:rsidP="005D15E4">
      <w:pPr>
        <w:pStyle w:val="LO-normal"/>
        <w:numPr>
          <w:ilvl w:val="0"/>
          <w:numId w:val="25"/>
        </w:numPr>
        <w:rPr>
          <w:lang w:val="fr-FR"/>
        </w:rPr>
      </w:pPr>
      <w:r>
        <w:rPr>
          <w:b/>
          <w:bCs/>
          <w:lang w:val="fr-FR"/>
        </w:rPr>
        <w:t xml:space="preserve">Pas </w:t>
      </w:r>
      <w:proofErr w:type="gramStart"/>
      <w:r>
        <w:rPr>
          <w:b/>
          <w:bCs/>
          <w:lang w:val="fr-FR"/>
        </w:rPr>
        <w:t>Applicable</w:t>
      </w:r>
      <w:r>
        <w:rPr>
          <w:lang w:val="fr-FR"/>
        </w:rPr>
        <w:t>:</w:t>
      </w:r>
      <w:proofErr w:type="gramEnd"/>
      <w:r>
        <w:rPr>
          <w:lang w:val="fr-FR"/>
        </w:rPr>
        <w:t xml:space="preserve"> Le critère n'est pas pertinent pour le produit.</w:t>
      </w:r>
    </w:p>
    <w:p w14:paraId="4E32024A" w14:textId="77777777" w:rsidR="00AE4989" w:rsidRDefault="003066FD" w:rsidP="005D15E4">
      <w:pPr>
        <w:pStyle w:val="LO-normal"/>
        <w:numPr>
          <w:ilvl w:val="0"/>
          <w:numId w:val="25"/>
        </w:numPr>
        <w:rPr>
          <w:lang w:val="fr-FR"/>
        </w:rPr>
      </w:pPr>
      <w:r>
        <w:rPr>
          <w:b/>
          <w:bCs/>
          <w:lang w:val="fr-FR"/>
        </w:rPr>
        <w:t>Non Évalué :</w:t>
      </w:r>
      <w:r>
        <w:rPr>
          <w:lang w:val="fr-FR"/>
        </w:rPr>
        <w:t xml:space="preserve"> Le produit n'a pas été évalué par rapport à ce critère.</w:t>
      </w:r>
    </w:p>
    <w:p w14:paraId="67354915" w14:textId="4B60733F" w:rsidR="00137353" w:rsidRPr="004C13E6" w:rsidRDefault="00137353" w:rsidP="00AE4989">
      <w:pPr>
        <w:pStyle w:val="LO-normal"/>
        <w:suppressLineNumbers/>
        <w:rPr>
          <w:lang w:val="fr-FR"/>
        </w:rPr>
      </w:pPr>
    </w:p>
    <w:p w14:paraId="0241A72A" w14:textId="77777777" w:rsidR="00137353" w:rsidRPr="004C13E6" w:rsidRDefault="003066FD" w:rsidP="009C58F7">
      <w:pPr>
        <w:pStyle w:val="Heading3"/>
        <w:rPr>
          <w:lang w:val="fr-FR"/>
        </w:rPr>
      </w:pPr>
      <w:bookmarkStart w:id="574" w:name="_Toc189919426"/>
      <w:bookmarkStart w:id="575" w:name="_Toc2063659193"/>
      <w:bookmarkStart w:id="576" w:name="_Toc116998917"/>
      <w:r>
        <w:rPr>
          <w:rFonts w:eastAsia="Times New Roman"/>
          <w:szCs w:val="34"/>
          <w:lang w:val="fr-FR"/>
        </w:rPr>
        <w:t>Liste des Tâches Principales Fournie par l'Agence d'Approvisionnement</w:t>
      </w:r>
      <w:bookmarkEnd w:id="574"/>
      <w:bookmarkEnd w:id="575"/>
      <w:bookmarkEnd w:id="576"/>
    </w:p>
    <w:p w14:paraId="2BB6A564" w14:textId="77777777" w:rsidR="00137353" w:rsidRPr="004C13E6" w:rsidRDefault="003066FD" w:rsidP="00AA5B2D">
      <w:pPr>
        <w:pStyle w:val="LO-normal"/>
        <w:rPr>
          <w:lang w:val="fr-FR"/>
        </w:rPr>
      </w:pPr>
      <w:r>
        <w:rPr>
          <w:lang w:val="fr-FR"/>
        </w:rPr>
        <w:t>Note : Il ne s'agit que d'un échantillon de tâches. Chaque organisme adjudicateur aura une liste de tâches qui s'étendra potentiellement au-delà de cette liste primaire.</w:t>
      </w:r>
    </w:p>
    <w:p w14:paraId="18F3AA7A" w14:textId="77777777" w:rsidR="00137353" w:rsidRPr="004C13E6" w:rsidRDefault="00137353" w:rsidP="00AE4989">
      <w:pPr>
        <w:pStyle w:val="LO-normal"/>
        <w:suppressLineNumbers/>
        <w:rPr>
          <w:lang w:val="fr-FR"/>
        </w:rPr>
      </w:pPr>
    </w:p>
    <w:tbl>
      <w:tblPr>
        <w:tblW w:w="5000" w:type="pct"/>
        <w:tblLook w:val="0000" w:firstRow="0" w:lastRow="0" w:firstColumn="0" w:lastColumn="0" w:noHBand="0" w:noVBand="0"/>
      </w:tblPr>
      <w:tblGrid>
        <w:gridCol w:w="703"/>
        <w:gridCol w:w="8647"/>
      </w:tblGrid>
      <w:tr w:rsidR="00442164" w14:paraId="423FB637"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6DFB6D4" w14:textId="77777777" w:rsidR="00137353" w:rsidRPr="00DB2008" w:rsidRDefault="003066FD" w:rsidP="00AA5B2D">
            <w:pPr>
              <w:pStyle w:val="LO-normal"/>
              <w:rPr>
                <w:b/>
                <w:bCs/>
              </w:rPr>
            </w:pPr>
            <w:r w:rsidRPr="00DB2008">
              <w:rPr>
                <w:b/>
                <w:bCs/>
              </w:rPr>
              <w:t>#</w:t>
            </w:r>
          </w:p>
        </w:tc>
        <w:tc>
          <w:tcPr>
            <w:tcW w:w="4624" w:type="pct"/>
            <w:tcBorders>
              <w:top w:val="single" w:sz="4" w:space="0" w:color="000000"/>
              <w:left w:val="single" w:sz="4" w:space="0" w:color="000000"/>
              <w:bottom w:val="single" w:sz="4" w:space="0" w:color="000000"/>
              <w:right w:val="single" w:sz="4" w:space="0" w:color="000000"/>
            </w:tcBorders>
          </w:tcPr>
          <w:p w14:paraId="5F75B8CF" w14:textId="77777777" w:rsidR="00137353" w:rsidRPr="00DB2008" w:rsidRDefault="003066FD" w:rsidP="00AA5B2D">
            <w:pPr>
              <w:pStyle w:val="LO-normal"/>
              <w:rPr>
                <w:b/>
                <w:bCs/>
              </w:rPr>
            </w:pPr>
            <w:r>
              <w:rPr>
                <w:b/>
                <w:bCs/>
                <w:lang w:val="fr-FR"/>
              </w:rPr>
              <w:t>Tâche Principale</w:t>
            </w:r>
          </w:p>
        </w:tc>
      </w:tr>
      <w:tr w:rsidR="00442164" w:rsidRPr="00156819" w14:paraId="19622C91"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13E2DBB" w14:textId="77777777" w:rsidR="00137353" w:rsidRDefault="003066FD" w:rsidP="00AA5B2D">
            <w:pPr>
              <w:pStyle w:val="LO-normal"/>
            </w:pPr>
            <w:r>
              <w:rPr>
                <w:lang w:val="fr-FR"/>
              </w:rPr>
              <w:t>1</w:t>
            </w:r>
          </w:p>
        </w:tc>
        <w:tc>
          <w:tcPr>
            <w:tcW w:w="4624" w:type="pct"/>
            <w:tcBorders>
              <w:top w:val="single" w:sz="4" w:space="0" w:color="000000"/>
              <w:left w:val="single" w:sz="4" w:space="0" w:color="000000"/>
              <w:bottom w:val="single" w:sz="4" w:space="0" w:color="000000"/>
              <w:right w:val="single" w:sz="4" w:space="0" w:color="000000"/>
            </w:tcBorders>
          </w:tcPr>
          <w:p w14:paraId="696D18ED"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2F11C686"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65482CD" w14:textId="77777777" w:rsidR="00137353" w:rsidRDefault="003066FD" w:rsidP="00AA5B2D">
            <w:pPr>
              <w:pStyle w:val="LO-normal"/>
            </w:pPr>
            <w:r>
              <w:rPr>
                <w:lang w:val="fr-FR"/>
              </w:rPr>
              <w:t>2</w:t>
            </w:r>
          </w:p>
        </w:tc>
        <w:tc>
          <w:tcPr>
            <w:tcW w:w="4624" w:type="pct"/>
            <w:tcBorders>
              <w:top w:val="single" w:sz="4" w:space="0" w:color="000000"/>
              <w:left w:val="single" w:sz="4" w:space="0" w:color="000000"/>
              <w:bottom w:val="single" w:sz="4" w:space="0" w:color="000000"/>
              <w:right w:val="single" w:sz="4" w:space="0" w:color="000000"/>
            </w:tcBorders>
          </w:tcPr>
          <w:p w14:paraId="532AE14A" w14:textId="77777777" w:rsidR="00137353" w:rsidRPr="004C13E6" w:rsidRDefault="003066FD" w:rsidP="00AA5B2D">
            <w:pPr>
              <w:pStyle w:val="LO-normal"/>
              <w:rPr>
                <w:lang w:val="fr-FR"/>
              </w:rPr>
            </w:pPr>
            <w:r>
              <w:rPr>
                <w:lang w:val="fr-FR"/>
              </w:rPr>
              <w:t>Configurer l'appareil pour la première fois</w:t>
            </w:r>
          </w:p>
        </w:tc>
      </w:tr>
      <w:tr w:rsidR="00442164" w:rsidRPr="00156819" w14:paraId="3064DB5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7F9D912" w14:textId="77777777" w:rsidR="00137353" w:rsidRDefault="003066FD" w:rsidP="00AA5B2D">
            <w:pPr>
              <w:pStyle w:val="LO-normal"/>
            </w:pPr>
            <w:r>
              <w:rPr>
                <w:lang w:val="fr-FR"/>
              </w:rPr>
              <w:t>3</w:t>
            </w:r>
          </w:p>
        </w:tc>
        <w:tc>
          <w:tcPr>
            <w:tcW w:w="4624" w:type="pct"/>
            <w:tcBorders>
              <w:top w:val="single" w:sz="4" w:space="0" w:color="000000"/>
              <w:left w:val="single" w:sz="4" w:space="0" w:color="000000"/>
              <w:bottom w:val="single" w:sz="4" w:space="0" w:color="000000"/>
              <w:right w:val="single" w:sz="4" w:space="0" w:color="000000"/>
            </w:tcBorders>
          </w:tcPr>
          <w:p w14:paraId="270971F0" w14:textId="77777777" w:rsidR="00137353" w:rsidRPr="004C13E6" w:rsidRDefault="003066FD" w:rsidP="00AA5B2D">
            <w:pPr>
              <w:pStyle w:val="LO-normal"/>
              <w:rPr>
                <w:lang w:val="fr-FR"/>
              </w:rPr>
            </w:pPr>
            <w:r>
              <w:rPr>
                <w:lang w:val="fr-FR"/>
              </w:rPr>
              <w:t>Établissement et fin d'une session de communication (appels téléphoniques, appels vidéo ou session de messages texte) </w:t>
            </w:r>
          </w:p>
        </w:tc>
      </w:tr>
      <w:tr w:rsidR="00442164" w:rsidRPr="00156819" w14:paraId="72A4C26F"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83F08DF" w14:textId="77777777" w:rsidR="00137353" w:rsidRDefault="003066FD" w:rsidP="00AA5B2D">
            <w:pPr>
              <w:pStyle w:val="LO-normal"/>
            </w:pPr>
            <w:r>
              <w:rPr>
                <w:lang w:val="fr-FR"/>
              </w:rPr>
              <w:t>4</w:t>
            </w:r>
          </w:p>
        </w:tc>
        <w:tc>
          <w:tcPr>
            <w:tcW w:w="4624" w:type="pct"/>
            <w:tcBorders>
              <w:top w:val="single" w:sz="4" w:space="0" w:color="000000"/>
              <w:left w:val="single" w:sz="4" w:space="0" w:color="000000"/>
              <w:bottom w:val="single" w:sz="4" w:space="0" w:color="000000"/>
              <w:right w:val="single" w:sz="4" w:space="0" w:color="000000"/>
            </w:tcBorders>
          </w:tcPr>
          <w:p w14:paraId="1544274F" w14:textId="77777777" w:rsidR="00137353" w:rsidRPr="004C13E6" w:rsidRDefault="003066FD" w:rsidP="00AA5B2D">
            <w:pPr>
              <w:pStyle w:val="LO-normal"/>
              <w:rPr>
                <w:lang w:val="fr-FR"/>
              </w:rPr>
            </w:pPr>
            <w:r>
              <w:rPr>
                <w:lang w:val="fr-FR"/>
              </w:rPr>
              <w:t>Réception d'une session de communication (appels téléphoniques, appels vidéo ou session de messages texte) </w:t>
            </w:r>
          </w:p>
        </w:tc>
      </w:tr>
      <w:tr w:rsidR="00442164" w:rsidRPr="00156819" w14:paraId="78CD413C"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5C41A21" w14:textId="77777777" w:rsidR="00137353" w:rsidRDefault="003066FD" w:rsidP="00AA5B2D">
            <w:pPr>
              <w:pStyle w:val="LO-normal"/>
            </w:pPr>
            <w:r>
              <w:rPr>
                <w:lang w:val="fr-FR"/>
              </w:rPr>
              <w:t>5</w:t>
            </w:r>
          </w:p>
        </w:tc>
        <w:tc>
          <w:tcPr>
            <w:tcW w:w="4624" w:type="pct"/>
            <w:tcBorders>
              <w:top w:val="single" w:sz="4" w:space="0" w:color="000000"/>
              <w:left w:val="single" w:sz="4" w:space="0" w:color="000000"/>
              <w:bottom w:val="single" w:sz="4" w:space="0" w:color="000000"/>
              <w:right w:val="single" w:sz="4" w:space="0" w:color="000000"/>
            </w:tcBorders>
          </w:tcPr>
          <w:p w14:paraId="3F2B3CEE"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4D7ADC4B"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54CA5A3" w14:textId="77777777" w:rsidR="00137353" w:rsidRDefault="003066FD" w:rsidP="00AA5B2D">
            <w:pPr>
              <w:pStyle w:val="LO-normal"/>
            </w:pPr>
            <w:r>
              <w:rPr>
                <w:lang w:val="fr-FR"/>
              </w:rPr>
              <w:t>6</w:t>
            </w:r>
          </w:p>
        </w:tc>
        <w:tc>
          <w:tcPr>
            <w:tcW w:w="4624" w:type="pct"/>
            <w:tcBorders>
              <w:top w:val="single" w:sz="4" w:space="0" w:color="000000"/>
              <w:left w:val="single" w:sz="4" w:space="0" w:color="000000"/>
              <w:bottom w:val="single" w:sz="4" w:space="0" w:color="000000"/>
              <w:right w:val="single" w:sz="4" w:space="0" w:color="000000"/>
            </w:tcBorders>
          </w:tcPr>
          <w:p w14:paraId="187B4E63" w14:textId="77777777" w:rsidR="00137353" w:rsidRDefault="003066FD" w:rsidP="00AA5B2D">
            <w:pPr>
              <w:pStyle w:val="LO-normal"/>
            </w:pPr>
            <w:r>
              <w:rPr>
                <w:lang w:val="fr-FR"/>
              </w:rPr>
              <w:t>Réception de messages texte</w:t>
            </w:r>
          </w:p>
        </w:tc>
      </w:tr>
      <w:tr w:rsidR="00442164" w:rsidRPr="00744E26" w14:paraId="43C1B85E"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D620927" w14:textId="77777777" w:rsidR="00137353" w:rsidRDefault="003066FD" w:rsidP="00AA5B2D">
            <w:pPr>
              <w:pStyle w:val="LO-normal"/>
            </w:pPr>
            <w:r>
              <w:rPr>
                <w:lang w:val="fr-FR"/>
              </w:rPr>
              <w:t>7</w:t>
            </w:r>
          </w:p>
        </w:tc>
        <w:tc>
          <w:tcPr>
            <w:tcW w:w="4624" w:type="pct"/>
            <w:tcBorders>
              <w:top w:val="single" w:sz="4" w:space="0" w:color="000000"/>
              <w:left w:val="single" w:sz="4" w:space="0" w:color="000000"/>
              <w:bottom w:val="single" w:sz="4" w:space="0" w:color="000000"/>
              <w:right w:val="single" w:sz="4" w:space="0" w:color="000000"/>
            </w:tcBorders>
          </w:tcPr>
          <w:p w14:paraId="35060A31" w14:textId="77777777" w:rsidR="00137353" w:rsidRPr="004C13E6" w:rsidRDefault="003066FD" w:rsidP="00AA5B2D">
            <w:pPr>
              <w:pStyle w:val="LO-normal"/>
              <w:rPr>
                <w:lang w:val="fr-FR"/>
              </w:rPr>
            </w:pPr>
            <w:r>
              <w:rPr>
                <w:lang w:val="fr-FR"/>
              </w:rPr>
              <w:t xml:space="preserve">Envoyer et Recevoir des </w:t>
            </w:r>
            <w:proofErr w:type="gramStart"/>
            <w:r>
              <w:rPr>
                <w:lang w:val="fr-FR"/>
              </w:rPr>
              <w:t>e-mails</w:t>
            </w:r>
            <w:proofErr w:type="gramEnd"/>
            <w:r>
              <w:rPr>
                <w:lang w:val="fr-FR"/>
              </w:rPr>
              <w:t xml:space="preserve"> à l'aide d'une application </w:t>
            </w:r>
          </w:p>
        </w:tc>
      </w:tr>
      <w:tr w:rsidR="00442164" w14:paraId="2789B939" w14:textId="77777777" w:rsidTr="00864122">
        <w:tc>
          <w:tcPr>
            <w:tcW w:w="376" w:type="pct"/>
            <w:tcBorders>
              <w:top w:val="single" w:sz="4" w:space="0" w:color="000000"/>
              <w:left w:val="single" w:sz="4" w:space="0" w:color="000000"/>
              <w:bottom w:val="single" w:sz="4" w:space="0" w:color="000000"/>
              <w:right w:val="single" w:sz="4" w:space="0" w:color="000000"/>
            </w:tcBorders>
          </w:tcPr>
          <w:p w14:paraId="79CABB52" w14:textId="77777777" w:rsidR="00137353" w:rsidRDefault="003066FD" w:rsidP="00AA5B2D">
            <w:pPr>
              <w:pStyle w:val="LO-normal"/>
            </w:pPr>
            <w:r>
              <w:rPr>
                <w:lang w:val="fr-FR"/>
              </w:rPr>
              <w:t>8</w:t>
            </w:r>
          </w:p>
        </w:tc>
        <w:tc>
          <w:tcPr>
            <w:tcW w:w="4624" w:type="pct"/>
            <w:tcBorders>
              <w:top w:val="single" w:sz="4" w:space="0" w:color="000000"/>
              <w:left w:val="single" w:sz="4" w:space="0" w:color="000000"/>
              <w:bottom w:val="single" w:sz="4" w:space="0" w:color="000000"/>
              <w:right w:val="single" w:sz="4" w:space="0" w:color="000000"/>
            </w:tcBorders>
          </w:tcPr>
          <w:p w14:paraId="71813C6F" w14:textId="77777777" w:rsidR="00137353" w:rsidRPr="004C13E6" w:rsidRDefault="003066FD" w:rsidP="00AA5B2D">
            <w:pPr>
              <w:pStyle w:val="LO-normal"/>
              <w:rPr>
                <w:lang w:val="fr-FR"/>
              </w:rPr>
            </w:pPr>
            <w:r>
              <w:rPr>
                <w:lang w:val="fr-FR"/>
              </w:rPr>
              <w:t xml:space="preserve">Utiliser un navigateur web pour naviguer vers une URL, faire défiler jusqu'à la fin de l'URL, interagir avec les contrôles de la page web, saisir du texte </w:t>
            </w:r>
            <w:r>
              <w:rPr>
                <w:lang w:val="fr-FR"/>
              </w:rPr>
              <w:lastRenderedPageBreak/>
              <w:t>dans les contrôles d'édition de cette page web et les contrôles du navigateur (recharger, avancer et reculer, menu du navigateur).</w:t>
            </w:r>
          </w:p>
          <w:p w14:paraId="05F87413" w14:textId="77777777" w:rsidR="00137353" w:rsidRDefault="003066FD" w:rsidP="00AA5B2D">
            <w:pPr>
              <w:pStyle w:val="LO-normal"/>
            </w:pPr>
            <w:r>
              <w:rPr>
                <w:lang w:val="fr-FR"/>
              </w:rPr>
              <w:t>Exemple d'URL de test :</w:t>
            </w:r>
          </w:p>
        </w:tc>
      </w:tr>
      <w:tr w:rsidR="00442164" w:rsidRPr="00156819" w14:paraId="1EC96D6C"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9937BA6" w14:textId="77777777" w:rsidR="00137353" w:rsidRDefault="003066FD" w:rsidP="00AA5B2D">
            <w:pPr>
              <w:pStyle w:val="LO-normal"/>
            </w:pPr>
            <w:r>
              <w:rPr>
                <w:lang w:val="fr-FR"/>
              </w:rPr>
              <w:lastRenderedPageBreak/>
              <w:t>9</w:t>
            </w:r>
          </w:p>
        </w:tc>
        <w:tc>
          <w:tcPr>
            <w:tcW w:w="4624" w:type="pct"/>
            <w:tcBorders>
              <w:top w:val="single" w:sz="4" w:space="0" w:color="000000"/>
              <w:left w:val="single" w:sz="4" w:space="0" w:color="000000"/>
              <w:bottom w:val="single" w:sz="4" w:space="0" w:color="000000"/>
              <w:right w:val="single" w:sz="4" w:space="0" w:color="000000"/>
            </w:tcBorders>
          </w:tcPr>
          <w:p w14:paraId="59FB7522" w14:textId="77777777" w:rsidR="00137353" w:rsidRPr="004C13E6" w:rsidRDefault="003066FD" w:rsidP="00AA5B2D">
            <w:pPr>
              <w:pStyle w:val="LO-normal"/>
              <w:rPr>
                <w:lang w:val="fr-FR"/>
              </w:rPr>
            </w:pPr>
            <w:r>
              <w:rPr>
                <w:lang w:val="fr-FR"/>
              </w:rPr>
              <w:t>L'utilisation d'un calendrier comprend la saisie d'un nouveau rendez-vous pour une date située un mois plus tard et la recherche d'un rendez-vous déjà prévu pour cette semaine.</w:t>
            </w:r>
          </w:p>
        </w:tc>
      </w:tr>
      <w:tr w:rsidR="00442164" w:rsidRPr="00156819" w14:paraId="1189A3F3"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0779A6F" w14:textId="77777777" w:rsidR="00137353" w:rsidRDefault="003066FD" w:rsidP="00AA5B2D">
            <w:pPr>
              <w:pStyle w:val="LO-normal"/>
            </w:pPr>
            <w:r>
              <w:rPr>
                <w:lang w:val="fr-FR"/>
              </w:rPr>
              <w:lastRenderedPageBreak/>
              <w:t>10</w:t>
            </w:r>
          </w:p>
        </w:tc>
        <w:tc>
          <w:tcPr>
            <w:tcW w:w="4624" w:type="pct"/>
            <w:tcBorders>
              <w:top w:val="single" w:sz="4" w:space="0" w:color="000000"/>
              <w:left w:val="single" w:sz="4" w:space="0" w:color="000000"/>
              <w:bottom w:val="single" w:sz="4" w:space="0" w:color="000000"/>
              <w:right w:val="single" w:sz="4" w:space="0" w:color="000000"/>
            </w:tcBorders>
          </w:tcPr>
          <w:p w14:paraId="776C51C3" w14:textId="77777777" w:rsidR="00137353" w:rsidRPr="004C13E6" w:rsidRDefault="003066FD" w:rsidP="00AA5B2D">
            <w:pPr>
              <w:pStyle w:val="LO-normal"/>
              <w:rPr>
                <w:lang w:val="fr-FR"/>
              </w:rPr>
            </w:pPr>
            <w:r>
              <w:rPr>
                <w:lang w:val="fr-FR"/>
              </w:rPr>
              <w:t>Prendre des photos/vidéos et les enregistrer sur l'appareil mobile</w:t>
            </w:r>
          </w:p>
        </w:tc>
      </w:tr>
      <w:tr w:rsidR="00442164" w14:paraId="2894B608"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863495D" w14:textId="77777777" w:rsidR="00137353" w:rsidRDefault="003066FD" w:rsidP="00AA5B2D">
            <w:pPr>
              <w:pStyle w:val="LO-normal"/>
            </w:pPr>
            <w:r>
              <w:rPr>
                <w:lang w:val="fr-FR"/>
              </w:rPr>
              <w:t>11</w:t>
            </w:r>
          </w:p>
        </w:tc>
        <w:tc>
          <w:tcPr>
            <w:tcW w:w="4624" w:type="pct"/>
            <w:tcBorders>
              <w:top w:val="single" w:sz="4" w:space="0" w:color="000000"/>
              <w:left w:val="single" w:sz="4" w:space="0" w:color="000000"/>
              <w:bottom w:val="single" w:sz="4" w:space="0" w:color="000000"/>
              <w:right w:val="single" w:sz="4" w:space="0" w:color="000000"/>
            </w:tcBorders>
          </w:tcPr>
          <w:p w14:paraId="44025571" w14:textId="7F1B74E2" w:rsidR="00137353" w:rsidRDefault="003066FD" w:rsidP="00AA5B2D">
            <w:pPr>
              <w:pStyle w:val="LO-normal"/>
            </w:pPr>
            <w:r>
              <w:rPr>
                <w:lang w:val="fr-FR"/>
              </w:rPr>
              <w:t>Regarder des vidéos ou écouter de la musique, y compris modifier le volume (à discuter App ou web ??? Légende configurable ?????)</w:t>
            </w:r>
          </w:p>
        </w:tc>
      </w:tr>
      <w:tr w:rsidR="00442164" w:rsidRPr="00156819" w14:paraId="13056DFB" w14:textId="77777777" w:rsidTr="00864122">
        <w:tc>
          <w:tcPr>
            <w:tcW w:w="376" w:type="pct"/>
            <w:tcBorders>
              <w:top w:val="single" w:sz="4" w:space="0" w:color="000000"/>
              <w:left w:val="single" w:sz="4" w:space="0" w:color="000000"/>
              <w:bottom w:val="single" w:sz="4" w:space="0" w:color="000000"/>
              <w:right w:val="single" w:sz="4" w:space="0" w:color="000000"/>
            </w:tcBorders>
          </w:tcPr>
          <w:p w14:paraId="6C180C8C" w14:textId="77777777" w:rsidR="00137353" w:rsidRDefault="003066FD" w:rsidP="00AA5B2D">
            <w:pPr>
              <w:pStyle w:val="LO-normal"/>
            </w:pPr>
            <w:r>
              <w:rPr>
                <w:lang w:val="fr-FR"/>
              </w:rPr>
              <w:t>12</w:t>
            </w:r>
          </w:p>
        </w:tc>
        <w:tc>
          <w:tcPr>
            <w:tcW w:w="4624" w:type="pct"/>
            <w:tcBorders>
              <w:top w:val="single" w:sz="4" w:space="0" w:color="000000"/>
              <w:left w:val="single" w:sz="4" w:space="0" w:color="000000"/>
              <w:bottom w:val="single" w:sz="4" w:space="0" w:color="000000"/>
              <w:right w:val="single" w:sz="4" w:space="0" w:color="000000"/>
            </w:tcBorders>
          </w:tcPr>
          <w:p w14:paraId="71A6472D" w14:textId="77777777" w:rsidR="00137353" w:rsidRPr="004C13E6" w:rsidRDefault="003066FD" w:rsidP="00AA5B2D">
            <w:pPr>
              <w:pStyle w:val="LO-normal"/>
              <w:rPr>
                <w:lang w:val="fr-FR"/>
              </w:rPr>
            </w:pPr>
            <w:r>
              <w:rPr>
                <w:lang w:val="fr-FR"/>
              </w:rPr>
              <w:t>Effectuer un appel ou une réunion vidéo (</w:t>
            </w:r>
            <w:proofErr w:type="spellStart"/>
            <w:r>
              <w:rPr>
                <w:lang w:val="fr-FR"/>
              </w:rPr>
              <w:t>FaceTime</w:t>
            </w:r>
            <w:proofErr w:type="spellEnd"/>
            <w:r>
              <w:rPr>
                <w:lang w:val="fr-FR"/>
              </w:rPr>
              <w:t>, pas d'équivalent dans Android qui est livré avec le téléphone - Duo).</w:t>
            </w:r>
          </w:p>
        </w:tc>
      </w:tr>
      <w:tr w:rsidR="00442164" w:rsidRPr="00156819" w14:paraId="348932A1" w14:textId="77777777" w:rsidTr="00864122">
        <w:tc>
          <w:tcPr>
            <w:tcW w:w="376" w:type="pct"/>
            <w:tcBorders>
              <w:top w:val="single" w:sz="4" w:space="0" w:color="000000"/>
              <w:left w:val="single" w:sz="4" w:space="0" w:color="000000"/>
              <w:bottom w:val="single" w:sz="4" w:space="0" w:color="000000"/>
              <w:right w:val="single" w:sz="4" w:space="0" w:color="000000"/>
            </w:tcBorders>
          </w:tcPr>
          <w:p w14:paraId="5258E790" w14:textId="77777777" w:rsidR="00137353" w:rsidRDefault="003066FD" w:rsidP="00AA5B2D">
            <w:pPr>
              <w:pStyle w:val="LO-normal"/>
            </w:pPr>
            <w:r>
              <w:rPr>
                <w:lang w:val="fr-FR"/>
              </w:rPr>
              <w:t>13</w:t>
            </w:r>
          </w:p>
        </w:tc>
        <w:tc>
          <w:tcPr>
            <w:tcW w:w="4624" w:type="pct"/>
            <w:tcBorders>
              <w:top w:val="single" w:sz="4" w:space="0" w:color="000000"/>
              <w:left w:val="single" w:sz="4" w:space="0" w:color="000000"/>
              <w:bottom w:val="single" w:sz="4" w:space="0" w:color="000000"/>
              <w:right w:val="single" w:sz="4" w:space="0" w:color="000000"/>
            </w:tcBorders>
          </w:tcPr>
          <w:p w14:paraId="37B84DB0"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33F3111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0E680E3A" w14:textId="77777777" w:rsidR="00137353" w:rsidRDefault="003066FD" w:rsidP="00AA5B2D">
            <w:pPr>
              <w:pStyle w:val="LO-normal"/>
            </w:pPr>
            <w:r>
              <w:rPr>
                <w:lang w:val="fr-FR"/>
              </w:rPr>
              <w:t>14</w:t>
            </w:r>
          </w:p>
        </w:tc>
        <w:tc>
          <w:tcPr>
            <w:tcW w:w="4624" w:type="pct"/>
            <w:tcBorders>
              <w:top w:val="single" w:sz="4" w:space="0" w:color="000000"/>
              <w:left w:val="single" w:sz="4" w:space="0" w:color="000000"/>
              <w:bottom w:val="single" w:sz="4" w:space="0" w:color="000000"/>
              <w:right w:val="single" w:sz="4" w:space="0" w:color="000000"/>
            </w:tcBorders>
          </w:tcPr>
          <w:p w14:paraId="48F68257" w14:textId="77777777" w:rsidR="00137353" w:rsidRPr="004C13E6" w:rsidRDefault="003066FD" w:rsidP="00AA5B2D">
            <w:pPr>
              <w:pStyle w:val="LO-normal"/>
              <w:rPr>
                <w:lang w:val="fr-FR"/>
              </w:rPr>
            </w:pPr>
            <w:r>
              <w:rPr>
                <w:lang w:val="fr-FR"/>
              </w:rPr>
              <w:t xml:space="preserve">Modifiez les paramètres de l'appareil mobile, tels que la luminosité de l'écran et la taille de police par défaut. </w:t>
            </w:r>
          </w:p>
        </w:tc>
      </w:tr>
      <w:tr w:rsidR="00442164" w14:paraId="45B42D5F" w14:textId="77777777" w:rsidTr="00864122">
        <w:tc>
          <w:tcPr>
            <w:tcW w:w="376" w:type="pct"/>
            <w:tcBorders>
              <w:top w:val="single" w:sz="4" w:space="0" w:color="000000"/>
              <w:left w:val="single" w:sz="4" w:space="0" w:color="000000"/>
              <w:bottom w:val="single" w:sz="4" w:space="0" w:color="000000"/>
              <w:right w:val="single" w:sz="4" w:space="0" w:color="000000"/>
            </w:tcBorders>
          </w:tcPr>
          <w:p w14:paraId="0EE3256E" w14:textId="77777777" w:rsidR="00137353" w:rsidRDefault="003066FD" w:rsidP="00AA5B2D">
            <w:pPr>
              <w:pStyle w:val="LO-normal"/>
            </w:pPr>
            <w:r>
              <w:rPr>
                <w:lang w:val="fr-FR"/>
              </w:rPr>
              <w:t>15</w:t>
            </w:r>
          </w:p>
        </w:tc>
        <w:tc>
          <w:tcPr>
            <w:tcW w:w="4624" w:type="pct"/>
            <w:tcBorders>
              <w:top w:val="single" w:sz="4" w:space="0" w:color="000000"/>
              <w:left w:val="single" w:sz="4" w:space="0" w:color="000000"/>
              <w:bottom w:val="single" w:sz="4" w:space="0" w:color="000000"/>
              <w:right w:val="single" w:sz="4" w:space="0" w:color="000000"/>
            </w:tcBorders>
          </w:tcPr>
          <w:p w14:paraId="3B1F956C" w14:textId="77777777" w:rsidR="00137353" w:rsidRDefault="003066FD" w:rsidP="00AA5B2D">
            <w:pPr>
              <w:pStyle w:val="LO-normal"/>
            </w:pPr>
            <w:r>
              <w:rPr>
                <w:lang w:val="fr-FR"/>
              </w:rPr>
              <w:t>Allumer le téléphone</w:t>
            </w:r>
          </w:p>
        </w:tc>
      </w:tr>
      <w:tr w:rsidR="00442164" w14:paraId="1657AEE5"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C3D66E3" w14:textId="77777777" w:rsidR="00137353" w:rsidRDefault="003066FD" w:rsidP="00AA5B2D">
            <w:pPr>
              <w:pStyle w:val="LO-normal"/>
            </w:pPr>
            <w:r>
              <w:rPr>
                <w:lang w:val="fr-FR"/>
              </w:rPr>
              <w:t>16</w:t>
            </w:r>
          </w:p>
        </w:tc>
        <w:tc>
          <w:tcPr>
            <w:tcW w:w="4624" w:type="pct"/>
            <w:tcBorders>
              <w:top w:val="single" w:sz="4" w:space="0" w:color="000000"/>
              <w:left w:val="single" w:sz="4" w:space="0" w:color="000000"/>
              <w:bottom w:val="single" w:sz="4" w:space="0" w:color="000000"/>
              <w:right w:val="single" w:sz="4" w:space="0" w:color="000000"/>
            </w:tcBorders>
          </w:tcPr>
          <w:p w14:paraId="4AA0CFFB" w14:textId="77777777" w:rsidR="00137353" w:rsidRDefault="003066FD" w:rsidP="00AA5B2D">
            <w:pPr>
              <w:pStyle w:val="LO-normal"/>
            </w:pPr>
            <w:r>
              <w:rPr>
                <w:lang w:val="fr-FR"/>
              </w:rPr>
              <w:t>Éteindre le téléphone</w:t>
            </w:r>
          </w:p>
        </w:tc>
      </w:tr>
      <w:tr w:rsidR="00442164" w14:paraId="040A9AE7" w14:textId="77777777" w:rsidTr="00864122">
        <w:tc>
          <w:tcPr>
            <w:tcW w:w="376" w:type="pct"/>
            <w:tcBorders>
              <w:top w:val="single" w:sz="4" w:space="0" w:color="000000"/>
              <w:left w:val="single" w:sz="4" w:space="0" w:color="000000"/>
              <w:bottom w:val="single" w:sz="4" w:space="0" w:color="000000"/>
              <w:right w:val="single" w:sz="4" w:space="0" w:color="000000"/>
            </w:tcBorders>
          </w:tcPr>
          <w:p w14:paraId="3CDD5172" w14:textId="77777777" w:rsidR="00137353" w:rsidRDefault="003066FD" w:rsidP="00AA5B2D">
            <w:pPr>
              <w:pStyle w:val="LO-normal"/>
            </w:pPr>
            <w:r>
              <w:rPr>
                <w:lang w:val="fr-FR"/>
              </w:rPr>
              <w:t>17</w:t>
            </w:r>
          </w:p>
        </w:tc>
        <w:tc>
          <w:tcPr>
            <w:tcW w:w="4624" w:type="pct"/>
            <w:tcBorders>
              <w:top w:val="single" w:sz="4" w:space="0" w:color="000000"/>
              <w:left w:val="single" w:sz="4" w:space="0" w:color="000000"/>
              <w:bottom w:val="single" w:sz="4" w:space="0" w:color="000000"/>
              <w:right w:val="single" w:sz="4" w:space="0" w:color="000000"/>
            </w:tcBorders>
          </w:tcPr>
          <w:p w14:paraId="118A5C7B" w14:textId="77777777" w:rsidR="00137353" w:rsidRDefault="003066FD" w:rsidP="00AA5B2D">
            <w:pPr>
              <w:pStyle w:val="LO-normal"/>
            </w:pPr>
            <w:r>
              <w:rPr>
                <w:lang w:val="fr-FR"/>
              </w:rPr>
              <w:t>Augmenter le volume</w:t>
            </w:r>
          </w:p>
        </w:tc>
      </w:tr>
      <w:tr w:rsidR="00442164" w14:paraId="71EA4CDE" w14:textId="77777777" w:rsidTr="00864122">
        <w:tc>
          <w:tcPr>
            <w:tcW w:w="376" w:type="pct"/>
            <w:tcBorders>
              <w:top w:val="single" w:sz="4" w:space="0" w:color="000000"/>
              <w:left w:val="single" w:sz="4" w:space="0" w:color="000000"/>
              <w:bottom w:val="single" w:sz="4" w:space="0" w:color="000000"/>
              <w:right w:val="single" w:sz="4" w:space="0" w:color="000000"/>
            </w:tcBorders>
          </w:tcPr>
          <w:p w14:paraId="25E53695" w14:textId="77777777" w:rsidR="00137353" w:rsidRDefault="003066FD" w:rsidP="00AA5B2D">
            <w:pPr>
              <w:pStyle w:val="LO-normal"/>
            </w:pPr>
            <w:r>
              <w:rPr>
                <w:lang w:val="fr-FR"/>
              </w:rPr>
              <w:t xml:space="preserve">18 </w:t>
            </w:r>
          </w:p>
        </w:tc>
        <w:tc>
          <w:tcPr>
            <w:tcW w:w="4624" w:type="pct"/>
            <w:tcBorders>
              <w:top w:val="single" w:sz="4" w:space="0" w:color="000000"/>
              <w:left w:val="single" w:sz="4" w:space="0" w:color="000000"/>
              <w:bottom w:val="single" w:sz="4" w:space="0" w:color="000000"/>
              <w:right w:val="single" w:sz="4" w:space="0" w:color="000000"/>
            </w:tcBorders>
          </w:tcPr>
          <w:p w14:paraId="656BC17A" w14:textId="77777777" w:rsidR="00137353" w:rsidRDefault="003066FD" w:rsidP="00AA5B2D">
            <w:pPr>
              <w:pStyle w:val="LO-normal"/>
            </w:pPr>
            <w:r>
              <w:rPr>
                <w:lang w:val="fr-FR"/>
              </w:rPr>
              <w:t>Baisser le volume</w:t>
            </w:r>
          </w:p>
        </w:tc>
      </w:tr>
      <w:tr w:rsidR="00442164" w14:paraId="6773B460" w14:textId="77777777" w:rsidTr="00864122">
        <w:tc>
          <w:tcPr>
            <w:tcW w:w="376" w:type="pct"/>
            <w:tcBorders>
              <w:top w:val="single" w:sz="4" w:space="0" w:color="000000"/>
              <w:left w:val="single" w:sz="4" w:space="0" w:color="000000"/>
              <w:bottom w:val="single" w:sz="4" w:space="0" w:color="000000"/>
              <w:right w:val="single" w:sz="4" w:space="0" w:color="000000"/>
            </w:tcBorders>
          </w:tcPr>
          <w:p w14:paraId="4493E1E6" w14:textId="77777777" w:rsidR="00137353" w:rsidRDefault="003066FD" w:rsidP="00AA5B2D">
            <w:pPr>
              <w:pStyle w:val="LO-normal"/>
            </w:pPr>
            <w:r>
              <w:rPr>
                <w:lang w:val="fr-FR"/>
              </w:rPr>
              <w:t>19</w:t>
            </w:r>
          </w:p>
        </w:tc>
        <w:tc>
          <w:tcPr>
            <w:tcW w:w="4624" w:type="pct"/>
            <w:tcBorders>
              <w:top w:val="single" w:sz="4" w:space="0" w:color="000000"/>
              <w:left w:val="single" w:sz="4" w:space="0" w:color="000000"/>
              <w:bottom w:val="single" w:sz="4" w:space="0" w:color="000000"/>
              <w:right w:val="single" w:sz="4" w:space="0" w:color="000000"/>
            </w:tcBorders>
          </w:tcPr>
          <w:p w14:paraId="784E1B21" w14:textId="77777777" w:rsidR="00137353" w:rsidRDefault="003066FD" w:rsidP="00AA5B2D">
            <w:pPr>
              <w:pStyle w:val="LO-normal"/>
            </w:pPr>
            <w:r>
              <w:rPr>
                <w:lang w:val="fr-FR"/>
              </w:rPr>
              <w:t>Charger l'appareil mobile</w:t>
            </w:r>
          </w:p>
        </w:tc>
      </w:tr>
    </w:tbl>
    <w:p w14:paraId="5CDBBC96" w14:textId="77777777" w:rsidR="00137353" w:rsidRDefault="00137353" w:rsidP="00AE4989">
      <w:pPr>
        <w:pStyle w:val="LO-normal"/>
        <w:suppressLineNumbers/>
      </w:pPr>
    </w:p>
    <w:p w14:paraId="74DEAE0A" w14:textId="77777777" w:rsidR="00137353" w:rsidRPr="004C13E6" w:rsidRDefault="003066FD" w:rsidP="009C58F7">
      <w:pPr>
        <w:pStyle w:val="Heading2"/>
        <w:rPr>
          <w:lang w:val="fr-FR"/>
        </w:rPr>
      </w:pPr>
      <w:bookmarkStart w:id="577" w:name="_Toc1024809149"/>
      <w:bookmarkStart w:id="578" w:name="_Toc1558466293"/>
      <w:bookmarkStart w:id="579" w:name="_Toc116998918"/>
      <w:r>
        <w:rPr>
          <w:rFonts w:eastAsia="Times New Roman"/>
          <w:szCs w:val="36"/>
          <w:lang w:val="fr-FR"/>
        </w:rPr>
        <w:t>Rapport de Conformité à la Norme EN 301 549</w:t>
      </w:r>
      <w:bookmarkEnd w:id="577"/>
      <w:bookmarkEnd w:id="578"/>
      <w:bookmarkEnd w:id="579"/>
    </w:p>
    <w:p w14:paraId="1DC7B6E3" w14:textId="77777777" w:rsidR="00137353" w:rsidRPr="004C13E6" w:rsidRDefault="003066FD" w:rsidP="00AA5B2D">
      <w:pPr>
        <w:pStyle w:val="LO-normal"/>
        <w:rPr>
          <w:u w:val="single"/>
          <w:lang w:val="fr-FR"/>
        </w:rPr>
      </w:pPr>
      <w:r>
        <w:rPr>
          <w:lang w:val="fr-FR"/>
        </w:rPr>
        <w:t xml:space="preserve">Les spécifications suivantes de la norme EN 301 549 sont utilisées pour définir l'accessibilité des appareils mobiles sous forme de liste de contrôle. Il convient de noter que les spécifications ne garantissent pas nécessairement qu'un ensemble spécifique de solutions d'accessibilité sera disponible sur un dispositif mobile spécifique, ni que les solutions disponibles permettront à une personne d'accomplir la liste des tâches principales décrites ci-dessus. Reportez-vous à la </w:t>
      </w:r>
      <w:r>
        <w:rPr>
          <w:lang w:val="fr-FR"/>
        </w:rPr>
        <w:lastRenderedPageBreak/>
        <w:t>section sur les Meilleures Pratiques du modèle pour connaître les autres exigences qui font référence à la Liste des Tâches Principales.</w:t>
      </w:r>
    </w:p>
    <w:p w14:paraId="11BFE2AE" w14:textId="77777777" w:rsidR="00137353" w:rsidRPr="004C13E6" w:rsidRDefault="003066FD" w:rsidP="00AA5B2D">
      <w:pPr>
        <w:pStyle w:val="LO-normal"/>
        <w:rPr>
          <w:lang w:val="fr-FR"/>
        </w:rPr>
      </w:pPr>
      <w:r>
        <w:rPr>
          <w:lang w:val="fr-FR"/>
        </w:rPr>
        <w:t>Chapitre 4 : Déclarations de Performances Fonctionnelles (FPS)</w:t>
      </w:r>
    </w:p>
    <w:p w14:paraId="0967FA3E" w14:textId="77777777" w:rsidR="00137353" w:rsidRDefault="003066FD" w:rsidP="00AA5B2D">
      <w:pPr>
        <w:pStyle w:val="LO-normal"/>
      </w:pPr>
      <w:r>
        <w:rPr>
          <w:lang w:val="fr-FR"/>
        </w:rPr>
        <w:t>Notes :</w:t>
      </w:r>
    </w:p>
    <w:p w14:paraId="74F7C582" w14:textId="77777777" w:rsidR="00137353" w:rsidRDefault="00137353" w:rsidP="00AE4989">
      <w:pPr>
        <w:pStyle w:val="LO-normal"/>
        <w:suppressLineNumbers/>
      </w:pPr>
    </w:p>
    <w:tbl>
      <w:tblPr>
        <w:tblW w:w="5001" w:type="pct"/>
        <w:tblLook w:val="0020" w:firstRow="1" w:lastRow="0" w:firstColumn="0" w:lastColumn="0" w:noHBand="0" w:noVBand="0"/>
      </w:tblPr>
      <w:tblGrid>
        <w:gridCol w:w="3119"/>
        <w:gridCol w:w="3117"/>
        <w:gridCol w:w="3116"/>
      </w:tblGrid>
      <w:tr w:rsidR="00442164" w14:paraId="426169A8" w14:textId="77777777" w:rsidTr="00522A15">
        <w:trPr>
          <w:tblHeader/>
        </w:trPr>
        <w:tc>
          <w:tcPr>
            <w:tcW w:w="1667" w:type="pct"/>
            <w:tcBorders>
              <w:top w:val="single" w:sz="4" w:space="0" w:color="000000"/>
              <w:left w:val="single" w:sz="4" w:space="0" w:color="000000"/>
              <w:bottom w:val="single" w:sz="4" w:space="0" w:color="000000"/>
              <w:right w:val="single" w:sz="4" w:space="0" w:color="000000"/>
            </w:tcBorders>
          </w:tcPr>
          <w:p w14:paraId="0274F456" w14:textId="13284CA0" w:rsidR="00137353" w:rsidRDefault="003066FD" w:rsidP="00522A15">
            <w:pPr>
              <w:pStyle w:val="LO-normal"/>
              <w:jc w:val="left"/>
            </w:pPr>
            <w:r>
              <w:rPr>
                <w:lang w:val="fr-FR"/>
              </w:rPr>
              <w:lastRenderedPageBreak/>
              <w:t>Critères</w:t>
            </w:r>
          </w:p>
        </w:tc>
        <w:tc>
          <w:tcPr>
            <w:tcW w:w="1666" w:type="pct"/>
            <w:tcBorders>
              <w:top w:val="single" w:sz="4" w:space="0" w:color="000000"/>
              <w:left w:val="single" w:sz="4" w:space="0" w:color="000000"/>
              <w:bottom w:val="single" w:sz="4" w:space="0" w:color="000000"/>
              <w:right w:val="single" w:sz="4" w:space="0" w:color="000000"/>
            </w:tcBorders>
          </w:tcPr>
          <w:p w14:paraId="5BCE2EF4" w14:textId="77777777" w:rsidR="00137353" w:rsidRDefault="003066FD" w:rsidP="00522A15">
            <w:pPr>
              <w:pStyle w:val="LO-normal"/>
              <w:jc w:val="left"/>
            </w:pPr>
            <w:r>
              <w:rPr>
                <w:lang w:val="fr-FR"/>
              </w:rPr>
              <w:t>Niveau de Conformité</w:t>
            </w:r>
          </w:p>
        </w:tc>
        <w:tc>
          <w:tcPr>
            <w:tcW w:w="1666" w:type="pct"/>
            <w:tcBorders>
              <w:top w:val="single" w:sz="4" w:space="0" w:color="000000"/>
              <w:left w:val="single" w:sz="4" w:space="0" w:color="000000"/>
              <w:bottom w:val="single" w:sz="4" w:space="0" w:color="000000"/>
              <w:right w:val="single" w:sz="4" w:space="0" w:color="000000"/>
            </w:tcBorders>
          </w:tcPr>
          <w:p w14:paraId="7233A582" w14:textId="1C5AF2C8" w:rsidR="00137353" w:rsidRDefault="003066FD" w:rsidP="00522A15">
            <w:pPr>
              <w:pStyle w:val="LO-normal"/>
              <w:jc w:val="left"/>
            </w:pPr>
            <w:r>
              <w:rPr>
                <w:lang w:val="fr-FR"/>
              </w:rPr>
              <w:t>Remarques et Explications</w:t>
            </w:r>
          </w:p>
        </w:tc>
      </w:tr>
      <w:tr w:rsidR="00442164" w14:paraId="146F01EA"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D4A5706" w14:textId="0C1047BB" w:rsidR="00137353" w:rsidRDefault="003066FD" w:rsidP="00522A15">
            <w:pPr>
              <w:pStyle w:val="LO-normal"/>
              <w:jc w:val="left"/>
            </w:pPr>
            <w:r>
              <w:rPr>
                <w:lang w:val="fr-FR"/>
              </w:rPr>
              <w:t>4.2.1 Utilisation sans vision</w:t>
            </w:r>
          </w:p>
        </w:tc>
        <w:tc>
          <w:tcPr>
            <w:tcW w:w="1666" w:type="pct"/>
            <w:tcBorders>
              <w:top w:val="single" w:sz="4" w:space="0" w:color="000000"/>
              <w:left w:val="single" w:sz="4" w:space="0" w:color="000000"/>
              <w:bottom w:val="single" w:sz="4" w:space="0" w:color="000000"/>
              <w:right w:val="single" w:sz="4" w:space="0" w:color="000000"/>
            </w:tcBorders>
          </w:tcPr>
          <w:p w14:paraId="27F98608"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2A979655" w14:textId="77777777" w:rsidR="00137353" w:rsidRDefault="00137353" w:rsidP="00522A15">
            <w:pPr>
              <w:pStyle w:val="LO-normal"/>
              <w:jc w:val="left"/>
            </w:pPr>
          </w:p>
        </w:tc>
      </w:tr>
      <w:tr w:rsidR="00442164" w14:paraId="2DED761F"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5195D6C9" w14:textId="679C8DD9" w:rsidR="00137353" w:rsidRDefault="003066FD" w:rsidP="00522A15">
            <w:pPr>
              <w:pStyle w:val="LO-normal"/>
              <w:jc w:val="left"/>
            </w:pPr>
            <w:r>
              <w:rPr>
                <w:lang w:val="fr-FR"/>
              </w:rPr>
              <w:t>4.2.2 Utilisation avec une vision limitée</w:t>
            </w:r>
          </w:p>
        </w:tc>
        <w:tc>
          <w:tcPr>
            <w:tcW w:w="1666" w:type="pct"/>
            <w:tcBorders>
              <w:top w:val="single" w:sz="4" w:space="0" w:color="000000"/>
              <w:left w:val="single" w:sz="4" w:space="0" w:color="000000"/>
              <w:bottom w:val="single" w:sz="4" w:space="0" w:color="000000"/>
              <w:right w:val="single" w:sz="4" w:space="0" w:color="000000"/>
            </w:tcBorders>
          </w:tcPr>
          <w:p w14:paraId="7C5DC04C"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33A722C4" w14:textId="77777777" w:rsidR="00137353" w:rsidRDefault="00137353" w:rsidP="00522A15">
            <w:pPr>
              <w:pStyle w:val="LO-normal"/>
              <w:jc w:val="left"/>
            </w:pPr>
          </w:p>
        </w:tc>
      </w:tr>
      <w:tr w:rsidR="00442164" w:rsidRPr="00156819" w14:paraId="6C98080B"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0F575B6" w14:textId="7BFAB185" w:rsidR="00137353" w:rsidRPr="004C13E6" w:rsidRDefault="003066FD" w:rsidP="00522A15">
            <w:pPr>
              <w:pStyle w:val="LO-normal"/>
              <w:jc w:val="left"/>
              <w:rPr>
                <w:lang w:val="fr-FR"/>
              </w:rPr>
            </w:pPr>
            <w:r>
              <w:rPr>
                <w:lang w:val="fr-FR"/>
              </w:rPr>
              <w:t>4.2.3 Utilisation sans perception de la couleur</w:t>
            </w:r>
          </w:p>
        </w:tc>
        <w:tc>
          <w:tcPr>
            <w:tcW w:w="1666" w:type="pct"/>
            <w:tcBorders>
              <w:top w:val="single" w:sz="4" w:space="0" w:color="000000"/>
              <w:left w:val="single" w:sz="4" w:space="0" w:color="000000"/>
              <w:bottom w:val="single" w:sz="4" w:space="0" w:color="000000"/>
              <w:right w:val="single" w:sz="4" w:space="0" w:color="000000"/>
            </w:tcBorders>
          </w:tcPr>
          <w:p w14:paraId="13B1C48D"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25CE0B66" w14:textId="77777777" w:rsidR="00137353" w:rsidRPr="004C13E6" w:rsidRDefault="00137353" w:rsidP="00522A15">
            <w:pPr>
              <w:pStyle w:val="LO-normal"/>
              <w:jc w:val="left"/>
              <w:rPr>
                <w:lang w:val="fr-FR"/>
              </w:rPr>
            </w:pPr>
          </w:p>
        </w:tc>
      </w:tr>
      <w:tr w:rsidR="00442164" w14:paraId="3F39A77D"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10438679" w14:textId="5B79268A" w:rsidR="00137353" w:rsidRDefault="003066FD" w:rsidP="00522A15">
            <w:pPr>
              <w:pStyle w:val="LO-normal"/>
              <w:jc w:val="left"/>
            </w:pPr>
            <w:r>
              <w:rPr>
                <w:lang w:val="fr-FR"/>
              </w:rPr>
              <w:t>4.2.4 Utilisation sans audition</w:t>
            </w:r>
          </w:p>
        </w:tc>
        <w:tc>
          <w:tcPr>
            <w:tcW w:w="1666" w:type="pct"/>
            <w:tcBorders>
              <w:top w:val="single" w:sz="4" w:space="0" w:color="000000"/>
              <w:left w:val="single" w:sz="4" w:space="0" w:color="000000"/>
              <w:bottom w:val="single" w:sz="4" w:space="0" w:color="000000"/>
              <w:right w:val="single" w:sz="4" w:space="0" w:color="000000"/>
            </w:tcBorders>
          </w:tcPr>
          <w:p w14:paraId="098A96FE"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24CF493E" w14:textId="77777777" w:rsidR="00137353" w:rsidRDefault="00137353" w:rsidP="00522A15">
            <w:pPr>
              <w:pStyle w:val="LO-normal"/>
              <w:jc w:val="left"/>
            </w:pPr>
          </w:p>
        </w:tc>
      </w:tr>
      <w:tr w:rsidR="00442164" w14:paraId="665A634F"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4A6D8A0" w14:textId="51C85346" w:rsidR="00137353" w:rsidRDefault="003066FD" w:rsidP="00522A15">
            <w:pPr>
              <w:pStyle w:val="LO-normal"/>
              <w:jc w:val="left"/>
            </w:pPr>
            <w:r>
              <w:rPr>
                <w:lang w:val="fr-FR"/>
              </w:rPr>
              <w:t>4.2.5 Utilisation avec une audition limitée</w:t>
            </w:r>
          </w:p>
        </w:tc>
        <w:tc>
          <w:tcPr>
            <w:tcW w:w="1666" w:type="pct"/>
            <w:tcBorders>
              <w:top w:val="single" w:sz="4" w:space="0" w:color="000000"/>
              <w:left w:val="single" w:sz="4" w:space="0" w:color="000000"/>
              <w:bottom w:val="single" w:sz="4" w:space="0" w:color="000000"/>
              <w:right w:val="single" w:sz="4" w:space="0" w:color="000000"/>
            </w:tcBorders>
          </w:tcPr>
          <w:p w14:paraId="3FD15D59"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5DF6F679" w14:textId="77777777" w:rsidR="00137353" w:rsidRDefault="00137353" w:rsidP="00522A15">
            <w:pPr>
              <w:pStyle w:val="LO-normal"/>
              <w:jc w:val="left"/>
            </w:pPr>
          </w:p>
        </w:tc>
      </w:tr>
      <w:tr w:rsidR="00442164" w:rsidRPr="00156819" w14:paraId="385617FC"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1733322A" w14:textId="0D2F87CA" w:rsidR="00137353" w:rsidRPr="004C13E6" w:rsidRDefault="003066FD" w:rsidP="00522A15">
            <w:pPr>
              <w:pStyle w:val="LO-normal"/>
              <w:jc w:val="left"/>
              <w:rPr>
                <w:lang w:val="fr-FR"/>
              </w:rPr>
            </w:pPr>
            <w:r>
              <w:rPr>
                <w:lang w:val="fr-FR"/>
              </w:rPr>
              <w:t>4.2.6 Utilisation avec une capacité vocale nulle ou limitée</w:t>
            </w:r>
          </w:p>
        </w:tc>
        <w:tc>
          <w:tcPr>
            <w:tcW w:w="1666" w:type="pct"/>
            <w:tcBorders>
              <w:top w:val="single" w:sz="4" w:space="0" w:color="000000"/>
              <w:left w:val="single" w:sz="4" w:space="0" w:color="000000"/>
              <w:bottom w:val="single" w:sz="4" w:space="0" w:color="000000"/>
              <w:right w:val="single" w:sz="4" w:space="0" w:color="000000"/>
            </w:tcBorders>
          </w:tcPr>
          <w:p w14:paraId="22182657"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13838A1C" w14:textId="77777777" w:rsidR="00137353" w:rsidRPr="004C13E6" w:rsidRDefault="00137353" w:rsidP="00522A15">
            <w:pPr>
              <w:pStyle w:val="LO-normal"/>
              <w:jc w:val="left"/>
              <w:rPr>
                <w:lang w:val="fr-FR"/>
              </w:rPr>
            </w:pPr>
          </w:p>
        </w:tc>
      </w:tr>
      <w:tr w:rsidR="00442164" w:rsidRPr="00156819" w14:paraId="328DAB08"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6FD6485F" w14:textId="7378FE50" w:rsidR="00137353" w:rsidRPr="004C13E6" w:rsidRDefault="003066FD" w:rsidP="00522A15">
            <w:pPr>
              <w:pStyle w:val="LO-normal"/>
              <w:jc w:val="left"/>
              <w:rPr>
                <w:lang w:val="fr-FR"/>
              </w:rPr>
            </w:pPr>
            <w:r>
              <w:rPr>
                <w:lang w:val="fr-FR"/>
              </w:rPr>
              <w:t>4.2.7 Utilisation avec une manipulation ou une force limitée</w:t>
            </w:r>
          </w:p>
        </w:tc>
        <w:tc>
          <w:tcPr>
            <w:tcW w:w="1666" w:type="pct"/>
            <w:tcBorders>
              <w:top w:val="single" w:sz="4" w:space="0" w:color="000000"/>
              <w:left w:val="single" w:sz="4" w:space="0" w:color="000000"/>
              <w:bottom w:val="single" w:sz="4" w:space="0" w:color="000000"/>
              <w:right w:val="single" w:sz="4" w:space="0" w:color="000000"/>
            </w:tcBorders>
          </w:tcPr>
          <w:p w14:paraId="0AA35E0D"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385BBDD0" w14:textId="77777777" w:rsidR="00137353" w:rsidRPr="004C13E6" w:rsidRDefault="00137353" w:rsidP="00522A15">
            <w:pPr>
              <w:pStyle w:val="LO-normal"/>
              <w:jc w:val="left"/>
              <w:rPr>
                <w:lang w:val="fr-FR"/>
              </w:rPr>
            </w:pPr>
          </w:p>
        </w:tc>
      </w:tr>
      <w:tr w:rsidR="00442164" w14:paraId="2DA24B93"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604CE9AA" w14:textId="03C12A2B" w:rsidR="00137353" w:rsidRDefault="003066FD" w:rsidP="00522A15">
            <w:pPr>
              <w:pStyle w:val="LO-normal"/>
              <w:jc w:val="left"/>
            </w:pPr>
            <w:r>
              <w:rPr>
                <w:lang w:val="fr-FR"/>
              </w:rPr>
              <w:t>4.2.8 Utilisation avec une portée limitée</w:t>
            </w:r>
          </w:p>
        </w:tc>
        <w:tc>
          <w:tcPr>
            <w:tcW w:w="1666" w:type="pct"/>
            <w:tcBorders>
              <w:top w:val="single" w:sz="4" w:space="0" w:color="000000"/>
              <w:left w:val="single" w:sz="4" w:space="0" w:color="000000"/>
              <w:bottom w:val="single" w:sz="4" w:space="0" w:color="000000"/>
              <w:right w:val="single" w:sz="4" w:space="0" w:color="000000"/>
            </w:tcBorders>
          </w:tcPr>
          <w:p w14:paraId="01AD027E" w14:textId="77777777" w:rsidR="00137353" w:rsidRDefault="00137353" w:rsidP="00522A15">
            <w:pPr>
              <w:pStyle w:val="LO-normal"/>
              <w:jc w:val="left"/>
            </w:pPr>
          </w:p>
        </w:tc>
        <w:tc>
          <w:tcPr>
            <w:tcW w:w="1666" w:type="pct"/>
            <w:tcBorders>
              <w:top w:val="single" w:sz="4" w:space="0" w:color="000000"/>
              <w:left w:val="single" w:sz="4" w:space="0" w:color="000000"/>
              <w:bottom w:val="single" w:sz="4" w:space="0" w:color="000000"/>
              <w:right w:val="single" w:sz="4" w:space="0" w:color="000000"/>
            </w:tcBorders>
          </w:tcPr>
          <w:p w14:paraId="6545462E" w14:textId="77777777" w:rsidR="00137353" w:rsidRDefault="00137353" w:rsidP="00522A15">
            <w:pPr>
              <w:pStyle w:val="LO-normal"/>
              <w:jc w:val="left"/>
            </w:pPr>
          </w:p>
        </w:tc>
      </w:tr>
      <w:tr w:rsidR="00442164" w:rsidRPr="00156819" w14:paraId="524F3916"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3C92579D" w14:textId="247B64B3" w:rsidR="00137353" w:rsidRPr="004C13E6" w:rsidRDefault="003066FD" w:rsidP="00522A15">
            <w:pPr>
              <w:pStyle w:val="LO-normal"/>
              <w:jc w:val="left"/>
              <w:rPr>
                <w:lang w:val="fr-FR"/>
              </w:rPr>
            </w:pPr>
            <w:r>
              <w:rPr>
                <w:lang w:val="fr-FR"/>
              </w:rPr>
              <w:lastRenderedPageBreak/>
              <w:t>4.2.9 Minimiser les déclencheurs de crises photosensibles</w:t>
            </w:r>
          </w:p>
        </w:tc>
        <w:tc>
          <w:tcPr>
            <w:tcW w:w="1666" w:type="pct"/>
            <w:tcBorders>
              <w:top w:val="single" w:sz="4" w:space="0" w:color="000000"/>
              <w:left w:val="single" w:sz="4" w:space="0" w:color="000000"/>
              <w:bottom w:val="single" w:sz="4" w:space="0" w:color="000000"/>
              <w:right w:val="single" w:sz="4" w:space="0" w:color="000000"/>
            </w:tcBorders>
          </w:tcPr>
          <w:p w14:paraId="5537F2BB"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5E67E1D3" w14:textId="77777777" w:rsidR="00137353" w:rsidRPr="004C13E6" w:rsidRDefault="00137353" w:rsidP="00522A15">
            <w:pPr>
              <w:pStyle w:val="LO-normal"/>
              <w:jc w:val="left"/>
              <w:rPr>
                <w:lang w:val="fr-FR"/>
              </w:rPr>
            </w:pPr>
          </w:p>
        </w:tc>
      </w:tr>
      <w:tr w:rsidR="00442164" w:rsidRPr="00156819" w14:paraId="28C98E3D"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CB96D8D" w14:textId="2CD2FFE5" w:rsidR="00137353" w:rsidRPr="004C13E6" w:rsidRDefault="003066FD" w:rsidP="00522A15">
            <w:pPr>
              <w:pStyle w:val="LO-normal"/>
              <w:jc w:val="left"/>
              <w:rPr>
                <w:lang w:val="fr-FR"/>
              </w:rPr>
            </w:pPr>
            <w:r>
              <w:rPr>
                <w:lang w:val="fr-FR"/>
              </w:rPr>
              <w:t>4.2.10 Utilisation avec une cognition, un langage ou un apprentissage limité</w:t>
            </w:r>
          </w:p>
        </w:tc>
        <w:tc>
          <w:tcPr>
            <w:tcW w:w="1666" w:type="pct"/>
            <w:tcBorders>
              <w:top w:val="single" w:sz="4" w:space="0" w:color="000000"/>
              <w:left w:val="single" w:sz="4" w:space="0" w:color="000000"/>
              <w:bottom w:val="single" w:sz="4" w:space="0" w:color="000000"/>
              <w:right w:val="single" w:sz="4" w:space="0" w:color="000000"/>
            </w:tcBorders>
          </w:tcPr>
          <w:p w14:paraId="70ACC0CB"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2E6D0E47" w14:textId="77777777" w:rsidR="00137353" w:rsidRPr="004C13E6" w:rsidRDefault="00137353" w:rsidP="00522A15">
            <w:pPr>
              <w:pStyle w:val="LO-normal"/>
              <w:jc w:val="left"/>
              <w:rPr>
                <w:lang w:val="fr-FR"/>
              </w:rPr>
            </w:pPr>
          </w:p>
        </w:tc>
      </w:tr>
      <w:tr w:rsidR="00442164" w:rsidRPr="00156819" w14:paraId="45BDC8CB" w14:textId="77777777" w:rsidTr="00522A15">
        <w:tc>
          <w:tcPr>
            <w:tcW w:w="1667" w:type="pct"/>
            <w:tcBorders>
              <w:top w:val="single" w:sz="4" w:space="0" w:color="000000"/>
              <w:left w:val="single" w:sz="4" w:space="0" w:color="000000"/>
              <w:bottom w:val="single" w:sz="4" w:space="0" w:color="000000"/>
              <w:right w:val="single" w:sz="4" w:space="0" w:color="000000"/>
            </w:tcBorders>
          </w:tcPr>
          <w:p w14:paraId="7A2848F0" w14:textId="35AFB801" w:rsidR="00137353" w:rsidRPr="004C13E6" w:rsidRDefault="003066FD" w:rsidP="00522A15">
            <w:pPr>
              <w:pStyle w:val="LO-normal"/>
              <w:jc w:val="left"/>
              <w:rPr>
                <w:lang w:val="fr-FR"/>
              </w:rPr>
            </w:pPr>
            <w:r>
              <w:rPr>
                <w:lang w:val="fr-FR"/>
              </w:rPr>
              <w:lastRenderedPageBreak/>
              <w:t>4.2.11 Chapitre 5 sur la Confidentialité : Exigences Génériques</w:t>
            </w:r>
          </w:p>
        </w:tc>
        <w:tc>
          <w:tcPr>
            <w:tcW w:w="1666" w:type="pct"/>
            <w:tcBorders>
              <w:top w:val="single" w:sz="4" w:space="0" w:color="000000"/>
              <w:left w:val="single" w:sz="4" w:space="0" w:color="000000"/>
              <w:bottom w:val="single" w:sz="4" w:space="0" w:color="000000"/>
              <w:right w:val="single" w:sz="4" w:space="0" w:color="000000"/>
            </w:tcBorders>
          </w:tcPr>
          <w:p w14:paraId="76831F29" w14:textId="77777777" w:rsidR="00137353" w:rsidRPr="004C13E6" w:rsidRDefault="00137353" w:rsidP="00522A15">
            <w:pPr>
              <w:pStyle w:val="LO-normal"/>
              <w:jc w:val="left"/>
              <w:rPr>
                <w:lang w:val="fr-FR"/>
              </w:rPr>
            </w:pPr>
          </w:p>
        </w:tc>
        <w:tc>
          <w:tcPr>
            <w:tcW w:w="1666" w:type="pct"/>
            <w:tcBorders>
              <w:top w:val="single" w:sz="4" w:space="0" w:color="000000"/>
              <w:left w:val="single" w:sz="4" w:space="0" w:color="000000"/>
              <w:bottom w:val="single" w:sz="4" w:space="0" w:color="000000"/>
              <w:right w:val="single" w:sz="4" w:space="0" w:color="000000"/>
            </w:tcBorders>
          </w:tcPr>
          <w:p w14:paraId="1F4F7164" w14:textId="77777777" w:rsidR="00137353" w:rsidRPr="004C13E6" w:rsidRDefault="00137353" w:rsidP="00522A15">
            <w:pPr>
              <w:pStyle w:val="LO-normal"/>
              <w:jc w:val="left"/>
              <w:rPr>
                <w:lang w:val="fr-FR"/>
              </w:rPr>
            </w:pPr>
          </w:p>
        </w:tc>
      </w:tr>
    </w:tbl>
    <w:p w14:paraId="6F8EB8E1" w14:textId="77777777" w:rsidR="00AE4989" w:rsidRDefault="00AE4989" w:rsidP="00AE4989">
      <w:pPr>
        <w:pStyle w:val="LO-normal"/>
        <w:suppressLineNumbers/>
        <w:rPr>
          <w:lang w:val="fr-FR"/>
        </w:rPr>
      </w:pPr>
    </w:p>
    <w:p w14:paraId="7BE60F1E" w14:textId="77777777" w:rsidR="00137353" w:rsidRDefault="003066FD" w:rsidP="00AA5B2D">
      <w:pPr>
        <w:pStyle w:val="LO-normal"/>
      </w:pPr>
      <w:r>
        <w:rPr>
          <w:lang w:val="fr-FR"/>
        </w:rPr>
        <w:t>Chapitre 5 : Exigences Génériques</w:t>
      </w:r>
    </w:p>
    <w:p w14:paraId="43DEFC11" w14:textId="77777777" w:rsidR="00137353" w:rsidRDefault="00137353" w:rsidP="00AE4989">
      <w:pPr>
        <w:pStyle w:val="LO-normal"/>
        <w:suppressLineNumbers/>
      </w:pPr>
    </w:p>
    <w:p w14:paraId="5C78EFEA" w14:textId="77777777" w:rsidR="00137353" w:rsidRDefault="003066FD" w:rsidP="00AA5B2D">
      <w:pPr>
        <w:pStyle w:val="LO-normal"/>
      </w:pPr>
      <w:r>
        <w:rPr>
          <w:lang w:val="fr-FR"/>
        </w:rPr>
        <w:t>Notes :</w:t>
      </w:r>
    </w:p>
    <w:p w14:paraId="2698D8BF" w14:textId="77777777" w:rsidR="00137353" w:rsidRDefault="00137353" w:rsidP="00AE4989">
      <w:pPr>
        <w:pStyle w:val="LO-normal"/>
        <w:suppressLineNumbers/>
      </w:pPr>
    </w:p>
    <w:tbl>
      <w:tblPr>
        <w:tblW w:w="5000" w:type="pct"/>
        <w:tblLook w:val="0020" w:firstRow="1" w:lastRow="0" w:firstColumn="0" w:lastColumn="0" w:noHBand="0" w:noVBand="0"/>
      </w:tblPr>
      <w:tblGrid>
        <w:gridCol w:w="3116"/>
        <w:gridCol w:w="3117"/>
        <w:gridCol w:w="3117"/>
      </w:tblGrid>
      <w:tr w:rsidR="00442164" w14:paraId="6E17C62E" w14:textId="77777777" w:rsidTr="00522A15">
        <w:trPr>
          <w:tblHeader/>
        </w:trPr>
        <w:tc>
          <w:tcPr>
            <w:tcW w:w="1666" w:type="pct"/>
            <w:tcBorders>
              <w:top w:val="single" w:sz="4" w:space="0" w:color="000000"/>
              <w:left w:val="single" w:sz="4" w:space="0" w:color="000000"/>
              <w:bottom w:val="single" w:sz="4" w:space="0" w:color="000000"/>
              <w:right w:val="single" w:sz="4" w:space="0" w:color="000000"/>
            </w:tcBorders>
          </w:tcPr>
          <w:p w14:paraId="6E905000" w14:textId="3132C09A" w:rsidR="00137353" w:rsidRDefault="003066FD" w:rsidP="00522A15">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3159F1A2" w14:textId="77777777" w:rsidR="00137353" w:rsidRDefault="003066FD" w:rsidP="00522A15">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6297A167" w14:textId="77777777" w:rsidR="00137353" w:rsidRDefault="003066FD" w:rsidP="00522A15">
            <w:pPr>
              <w:pStyle w:val="LO-normal"/>
              <w:jc w:val="left"/>
            </w:pPr>
            <w:r>
              <w:rPr>
                <w:lang w:val="fr-FR"/>
              </w:rPr>
              <w:t>Remarques/Explications</w:t>
            </w:r>
          </w:p>
        </w:tc>
      </w:tr>
      <w:tr w:rsidR="00442164" w14:paraId="7CB90566"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AD586E2" w14:textId="03139D4E" w:rsidR="00137353" w:rsidRDefault="003066FD" w:rsidP="00522A15">
            <w:pPr>
              <w:pStyle w:val="LO-normal"/>
              <w:jc w:val="left"/>
            </w:pPr>
            <w:r>
              <w:rPr>
                <w:lang w:val="fr-FR"/>
              </w:rPr>
              <w:t>5.1 Fonctionnement fermé</w:t>
            </w:r>
          </w:p>
        </w:tc>
        <w:tc>
          <w:tcPr>
            <w:tcW w:w="1667" w:type="pct"/>
            <w:tcBorders>
              <w:top w:val="single" w:sz="4" w:space="0" w:color="000000"/>
              <w:left w:val="single" w:sz="4" w:space="0" w:color="000000"/>
              <w:bottom w:val="single" w:sz="4" w:space="0" w:color="000000"/>
              <w:right w:val="single" w:sz="4" w:space="0" w:color="000000"/>
            </w:tcBorders>
          </w:tcPr>
          <w:p w14:paraId="0CA43A90"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3674B1B" w14:textId="77777777" w:rsidR="00137353" w:rsidRDefault="00137353" w:rsidP="00522A15">
            <w:pPr>
              <w:pStyle w:val="LO-normal"/>
              <w:jc w:val="left"/>
            </w:pPr>
          </w:p>
        </w:tc>
      </w:tr>
      <w:tr w:rsidR="00442164" w14:paraId="6F3A1EE6"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86864E0" w14:textId="22866625" w:rsidR="00137353" w:rsidRDefault="003066FD" w:rsidP="00522A15">
            <w:pPr>
              <w:pStyle w:val="LO-normal"/>
              <w:jc w:val="left"/>
            </w:pPr>
            <w:r>
              <w:rPr>
                <w:lang w:val="fr-FR"/>
              </w:rPr>
              <w:t>5.1.2 Intitulé général</w:t>
            </w:r>
          </w:p>
        </w:tc>
        <w:tc>
          <w:tcPr>
            <w:tcW w:w="1667" w:type="pct"/>
            <w:tcBorders>
              <w:top w:val="single" w:sz="4" w:space="0" w:color="000000"/>
              <w:left w:val="single" w:sz="4" w:space="0" w:color="000000"/>
              <w:bottom w:val="single" w:sz="4" w:space="0" w:color="000000"/>
              <w:right w:val="single" w:sz="4" w:space="0" w:color="000000"/>
            </w:tcBorders>
          </w:tcPr>
          <w:p w14:paraId="07F2DE2A"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419D3F" w14:textId="77777777" w:rsidR="00137353" w:rsidRDefault="00137353" w:rsidP="00522A15">
            <w:pPr>
              <w:pStyle w:val="LO-normal"/>
              <w:jc w:val="left"/>
            </w:pPr>
          </w:p>
        </w:tc>
      </w:tr>
      <w:tr w:rsidR="00442164" w:rsidRPr="00156819" w14:paraId="36A9FFE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44CFF13" w14:textId="190964C0" w:rsidR="00137353" w:rsidRDefault="003066FD" w:rsidP="00522A15">
            <w:pPr>
              <w:pStyle w:val="LO-normal"/>
              <w:jc w:val="left"/>
            </w:pPr>
            <w:r>
              <w:rPr>
                <w:lang w:val="fr-FR"/>
              </w:rPr>
              <w:t>5.1.2.1 Fonctionnalité fermée</w:t>
            </w:r>
          </w:p>
        </w:tc>
        <w:tc>
          <w:tcPr>
            <w:tcW w:w="1667" w:type="pct"/>
            <w:tcBorders>
              <w:top w:val="single" w:sz="4" w:space="0" w:color="000000"/>
              <w:left w:val="single" w:sz="4" w:space="0" w:color="000000"/>
              <w:bottom w:val="single" w:sz="4" w:space="0" w:color="000000"/>
              <w:right w:val="single" w:sz="4" w:space="0" w:color="000000"/>
            </w:tcBorders>
          </w:tcPr>
          <w:p w14:paraId="38E22F27" w14:textId="77777777" w:rsidR="00137353" w:rsidRDefault="003066FD" w:rsidP="00522A15">
            <w:pPr>
              <w:pStyle w:val="LO-normal"/>
              <w:jc w:val="left"/>
            </w:pPr>
            <w:r>
              <w:rPr>
                <w:lang w:val="fr-FR"/>
              </w:rPr>
              <w:t>Voir 5.2 à 13</w:t>
            </w:r>
          </w:p>
        </w:tc>
        <w:tc>
          <w:tcPr>
            <w:tcW w:w="1667" w:type="pct"/>
            <w:tcBorders>
              <w:top w:val="single" w:sz="4" w:space="0" w:color="000000"/>
              <w:left w:val="single" w:sz="4" w:space="0" w:color="000000"/>
              <w:bottom w:val="single" w:sz="4" w:space="0" w:color="000000"/>
              <w:right w:val="single" w:sz="4" w:space="0" w:color="000000"/>
            </w:tcBorders>
          </w:tcPr>
          <w:p w14:paraId="6FF21F5C" w14:textId="186AD2EC" w:rsidR="00137353" w:rsidRPr="004C13E6" w:rsidRDefault="003066FD" w:rsidP="00522A15">
            <w:pPr>
              <w:pStyle w:val="LO-normal"/>
              <w:jc w:val="left"/>
              <w:rPr>
                <w:lang w:val="fr-FR"/>
              </w:rPr>
            </w:pPr>
            <w:r>
              <w:rPr>
                <w:lang w:val="fr-FR"/>
              </w:rPr>
              <w:t>Voir les informations de 5.2 à 13</w:t>
            </w:r>
          </w:p>
        </w:tc>
      </w:tr>
      <w:tr w:rsidR="00442164" w:rsidRPr="00156819" w14:paraId="01878E6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2CA7DDC" w14:textId="77777777" w:rsidR="00137353" w:rsidRDefault="003066FD" w:rsidP="00522A15">
            <w:pPr>
              <w:pStyle w:val="LO-normal"/>
              <w:jc w:val="left"/>
            </w:pPr>
            <w:r>
              <w:rPr>
                <w:lang w:val="fr-FR"/>
              </w:rPr>
              <w:t>5.1.2.2 Technologies d'assistance</w:t>
            </w:r>
          </w:p>
        </w:tc>
        <w:tc>
          <w:tcPr>
            <w:tcW w:w="1667" w:type="pct"/>
            <w:tcBorders>
              <w:top w:val="single" w:sz="4" w:space="0" w:color="000000"/>
              <w:left w:val="single" w:sz="4" w:space="0" w:color="000000"/>
              <w:bottom w:val="single" w:sz="4" w:space="0" w:color="000000"/>
              <w:right w:val="single" w:sz="4" w:space="0" w:color="000000"/>
            </w:tcBorders>
          </w:tcPr>
          <w:p w14:paraId="1D4B24F6" w14:textId="77777777" w:rsidR="00137353" w:rsidRDefault="003066FD" w:rsidP="00522A15">
            <w:pPr>
              <w:pStyle w:val="LO-normal"/>
              <w:jc w:val="left"/>
            </w:pPr>
            <w:r>
              <w:rPr>
                <w:lang w:val="fr-FR"/>
              </w:rPr>
              <w:t>Voir 5.1.3 à 5.1.6</w:t>
            </w:r>
          </w:p>
        </w:tc>
        <w:tc>
          <w:tcPr>
            <w:tcW w:w="1667" w:type="pct"/>
            <w:tcBorders>
              <w:top w:val="single" w:sz="4" w:space="0" w:color="000000"/>
              <w:left w:val="single" w:sz="4" w:space="0" w:color="000000"/>
              <w:bottom w:val="single" w:sz="4" w:space="0" w:color="000000"/>
              <w:right w:val="single" w:sz="4" w:space="0" w:color="000000"/>
            </w:tcBorders>
          </w:tcPr>
          <w:p w14:paraId="2CBA48CC" w14:textId="552A71EA" w:rsidR="00137353" w:rsidRPr="004C13E6" w:rsidRDefault="003066FD" w:rsidP="00522A15">
            <w:pPr>
              <w:pStyle w:val="LO-normal"/>
              <w:jc w:val="left"/>
              <w:rPr>
                <w:lang w:val="fr-FR"/>
              </w:rPr>
            </w:pPr>
            <w:r>
              <w:rPr>
                <w:lang w:val="fr-FR"/>
              </w:rPr>
              <w:t xml:space="preserve"> Voir les informations de 5.1.3 à 5.1.6.</w:t>
            </w:r>
          </w:p>
        </w:tc>
      </w:tr>
      <w:tr w:rsidR="00442164" w14:paraId="1536532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27481C2" w14:textId="5860F11A" w:rsidR="00137353" w:rsidRDefault="003066FD" w:rsidP="00522A15">
            <w:pPr>
              <w:pStyle w:val="LO-normal"/>
              <w:jc w:val="left"/>
            </w:pPr>
            <w:r>
              <w:rPr>
                <w:lang w:val="fr-FR"/>
              </w:rPr>
              <w:t>5.1.3 Accès non-visuel</w:t>
            </w:r>
          </w:p>
        </w:tc>
        <w:tc>
          <w:tcPr>
            <w:tcW w:w="1667" w:type="pct"/>
            <w:tcBorders>
              <w:top w:val="single" w:sz="4" w:space="0" w:color="000000"/>
              <w:left w:val="single" w:sz="4" w:space="0" w:color="000000"/>
              <w:bottom w:val="single" w:sz="4" w:space="0" w:color="000000"/>
              <w:right w:val="single" w:sz="4" w:space="0" w:color="000000"/>
            </w:tcBorders>
          </w:tcPr>
          <w:p w14:paraId="2AA2D3C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3A467FE" w14:textId="77777777" w:rsidR="00137353" w:rsidRDefault="00137353" w:rsidP="00522A15">
            <w:pPr>
              <w:pStyle w:val="LO-normal"/>
              <w:jc w:val="left"/>
            </w:pPr>
          </w:p>
        </w:tc>
      </w:tr>
      <w:tr w:rsidR="00442164" w14:paraId="43830107"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8D0087C" w14:textId="1A0E5D25" w:rsidR="00137353" w:rsidRDefault="003066FD" w:rsidP="00522A15">
            <w:pPr>
              <w:pStyle w:val="LO-normal"/>
              <w:jc w:val="left"/>
            </w:pPr>
            <w:r>
              <w:rPr>
                <w:lang w:val="fr-FR"/>
              </w:rPr>
              <w:t>5.1.3.1 Sortie audio d'informations visuelles</w:t>
            </w:r>
          </w:p>
        </w:tc>
        <w:tc>
          <w:tcPr>
            <w:tcW w:w="1667" w:type="pct"/>
            <w:tcBorders>
              <w:top w:val="single" w:sz="4" w:space="0" w:color="000000"/>
              <w:left w:val="single" w:sz="4" w:space="0" w:color="000000"/>
              <w:bottom w:val="single" w:sz="4" w:space="0" w:color="000000"/>
              <w:right w:val="single" w:sz="4" w:space="0" w:color="000000"/>
            </w:tcBorders>
          </w:tcPr>
          <w:p w14:paraId="5FE267E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B896EF" w14:textId="77777777" w:rsidR="00137353" w:rsidRDefault="00137353" w:rsidP="00522A15">
            <w:pPr>
              <w:pStyle w:val="LO-normal"/>
              <w:jc w:val="left"/>
            </w:pPr>
          </w:p>
        </w:tc>
      </w:tr>
      <w:tr w:rsidR="00442164" w:rsidRPr="00156819" w14:paraId="61E410C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62A2C30" w14:textId="34182118" w:rsidR="00137353" w:rsidRPr="004C13E6" w:rsidRDefault="003066FD" w:rsidP="00522A15">
            <w:pPr>
              <w:pStyle w:val="LO-normal"/>
              <w:jc w:val="left"/>
              <w:rPr>
                <w:lang w:val="fr-FR"/>
              </w:rPr>
            </w:pPr>
            <w:r>
              <w:rPr>
                <w:lang w:val="fr-FR"/>
              </w:rPr>
              <w:t>5.1.3.2 Transmission de la sortie auditive, y compris la parole</w:t>
            </w:r>
          </w:p>
        </w:tc>
        <w:tc>
          <w:tcPr>
            <w:tcW w:w="1667" w:type="pct"/>
            <w:tcBorders>
              <w:top w:val="single" w:sz="4" w:space="0" w:color="000000"/>
              <w:left w:val="single" w:sz="4" w:space="0" w:color="000000"/>
              <w:bottom w:val="single" w:sz="4" w:space="0" w:color="000000"/>
              <w:right w:val="single" w:sz="4" w:space="0" w:color="000000"/>
            </w:tcBorders>
          </w:tcPr>
          <w:p w14:paraId="4AEE1BA8"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BA7DD5D" w14:textId="77777777" w:rsidR="00137353" w:rsidRPr="004C13E6" w:rsidRDefault="00137353" w:rsidP="00522A15">
            <w:pPr>
              <w:pStyle w:val="LO-normal"/>
              <w:jc w:val="left"/>
              <w:rPr>
                <w:lang w:val="fr-FR"/>
              </w:rPr>
            </w:pPr>
          </w:p>
        </w:tc>
      </w:tr>
      <w:tr w:rsidR="00442164" w14:paraId="31F22A9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5426F53B" w14:textId="1CBA6898" w:rsidR="00137353" w:rsidRDefault="003066FD" w:rsidP="00522A15">
            <w:pPr>
              <w:pStyle w:val="LO-normal"/>
              <w:jc w:val="left"/>
            </w:pPr>
            <w:r>
              <w:rPr>
                <w:lang w:val="fr-FR"/>
              </w:rPr>
              <w:t>5.1.3.3 Corrélation de la sortie auditive</w:t>
            </w:r>
          </w:p>
        </w:tc>
        <w:tc>
          <w:tcPr>
            <w:tcW w:w="1667" w:type="pct"/>
            <w:tcBorders>
              <w:top w:val="single" w:sz="4" w:space="0" w:color="000000"/>
              <w:left w:val="single" w:sz="4" w:space="0" w:color="000000"/>
              <w:bottom w:val="single" w:sz="4" w:space="0" w:color="000000"/>
              <w:right w:val="single" w:sz="4" w:space="0" w:color="000000"/>
            </w:tcBorders>
          </w:tcPr>
          <w:p w14:paraId="759AC3A7"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D50DB19" w14:textId="77777777" w:rsidR="00137353" w:rsidRDefault="00137353" w:rsidP="00522A15">
            <w:pPr>
              <w:pStyle w:val="LO-normal"/>
              <w:jc w:val="left"/>
            </w:pPr>
          </w:p>
        </w:tc>
      </w:tr>
      <w:tr w:rsidR="00442164" w:rsidRPr="00156819" w14:paraId="2CA5A33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B6A053C" w14:textId="364B3EA6" w:rsidR="00137353" w:rsidRPr="004C13E6" w:rsidRDefault="003066FD" w:rsidP="00522A15">
            <w:pPr>
              <w:pStyle w:val="LO-normal"/>
              <w:jc w:val="left"/>
              <w:rPr>
                <w:lang w:val="fr-FR"/>
              </w:rPr>
            </w:pPr>
            <w:r>
              <w:rPr>
                <w:lang w:val="fr-FR"/>
              </w:rPr>
              <w:lastRenderedPageBreak/>
              <w:t>5.1.3.4 Contrôle de l'utilisateur de la sortie vocale</w:t>
            </w:r>
          </w:p>
        </w:tc>
        <w:tc>
          <w:tcPr>
            <w:tcW w:w="1667" w:type="pct"/>
            <w:tcBorders>
              <w:top w:val="single" w:sz="4" w:space="0" w:color="000000"/>
              <w:left w:val="single" w:sz="4" w:space="0" w:color="000000"/>
              <w:bottom w:val="single" w:sz="4" w:space="0" w:color="000000"/>
              <w:right w:val="single" w:sz="4" w:space="0" w:color="000000"/>
            </w:tcBorders>
          </w:tcPr>
          <w:p w14:paraId="6D57AA82"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73523A7" w14:textId="77777777" w:rsidR="00137353" w:rsidRPr="004C13E6" w:rsidRDefault="00137353" w:rsidP="00522A15">
            <w:pPr>
              <w:pStyle w:val="LO-normal"/>
              <w:jc w:val="left"/>
              <w:rPr>
                <w:lang w:val="fr-FR"/>
              </w:rPr>
            </w:pPr>
          </w:p>
        </w:tc>
      </w:tr>
      <w:tr w:rsidR="00442164" w:rsidRPr="00156819" w14:paraId="689975C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B9A02E3" w14:textId="7FAF3F51" w:rsidR="00137353" w:rsidRPr="004C13E6" w:rsidRDefault="003066FD" w:rsidP="00522A15">
            <w:pPr>
              <w:pStyle w:val="LO-normal"/>
              <w:jc w:val="left"/>
              <w:rPr>
                <w:lang w:val="fr-FR"/>
              </w:rPr>
            </w:pPr>
            <w:r>
              <w:rPr>
                <w:lang w:val="fr-FR"/>
              </w:rPr>
              <w:t>5.1.3.5 Interruption automatique de la sortie vocale</w:t>
            </w:r>
          </w:p>
        </w:tc>
        <w:tc>
          <w:tcPr>
            <w:tcW w:w="1667" w:type="pct"/>
            <w:tcBorders>
              <w:top w:val="single" w:sz="4" w:space="0" w:color="000000"/>
              <w:left w:val="single" w:sz="4" w:space="0" w:color="000000"/>
              <w:bottom w:val="single" w:sz="4" w:space="0" w:color="000000"/>
              <w:right w:val="single" w:sz="4" w:space="0" w:color="000000"/>
            </w:tcBorders>
          </w:tcPr>
          <w:p w14:paraId="0E6DA0C6"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EBD8B65" w14:textId="77777777" w:rsidR="00137353" w:rsidRPr="004C13E6" w:rsidRDefault="00137353" w:rsidP="00522A15">
            <w:pPr>
              <w:pStyle w:val="LO-normal"/>
              <w:jc w:val="left"/>
              <w:rPr>
                <w:lang w:val="fr-FR"/>
              </w:rPr>
            </w:pPr>
          </w:p>
        </w:tc>
      </w:tr>
      <w:tr w:rsidR="00442164" w:rsidRPr="00156819" w14:paraId="21DBF21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DD41912" w14:textId="011CFE8A" w:rsidR="00137353" w:rsidRPr="004C13E6" w:rsidRDefault="003066FD" w:rsidP="00522A15">
            <w:pPr>
              <w:pStyle w:val="LO-normal"/>
              <w:jc w:val="left"/>
              <w:rPr>
                <w:lang w:val="fr-FR"/>
              </w:rPr>
            </w:pPr>
            <w:r>
              <w:rPr>
                <w:lang w:val="fr-FR"/>
              </w:rPr>
              <w:t>5.1.3.6 Sortie vocale pour le contenu non textuel</w:t>
            </w:r>
          </w:p>
        </w:tc>
        <w:tc>
          <w:tcPr>
            <w:tcW w:w="1667" w:type="pct"/>
            <w:tcBorders>
              <w:top w:val="single" w:sz="4" w:space="0" w:color="000000"/>
              <w:left w:val="single" w:sz="4" w:space="0" w:color="000000"/>
              <w:bottom w:val="single" w:sz="4" w:space="0" w:color="000000"/>
              <w:right w:val="single" w:sz="4" w:space="0" w:color="000000"/>
            </w:tcBorders>
          </w:tcPr>
          <w:p w14:paraId="7CD2C5A4"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CF51964" w14:textId="77777777" w:rsidR="00137353" w:rsidRPr="004C13E6" w:rsidRDefault="00137353" w:rsidP="00522A15">
            <w:pPr>
              <w:pStyle w:val="LO-normal"/>
              <w:jc w:val="left"/>
              <w:rPr>
                <w:lang w:val="fr-FR"/>
              </w:rPr>
            </w:pPr>
          </w:p>
        </w:tc>
      </w:tr>
      <w:tr w:rsidR="00442164" w:rsidRPr="00156819" w14:paraId="7DA24B34"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581FE94" w14:textId="505DAE34" w:rsidR="00137353" w:rsidRPr="004C13E6" w:rsidRDefault="003066FD" w:rsidP="00522A15">
            <w:pPr>
              <w:pStyle w:val="LO-normal"/>
              <w:jc w:val="left"/>
              <w:rPr>
                <w:lang w:val="fr-FR"/>
              </w:rPr>
            </w:pPr>
            <w:r>
              <w:rPr>
                <w:lang w:val="fr-FR"/>
              </w:rPr>
              <w:t>5.1.3.7 Sortie vocale pour les informations vidéo</w:t>
            </w:r>
          </w:p>
        </w:tc>
        <w:tc>
          <w:tcPr>
            <w:tcW w:w="1667" w:type="pct"/>
            <w:tcBorders>
              <w:top w:val="single" w:sz="4" w:space="0" w:color="000000"/>
              <w:left w:val="single" w:sz="4" w:space="0" w:color="000000"/>
              <w:bottom w:val="single" w:sz="4" w:space="0" w:color="000000"/>
              <w:right w:val="single" w:sz="4" w:space="0" w:color="000000"/>
            </w:tcBorders>
          </w:tcPr>
          <w:p w14:paraId="57103E18"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52AFFC1" w14:textId="77777777" w:rsidR="00137353" w:rsidRPr="004C13E6" w:rsidRDefault="00137353" w:rsidP="00522A15">
            <w:pPr>
              <w:pStyle w:val="LO-normal"/>
              <w:jc w:val="left"/>
              <w:rPr>
                <w:lang w:val="fr-FR"/>
              </w:rPr>
            </w:pPr>
          </w:p>
        </w:tc>
      </w:tr>
      <w:tr w:rsidR="00442164" w14:paraId="7858DD3D"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0AEE1EE" w14:textId="34F0D1F7" w:rsidR="00137353" w:rsidRDefault="003066FD" w:rsidP="00522A15">
            <w:pPr>
              <w:pStyle w:val="LO-normal"/>
              <w:jc w:val="left"/>
            </w:pPr>
            <w:r>
              <w:rPr>
                <w:lang w:val="fr-FR"/>
              </w:rPr>
              <w:t>5.1.3.8 Entrée masquée</w:t>
            </w:r>
          </w:p>
        </w:tc>
        <w:tc>
          <w:tcPr>
            <w:tcW w:w="1667" w:type="pct"/>
            <w:tcBorders>
              <w:top w:val="single" w:sz="4" w:space="0" w:color="000000"/>
              <w:left w:val="single" w:sz="4" w:space="0" w:color="000000"/>
              <w:bottom w:val="single" w:sz="4" w:space="0" w:color="000000"/>
              <w:right w:val="single" w:sz="4" w:space="0" w:color="000000"/>
            </w:tcBorders>
          </w:tcPr>
          <w:p w14:paraId="001E67BE"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97E964D" w14:textId="77777777" w:rsidR="00137353" w:rsidRDefault="00137353" w:rsidP="00522A15">
            <w:pPr>
              <w:pStyle w:val="LO-normal"/>
              <w:jc w:val="left"/>
            </w:pPr>
          </w:p>
        </w:tc>
      </w:tr>
      <w:tr w:rsidR="00442164" w14:paraId="1469A854"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7E5151A" w14:textId="15B3C434" w:rsidR="00137353" w:rsidRDefault="003066FD" w:rsidP="00522A15">
            <w:pPr>
              <w:pStyle w:val="LO-normal"/>
              <w:jc w:val="left"/>
            </w:pPr>
            <w:r>
              <w:rPr>
                <w:lang w:val="fr-FR"/>
              </w:rPr>
              <w:t>5.1.3.9 Accès privé aux données personnelles</w:t>
            </w:r>
          </w:p>
        </w:tc>
        <w:tc>
          <w:tcPr>
            <w:tcW w:w="1667" w:type="pct"/>
            <w:tcBorders>
              <w:top w:val="single" w:sz="4" w:space="0" w:color="000000"/>
              <w:left w:val="single" w:sz="4" w:space="0" w:color="000000"/>
              <w:bottom w:val="single" w:sz="4" w:space="0" w:color="000000"/>
              <w:right w:val="single" w:sz="4" w:space="0" w:color="000000"/>
            </w:tcBorders>
          </w:tcPr>
          <w:p w14:paraId="6A67532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8EE98D3" w14:textId="77777777" w:rsidR="00137353" w:rsidRDefault="00137353" w:rsidP="00522A15">
            <w:pPr>
              <w:pStyle w:val="LO-normal"/>
              <w:jc w:val="left"/>
            </w:pPr>
          </w:p>
        </w:tc>
      </w:tr>
      <w:tr w:rsidR="00442164" w14:paraId="00EA64D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4240FB9" w14:textId="2C7ABFB5" w:rsidR="00137353" w:rsidRDefault="003066FD" w:rsidP="00522A15">
            <w:pPr>
              <w:pStyle w:val="LO-normal"/>
              <w:jc w:val="left"/>
            </w:pPr>
            <w:r>
              <w:rPr>
                <w:lang w:val="fr-FR"/>
              </w:rPr>
              <w:t>5.1.3.10 Sortie audio non interférente</w:t>
            </w:r>
          </w:p>
        </w:tc>
        <w:tc>
          <w:tcPr>
            <w:tcW w:w="1667" w:type="pct"/>
            <w:tcBorders>
              <w:top w:val="single" w:sz="4" w:space="0" w:color="000000"/>
              <w:left w:val="single" w:sz="4" w:space="0" w:color="000000"/>
              <w:bottom w:val="single" w:sz="4" w:space="0" w:color="000000"/>
              <w:right w:val="single" w:sz="4" w:space="0" w:color="000000"/>
            </w:tcBorders>
          </w:tcPr>
          <w:p w14:paraId="467BF7F6"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CE46459" w14:textId="77777777" w:rsidR="00137353" w:rsidRDefault="00137353" w:rsidP="00522A15">
            <w:pPr>
              <w:pStyle w:val="LO-normal"/>
              <w:jc w:val="left"/>
            </w:pPr>
          </w:p>
        </w:tc>
      </w:tr>
      <w:tr w:rsidR="00442164" w14:paraId="228CAC1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B65E921" w14:textId="7C193ACC" w:rsidR="00137353" w:rsidRDefault="003066FD" w:rsidP="00522A15">
            <w:pPr>
              <w:pStyle w:val="LO-normal"/>
              <w:jc w:val="left"/>
            </w:pPr>
            <w:r>
              <w:rPr>
                <w:lang w:val="fr-FR"/>
              </w:rPr>
              <w:t>5.1.3.11 Volume d'écoute privée</w:t>
            </w:r>
          </w:p>
        </w:tc>
        <w:tc>
          <w:tcPr>
            <w:tcW w:w="1667" w:type="pct"/>
            <w:tcBorders>
              <w:top w:val="single" w:sz="4" w:space="0" w:color="000000"/>
              <w:left w:val="single" w:sz="4" w:space="0" w:color="000000"/>
              <w:bottom w:val="single" w:sz="4" w:space="0" w:color="000000"/>
              <w:right w:val="single" w:sz="4" w:space="0" w:color="000000"/>
            </w:tcBorders>
          </w:tcPr>
          <w:p w14:paraId="2FAD472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5900E98" w14:textId="77777777" w:rsidR="00137353" w:rsidRDefault="00137353" w:rsidP="00522A15">
            <w:pPr>
              <w:pStyle w:val="LO-normal"/>
              <w:jc w:val="left"/>
            </w:pPr>
          </w:p>
        </w:tc>
      </w:tr>
      <w:tr w:rsidR="00442164" w14:paraId="20F0498E"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547EF69D" w14:textId="6EF19F37" w:rsidR="00137353" w:rsidRDefault="003066FD" w:rsidP="00522A15">
            <w:pPr>
              <w:pStyle w:val="LO-normal"/>
              <w:jc w:val="left"/>
            </w:pPr>
            <w:r>
              <w:rPr>
                <w:lang w:val="fr-FR"/>
              </w:rPr>
              <w:t>5.1.3.12 Volume du haut-parleur</w:t>
            </w:r>
          </w:p>
        </w:tc>
        <w:tc>
          <w:tcPr>
            <w:tcW w:w="1667" w:type="pct"/>
            <w:tcBorders>
              <w:top w:val="single" w:sz="4" w:space="0" w:color="000000"/>
              <w:left w:val="single" w:sz="4" w:space="0" w:color="000000"/>
              <w:bottom w:val="single" w:sz="4" w:space="0" w:color="000000"/>
              <w:right w:val="single" w:sz="4" w:space="0" w:color="000000"/>
            </w:tcBorders>
          </w:tcPr>
          <w:p w14:paraId="25C7C94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C81F711" w14:textId="77777777" w:rsidR="00137353" w:rsidRDefault="00137353" w:rsidP="00522A15">
            <w:pPr>
              <w:pStyle w:val="LO-normal"/>
              <w:jc w:val="left"/>
            </w:pPr>
          </w:p>
        </w:tc>
      </w:tr>
      <w:tr w:rsidR="00442164" w14:paraId="28BCDA1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B8833DD" w14:textId="4675EB9A" w:rsidR="00137353" w:rsidRDefault="003066FD" w:rsidP="00522A15">
            <w:pPr>
              <w:pStyle w:val="LO-normal"/>
              <w:jc w:val="left"/>
            </w:pPr>
            <w:r>
              <w:rPr>
                <w:lang w:val="fr-FR"/>
              </w:rPr>
              <w:t>5.1.3.13 Réinitialisation du volume</w:t>
            </w:r>
          </w:p>
        </w:tc>
        <w:tc>
          <w:tcPr>
            <w:tcW w:w="1667" w:type="pct"/>
            <w:tcBorders>
              <w:top w:val="single" w:sz="4" w:space="0" w:color="000000"/>
              <w:left w:val="single" w:sz="4" w:space="0" w:color="000000"/>
              <w:bottom w:val="single" w:sz="4" w:space="0" w:color="000000"/>
              <w:right w:val="single" w:sz="4" w:space="0" w:color="000000"/>
            </w:tcBorders>
          </w:tcPr>
          <w:p w14:paraId="733A7E5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60F0198" w14:textId="77777777" w:rsidR="00137353" w:rsidRDefault="00137353" w:rsidP="00522A15">
            <w:pPr>
              <w:pStyle w:val="LO-normal"/>
              <w:jc w:val="left"/>
            </w:pPr>
          </w:p>
        </w:tc>
      </w:tr>
      <w:tr w:rsidR="00442164" w:rsidRPr="00156819" w14:paraId="0AA4039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DF38E21" w14:textId="34DC5F11" w:rsidR="00137353" w:rsidRDefault="003066FD" w:rsidP="00522A15">
            <w:pPr>
              <w:pStyle w:val="LO-normal"/>
              <w:jc w:val="left"/>
            </w:pPr>
            <w:r>
              <w:rPr>
                <w:lang w:val="fr-FR"/>
              </w:rPr>
              <w:t>5.1.3.14 Langues parlées</w:t>
            </w:r>
          </w:p>
        </w:tc>
        <w:tc>
          <w:tcPr>
            <w:tcW w:w="1667" w:type="pct"/>
            <w:tcBorders>
              <w:top w:val="single" w:sz="4" w:space="0" w:color="000000"/>
              <w:left w:val="single" w:sz="4" w:space="0" w:color="000000"/>
              <w:bottom w:val="single" w:sz="4" w:space="0" w:color="000000"/>
              <w:right w:val="single" w:sz="4" w:space="0" w:color="000000"/>
            </w:tcBorders>
          </w:tcPr>
          <w:p w14:paraId="33A088A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0A6D0C6" w14:textId="77777777" w:rsidR="00137353" w:rsidRPr="004C13E6" w:rsidRDefault="003066FD" w:rsidP="00522A15">
            <w:pPr>
              <w:pStyle w:val="LO-normal"/>
              <w:jc w:val="left"/>
              <w:rPr>
                <w:lang w:val="fr-FR"/>
              </w:rPr>
            </w:pPr>
            <w:r>
              <w:rPr>
                <w:lang w:val="fr-FR"/>
              </w:rPr>
              <w:t xml:space="preserve">Le Canada a deux langues officielles : le Français et l'Anglais. Pour les besoins du </w:t>
            </w:r>
            <w:r>
              <w:rPr>
                <w:lang w:val="fr-FR"/>
              </w:rPr>
              <w:lastRenderedPageBreak/>
              <w:t>gouvernement, le support en dehors de ces deux langues n'est pas obligatoire.</w:t>
            </w:r>
          </w:p>
        </w:tc>
      </w:tr>
      <w:tr w:rsidR="00442164" w14:paraId="4F15461E"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3EE0921E" w14:textId="53867F8D" w:rsidR="00137353" w:rsidRDefault="003066FD" w:rsidP="00522A15">
            <w:pPr>
              <w:pStyle w:val="LO-normal"/>
              <w:jc w:val="left"/>
            </w:pPr>
            <w:r>
              <w:rPr>
                <w:lang w:val="fr-FR"/>
              </w:rPr>
              <w:lastRenderedPageBreak/>
              <w:t>5.1.3.15 Identification des erreurs non visuelles</w:t>
            </w:r>
          </w:p>
        </w:tc>
        <w:tc>
          <w:tcPr>
            <w:tcW w:w="1667" w:type="pct"/>
            <w:tcBorders>
              <w:top w:val="single" w:sz="4" w:space="0" w:color="000000"/>
              <w:left w:val="single" w:sz="4" w:space="0" w:color="000000"/>
              <w:bottom w:val="single" w:sz="4" w:space="0" w:color="000000"/>
              <w:right w:val="single" w:sz="4" w:space="0" w:color="000000"/>
            </w:tcBorders>
          </w:tcPr>
          <w:p w14:paraId="48526F2D"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D7FE8DE" w14:textId="77777777" w:rsidR="00137353" w:rsidRDefault="00137353" w:rsidP="00522A15">
            <w:pPr>
              <w:pStyle w:val="LO-normal"/>
              <w:jc w:val="left"/>
            </w:pPr>
          </w:p>
        </w:tc>
      </w:tr>
      <w:tr w:rsidR="00442164" w:rsidRPr="00156819" w14:paraId="7368A7ED"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BBC9D41" w14:textId="69D816DE" w:rsidR="00137353" w:rsidRDefault="003066FD" w:rsidP="00522A15">
            <w:pPr>
              <w:pStyle w:val="LO-normal"/>
              <w:jc w:val="left"/>
            </w:pPr>
            <w:r>
              <w:rPr>
                <w:lang w:val="fr-FR"/>
              </w:rPr>
              <w:t>5.1.3.16 Reçus, tickets et sorties transactionnelles</w:t>
            </w:r>
          </w:p>
        </w:tc>
        <w:tc>
          <w:tcPr>
            <w:tcW w:w="1667" w:type="pct"/>
            <w:tcBorders>
              <w:top w:val="single" w:sz="4" w:space="0" w:color="000000"/>
              <w:left w:val="single" w:sz="4" w:space="0" w:color="000000"/>
              <w:bottom w:val="single" w:sz="4" w:space="0" w:color="000000"/>
              <w:right w:val="single" w:sz="4" w:space="0" w:color="000000"/>
            </w:tcBorders>
          </w:tcPr>
          <w:p w14:paraId="5DE98C8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31B2508" w14:textId="21F2355E" w:rsidR="00137353" w:rsidRPr="004C13E6" w:rsidRDefault="003066FD" w:rsidP="00522A15">
            <w:pPr>
              <w:pStyle w:val="LO-normal"/>
              <w:jc w:val="left"/>
              <w:rPr>
                <w:lang w:val="fr-FR"/>
              </w:rPr>
            </w:pPr>
            <w:r>
              <w:rPr>
                <w:lang w:val="fr-FR"/>
              </w:rPr>
              <w:t>Non applicable pour les appareils mobiles</w:t>
            </w:r>
          </w:p>
        </w:tc>
      </w:tr>
      <w:tr w:rsidR="00442164" w:rsidRPr="00156819" w14:paraId="31B5C62C"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916EB1A" w14:textId="63F60E25" w:rsidR="00137353" w:rsidRPr="004C13E6" w:rsidRDefault="003066FD" w:rsidP="00522A15">
            <w:pPr>
              <w:pStyle w:val="LO-normal"/>
              <w:jc w:val="left"/>
              <w:rPr>
                <w:lang w:val="fr-FR"/>
              </w:rPr>
            </w:pPr>
            <w:r>
              <w:rPr>
                <w:lang w:val="fr-FR"/>
              </w:rPr>
              <w:t>5.1.4 Fonctionnalité fermée à l'agrandissement du texte</w:t>
            </w:r>
          </w:p>
        </w:tc>
        <w:tc>
          <w:tcPr>
            <w:tcW w:w="1667" w:type="pct"/>
            <w:tcBorders>
              <w:top w:val="single" w:sz="4" w:space="0" w:color="000000"/>
              <w:left w:val="single" w:sz="4" w:space="0" w:color="000000"/>
              <w:bottom w:val="single" w:sz="4" w:space="0" w:color="000000"/>
              <w:right w:val="single" w:sz="4" w:space="0" w:color="000000"/>
            </w:tcBorders>
          </w:tcPr>
          <w:p w14:paraId="6F45FE23"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B337FAB" w14:textId="77777777" w:rsidR="00137353" w:rsidRPr="004C13E6" w:rsidRDefault="00137353" w:rsidP="00522A15">
            <w:pPr>
              <w:pStyle w:val="LO-normal"/>
              <w:jc w:val="left"/>
              <w:rPr>
                <w:lang w:val="fr-FR"/>
              </w:rPr>
            </w:pPr>
          </w:p>
        </w:tc>
      </w:tr>
      <w:tr w:rsidR="00442164" w:rsidRPr="00156819" w14:paraId="794B82A8"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722C7C2" w14:textId="718987B7" w:rsidR="00137353" w:rsidRPr="004C13E6" w:rsidRDefault="003066FD" w:rsidP="00522A15">
            <w:pPr>
              <w:pStyle w:val="LO-normal"/>
              <w:jc w:val="left"/>
              <w:rPr>
                <w:lang w:val="fr-FR"/>
              </w:rPr>
            </w:pPr>
            <w:r>
              <w:rPr>
                <w:lang w:val="fr-FR"/>
              </w:rPr>
              <w:t>5.1.5 Sortie visuelle pour les informations auditives</w:t>
            </w:r>
          </w:p>
        </w:tc>
        <w:tc>
          <w:tcPr>
            <w:tcW w:w="1667" w:type="pct"/>
            <w:tcBorders>
              <w:top w:val="single" w:sz="4" w:space="0" w:color="000000"/>
              <w:left w:val="single" w:sz="4" w:space="0" w:color="000000"/>
              <w:bottom w:val="single" w:sz="4" w:space="0" w:color="000000"/>
              <w:right w:val="single" w:sz="4" w:space="0" w:color="000000"/>
            </w:tcBorders>
          </w:tcPr>
          <w:p w14:paraId="1C5635D2"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25B72AF" w14:textId="77777777" w:rsidR="00137353" w:rsidRPr="004C13E6" w:rsidRDefault="00137353" w:rsidP="00522A15">
            <w:pPr>
              <w:pStyle w:val="LO-normal"/>
              <w:jc w:val="left"/>
              <w:rPr>
                <w:lang w:val="fr-FR"/>
              </w:rPr>
            </w:pPr>
          </w:p>
        </w:tc>
      </w:tr>
      <w:tr w:rsidR="00442164" w14:paraId="0C5B33A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9083B73" w14:textId="4428755C" w:rsidR="00137353" w:rsidRDefault="003066FD" w:rsidP="00522A15">
            <w:pPr>
              <w:pStyle w:val="LO-normal"/>
              <w:jc w:val="left"/>
            </w:pPr>
            <w:r>
              <w:rPr>
                <w:lang w:val="fr-FR"/>
              </w:rPr>
              <w:t>5.1.6 Fonctionnement sans interface clavier</w:t>
            </w:r>
          </w:p>
        </w:tc>
        <w:tc>
          <w:tcPr>
            <w:tcW w:w="1667" w:type="pct"/>
            <w:tcBorders>
              <w:top w:val="single" w:sz="4" w:space="0" w:color="000000"/>
              <w:left w:val="single" w:sz="4" w:space="0" w:color="000000"/>
              <w:bottom w:val="single" w:sz="4" w:space="0" w:color="000000"/>
              <w:right w:val="single" w:sz="4" w:space="0" w:color="000000"/>
            </w:tcBorders>
          </w:tcPr>
          <w:p w14:paraId="6BDD6CDD"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A63C11" w14:textId="77777777" w:rsidR="00137353" w:rsidRDefault="00137353" w:rsidP="00522A15">
            <w:pPr>
              <w:pStyle w:val="LO-normal"/>
              <w:jc w:val="left"/>
            </w:pPr>
          </w:p>
        </w:tc>
      </w:tr>
      <w:tr w:rsidR="00442164" w:rsidRPr="00156819" w14:paraId="0205F2A7"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1D9D248" w14:textId="77777777" w:rsidR="00137353" w:rsidRDefault="003066FD" w:rsidP="00522A15">
            <w:pPr>
              <w:pStyle w:val="LO-normal"/>
              <w:jc w:val="left"/>
            </w:pPr>
            <w:r>
              <w:rPr>
                <w:lang w:val="fr-FR"/>
              </w:rPr>
              <w:t>5.1.6.1 Fonctionnalité fermée</w:t>
            </w:r>
          </w:p>
        </w:tc>
        <w:tc>
          <w:tcPr>
            <w:tcW w:w="1667" w:type="pct"/>
            <w:tcBorders>
              <w:top w:val="single" w:sz="4" w:space="0" w:color="000000"/>
              <w:left w:val="single" w:sz="4" w:space="0" w:color="000000"/>
              <w:bottom w:val="single" w:sz="4" w:space="0" w:color="000000"/>
              <w:right w:val="single" w:sz="4" w:space="0" w:color="000000"/>
            </w:tcBorders>
          </w:tcPr>
          <w:p w14:paraId="3C64DF9C"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C3A4215" w14:textId="5F2B2A41" w:rsidR="00137353" w:rsidRPr="004C13E6" w:rsidRDefault="003066FD" w:rsidP="00522A15">
            <w:pPr>
              <w:pStyle w:val="LO-normal"/>
              <w:jc w:val="left"/>
              <w:rPr>
                <w:lang w:val="fr-FR"/>
              </w:rPr>
            </w:pPr>
            <w:r>
              <w:rPr>
                <w:lang w:val="fr-FR"/>
              </w:rPr>
              <w:t>Voir les informations dans 5.1.3.1 à 5.1.3.16</w:t>
            </w:r>
          </w:p>
        </w:tc>
      </w:tr>
      <w:tr w:rsidR="00442164" w14:paraId="29BF3D0C"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B33600C" w14:textId="1600E5AB" w:rsidR="00137353" w:rsidRDefault="003066FD" w:rsidP="00522A15">
            <w:pPr>
              <w:pStyle w:val="LO-normal"/>
              <w:jc w:val="left"/>
            </w:pPr>
            <w:r>
              <w:rPr>
                <w:lang w:val="fr-FR"/>
              </w:rPr>
              <w:t>5.1.6.2 Focus sur l'entrée</w:t>
            </w:r>
          </w:p>
        </w:tc>
        <w:tc>
          <w:tcPr>
            <w:tcW w:w="1667" w:type="pct"/>
            <w:tcBorders>
              <w:top w:val="single" w:sz="4" w:space="0" w:color="000000"/>
              <w:left w:val="single" w:sz="4" w:space="0" w:color="000000"/>
              <w:bottom w:val="single" w:sz="4" w:space="0" w:color="000000"/>
              <w:right w:val="single" w:sz="4" w:space="0" w:color="000000"/>
            </w:tcBorders>
          </w:tcPr>
          <w:p w14:paraId="1CF86F7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1DA2B64" w14:textId="77777777" w:rsidR="00137353" w:rsidRDefault="00137353" w:rsidP="00522A15">
            <w:pPr>
              <w:pStyle w:val="LO-normal"/>
              <w:jc w:val="left"/>
            </w:pPr>
          </w:p>
        </w:tc>
      </w:tr>
      <w:tr w:rsidR="00442164" w14:paraId="4D336F23"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4B99189" w14:textId="3B7793BC" w:rsidR="00137353" w:rsidRDefault="003066FD" w:rsidP="00522A15">
            <w:pPr>
              <w:pStyle w:val="LO-normal"/>
              <w:jc w:val="left"/>
            </w:pPr>
            <w:r>
              <w:rPr>
                <w:lang w:val="fr-FR"/>
              </w:rPr>
              <w:t>5.1.7 Accès sans parole</w:t>
            </w:r>
          </w:p>
        </w:tc>
        <w:tc>
          <w:tcPr>
            <w:tcW w:w="1667" w:type="pct"/>
            <w:tcBorders>
              <w:top w:val="single" w:sz="4" w:space="0" w:color="000000"/>
              <w:left w:val="single" w:sz="4" w:space="0" w:color="000000"/>
              <w:bottom w:val="single" w:sz="4" w:space="0" w:color="000000"/>
              <w:right w:val="single" w:sz="4" w:space="0" w:color="000000"/>
            </w:tcBorders>
          </w:tcPr>
          <w:p w14:paraId="2E10EDDE"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A8220DC" w14:textId="77777777" w:rsidR="00137353" w:rsidRDefault="00137353" w:rsidP="00522A15">
            <w:pPr>
              <w:pStyle w:val="LO-normal"/>
              <w:jc w:val="left"/>
            </w:pPr>
          </w:p>
        </w:tc>
      </w:tr>
      <w:tr w:rsidR="00442164" w14:paraId="0D1654CF"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A125BCF" w14:textId="756B5921" w:rsidR="00137353" w:rsidRDefault="003066FD" w:rsidP="00522A15">
            <w:pPr>
              <w:pStyle w:val="LO-normal"/>
              <w:jc w:val="left"/>
            </w:pPr>
            <w:r>
              <w:rPr>
                <w:lang w:val="fr-FR"/>
              </w:rPr>
              <w:t>5.2 Activation des fonctions d'accessibilité</w:t>
            </w:r>
          </w:p>
        </w:tc>
        <w:tc>
          <w:tcPr>
            <w:tcW w:w="1667" w:type="pct"/>
            <w:tcBorders>
              <w:top w:val="single" w:sz="4" w:space="0" w:color="000000"/>
              <w:left w:val="single" w:sz="4" w:space="0" w:color="000000"/>
              <w:bottom w:val="single" w:sz="4" w:space="0" w:color="000000"/>
              <w:right w:val="single" w:sz="4" w:space="0" w:color="000000"/>
            </w:tcBorders>
          </w:tcPr>
          <w:p w14:paraId="7D58D54F"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3FC31FB" w14:textId="77777777" w:rsidR="00137353" w:rsidRDefault="00137353" w:rsidP="00522A15">
            <w:pPr>
              <w:pStyle w:val="LO-normal"/>
              <w:jc w:val="left"/>
            </w:pPr>
          </w:p>
        </w:tc>
      </w:tr>
      <w:tr w:rsidR="00442164" w14:paraId="707BE199"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689F0B17" w14:textId="32472BEB" w:rsidR="00137353" w:rsidRDefault="003066FD" w:rsidP="00522A15">
            <w:pPr>
              <w:pStyle w:val="LO-normal"/>
              <w:jc w:val="left"/>
            </w:pPr>
            <w:r>
              <w:rPr>
                <w:lang w:val="fr-FR"/>
              </w:rPr>
              <w:t>5.3 Biométrie</w:t>
            </w:r>
          </w:p>
        </w:tc>
        <w:tc>
          <w:tcPr>
            <w:tcW w:w="1667" w:type="pct"/>
            <w:tcBorders>
              <w:top w:val="single" w:sz="4" w:space="0" w:color="000000"/>
              <w:left w:val="single" w:sz="4" w:space="0" w:color="000000"/>
              <w:bottom w:val="single" w:sz="4" w:space="0" w:color="000000"/>
              <w:right w:val="single" w:sz="4" w:space="0" w:color="000000"/>
            </w:tcBorders>
          </w:tcPr>
          <w:p w14:paraId="38796D23"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55CB441" w14:textId="77777777" w:rsidR="00137353" w:rsidRDefault="00137353" w:rsidP="00522A15">
            <w:pPr>
              <w:pStyle w:val="LO-normal"/>
              <w:jc w:val="left"/>
            </w:pPr>
          </w:p>
        </w:tc>
      </w:tr>
      <w:tr w:rsidR="00442164" w:rsidRPr="00156819" w14:paraId="5B2114E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7278EABF" w14:textId="6F6CA39F" w:rsidR="00137353" w:rsidRPr="004C13E6" w:rsidRDefault="003066FD" w:rsidP="00522A15">
            <w:pPr>
              <w:pStyle w:val="LO-normal"/>
              <w:jc w:val="left"/>
              <w:rPr>
                <w:lang w:val="fr-FR"/>
              </w:rPr>
            </w:pPr>
            <w:r>
              <w:rPr>
                <w:lang w:val="fr-FR"/>
              </w:rPr>
              <w:t xml:space="preserve">5.4 Préservation des informations sur </w:t>
            </w:r>
            <w:r>
              <w:rPr>
                <w:lang w:val="fr-FR"/>
              </w:rPr>
              <w:lastRenderedPageBreak/>
              <w:t>l'accessibilité pendant la conversion</w:t>
            </w:r>
          </w:p>
        </w:tc>
        <w:tc>
          <w:tcPr>
            <w:tcW w:w="1667" w:type="pct"/>
            <w:tcBorders>
              <w:top w:val="single" w:sz="4" w:space="0" w:color="000000"/>
              <w:left w:val="single" w:sz="4" w:space="0" w:color="000000"/>
              <w:bottom w:val="single" w:sz="4" w:space="0" w:color="000000"/>
              <w:right w:val="single" w:sz="4" w:space="0" w:color="000000"/>
            </w:tcBorders>
          </w:tcPr>
          <w:p w14:paraId="23D28EC9"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FBC6FFD" w14:textId="77777777" w:rsidR="00137353" w:rsidRPr="004C13E6" w:rsidRDefault="00137353" w:rsidP="00522A15">
            <w:pPr>
              <w:pStyle w:val="LO-normal"/>
              <w:jc w:val="left"/>
              <w:rPr>
                <w:lang w:val="fr-FR"/>
              </w:rPr>
            </w:pPr>
          </w:p>
        </w:tc>
      </w:tr>
      <w:tr w:rsidR="00442164" w14:paraId="68CA1939"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F2AB8A8" w14:textId="77777777" w:rsidR="00137353" w:rsidRDefault="003066FD" w:rsidP="00522A15">
            <w:pPr>
              <w:pStyle w:val="LO-normal"/>
              <w:jc w:val="left"/>
            </w:pPr>
            <w:r>
              <w:rPr>
                <w:lang w:val="fr-FR"/>
              </w:rPr>
              <w:t>5.5 Parties utilisables</w:t>
            </w:r>
          </w:p>
        </w:tc>
        <w:tc>
          <w:tcPr>
            <w:tcW w:w="1667" w:type="pct"/>
            <w:tcBorders>
              <w:top w:val="single" w:sz="4" w:space="0" w:color="000000"/>
              <w:left w:val="single" w:sz="4" w:space="0" w:color="000000"/>
              <w:bottom w:val="single" w:sz="4" w:space="0" w:color="000000"/>
              <w:right w:val="single" w:sz="4" w:space="0" w:color="000000"/>
            </w:tcBorders>
          </w:tcPr>
          <w:p w14:paraId="44FAD25B"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564D847" w14:textId="77777777" w:rsidR="00137353" w:rsidRDefault="00137353" w:rsidP="00522A15">
            <w:pPr>
              <w:pStyle w:val="LO-normal"/>
              <w:jc w:val="left"/>
            </w:pPr>
          </w:p>
        </w:tc>
      </w:tr>
      <w:tr w:rsidR="00442164" w14:paraId="1C91788B"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1437D22" w14:textId="35CDEF04" w:rsidR="00137353" w:rsidRDefault="003066FD" w:rsidP="00522A15">
            <w:pPr>
              <w:pStyle w:val="LO-normal"/>
              <w:jc w:val="left"/>
            </w:pPr>
            <w:r>
              <w:rPr>
                <w:lang w:val="fr-FR"/>
              </w:rPr>
              <w:t>5.5.1 Moyens d'exploitation</w:t>
            </w:r>
          </w:p>
        </w:tc>
        <w:tc>
          <w:tcPr>
            <w:tcW w:w="1667" w:type="pct"/>
            <w:tcBorders>
              <w:top w:val="single" w:sz="4" w:space="0" w:color="000000"/>
              <w:left w:val="single" w:sz="4" w:space="0" w:color="000000"/>
              <w:bottom w:val="single" w:sz="4" w:space="0" w:color="000000"/>
              <w:right w:val="single" w:sz="4" w:space="0" w:color="000000"/>
            </w:tcBorders>
          </w:tcPr>
          <w:p w14:paraId="5524681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B9A23A" w14:textId="77777777" w:rsidR="00137353" w:rsidRDefault="00137353" w:rsidP="00522A15">
            <w:pPr>
              <w:pStyle w:val="LO-normal"/>
              <w:jc w:val="left"/>
            </w:pPr>
          </w:p>
        </w:tc>
      </w:tr>
      <w:tr w:rsidR="00442164" w14:paraId="74B8CD9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4E670C0A" w14:textId="385747CB" w:rsidR="00137353" w:rsidRDefault="003066FD" w:rsidP="00522A15">
            <w:pPr>
              <w:pStyle w:val="LO-normal"/>
              <w:jc w:val="left"/>
            </w:pPr>
            <w:r>
              <w:rPr>
                <w:lang w:val="fr-FR"/>
              </w:rPr>
              <w:t xml:space="preserve">5.5.2 </w:t>
            </w:r>
            <w:proofErr w:type="spellStart"/>
            <w:r>
              <w:rPr>
                <w:lang w:val="fr-FR"/>
              </w:rPr>
              <w:t>Discernabilité</w:t>
            </w:r>
            <w:proofErr w:type="spellEnd"/>
            <w:r>
              <w:rPr>
                <w:lang w:val="fr-FR"/>
              </w:rPr>
              <w:t xml:space="preserve"> des parties opérables</w:t>
            </w:r>
          </w:p>
        </w:tc>
        <w:tc>
          <w:tcPr>
            <w:tcW w:w="1667" w:type="pct"/>
            <w:tcBorders>
              <w:top w:val="single" w:sz="4" w:space="0" w:color="000000"/>
              <w:left w:val="single" w:sz="4" w:space="0" w:color="000000"/>
              <w:bottom w:val="single" w:sz="4" w:space="0" w:color="000000"/>
              <w:right w:val="single" w:sz="4" w:space="0" w:color="000000"/>
            </w:tcBorders>
          </w:tcPr>
          <w:p w14:paraId="6245BB2A"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2A2ACD" w14:textId="77777777" w:rsidR="00137353" w:rsidRDefault="00137353" w:rsidP="00522A15">
            <w:pPr>
              <w:pStyle w:val="LO-normal"/>
              <w:jc w:val="left"/>
            </w:pPr>
          </w:p>
        </w:tc>
      </w:tr>
      <w:tr w:rsidR="00442164" w:rsidRPr="00156819" w14:paraId="41162761"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2A11587" w14:textId="0769FA56" w:rsidR="00137353" w:rsidRPr="004C13E6" w:rsidRDefault="003066FD" w:rsidP="00522A15">
            <w:pPr>
              <w:pStyle w:val="LO-normal"/>
              <w:jc w:val="left"/>
              <w:rPr>
                <w:lang w:val="fr-FR"/>
              </w:rPr>
            </w:pPr>
            <w:r>
              <w:rPr>
                <w:lang w:val="fr-FR"/>
              </w:rPr>
              <w:t>5.6 Commandes de verrouillage ou à bascule</w:t>
            </w:r>
          </w:p>
        </w:tc>
        <w:tc>
          <w:tcPr>
            <w:tcW w:w="1667" w:type="pct"/>
            <w:tcBorders>
              <w:top w:val="single" w:sz="4" w:space="0" w:color="000000"/>
              <w:left w:val="single" w:sz="4" w:space="0" w:color="000000"/>
              <w:bottom w:val="single" w:sz="4" w:space="0" w:color="000000"/>
              <w:right w:val="single" w:sz="4" w:space="0" w:color="000000"/>
            </w:tcBorders>
          </w:tcPr>
          <w:p w14:paraId="18C3AEFE"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61CFCAC" w14:textId="77777777" w:rsidR="00137353" w:rsidRPr="004C13E6" w:rsidRDefault="00137353" w:rsidP="00522A15">
            <w:pPr>
              <w:pStyle w:val="LO-normal"/>
              <w:jc w:val="left"/>
              <w:rPr>
                <w:lang w:val="fr-FR"/>
              </w:rPr>
            </w:pPr>
          </w:p>
        </w:tc>
      </w:tr>
      <w:tr w:rsidR="00442164" w14:paraId="707CB205"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1BC5443" w14:textId="07B56294" w:rsidR="00137353" w:rsidRDefault="003066FD" w:rsidP="00522A15">
            <w:pPr>
              <w:pStyle w:val="LO-normal"/>
              <w:jc w:val="left"/>
            </w:pPr>
            <w:r>
              <w:rPr>
                <w:lang w:val="fr-FR"/>
              </w:rPr>
              <w:t>5.6.1 Statut tactile ou auditif</w:t>
            </w:r>
          </w:p>
        </w:tc>
        <w:tc>
          <w:tcPr>
            <w:tcW w:w="1667" w:type="pct"/>
            <w:tcBorders>
              <w:top w:val="single" w:sz="4" w:space="0" w:color="000000"/>
              <w:left w:val="single" w:sz="4" w:space="0" w:color="000000"/>
              <w:bottom w:val="single" w:sz="4" w:space="0" w:color="000000"/>
              <w:right w:val="single" w:sz="4" w:space="0" w:color="000000"/>
            </w:tcBorders>
          </w:tcPr>
          <w:p w14:paraId="00F943D8"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5AC5D1A" w14:textId="77777777" w:rsidR="00137353" w:rsidRDefault="00137353" w:rsidP="00522A15">
            <w:pPr>
              <w:pStyle w:val="LO-normal"/>
              <w:jc w:val="left"/>
            </w:pPr>
          </w:p>
        </w:tc>
      </w:tr>
      <w:tr w:rsidR="00442164" w14:paraId="142D9865"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49F8473" w14:textId="5493771F" w:rsidR="00137353" w:rsidRDefault="003066FD" w:rsidP="00522A15">
            <w:pPr>
              <w:pStyle w:val="LO-normal"/>
              <w:jc w:val="left"/>
            </w:pPr>
            <w:r>
              <w:rPr>
                <w:lang w:val="fr-FR"/>
              </w:rPr>
              <w:t>5.6.2 Statut visuel</w:t>
            </w:r>
          </w:p>
        </w:tc>
        <w:tc>
          <w:tcPr>
            <w:tcW w:w="1667" w:type="pct"/>
            <w:tcBorders>
              <w:top w:val="single" w:sz="4" w:space="0" w:color="000000"/>
              <w:left w:val="single" w:sz="4" w:space="0" w:color="000000"/>
              <w:bottom w:val="single" w:sz="4" w:space="0" w:color="000000"/>
              <w:right w:val="single" w:sz="4" w:space="0" w:color="000000"/>
            </w:tcBorders>
          </w:tcPr>
          <w:p w14:paraId="16A90114"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C9B12D0" w14:textId="77777777" w:rsidR="00137353" w:rsidRDefault="00137353" w:rsidP="00522A15">
            <w:pPr>
              <w:pStyle w:val="LO-normal"/>
              <w:jc w:val="left"/>
            </w:pPr>
          </w:p>
        </w:tc>
      </w:tr>
      <w:tr w:rsidR="00442164" w14:paraId="166BA68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0256B280" w14:textId="384DB24F" w:rsidR="00137353" w:rsidRDefault="003066FD" w:rsidP="00522A15">
            <w:pPr>
              <w:pStyle w:val="LO-normal"/>
              <w:jc w:val="left"/>
            </w:pPr>
            <w:r>
              <w:rPr>
                <w:lang w:val="fr-FR"/>
              </w:rPr>
              <w:t>5.7 Répétition des clés</w:t>
            </w:r>
          </w:p>
        </w:tc>
        <w:tc>
          <w:tcPr>
            <w:tcW w:w="1667" w:type="pct"/>
            <w:tcBorders>
              <w:top w:val="single" w:sz="4" w:space="0" w:color="000000"/>
              <w:left w:val="single" w:sz="4" w:space="0" w:color="000000"/>
              <w:bottom w:val="single" w:sz="4" w:space="0" w:color="000000"/>
              <w:right w:val="single" w:sz="4" w:space="0" w:color="000000"/>
            </w:tcBorders>
          </w:tcPr>
          <w:p w14:paraId="530A82D5"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54A1745" w14:textId="77777777" w:rsidR="00137353" w:rsidRDefault="00137353" w:rsidP="00522A15">
            <w:pPr>
              <w:pStyle w:val="LO-normal"/>
              <w:jc w:val="left"/>
            </w:pPr>
          </w:p>
        </w:tc>
      </w:tr>
      <w:tr w:rsidR="00442164" w:rsidRPr="00156819" w14:paraId="7F29A292"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2C4C8538" w14:textId="17BE5692" w:rsidR="00137353" w:rsidRPr="004C13E6" w:rsidRDefault="003066FD" w:rsidP="00522A15">
            <w:pPr>
              <w:pStyle w:val="LO-normal"/>
              <w:jc w:val="left"/>
              <w:rPr>
                <w:lang w:val="fr-FR"/>
              </w:rPr>
            </w:pPr>
            <w:r>
              <w:rPr>
                <w:lang w:val="fr-FR"/>
              </w:rPr>
              <w:t>5.8 Acceptation de la clé à double frappe</w:t>
            </w:r>
          </w:p>
        </w:tc>
        <w:tc>
          <w:tcPr>
            <w:tcW w:w="1667" w:type="pct"/>
            <w:tcBorders>
              <w:top w:val="single" w:sz="4" w:space="0" w:color="000000"/>
              <w:left w:val="single" w:sz="4" w:space="0" w:color="000000"/>
              <w:bottom w:val="single" w:sz="4" w:space="0" w:color="000000"/>
              <w:right w:val="single" w:sz="4" w:space="0" w:color="000000"/>
            </w:tcBorders>
          </w:tcPr>
          <w:p w14:paraId="0E9F6F1E" w14:textId="77777777" w:rsidR="00137353" w:rsidRPr="004C13E6" w:rsidRDefault="00137353" w:rsidP="00522A15">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576871A" w14:textId="77777777" w:rsidR="00137353" w:rsidRPr="004C13E6" w:rsidRDefault="00137353" w:rsidP="00522A15">
            <w:pPr>
              <w:pStyle w:val="LO-normal"/>
              <w:jc w:val="left"/>
              <w:rPr>
                <w:lang w:val="fr-FR"/>
              </w:rPr>
            </w:pPr>
          </w:p>
        </w:tc>
      </w:tr>
      <w:tr w:rsidR="00442164" w14:paraId="58C7BC10" w14:textId="77777777" w:rsidTr="00522A15">
        <w:tc>
          <w:tcPr>
            <w:tcW w:w="1666" w:type="pct"/>
            <w:tcBorders>
              <w:top w:val="single" w:sz="4" w:space="0" w:color="000000"/>
              <w:left w:val="single" w:sz="4" w:space="0" w:color="000000"/>
              <w:bottom w:val="single" w:sz="4" w:space="0" w:color="000000"/>
              <w:right w:val="single" w:sz="4" w:space="0" w:color="000000"/>
            </w:tcBorders>
          </w:tcPr>
          <w:p w14:paraId="13AC0B24" w14:textId="7C0BD8A8" w:rsidR="00137353" w:rsidRDefault="003066FD" w:rsidP="00522A15">
            <w:pPr>
              <w:pStyle w:val="LO-normal"/>
              <w:jc w:val="left"/>
            </w:pPr>
            <w:r>
              <w:rPr>
                <w:lang w:val="fr-FR"/>
              </w:rPr>
              <w:t>5.9 Actions simultanées des utilisateurs</w:t>
            </w:r>
          </w:p>
        </w:tc>
        <w:tc>
          <w:tcPr>
            <w:tcW w:w="1667" w:type="pct"/>
            <w:tcBorders>
              <w:top w:val="single" w:sz="4" w:space="0" w:color="000000"/>
              <w:left w:val="single" w:sz="4" w:space="0" w:color="000000"/>
              <w:bottom w:val="single" w:sz="4" w:space="0" w:color="000000"/>
              <w:right w:val="single" w:sz="4" w:space="0" w:color="000000"/>
            </w:tcBorders>
          </w:tcPr>
          <w:p w14:paraId="4A342BA2" w14:textId="77777777" w:rsidR="00137353" w:rsidRDefault="00137353" w:rsidP="00522A15">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E7AD199" w14:textId="77777777" w:rsidR="00137353" w:rsidRDefault="00137353" w:rsidP="00522A15">
            <w:pPr>
              <w:pStyle w:val="LO-normal"/>
              <w:jc w:val="left"/>
            </w:pPr>
          </w:p>
        </w:tc>
      </w:tr>
    </w:tbl>
    <w:p w14:paraId="018697B8" w14:textId="77777777" w:rsidR="00137353" w:rsidRDefault="00137353" w:rsidP="00AE4989">
      <w:pPr>
        <w:pStyle w:val="LO-normal"/>
        <w:suppressLineNumbers/>
      </w:pPr>
    </w:p>
    <w:p w14:paraId="23772285" w14:textId="77777777" w:rsidR="00137353" w:rsidRPr="004C13E6" w:rsidRDefault="003066FD" w:rsidP="00AA5B2D">
      <w:pPr>
        <w:pStyle w:val="LO-normal"/>
        <w:rPr>
          <w:lang w:val="fr-FR"/>
        </w:rPr>
      </w:pPr>
      <w:r>
        <w:rPr>
          <w:lang w:val="fr-FR"/>
        </w:rPr>
        <w:t>Chapitre 6 : TIC avec communication vocale bidirectionnelle</w:t>
      </w:r>
    </w:p>
    <w:p w14:paraId="2C741665" w14:textId="77777777" w:rsidR="00137353" w:rsidRDefault="003066FD" w:rsidP="00AA5B2D">
      <w:pPr>
        <w:pStyle w:val="LO-normal"/>
      </w:pPr>
      <w:r>
        <w:rPr>
          <w:lang w:val="fr-FR"/>
        </w:rPr>
        <w:t>Notes :</w:t>
      </w:r>
    </w:p>
    <w:tbl>
      <w:tblPr>
        <w:tblW w:w="5000" w:type="pct"/>
        <w:tblLook w:val="0020" w:firstRow="1" w:lastRow="0" w:firstColumn="0" w:lastColumn="0" w:noHBand="0" w:noVBand="0"/>
      </w:tblPr>
      <w:tblGrid>
        <w:gridCol w:w="3116"/>
        <w:gridCol w:w="3117"/>
        <w:gridCol w:w="3117"/>
      </w:tblGrid>
      <w:tr w:rsidR="00442164" w14:paraId="770243CF" w14:textId="77777777" w:rsidTr="00D21D3B">
        <w:trPr>
          <w:tblHeader/>
        </w:trPr>
        <w:tc>
          <w:tcPr>
            <w:tcW w:w="1666" w:type="pct"/>
            <w:tcBorders>
              <w:top w:val="single" w:sz="4" w:space="0" w:color="000000"/>
              <w:left w:val="single" w:sz="4" w:space="0" w:color="000000"/>
              <w:bottom w:val="single" w:sz="4" w:space="0" w:color="000000"/>
              <w:right w:val="single" w:sz="4" w:space="0" w:color="000000"/>
            </w:tcBorders>
          </w:tcPr>
          <w:p w14:paraId="7C8BEA01" w14:textId="77777777" w:rsidR="00137353" w:rsidRDefault="003066FD" w:rsidP="00EB70E7">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1E9D3199" w14:textId="77777777" w:rsidR="00137353" w:rsidRDefault="003066FD" w:rsidP="00EB70E7">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6781BB7B" w14:textId="20DBFED9" w:rsidR="00137353" w:rsidRDefault="003066FD" w:rsidP="00EB70E7">
            <w:pPr>
              <w:pStyle w:val="LO-normal"/>
              <w:jc w:val="left"/>
            </w:pPr>
            <w:r>
              <w:rPr>
                <w:lang w:val="fr-FR"/>
              </w:rPr>
              <w:t>Remarques/Explications</w:t>
            </w:r>
          </w:p>
        </w:tc>
      </w:tr>
      <w:tr w:rsidR="00442164" w:rsidRPr="00156819" w14:paraId="565F411F"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9A5E94E" w14:textId="32CC8C2C" w:rsidR="00137353" w:rsidRPr="004C13E6" w:rsidRDefault="003066FD" w:rsidP="00EB70E7">
            <w:pPr>
              <w:pStyle w:val="LO-normal"/>
              <w:jc w:val="left"/>
              <w:rPr>
                <w:lang w:val="fr-FR"/>
              </w:rPr>
            </w:pPr>
            <w:r>
              <w:rPr>
                <w:lang w:val="fr-FR"/>
              </w:rPr>
              <w:t>6.1 Bande passante audio pour la parole</w:t>
            </w:r>
          </w:p>
        </w:tc>
        <w:tc>
          <w:tcPr>
            <w:tcW w:w="1667" w:type="pct"/>
            <w:tcBorders>
              <w:top w:val="single" w:sz="4" w:space="0" w:color="000000"/>
              <w:left w:val="single" w:sz="4" w:space="0" w:color="000000"/>
              <w:bottom w:val="single" w:sz="4" w:space="0" w:color="000000"/>
              <w:right w:val="single" w:sz="4" w:space="0" w:color="000000"/>
            </w:tcBorders>
          </w:tcPr>
          <w:p w14:paraId="0CF42237"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CD15965" w14:textId="77777777" w:rsidR="00137353" w:rsidRPr="004C13E6" w:rsidRDefault="00137353" w:rsidP="00EB70E7">
            <w:pPr>
              <w:pStyle w:val="LO-normal"/>
              <w:jc w:val="left"/>
              <w:rPr>
                <w:lang w:val="fr-FR"/>
              </w:rPr>
            </w:pPr>
          </w:p>
        </w:tc>
      </w:tr>
      <w:tr w:rsidR="00442164" w:rsidRPr="00156819" w14:paraId="566F136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C18629A" w14:textId="6C2A3672" w:rsidR="00137353" w:rsidRPr="004C13E6" w:rsidRDefault="003066FD" w:rsidP="00EB70E7">
            <w:pPr>
              <w:pStyle w:val="LO-normal"/>
              <w:jc w:val="left"/>
              <w:rPr>
                <w:lang w:val="fr-FR"/>
              </w:rPr>
            </w:pPr>
            <w:r>
              <w:rPr>
                <w:lang w:val="fr-FR"/>
              </w:rPr>
              <w:lastRenderedPageBreak/>
              <w:t>6.2 Fonctionnalité de texte en temps réel (RTT)</w:t>
            </w:r>
          </w:p>
        </w:tc>
        <w:tc>
          <w:tcPr>
            <w:tcW w:w="1667" w:type="pct"/>
            <w:tcBorders>
              <w:top w:val="single" w:sz="4" w:space="0" w:color="000000"/>
              <w:left w:val="single" w:sz="4" w:space="0" w:color="000000"/>
              <w:bottom w:val="single" w:sz="4" w:space="0" w:color="000000"/>
              <w:right w:val="single" w:sz="4" w:space="0" w:color="000000"/>
            </w:tcBorders>
          </w:tcPr>
          <w:p w14:paraId="3E8B76DA"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75B58EC" w14:textId="77777777" w:rsidR="00137353" w:rsidRPr="004C13E6" w:rsidRDefault="00137353" w:rsidP="00EB70E7">
            <w:pPr>
              <w:pStyle w:val="LO-normal"/>
              <w:jc w:val="left"/>
              <w:rPr>
                <w:lang w:val="fr-FR"/>
              </w:rPr>
            </w:pPr>
          </w:p>
        </w:tc>
      </w:tr>
      <w:tr w:rsidR="00442164" w14:paraId="4A39192A"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F81E767" w14:textId="2A7791AD" w:rsidR="00137353" w:rsidRDefault="003066FD" w:rsidP="00EB70E7">
            <w:pPr>
              <w:pStyle w:val="LO-normal"/>
              <w:jc w:val="left"/>
            </w:pPr>
            <w:r>
              <w:rPr>
                <w:lang w:val="fr-FR"/>
              </w:rPr>
              <w:t>6.2.1.1 Communication RTT</w:t>
            </w:r>
          </w:p>
        </w:tc>
        <w:tc>
          <w:tcPr>
            <w:tcW w:w="1667" w:type="pct"/>
            <w:tcBorders>
              <w:top w:val="single" w:sz="4" w:space="0" w:color="000000"/>
              <w:left w:val="single" w:sz="4" w:space="0" w:color="000000"/>
              <w:bottom w:val="single" w:sz="4" w:space="0" w:color="000000"/>
              <w:right w:val="single" w:sz="4" w:space="0" w:color="000000"/>
            </w:tcBorders>
          </w:tcPr>
          <w:p w14:paraId="2597354F"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4E4D7D7" w14:textId="77777777" w:rsidR="00137353" w:rsidRDefault="00137353" w:rsidP="00EB70E7">
            <w:pPr>
              <w:pStyle w:val="LO-normal"/>
              <w:jc w:val="left"/>
            </w:pPr>
          </w:p>
        </w:tc>
      </w:tr>
      <w:tr w:rsidR="00442164" w14:paraId="665349D1"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CD84DBF" w14:textId="4A4B6176" w:rsidR="00137353" w:rsidRDefault="003066FD" w:rsidP="00EB70E7">
            <w:pPr>
              <w:pStyle w:val="LO-normal"/>
              <w:jc w:val="left"/>
            </w:pPr>
            <w:r>
              <w:rPr>
                <w:lang w:val="fr-FR"/>
              </w:rPr>
              <w:t>6.2.1.2 Voix et texte simultanés</w:t>
            </w:r>
          </w:p>
        </w:tc>
        <w:tc>
          <w:tcPr>
            <w:tcW w:w="1667" w:type="pct"/>
            <w:tcBorders>
              <w:top w:val="single" w:sz="4" w:space="0" w:color="000000"/>
              <w:left w:val="single" w:sz="4" w:space="0" w:color="000000"/>
              <w:bottom w:val="single" w:sz="4" w:space="0" w:color="000000"/>
              <w:right w:val="single" w:sz="4" w:space="0" w:color="000000"/>
            </w:tcBorders>
          </w:tcPr>
          <w:p w14:paraId="712B76C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B7944DB" w14:textId="77777777" w:rsidR="00137353" w:rsidRDefault="00137353" w:rsidP="00EB70E7">
            <w:pPr>
              <w:pStyle w:val="LO-normal"/>
              <w:jc w:val="left"/>
            </w:pPr>
          </w:p>
        </w:tc>
      </w:tr>
      <w:tr w:rsidR="00442164" w14:paraId="1CE2E962"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69BA173" w14:textId="48E6D571" w:rsidR="00137353" w:rsidRDefault="003066FD" w:rsidP="00EB70E7">
            <w:pPr>
              <w:pStyle w:val="LO-normal"/>
              <w:jc w:val="left"/>
            </w:pPr>
            <w:r>
              <w:rPr>
                <w:lang w:val="fr-FR"/>
              </w:rPr>
              <w:t>6.2.2.1 Affichage visuellement distinct</w:t>
            </w:r>
          </w:p>
        </w:tc>
        <w:tc>
          <w:tcPr>
            <w:tcW w:w="1667" w:type="pct"/>
            <w:tcBorders>
              <w:top w:val="single" w:sz="4" w:space="0" w:color="000000"/>
              <w:left w:val="single" w:sz="4" w:space="0" w:color="000000"/>
              <w:bottom w:val="single" w:sz="4" w:space="0" w:color="000000"/>
              <w:right w:val="single" w:sz="4" w:space="0" w:color="000000"/>
            </w:tcBorders>
          </w:tcPr>
          <w:p w14:paraId="2B8D8E32"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94F0B3" w14:textId="77777777" w:rsidR="00137353" w:rsidRDefault="00137353" w:rsidP="00EB70E7">
            <w:pPr>
              <w:pStyle w:val="LO-normal"/>
              <w:jc w:val="left"/>
            </w:pPr>
          </w:p>
        </w:tc>
      </w:tr>
      <w:tr w:rsidR="00442164" w:rsidRPr="00156819" w14:paraId="7A70CAA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09AB0AA" w14:textId="5A972744" w:rsidR="00137353" w:rsidRPr="004C13E6" w:rsidRDefault="003066FD" w:rsidP="00EB70E7">
            <w:pPr>
              <w:pStyle w:val="LO-normal"/>
              <w:jc w:val="left"/>
              <w:rPr>
                <w:lang w:val="fr-FR"/>
              </w:rPr>
            </w:pPr>
            <w:r>
              <w:rPr>
                <w:lang w:val="fr-FR"/>
              </w:rPr>
              <w:t>6.2.2.2 Direction d'émission et de réception déterminable par le programme</w:t>
            </w:r>
          </w:p>
        </w:tc>
        <w:tc>
          <w:tcPr>
            <w:tcW w:w="1667" w:type="pct"/>
            <w:tcBorders>
              <w:top w:val="single" w:sz="4" w:space="0" w:color="000000"/>
              <w:left w:val="single" w:sz="4" w:space="0" w:color="000000"/>
              <w:bottom w:val="single" w:sz="4" w:space="0" w:color="000000"/>
              <w:right w:val="single" w:sz="4" w:space="0" w:color="000000"/>
            </w:tcBorders>
          </w:tcPr>
          <w:p w14:paraId="19782195"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0AD10F8" w14:textId="77777777" w:rsidR="00137353" w:rsidRPr="004C13E6" w:rsidRDefault="00137353" w:rsidP="00EB70E7">
            <w:pPr>
              <w:pStyle w:val="LO-normal"/>
              <w:jc w:val="left"/>
              <w:rPr>
                <w:lang w:val="fr-FR"/>
              </w:rPr>
            </w:pPr>
          </w:p>
        </w:tc>
      </w:tr>
      <w:tr w:rsidR="00442164" w14:paraId="43F5E54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5181C3C" w14:textId="73CA4606" w:rsidR="00137353" w:rsidRDefault="003066FD" w:rsidP="00EB70E7">
            <w:pPr>
              <w:pStyle w:val="LO-normal"/>
              <w:jc w:val="left"/>
            </w:pPr>
            <w:r>
              <w:rPr>
                <w:lang w:val="fr-FR"/>
              </w:rPr>
              <w:t>6.2.2.3 Identification du haut-parleur</w:t>
            </w:r>
          </w:p>
        </w:tc>
        <w:tc>
          <w:tcPr>
            <w:tcW w:w="1667" w:type="pct"/>
            <w:tcBorders>
              <w:top w:val="single" w:sz="4" w:space="0" w:color="000000"/>
              <w:left w:val="single" w:sz="4" w:space="0" w:color="000000"/>
              <w:bottom w:val="single" w:sz="4" w:space="0" w:color="000000"/>
              <w:right w:val="single" w:sz="4" w:space="0" w:color="000000"/>
            </w:tcBorders>
          </w:tcPr>
          <w:p w14:paraId="28FFFDDE"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FBAFFD7" w14:textId="77777777" w:rsidR="00137353" w:rsidRDefault="00137353" w:rsidP="00EB70E7">
            <w:pPr>
              <w:pStyle w:val="LO-normal"/>
              <w:jc w:val="left"/>
            </w:pPr>
          </w:p>
        </w:tc>
      </w:tr>
      <w:tr w:rsidR="00442164" w:rsidRPr="00156819" w14:paraId="10D8C3B4"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A4D145C" w14:textId="31ED4AB8" w:rsidR="00137353" w:rsidRPr="004C13E6" w:rsidRDefault="003066FD" w:rsidP="00EB70E7">
            <w:pPr>
              <w:pStyle w:val="LO-normal"/>
              <w:jc w:val="left"/>
              <w:rPr>
                <w:lang w:val="fr-FR"/>
              </w:rPr>
            </w:pPr>
            <w:r>
              <w:rPr>
                <w:lang w:val="fr-FR"/>
              </w:rPr>
              <w:t>6.2.2.4 Indicateur visuel de l'Audio avec RTT</w:t>
            </w:r>
          </w:p>
        </w:tc>
        <w:tc>
          <w:tcPr>
            <w:tcW w:w="1667" w:type="pct"/>
            <w:tcBorders>
              <w:top w:val="single" w:sz="4" w:space="0" w:color="000000"/>
              <w:left w:val="single" w:sz="4" w:space="0" w:color="000000"/>
              <w:bottom w:val="single" w:sz="4" w:space="0" w:color="000000"/>
              <w:right w:val="single" w:sz="4" w:space="0" w:color="000000"/>
            </w:tcBorders>
          </w:tcPr>
          <w:p w14:paraId="6A12E71C"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2390745" w14:textId="77777777" w:rsidR="00137353" w:rsidRPr="004C13E6" w:rsidRDefault="00137353" w:rsidP="00EB70E7">
            <w:pPr>
              <w:pStyle w:val="LO-normal"/>
              <w:jc w:val="left"/>
              <w:rPr>
                <w:lang w:val="fr-FR"/>
              </w:rPr>
            </w:pPr>
          </w:p>
        </w:tc>
      </w:tr>
      <w:tr w:rsidR="00442164" w14:paraId="2FDC506E"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19704288" w14:textId="7758361A" w:rsidR="00137353" w:rsidRDefault="003066FD" w:rsidP="00EB70E7">
            <w:pPr>
              <w:pStyle w:val="LO-normal"/>
              <w:jc w:val="left"/>
            </w:pPr>
            <w:r>
              <w:rPr>
                <w:lang w:val="fr-FR"/>
              </w:rPr>
              <w:t>6.2.3 Interopérabilité</w:t>
            </w:r>
          </w:p>
        </w:tc>
        <w:tc>
          <w:tcPr>
            <w:tcW w:w="1667" w:type="pct"/>
            <w:tcBorders>
              <w:top w:val="single" w:sz="4" w:space="0" w:color="000000"/>
              <w:left w:val="single" w:sz="4" w:space="0" w:color="000000"/>
              <w:bottom w:val="single" w:sz="4" w:space="0" w:color="000000"/>
              <w:right w:val="single" w:sz="4" w:space="0" w:color="000000"/>
            </w:tcBorders>
          </w:tcPr>
          <w:p w14:paraId="02B5261D"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A83DDAE" w14:textId="77777777" w:rsidR="00137353" w:rsidRDefault="00137353" w:rsidP="00EB70E7">
            <w:pPr>
              <w:pStyle w:val="LO-normal"/>
              <w:jc w:val="left"/>
            </w:pPr>
          </w:p>
        </w:tc>
      </w:tr>
      <w:tr w:rsidR="00442164" w14:paraId="6D3FD06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699A7E4" w14:textId="0E208BAB" w:rsidR="00137353" w:rsidRDefault="003066FD" w:rsidP="00EB70E7">
            <w:pPr>
              <w:pStyle w:val="LO-normal"/>
              <w:jc w:val="left"/>
            </w:pPr>
            <w:r>
              <w:rPr>
                <w:lang w:val="fr-FR"/>
              </w:rPr>
              <w:t>6.2.4 Réactivité du RTT</w:t>
            </w:r>
          </w:p>
        </w:tc>
        <w:tc>
          <w:tcPr>
            <w:tcW w:w="1667" w:type="pct"/>
            <w:tcBorders>
              <w:top w:val="single" w:sz="4" w:space="0" w:color="000000"/>
              <w:left w:val="single" w:sz="4" w:space="0" w:color="000000"/>
              <w:bottom w:val="single" w:sz="4" w:space="0" w:color="000000"/>
              <w:right w:val="single" w:sz="4" w:space="0" w:color="000000"/>
            </w:tcBorders>
          </w:tcPr>
          <w:p w14:paraId="3FCAB5A9"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EA7FA72" w14:textId="77777777" w:rsidR="00137353" w:rsidRDefault="00137353" w:rsidP="00EB70E7">
            <w:pPr>
              <w:pStyle w:val="LO-normal"/>
              <w:jc w:val="left"/>
            </w:pPr>
          </w:p>
        </w:tc>
      </w:tr>
      <w:tr w:rsidR="00442164" w14:paraId="4F2C6548"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269ED3D3" w14:textId="119ADB4B" w:rsidR="00137353" w:rsidRDefault="003066FD" w:rsidP="00EB70E7">
            <w:pPr>
              <w:pStyle w:val="LO-normal"/>
              <w:jc w:val="left"/>
            </w:pPr>
            <w:r>
              <w:rPr>
                <w:lang w:val="fr-FR"/>
              </w:rPr>
              <w:t>6.3 Identification de l'appelant</w:t>
            </w:r>
          </w:p>
        </w:tc>
        <w:tc>
          <w:tcPr>
            <w:tcW w:w="1667" w:type="pct"/>
            <w:tcBorders>
              <w:top w:val="single" w:sz="4" w:space="0" w:color="000000"/>
              <w:left w:val="single" w:sz="4" w:space="0" w:color="000000"/>
              <w:bottom w:val="single" w:sz="4" w:space="0" w:color="000000"/>
              <w:right w:val="single" w:sz="4" w:space="0" w:color="000000"/>
            </w:tcBorders>
          </w:tcPr>
          <w:p w14:paraId="363112D4"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3AC2C4E" w14:textId="77777777" w:rsidR="00137353" w:rsidRDefault="00137353" w:rsidP="00EB70E7">
            <w:pPr>
              <w:pStyle w:val="LO-normal"/>
              <w:jc w:val="left"/>
            </w:pPr>
          </w:p>
        </w:tc>
      </w:tr>
      <w:tr w:rsidR="00442164" w:rsidRPr="00156819" w14:paraId="30E35085"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0AC8934" w14:textId="7CDB7A40" w:rsidR="00137353" w:rsidRPr="004C13E6" w:rsidRDefault="003066FD" w:rsidP="00EB70E7">
            <w:pPr>
              <w:pStyle w:val="LO-normal"/>
              <w:jc w:val="left"/>
              <w:rPr>
                <w:lang w:val="fr-FR"/>
              </w:rPr>
            </w:pPr>
            <w:r>
              <w:rPr>
                <w:lang w:val="fr-FR"/>
              </w:rPr>
              <w:t>6.4 Alternatives aux services basés sur la voix</w:t>
            </w:r>
          </w:p>
        </w:tc>
        <w:tc>
          <w:tcPr>
            <w:tcW w:w="1667" w:type="pct"/>
            <w:tcBorders>
              <w:top w:val="single" w:sz="4" w:space="0" w:color="000000"/>
              <w:left w:val="single" w:sz="4" w:space="0" w:color="000000"/>
              <w:bottom w:val="single" w:sz="4" w:space="0" w:color="000000"/>
              <w:right w:val="single" w:sz="4" w:space="0" w:color="000000"/>
            </w:tcBorders>
          </w:tcPr>
          <w:p w14:paraId="3618799E"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3FE6130" w14:textId="77777777" w:rsidR="00137353" w:rsidRPr="004C13E6" w:rsidRDefault="00137353" w:rsidP="00EB70E7">
            <w:pPr>
              <w:pStyle w:val="LO-normal"/>
              <w:jc w:val="left"/>
              <w:rPr>
                <w:lang w:val="fr-FR"/>
              </w:rPr>
            </w:pPr>
          </w:p>
        </w:tc>
      </w:tr>
      <w:tr w:rsidR="00442164" w14:paraId="4C0CC271"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6DF3798" w14:textId="0AEDD753" w:rsidR="00137353" w:rsidRDefault="003066FD" w:rsidP="00EB70E7">
            <w:pPr>
              <w:pStyle w:val="LO-normal"/>
              <w:jc w:val="left"/>
            </w:pPr>
            <w:r>
              <w:rPr>
                <w:lang w:val="fr-FR"/>
              </w:rPr>
              <w:t>6.5 Communication vidéo</w:t>
            </w:r>
          </w:p>
        </w:tc>
        <w:tc>
          <w:tcPr>
            <w:tcW w:w="1667" w:type="pct"/>
            <w:tcBorders>
              <w:top w:val="single" w:sz="4" w:space="0" w:color="000000"/>
              <w:left w:val="single" w:sz="4" w:space="0" w:color="000000"/>
              <w:bottom w:val="single" w:sz="4" w:space="0" w:color="000000"/>
              <w:right w:val="single" w:sz="4" w:space="0" w:color="000000"/>
            </w:tcBorders>
          </w:tcPr>
          <w:p w14:paraId="2C64934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9736C41" w14:textId="77777777" w:rsidR="00137353" w:rsidRDefault="00137353" w:rsidP="00EB70E7">
            <w:pPr>
              <w:pStyle w:val="LO-normal"/>
              <w:jc w:val="left"/>
            </w:pPr>
          </w:p>
        </w:tc>
      </w:tr>
      <w:tr w:rsidR="00442164" w14:paraId="2AAF93A3"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31F51C6" w14:textId="616A382F" w:rsidR="00137353" w:rsidRDefault="003066FD" w:rsidP="00EB70E7">
            <w:pPr>
              <w:pStyle w:val="LO-normal"/>
              <w:jc w:val="left"/>
            </w:pPr>
            <w:r>
              <w:rPr>
                <w:lang w:val="fr-FR"/>
              </w:rPr>
              <w:lastRenderedPageBreak/>
              <w:t>6.5.1 Généralités (informatif)</w:t>
            </w:r>
          </w:p>
        </w:tc>
        <w:tc>
          <w:tcPr>
            <w:tcW w:w="1667" w:type="pct"/>
            <w:tcBorders>
              <w:top w:val="single" w:sz="4" w:space="0" w:color="000000"/>
              <w:left w:val="single" w:sz="4" w:space="0" w:color="000000"/>
              <w:bottom w:val="single" w:sz="4" w:space="0" w:color="000000"/>
              <w:right w:val="single" w:sz="4" w:space="0" w:color="000000"/>
            </w:tcBorders>
          </w:tcPr>
          <w:p w14:paraId="2390DED7"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7C1A3A5" w14:textId="77777777" w:rsidR="00137353" w:rsidRDefault="00137353" w:rsidP="00EB70E7">
            <w:pPr>
              <w:pStyle w:val="LO-normal"/>
              <w:jc w:val="left"/>
            </w:pPr>
          </w:p>
        </w:tc>
      </w:tr>
      <w:tr w:rsidR="00442164" w14:paraId="70F53505"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B57FC60" w14:textId="42FA4348" w:rsidR="00137353" w:rsidRDefault="003066FD" w:rsidP="00EB70E7">
            <w:pPr>
              <w:pStyle w:val="LO-normal"/>
              <w:jc w:val="left"/>
            </w:pPr>
            <w:r>
              <w:rPr>
                <w:lang w:val="fr-FR"/>
              </w:rPr>
              <w:t>6.5.2 Résolution</w:t>
            </w:r>
          </w:p>
        </w:tc>
        <w:tc>
          <w:tcPr>
            <w:tcW w:w="1667" w:type="pct"/>
            <w:tcBorders>
              <w:top w:val="single" w:sz="4" w:space="0" w:color="000000"/>
              <w:left w:val="single" w:sz="4" w:space="0" w:color="000000"/>
              <w:bottom w:val="single" w:sz="4" w:space="0" w:color="000000"/>
              <w:right w:val="single" w:sz="4" w:space="0" w:color="000000"/>
            </w:tcBorders>
          </w:tcPr>
          <w:p w14:paraId="0979DC46"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3042466" w14:textId="77777777" w:rsidR="00137353" w:rsidRDefault="00137353" w:rsidP="00EB70E7">
            <w:pPr>
              <w:pStyle w:val="LO-normal"/>
              <w:jc w:val="left"/>
            </w:pPr>
          </w:p>
        </w:tc>
      </w:tr>
      <w:tr w:rsidR="00442164" w14:paraId="6AA5BA8C"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38DE607C" w14:textId="15F403B1" w:rsidR="00137353" w:rsidRDefault="003066FD" w:rsidP="00EB70E7">
            <w:pPr>
              <w:pStyle w:val="LO-normal"/>
              <w:jc w:val="left"/>
            </w:pPr>
            <w:r>
              <w:rPr>
                <w:lang w:val="fr-FR"/>
              </w:rPr>
              <w:t>6.5.3 Fréquence d'images</w:t>
            </w:r>
          </w:p>
        </w:tc>
        <w:tc>
          <w:tcPr>
            <w:tcW w:w="1667" w:type="pct"/>
            <w:tcBorders>
              <w:top w:val="single" w:sz="4" w:space="0" w:color="000000"/>
              <w:left w:val="single" w:sz="4" w:space="0" w:color="000000"/>
              <w:bottom w:val="single" w:sz="4" w:space="0" w:color="000000"/>
              <w:right w:val="single" w:sz="4" w:space="0" w:color="000000"/>
            </w:tcBorders>
          </w:tcPr>
          <w:p w14:paraId="462840E0"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14DA453" w14:textId="77777777" w:rsidR="00137353" w:rsidRDefault="00137353" w:rsidP="00EB70E7">
            <w:pPr>
              <w:pStyle w:val="LO-normal"/>
              <w:jc w:val="left"/>
            </w:pPr>
          </w:p>
        </w:tc>
      </w:tr>
      <w:tr w:rsidR="00442164" w:rsidRPr="00156819" w14:paraId="03A36269"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D5CB905" w14:textId="4D3E4B4E" w:rsidR="00137353" w:rsidRPr="004C13E6" w:rsidRDefault="003066FD" w:rsidP="00EB70E7">
            <w:pPr>
              <w:pStyle w:val="LO-normal"/>
              <w:jc w:val="left"/>
              <w:rPr>
                <w:lang w:val="fr-FR"/>
              </w:rPr>
            </w:pPr>
            <w:r>
              <w:rPr>
                <w:lang w:val="fr-FR"/>
              </w:rPr>
              <w:t>6.5.4 Synchronisation entre l'audio et la vidéo</w:t>
            </w:r>
          </w:p>
        </w:tc>
        <w:tc>
          <w:tcPr>
            <w:tcW w:w="1667" w:type="pct"/>
            <w:tcBorders>
              <w:top w:val="single" w:sz="4" w:space="0" w:color="000000"/>
              <w:left w:val="single" w:sz="4" w:space="0" w:color="000000"/>
              <w:bottom w:val="single" w:sz="4" w:space="0" w:color="000000"/>
              <w:right w:val="single" w:sz="4" w:space="0" w:color="000000"/>
            </w:tcBorders>
          </w:tcPr>
          <w:p w14:paraId="4932D1A7"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DA1CF88" w14:textId="77777777" w:rsidR="00137353" w:rsidRPr="004C13E6" w:rsidRDefault="00137353" w:rsidP="00EB70E7">
            <w:pPr>
              <w:pStyle w:val="LO-normal"/>
              <w:jc w:val="left"/>
              <w:rPr>
                <w:lang w:val="fr-FR"/>
              </w:rPr>
            </w:pPr>
          </w:p>
        </w:tc>
      </w:tr>
      <w:tr w:rsidR="00442164" w:rsidRPr="00156819" w14:paraId="7F53FE1C"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4616449D" w14:textId="69DBDD67" w:rsidR="00137353" w:rsidRPr="004C13E6" w:rsidRDefault="003066FD" w:rsidP="00EB70E7">
            <w:pPr>
              <w:pStyle w:val="LO-normal"/>
              <w:jc w:val="left"/>
              <w:rPr>
                <w:lang w:val="fr-FR"/>
              </w:rPr>
            </w:pPr>
            <w:r>
              <w:rPr>
                <w:lang w:val="fr-FR"/>
              </w:rPr>
              <w:t>6.5.5 Indicateur visuel de l'audio avec la vidéo</w:t>
            </w:r>
          </w:p>
        </w:tc>
        <w:tc>
          <w:tcPr>
            <w:tcW w:w="1667" w:type="pct"/>
            <w:tcBorders>
              <w:top w:val="single" w:sz="4" w:space="0" w:color="000000"/>
              <w:left w:val="single" w:sz="4" w:space="0" w:color="000000"/>
              <w:bottom w:val="single" w:sz="4" w:space="0" w:color="000000"/>
              <w:right w:val="single" w:sz="4" w:space="0" w:color="000000"/>
            </w:tcBorders>
          </w:tcPr>
          <w:p w14:paraId="5F531ACB"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237BCD5" w14:textId="77777777" w:rsidR="00137353" w:rsidRPr="004C13E6" w:rsidRDefault="00137353" w:rsidP="00EB70E7">
            <w:pPr>
              <w:pStyle w:val="LO-normal"/>
              <w:jc w:val="left"/>
              <w:rPr>
                <w:lang w:val="fr-FR"/>
              </w:rPr>
            </w:pPr>
          </w:p>
        </w:tc>
      </w:tr>
      <w:tr w:rsidR="00442164" w:rsidRPr="00156819" w14:paraId="4C5A70A6"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7830EFCC" w14:textId="32C9B21A" w:rsidR="00137353" w:rsidRPr="004C13E6" w:rsidRDefault="003066FD" w:rsidP="00EB70E7">
            <w:pPr>
              <w:pStyle w:val="LO-normal"/>
              <w:jc w:val="left"/>
              <w:rPr>
                <w:lang w:val="fr-FR"/>
              </w:rPr>
            </w:pPr>
            <w:r>
              <w:rPr>
                <w:lang w:val="fr-FR"/>
              </w:rPr>
              <w:t>6.5.6 Identification du locuteur avec la communication vidéo (langage des signes)</w:t>
            </w:r>
          </w:p>
        </w:tc>
        <w:tc>
          <w:tcPr>
            <w:tcW w:w="1667" w:type="pct"/>
            <w:tcBorders>
              <w:top w:val="single" w:sz="4" w:space="0" w:color="000000"/>
              <w:left w:val="single" w:sz="4" w:space="0" w:color="000000"/>
              <w:bottom w:val="single" w:sz="4" w:space="0" w:color="000000"/>
              <w:right w:val="single" w:sz="4" w:space="0" w:color="000000"/>
            </w:tcBorders>
          </w:tcPr>
          <w:p w14:paraId="086C4DDD"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DF3C85D" w14:textId="77777777" w:rsidR="00137353" w:rsidRPr="004C13E6" w:rsidRDefault="00137353" w:rsidP="00EB70E7">
            <w:pPr>
              <w:pStyle w:val="LO-normal"/>
              <w:jc w:val="left"/>
              <w:rPr>
                <w:lang w:val="fr-FR"/>
              </w:rPr>
            </w:pPr>
          </w:p>
        </w:tc>
      </w:tr>
      <w:tr w:rsidR="00442164" w:rsidRPr="00156819" w14:paraId="2617407F" w14:textId="77777777" w:rsidTr="00D21D3B">
        <w:tc>
          <w:tcPr>
            <w:tcW w:w="1666" w:type="pct"/>
            <w:tcBorders>
              <w:top w:val="single" w:sz="4" w:space="0" w:color="000000"/>
              <w:left w:val="single" w:sz="4" w:space="0" w:color="000000"/>
              <w:bottom w:val="single" w:sz="4" w:space="0" w:color="000000"/>
              <w:right w:val="single" w:sz="4" w:space="0" w:color="000000"/>
            </w:tcBorders>
          </w:tcPr>
          <w:p w14:paraId="5B8782EB" w14:textId="7EC268AE" w:rsidR="00137353" w:rsidRPr="004C13E6" w:rsidRDefault="003066FD" w:rsidP="00EB70E7">
            <w:pPr>
              <w:pStyle w:val="LO-normal"/>
              <w:jc w:val="left"/>
              <w:rPr>
                <w:lang w:val="fr-FR"/>
              </w:rPr>
            </w:pPr>
            <w:r>
              <w:rPr>
                <w:lang w:val="fr-FR"/>
              </w:rPr>
              <w:t>6.6 Alternatives aux services vidéo (uniquement à titre consultatif)</w:t>
            </w:r>
          </w:p>
        </w:tc>
        <w:tc>
          <w:tcPr>
            <w:tcW w:w="1667" w:type="pct"/>
            <w:tcBorders>
              <w:top w:val="single" w:sz="4" w:space="0" w:color="000000"/>
              <w:left w:val="single" w:sz="4" w:space="0" w:color="000000"/>
              <w:bottom w:val="single" w:sz="4" w:space="0" w:color="000000"/>
              <w:right w:val="single" w:sz="4" w:space="0" w:color="000000"/>
            </w:tcBorders>
          </w:tcPr>
          <w:p w14:paraId="78B66116"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07B78288" w14:textId="77777777" w:rsidR="00137353" w:rsidRPr="004C13E6" w:rsidRDefault="00137353" w:rsidP="00EB70E7">
            <w:pPr>
              <w:pStyle w:val="LO-normal"/>
              <w:jc w:val="left"/>
              <w:rPr>
                <w:lang w:val="fr-FR"/>
              </w:rPr>
            </w:pPr>
          </w:p>
        </w:tc>
      </w:tr>
    </w:tbl>
    <w:p w14:paraId="032CEB51" w14:textId="79D8136D" w:rsidR="00137353" w:rsidRPr="004C13E6" w:rsidRDefault="00137353" w:rsidP="00AE4989">
      <w:pPr>
        <w:pStyle w:val="LO-normal"/>
        <w:suppressLineNumbers/>
        <w:rPr>
          <w:lang w:val="fr-FR"/>
        </w:rPr>
      </w:pPr>
    </w:p>
    <w:p w14:paraId="1EB71C5D" w14:textId="716E3408" w:rsidR="00137353" w:rsidRDefault="003066FD" w:rsidP="00AA5B2D">
      <w:pPr>
        <w:pStyle w:val="LO-normal"/>
      </w:pPr>
      <w:r>
        <w:rPr>
          <w:lang w:val="fr-FR"/>
        </w:rPr>
        <w:t>Chapitre 7 : TIC avec capacités vidéo</w:t>
      </w:r>
    </w:p>
    <w:tbl>
      <w:tblPr>
        <w:tblW w:w="5000" w:type="pct"/>
        <w:tblLook w:val="0000" w:firstRow="0" w:lastRow="0" w:firstColumn="0" w:lastColumn="0" w:noHBand="0" w:noVBand="0"/>
      </w:tblPr>
      <w:tblGrid>
        <w:gridCol w:w="3116"/>
        <w:gridCol w:w="3117"/>
        <w:gridCol w:w="3117"/>
      </w:tblGrid>
      <w:tr w:rsidR="00442164" w14:paraId="0B94F409" w14:textId="77777777" w:rsidTr="00EB70E7">
        <w:trPr>
          <w:tblHeader/>
        </w:trPr>
        <w:tc>
          <w:tcPr>
            <w:tcW w:w="1666" w:type="pct"/>
            <w:tcBorders>
              <w:top w:val="single" w:sz="4" w:space="0" w:color="000000"/>
              <w:left w:val="single" w:sz="4" w:space="0" w:color="000000"/>
              <w:bottom w:val="single" w:sz="4" w:space="0" w:color="000000"/>
              <w:right w:val="single" w:sz="4" w:space="0" w:color="000000"/>
            </w:tcBorders>
          </w:tcPr>
          <w:p w14:paraId="71C7DD32" w14:textId="77777777" w:rsidR="00137353" w:rsidRDefault="003066FD" w:rsidP="00EB70E7">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1B7DB6F6" w14:textId="77777777" w:rsidR="00137353" w:rsidRDefault="003066FD" w:rsidP="00EB70E7">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06ABE5A1" w14:textId="2BCF056D" w:rsidR="00137353" w:rsidRDefault="003066FD" w:rsidP="00EB70E7">
            <w:pPr>
              <w:pStyle w:val="LO-normal"/>
              <w:jc w:val="left"/>
            </w:pPr>
            <w:r>
              <w:rPr>
                <w:lang w:val="fr-FR"/>
              </w:rPr>
              <w:t>Remarques/Explications</w:t>
            </w:r>
          </w:p>
        </w:tc>
      </w:tr>
      <w:tr w:rsidR="00442164" w14:paraId="20D84AB6"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F9F5285" w14:textId="400FFD71" w:rsidR="00137353" w:rsidRDefault="003066FD" w:rsidP="00EB70E7">
            <w:pPr>
              <w:pStyle w:val="LO-normal"/>
              <w:jc w:val="left"/>
            </w:pPr>
            <w:r>
              <w:rPr>
                <w:lang w:val="fr-FR"/>
              </w:rPr>
              <w:t>7.1 Technologie de traitement des légendes</w:t>
            </w:r>
          </w:p>
        </w:tc>
        <w:tc>
          <w:tcPr>
            <w:tcW w:w="1667" w:type="pct"/>
            <w:tcBorders>
              <w:top w:val="single" w:sz="4" w:space="0" w:color="000000"/>
              <w:left w:val="single" w:sz="4" w:space="0" w:color="000000"/>
              <w:bottom w:val="single" w:sz="4" w:space="0" w:color="000000"/>
              <w:right w:val="single" w:sz="4" w:space="0" w:color="000000"/>
            </w:tcBorders>
          </w:tcPr>
          <w:p w14:paraId="3E2D7EAD"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2617BD3" w14:textId="77777777" w:rsidR="00137353" w:rsidRDefault="00137353" w:rsidP="00EB70E7">
            <w:pPr>
              <w:pStyle w:val="LO-normal"/>
              <w:jc w:val="left"/>
            </w:pPr>
          </w:p>
        </w:tc>
      </w:tr>
      <w:tr w:rsidR="00442164" w14:paraId="4A7CBA0D"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6FEDD4A" w14:textId="407A9F88" w:rsidR="00137353" w:rsidRDefault="003066FD" w:rsidP="00EB70E7">
            <w:pPr>
              <w:pStyle w:val="LO-normal"/>
              <w:jc w:val="left"/>
            </w:pPr>
            <w:r>
              <w:rPr>
                <w:lang w:val="fr-FR"/>
              </w:rPr>
              <w:t>7.1.1 Lecture de sous-titres</w:t>
            </w:r>
          </w:p>
        </w:tc>
        <w:tc>
          <w:tcPr>
            <w:tcW w:w="1667" w:type="pct"/>
            <w:tcBorders>
              <w:top w:val="single" w:sz="4" w:space="0" w:color="000000"/>
              <w:left w:val="single" w:sz="4" w:space="0" w:color="000000"/>
              <w:bottom w:val="single" w:sz="4" w:space="0" w:color="000000"/>
              <w:right w:val="single" w:sz="4" w:space="0" w:color="000000"/>
            </w:tcBorders>
          </w:tcPr>
          <w:p w14:paraId="4A7C1A40"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607F633" w14:textId="77777777" w:rsidR="00137353" w:rsidRDefault="00137353" w:rsidP="00EB70E7">
            <w:pPr>
              <w:pStyle w:val="LO-normal"/>
              <w:jc w:val="left"/>
            </w:pPr>
          </w:p>
        </w:tc>
      </w:tr>
      <w:tr w:rsidR="00442164" w14:paraId="23BF0CB2"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76B786C0" w14:textId="3B47092F" w:rsidR="00137353" w:rsidRDefault="003066FD" w:rsidP="00EB70E7">
            <w:pPr>
              <w:pStyle w:val="LO-normal"/>
              <w:jc w:val="left"/>
            </w:pPr>
            <w:r>
              <w:rPr>
                <w:lang w:val="fr-FR"/>
              </w:rPr>
              <w:lastRenderedPageBreak/>
              <w:t>7.1.2 Synchronisation du sous-titrage</w:t>
            </w:r>
          </w:p>
        </w:tc>
        <w:tc>
          <w:tcPr>
            <w:tcW w:w="1667" w:type="pct"/>
            <w:tcBorders>
              <w:top w:val="single" w:sz="4" w:space="0" w:color="000000"/>
              <w:left w:val="single" w:sz="4" w:space="0" w:color="000000"/>
              <w:bottom w:val="single" w:sz="4" w:space="0" w:color="000000"/>
              <w:right w:val="single" w:sz="4" w:space="0" w:color="000000"/>
            </w:tcBorders>
          </w:tcPr>
          <w:p w14:paraId="79B97C91"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BECBA97" w14:textId="77777777" w:rsidR="00137353" w:rsidRDefault="00137353" w:rsidP="00EB70E7">
            <w:pPr>
              <w:pStyle w:val="LO-normal"/>
              <w:jc w:val="left"/>
            </w:pPr>
          </w:p>
        </w:tc>
      </w:tr>
      <w:tr w:rsidR="00442164" w14:paraId="03CFD7B0"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6602EEA1" w14:textId="2F3835AE" w:rsidR="00137353" w:rsidRDefault="003066FD" w:rsidP="00EB70E7">
            <w:pPr>
              <w:pStyle w:val="LO-normal"/>
              <w:jc w:val="left"/>
            </w:pPr>
            <w:r>
              <w:rPr>
                <w:lang w:val="fr-FR"/>
              </w:rPr>
              <w:t>7.1.3 Préservation du sous-titrage</w:t>
            </w:r>
          </w:p>
        </w:tc>
        <w:tc>
          <w:tcPr>
            <w:tcW w:w="1667" w:type="pct"/>
            <w:tcBorders>
              <w:top w:val="single" w:sz="4" w:space="0" w:color="000000"/>
              <w:left w:val="single" w:sz="4" w:space="0" w:color="000000"/>
              <w:bottom w:val="single" w:sz="4" w:space="0" w:color="000000"/>
              <w:right w:val="single" w:sz="4" w:space="0" w:color="000000"/>
            </w:tcBorders>
          </w:tcPr>
          <w:p w14:paraId="19898B28"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CAC29E3" w14:textId="77777777" w:rsidR="00137353" w:rsidRDefault="00137353" w:rsidP="00EB70E7">
            <w:pPr>
              <w:pStyle w:val="LO-normal"/>
              <w:jc w:val="left"/>
            </w:pPr>
          </w:p>
        </w:tc>
      </w:tr>
      <w:tr w:rsidR="00442164" w14:paraId="71CC22C4"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F27FD61" w14:textId="1A701361" w:rsidR="00137353" w:rsidRDefault="003066FD" w:rsidP="00EB70E7">
            <w:pPr>
              <w:pStyle w:val="LO-normal"/>
              <w:jc w:val="left"/>
            </w:pPr>
            <w:r>
              <w:rPr>
                <w:lang w:val="fr-FR"/>
              </w:rPr>
              <w:t>7.1.4 Caractéristiques des légendes</w:t>
            </w:r>
          </w:p>
        </w:tc>
        <w:tc>
          <w:tcPr>
            <w:tcW w:w="1667" w:type="pct"/>
            <w:tcBorders>
              <w:top w:val="single" w:sz="4" w:space="0" w:color="000000"/>
              <w:left w:val="single" w:sz="4" w:space="0" w:color="000000"/>
              <w:bottom w:val="single" w:sz="4" w:space="0" w:color="000000"/>
              <w:right w:val="single" w:sz="4" w:space="0" w:color="000000"/>
            </w:tcBorders>
          </w:tcPr>
          <w:p w14:paraId="5C303346"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02BF7BF" w14:textId="77777777" w:rsidR="00137353" w:rsidRDefault="00137353" w:rsidP="00EB70E7">
            <w:pPr>
              <w:pStyle w:val="LO-normal"/>
              <w:jc w:val="left"/>
            </w:pPr>
          </w:p>
        </w:tc>
      </w:tr>
      <w:tr w:rsidR="00442164" w14:paraId="056851B5"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2CE7FFF7" w14:textId="58A4286F" w:rsidR="00137353" w:rsidRDefault="003066FD" w:rsidP="00EB70E7">
            <w:pPr>
              <w:pStyle w:val="LO-normal"/>
              <w:jc w:val="left"/>
            </w:pPr>
            <w:r>
              <w:rPr>
                <w:lang w:val="fr-FR"/>
              </w:rPr>
              <w:t>7.1.5 Sous-titres parlés</w:t>
            </w:r>
          </w:p>
        </w:tc>
        <w:tc>
          <w:tcPr>
            <w:tcW w:w="1667" w:type="pct"/>
            <w:tcBorders>
              <w:top w:val="single" w:sz="4" w:space="0" w:color="000000"/>
              <w:left w:val="single" w:sz="4" w:space="0" w:color="000000"/>
              <w:bottom w:val="single" w:sz="4" w:space="0" w:color="000000"/>
              <w:right w:val="single" w:sz="4" w:space="0" w:color="000000"/>
            </w:tcBorders>
          </w:tcPr>
          <w:p w14:paraId="5B53715C"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B30ACF7" w14:textId="77777777" w:rsidR="00137353" w:rsidRDefault="00137353" w:rsidP="00EB70E7">
            <w:pPr>
              <w:pStyle w:val="LO-normal"/>
              <w:jc w:val="left"/>
            </w:pPr>
          </w:p>
        </w:tc>
      </w:tr>
      <w:tr w:rsidR="00442164" w14:paraId="4208A7FE"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1F03BFD" w14:textId="2CB00D02" w:rsidR="00137353" w:rsidRDefault="003066FD" w:rsidP="00EB70E7">
            <w:pPr>
              <w:pStyle w:val="LO-normal"/>
              <w:jc w:val="left"/>
            </w:pPr>
            <w:r>
              <w:rPr>
                <w:lang w:val="fr-FR"/>
              </w:rPr>
              <w:t>7.2.1 Lecture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483A2629"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9D6D725" w14:textId="77777777" w:rsidR="00137353" w:rsidRDefault="00137353" w:rsidP="00EB70E7">
            <w:pPr>
              <w:pStyle w:val="LO-normal"/>
              <w:jc w:val="left"/>
            </w:pPr>
          </w:p>
        </w:tc>
      </w:tr>
      <w:tr w:rsidR="00442164" w14:paraId="20B6F372"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60B88753" w14:textId="78EFC1AB" w:rsidR="00137353" w:rsidRDefault="003066FD" w:rsidP="00EB70E7">
            <w:pPr>
              <w:pStyle w:val="LO-normal"/>
              <w:jc w:val="left"/>
            </w:pPr>
            <w:r>
              <w:rPr>
                <w:lang w:val="fr-FR"/>
              </w:rPr>
              <w:t>7.2.2 Synchronisation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222C725E"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E2C3340" w14:textId="77777777" w:rsidR="00137353" w:rsidRDefault="00137353" w:rsidP="00EB70E7">
            <w:pPr>
              <w:pStyle w:val="LO-normal"/>
              <w:jc w:val="left"/>
            </w:pPr>
          </w:p>
        </w:tc>
      </w:tr>
      <w:tr w:rsidR="00442164" w14:paraId="72D411D6"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71C1ACB5" w14:textId="20E5A2F3" w:rsidR="00137353" w:rsidRDefault="003066FD" w:rsidP="00EB70E7">
            <w:pPr>
              <w:pStyle w:val="LO-normal"/>
              <w:jc w:val="left"/>
            </w:pPr>
            <w:r>
              <w:rPr>
                <w:lang w:val="fr-FR"/>
              </w:rPr>
              <w:t>7.2.3 Préservation de l'audiodescription</w:t>
            </w:r>
          </w:p>
        </w:tc>
        <w:tc>
          <w:tcPr>
            <w:tcW w:w="1667" w:type="pct"/>
            <w:tcBorders>
              <w:top w:val="single" w:sz="4" w:space="0" w:color="000000"/>
              <w:left w:val="single" w:sz="4" w:space="0" w:color="000000"/>
              <w:bottom w:val="single" w:sz="4" w:space="0" w:color="000000"/>
              <w:right w:val="single" w:sz="4" w:space="0" w:color="000000"/>
            </w:tcBorders>
          </w:tcPr>
          <w:p w14:paraId="2E0B9F7B" w14:textId="77777777" w:rsidR="00137353" w:rsidRDefault="00137353" w:rsidP="00EB70E7">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EF1F1C0" w14:textId="77777777" w:rsidR="00137353" w:rsidRDefault="00137353" w:rsidP="00EB70E7">
            <w:pPr>
              <w:pStyle w:val="LO-normal"/>
              <w:jc w:val="left"/>
            </w:pPr>
          </w:p>
        </w:tc>
      </w:tr>
      <w:tr w:rsidR="00442164" w:rsidRPr="00156819" w14:paraId="2EDB2367" w14:textId="77777777" w:rsidTr="00EB70E7">
        <w:tc>
          <w:tcPr>
            <w:tcW w:w="1666" w:type="pct"/>
            <w:tcBorders>
              <w:top w:val="single" w:sz="4" w:space="0" w:color="000000"/>
              <w:left w:val="single" w:sz="4" w:space="0" w:color="000000"/>
              <w:bottom w:val="single" w:sz="4" w:space="0" w:color="000000"/>
              <w:right w:val="single" w:sz="4" w:space="0" w:color="000000"/>
            </w:tcBorders>
          </w:tcPr>
          <w:p w14:paraId="12CE5F8B" w14:textId="24A9186C" w:rsidR="00137353" w:rsidRPr="004C13E6" w:rsidRDefault="003066FD" w:rsidP="00EB70E7">
            <w:pPr>
              <w:pStyle w:val="LO-normal"/>
              <w:jc w:val="left"/>
              <w:rPr>
                <w:lang w:val="fr-FR"/>
              </w:rPr>
            </w:pPr>
            <w:r>
              <w:rPr>
                <w:lang w:val="fr-FR"/>
              </w:rPr>
              <w:t>7.3 Contrôles de l'utilisateur pour les sous-titres et la description audio</w:t>
            </w:r>
          </w:p>
        </w:tc>
        <w:tc>
          <w:tcPr>
            <w:tcW w:w="1667" w:type="pct"/>
            <w:tcBorders>
              <w:top w:val="single" w:sz="4" w:space="0" w:color="000000"/>
              <w:left w:val="single" w:sz="4" w:space="0" w:color="000000"/>
              <w:bottom w:val="single" w:sz="4" w:space="0" w:color="000000"/>
              <w:right w:val="single" w:sz="4" w:space="0" w:color="000000"/>
            </w:tcBorders>
          </w:tcPr>
          <w:p w14:paraId="12341A09" w14:textId="77777777" w:rsidR="00137353" w:rsidRPr="004C13E6" w:rsidRDefault="00137353" w:rsidP="00EB70E7">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3D78A22" w14:textId="77777777" w:rsidR="00137353" w:rsidRPr="004C13E6" w:rsidRDefault="00137353" w:rsidP="00EB70E7">
            <w:pPr>
              <w:pStyle w:val="LO-normal"/>
              <w:jc w:val="left"/>
              <w:rPr>
                <w:lang w:val="fr-FR"/>
              </w:rPr>
            </w:pPr>
          </w:p>
        </w:tc>
      </w:tr>
    </w:tbl>
    <w:p w14:paraId="27E9F35F" w14:textId="77777777" w:rsidR="00137353" w:rsidRPr="004C13E6" w:rsidRDefault="00137353" w:rsidP="00AE4989">
      <w:pPr>
        <w:pStyle w:val="LO-normal"/>
        <w:suppressLineNumbers/>
        <w:rPr>
          <w:lang w:val="fr-FR"/>
        </w:rPr>
      </w:pPr>
    </w:p>
    <w:p w14:paraId="552A4BE4" w14:textId="77777777" w:rsidR="00137353" w:rsidRDefault="003066FD" w:rsidP="00AA5B2D">
      <w:pPr>
        <w:pStyle w:val="LO-normal"/>
      </w:pPr>
      <w:r>
        <w:rPr>
          <w:lang w:val="fr-FR"/>
        </w:rPr>
        <w:t>Chapitre 8 : Matériel informatique</w:t>
      </w:r>
    </w:p>
    <w:p w14:paraId="52AE5580" w14:textId="77777777" w:rsidR="00137353" w:rsidRDefault="00137353" w:rsidP="00AE4989">
      <w:pPr>
        <w:pStyle w:val="LO-normal"/>
        <w:suppressLineNumbers/>
      </w:pPr>
    </w:p>
    <w:tbl>
      <w:tblPr>
        <w:tblW w:w="5000" w:type="pct"/>
        <w:tblLook w:val="0020" w:firstRow="1" w:lastRow="0" w:firstColumn="0" w:lastColumn="0" w:noHBand="0" w:noVBand="0"/>
      </w:tblPr>
      <w:tblGrid>
        <w:gridCol w:w="3116"/>
        <w:gridCol w:w="3117"/>
        <w:gridCol w:w="3117"/>
      </w:tblGrid>
      <w:tr w:rsidR="00442164" w14:paraId="1AAE6220" w14:textId="77777777" w:rsidTr="00552711">
        <w:trPr>
          <w:tblHeader/>
        </w:trPr>
        <w:tc>
          <w:tcPr>
            <w:tcW w:w="1666" w:type="pct"/>
            <w:tcBorders>
              <w:top w:val="single" w:sz="4" w:space="0" w:color="000000"/>
              <w:left w:val="single" w:sz="4" w:space="0" w:color="000000"/>
              <w:bottom w:val="single" w:sz="4" w:space="0" w:color="000000"/>
              <w:right w:val="single" w:sz="4" w:space="0" w:color="000000"/>
            </w:tcBorders>
          </w:tcPr>
          <w:p w14:paraId="0512EA04" w14:textId="77777777" w:rsidR="00137353" w:rsidRDefault="003066FD" w:rsidP="006778BF">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41A85F1D" w14:textId="77777777" w:rsidR="00137353" w:rsidRDefault="003066FD" w:rsidP="006778BF">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3A3B9420" w14:textId="31968251" w:rsidR="00137353" w:rsidRDefault="003066FD" w:rsidP="006778BF">
            <w:pPr>
              <w:pStyle w:val="LO-normal"/>
              <w:jc w:val="left"/>
            </w:pPr>
            <w:r>
              <w:rPr>
                <w:lang w:val="fr-FR"/>
              </w:rPr>
              <w:t>Remarques/Explications</w:t>
            </w:r>
          </w:p>
        </w:tc>
      </w:tr>
      <w:tr w:rsidR="00442164" w14:paraId="55035F57"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876AD05" w14:textId="76121C10" w:rsidR="00137353" w:rsidRDefault="003066FD" w:rsidP="006778BF">
            <w:pPr>
              <w:pStyle w:val="LO-normal"/>
              <w:jc w:val="left"/>
            </w:pPr>
            <w:r>
              <w:rPr>
                <w:lang w:val="fr-FR"/>
              </w:rPr>
              <w:t>8.1.1 Exigences génériques</w:t>
            </w:r>
          </w:p>
        </w:tc>
        <w:tc>
          <w:tcPr>
            <w:tcW w:w="1667" w:type="pct"/>
            <w:tcBorders>
              <w:top w:val="single" w:sz="4" w:space="0" w:color="000000"/>
              <w:left w:val="single" w:sz="4" w:space="0" w:color="000000"/>
              <w:bottom w:val="single" w:sz="4" w:space="0" w:color="000000"/>
              <w:right w:val="single" w:sz="4" w:space="0" w:color="000000"/>
            </w:tcBorders>
          </w:tcPr>
          <w:p w14:paraId="5BD88F0D"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DF4D7B1" w14:textId="77777777" w:rsidR="00137353" w:rsidRDefault="00137353" w:rsidP="006778BF">
            <w:pPr>
              <w:pStyle w:val="LO-normal"/>
              <w:jc w:val="left"/>
            </w:pPr>
          </w:p>
        </w:tc>
      </w:tr>
      <w:tr w:rsidR="00442164" w14:paraId="66D822B1"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B4A5AB3" w14:textId="2FCB8C52" w:rsidR="00137353" w:rsidRDefault="003066FD" w:rsidP="006778BF">
            <w:pPr>
              <w:pStyle w:val="LO-normal"/>
              <w:jc w:val="left"/>
            </w:pPr>
            <w:r>
              <w:rPr>
                <w:lang w:val="fr-FR"/>
              </w:rPr>
              <w:t>8.1.2 Connexions standard</w:t>
            </w:r>
          </w:p>
        </w:tc>
        <w:tc>
          <w:tcPr>
            <w:tcW w:w="1667" w:type="pct"/>
            <w:tcBorders>
              <w:top w:val="single" w:sz="4" w:space="0" w:color="000000"/>
              <w:left w:val="single" w:sz="4" w:space="0" w:color="000000"/>
              <w:bottom w:val="single" w:sz="4" w:space="0" w:color="000000"/>
              <w:right w:val="single" w:sz="4" w:space="0" w:color="000000"/>
            </w:tcBorders>
          </w:tcPr>
          <w:p w14:paraId="1E86883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A24F502" w14:textId="77777777" w:rsidR="00137353" w:rsidRDefault="00137353" w:rsidP="006778BF">
            <w:pPr>
              <w:pStyle w:val="LO-normal"/>
              <w:jc w:val="left"/>
            </w:pPr>
          </w:p>
        </w:tc>
      </w:tr>
      <w:tr w:rsidR="00442164" w14:paraId="241E155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50FC7D5" w14:textId="2ED2FF08" w:rsidR="00137353" w:rsidRDefault="003066FD" w:rsidP="006778BF">
            <w:pPr>
              <w:pStyle w:val="LO-normal"/>
              <w:jc w:val="left"/>
            </w:pPr>
            <w:r>
              <w:rPr>
                <w:lang w:val="fr-FR"/>
              </w:rPr>
              <w:lastRenderedPageBreak/>
              <w:t>8.1.3 Couleur</w:t>
            </w:r>
          </w:p>
        </w:tc>
        <w:tc>
          <w:tcPr>
            <w:tcW w:w="1667" w:type="pct"/>
            <w:tcBorders>
              <w:top w:val="single" w:sz="4" w:space="0" w:color="000000"/>
              <w:left w:val="single" w:sz="4" w:space="0" w:color="000000"/>
              <w:bottom w:val="single" w:sz="4" w:space="0" w:color="000000"/>
              <w:right w:val="single" w:sz="4" w:space="0" w:color="000000"/>
            </w:tcBorders>
          </w:tcPr>
          <w:p w14:paraId="4971EC41"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2814418" w14:textId="77777777" w:rsidR="00137353" w:rsidRDefault="00137353" w:rsidP="006778BF">
            <w:pPr>
              <w:pStyle w:val="LO-normal"/>
              <w:jc w:val="left"/>
            </w:pPr>
          </w:p>
        </w:tc>
      </w:tr>
      <w:tr w:rsidR="00442164" w14:paraId="69EE4EA6"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066434C" w14:textId="6F8E9631" w:rsidR="00137353" w:rsidRDefault="003066FD" w:rsidP="006778BF">
            <w:pPr>
              <w:pStyle w:val="LO-normal"/>
              <w:jc w:val="left"/>
            </w:pPr>
            <w:r>
              <w:rPr>
                <w:lang w:val="fr-FR"/>
              </w:rPr>
              <w:t>8.2 Produits matériels avec sortie vocale</w:t>
            </w:r>
          </w:p>
        </w:tc>
        <w:tc>
          <w:tcPr>
            <w:tcW w:w="1667" w:type="pct"/>
            <w:tcBorders>
              <w:top w:val="single" w:sz="4" w:space="0" w:color="000000"/>
              <w:left w:val="single" w:sz="4" w:space="0" w:color="000000"/>
              <w:bottom w:val="single" w:sz="4" w:space="0" w:color="000000"/>
              <w:right w:val="single" w:sz="4" w:space="0" w:color="000000"/>
            </w:tcBorders>
          </w:tcPr>
          <w:p w14:paraId="1E30A5C2"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B53D3B9" w14:textId="77777777" w:rsidR="00137353" w:rsidRDefault="00137353" w:rsidP="006778BF">
            <w:pPr>
              <w:pStyle w:val="LO-normal"/>
              <w:jc w:val="left"/>
            </w:pPr>
          </w:p>
        </w:tc>
      </w:tr>
      <w:tr w:rsidR="00442164" w14:paraId="278A618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352BC3A" w14:textId="4C24D029" w:rsidR="00137353" w:rsidRDefault="003066FD" w:rsidP="006778BF">
            <w:pPr>
              <w:pStyle w:val="LO-normal"/>
              <w:jc w:val="left"/>
            </w:pPr>
            <w:r>
              <w:rPr>
                <w:lang w:val="fr-FR"/>
              </w:rPr>
              <w:t>8.2.1.1 Plage de volume de parole</w:t>
            </w:r>
          </w:p>
        </w:tc>
        <w:tc>
          <w:tcPr>
            <w:tcW w:w="1667" w:type="pct"/>
            <w:tcBorders>
              <w:top w:val="single" w:sz="4" w:space="0" w:color="000000"/>
              <w:left w:val="single" w:sz="4" w:space="0" w:color="000000"/>
              <w:bottom w:val="single" w:sz="4" w:space="0" w:color="000000"/>
              <w:right w:val="single" w:sz="4" w:space="0" w:color="000000"/>
            </w:tcBorders>
          </w:tcPr>
          <w:p w14:paraId="780BE598"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B73E0F7" w14:textId="77777777" w:rsidR="00137353" w:rsidRDefault="00137353" w:rsidP="006778BF">
            <w:pPr>
              <w:pStyle w:val="LO-normal"/>
              <w:jc w:val="left"/>
            </w:pPr>
          </w:p>
        </w:tc>
      </w:tr>
      <w:tr w:rsidR="00442164" w14:paraId="329AEFED"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ECB19E4" w14:textId="3B528033" w:rsidR="00137353" w:rsidRDefault="003066FD" w:rsidP="006778BF">
            <w:pPr>
              <w:pStyle w:val="LO-normal"/>
              <w:jc w:val="left"/>
            </w:pPr>
            <w:r>
              <w:rPr>
                <w:lang w:val="fr-FR"/>
              </w:rPr>
              <w:t>8.2.1.2 Contrôle du volume incrémental</w:t>
            </w:r>
          </w:p>
        </w:tc>
        <w:tc>
          <w:tcPr>
            <w:tcW w:w="1667" w:type="pct"/>
            <w:tcBorders>
              <w:top w:val="single" w:sz="4" w:space="0" w:color="000000"/>
              <w:left w:val="single" w:sz="4" w:space="0" w:color="000000"/>
              <w:bottom w:val="single" w:sz="4" w:space="0" w:color="000000"/>
              <w:right w:val="single" w:sz="4" w:space="0" w:color="000000"/>
            </w:tcBorders>
          </w:tcPr>
          <w:p w14:paraId="50AD4AA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3168938" w14:textId="77777777" w:rsidR="00137353" w:rsidRDefault="00137353" w:rsidP="006778BF">
            <w:pPr>
              <w:pStyle w:val="LO-normal"/>
              <w:jc w:val="left"/>
            </w:pPr>
          </w:p>
        </w:tc>
      </w:tr>
      <w:tr w:rsidR="00442164" w:rsidRPr="00156819" w14:paraId="1B285FE2"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94471E1" w14:textId="670CED0E" w:rsidR="00137353" w:rsidRDefault="003066FD" w:rsidP="006778BF">
            <w:pPr>
              <w:pStyle w:val="LO-normal"/>
              <w:jc w:val="left"/>
            </w:pPr>
            <w:r>
              <w:rPr>
                <w:lang w:val="fr-FR"/>
              </w:rPr>
              <w:t>8.2.2.1 Dispositifs de la ligne fixe</w:t>
            </w:r>
          </w:p>
        </w:tc>
        <w:tc>
          <w:tcPr>
            <w:tcW w:w="1667" w:type="pct"/>
            <w:tcBorders>
              <w:top w:val="single" w:sz="4" w:space="0" w:color="000000"/>
              <w:left w:val="single" w:sz="4" w:space="0" w:color="000000"/>
              <w:bottom w:val="single" w:sz="4" w:space="0" w:color="000000"/>
              <w:right w:val="single" w:sz="4" w:space="0" w:color="000000"/>
            </w:tcBorders>
          </w:tcPr>
          <w:p w14:paraId="71D17F68"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77D40B5" w14:textId="195DCE4C" w:rsidR="00137353" w:rsidRPr="004C13E6" w:rsidRDefault="003066FD" w:rsidP="006778BF">
            <w:pPr>
              <w:pStyle w:val="LO-normal"/>
              <w:jc w:val="left"/>
              <w:rPr>
                <w:lang w:val="fr-FR"/>
              </w:rPr>
            </w:pPr>
            <w:r>
              <w:rPr>
                <w:lang w:val="fr-FR"/>
              </w:rPr>
              <w:t>Non applicable pour les appareils mobiles</w:t>
            </w:r>
          </w:p>
        </w:tc>
      </w:tr>
      <w:tr w:rsidR="00442164" w14:paraId="3722F66F"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9EA1B16" w14:textId="75EF2BB1" w:rsidR="00137353" w:rsidRDefault="003066FD" w:rsidP="006778BF">
            <w:pPr>
              <w:pStyle w:val="LO-normal"/>
              <w:jc w:val="left"/>
            </w:pPr>
            <w:r>
              <w:rPr>
                <w:lang w:val="fr-FR"/>
              </w:rPr>
              <w:t>8.2.2.2 Dispositifs de communication sans fil</w:t>
            </w:r>
          </w:p>
        </w:tc>
        <w:tc>
          <w:tcPr>
            <w:tcW w:w="1667" w:type="pct"/>
            <w:tcBorders>
              <w:top w:val="single" w:sz="4" w:space="0" w:color="000000"/>
              <w:left w:val="single" w:sz="4" w:space="0" w:color="000000"/>
              <w:bottom w:val="single" w:sz="4" w:space="0" w:color="000000"/>
              <w:right w:val="single" w:sz="4" w:space="0" w:color="000000"/>
            </w:tcBorders>
          </w:tcPr>
          <w:p w14:paraId="551E071D"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C03C17E" w14:textId="77777777" w:rsidR="00137353" w:rsidRDefault="00137353" w:rsidP="006778BF">
            <w:pPr>
              <w:pStyle w:val="LO-normal"/>
              <w:jc w:val="left"/>
            </w:pPr>
          </w:p>
        </w:tc>
      </w:tr>
      <w:tr w:rsidR="00442164" w:rsidRPr="00156819" w14:paraId="14BA29D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9BB097F" w14:textId="736C1DEF" w:rsidR="00137353" w:rsidRDefault="003066FD" w:rsidP="006778BF">
            <w:pPr>
              <w:pStyle w:val="LO-normal"/>
              <w:jc w:val="left"/>
            </w:pPr>
            <w:r>
              <w:rPr>
                <w:lang w:val="fr-FR"/>
              </w:rPr>
              <w:t>8.3 TIC stationnaires</w:t>
            </w:r>
          </w:p>
        </w:tc>
        <w:tc>
          <w:tcPr>
            <w:tcW w:w="1667" w:type="pct"/>
            <w:tcBorders>
              <w:top w:val="single" w:sz="4" w:space="0" w:color="000000"/>
              <w:left w:val="single" w:sz="4" w:space="0" w:color="000000"/>
              <w:bottom w:val="single" w:sz="4" w:space="0" w:color="000000"/>
              <w:right w:val="single" w:sz="4" w:space="0" w:color="000000"/>
            </w:tcBorders>
          </w:tcPr>
          <w:p w14:paraId="17683943"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D07865B" w14:textId="3EBFE60B" w:rsidR="00137353" w:rsidRPr="004C13E6" w:rsidRDefault="003066FD" w:rsidP="006778BF">
            <w:pPr>
              <w:pStyle w:val="LO-normal"/>
              <w:jc w:val="left"/>
              <w:rPr>
                <w:lang w:val="fr-FR"/>
              </w:rPr>
            </w:pPr>
            <w:r>
              <w:rPr>
                <w:lang w:val="fr-FR"/>
              </w:rPr>
              <w:t>Non applicable pour les appareils mobiles</w:t>
            </w:r>
          </w:p>
        </w:tc>
      </w:tr>
      <w:tr w:rsidR="00442164" w:rsidRPr="00156819" w14:paraId="4B37968B"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56C3EFF" w14:textId="15C544C0" w:rsidR="00137353" w:rsidRPr="004C13E6" w:rsidRDefault="003066FD" w:rsidP="006778BF">
            <w:pPr>
              <w:pStyle w:val="LO-normal"/>
              <w:jc w:val="left"/>
              <w:rPr>
                <w:lang w:val="fr-FR"/>
              </w:rPr>
            </w:pPr>
            <w:r>
              <w:rPr>
                <w:lang w:val="fr-FR"/>
              </w:rPr>
              <w:t>8.3.2.1 Portée en avant haute et sans obstacle</w:t>
            </w:r>
          </w:p>
        </w:tc>
        <w:tc>
          <w:tcPr>
            <w:tcW w:w="1667" w:type="pct"/>
            <w:tcBorders>
              <w:top w:val="single" w:sz="4" w:space="0" w:color="000000"/>
              <w:left w:val="single" w:sz="4" w:space="0" w:color="000000"/>
              <w:bottom w:val="single" w:sz="4" w:space="0" w:color="000000"/>
              <w:right w:val="single" w:sz="4" w:space="0" w:color="000000"/>
            </w:tcBorders>
          </w:tcPr>
          <w:p w14:paraId="24B95F41"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DF2EB3E" w14:textId="62E902D2" w:rsidR="00137353" w:rsidRPr="004C13E6" w:rsidRDefault="003066FD" w:rsidP="006778BF">
            <w:pPr>
              <w:pStyle w:val="LO-normal"/>
              <w:jc w:val="left"/>
              <w:rPr>
                <w:lang w:val="fr-FR"/>
              </w:rPr>
            </w:pPr>
            <w:r>
              <w:rPr>
                <w:lang w:val="fr-FR"/>
              </w:rPr>
              <w:t>Non applicable pour les appareils mobiles</w:t>
            </w:r>
          </w:p>
        </w:tc>
      </w:tr>
      <w:tr w:rsidR="00442164" w:rsidRPr="00156819" w14:paraId="0F0B93DF"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A333DE6" w14:textId="4BEB3505" w:rsidR="00137353" w:rsidRDefault="003066FD" w:rsidP="006778BF">
            <w:pPr>
              <w:pStyle w:val="LO-normal"/>
              <w:jc w:val="left"/>
            </w:pPr>
            <w:r>
              <w:rPr>
                <w:lang w:val="fr-FR"/>
              </w:rPr>
              <w:t>8.3.2.2 Portée avant basse non obstruée</w:t>
            </w:r>
          </w:p>
        </w:tc>
        <w:tc>
          <w:tcPr>
            <w:tcW w:w="1667" w:type="pct"/>
            <w:tcBorders>
              <w:top w:val="single" w:sz="4" w:space="0" w:color="000000"/>
              <w:left w:val="single" w:sz="4" w:space="0" w:color="000000"/>
              <w:bottom w:val="single" w:sz="4" w:space="0" w:color="000000"/>
              <w:right w:val="single" w:sz="4" w:space="0" w:color="000000"/>
            </w:tcBorders>
          </w:tcPr>
          <w:p w14:paraId="1ADAA854"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0B1C628" w14:textId="201E0F6D" w:rsidR="00137353" w:rsidRPr="004C13E6" w:rsidRDefault="003066FD" w:rsidP="006778BF">
            <w:pPr>
              <w:pStyle w:val="LO-normal"/>
              <w:jc w:val="left"/>
              <w:rPr>
                <w:lang w:val="fr-FR"/>
              </w:rPr>
            </w:pPr>
            <w:r>
              <w:rPr>
                <w:lang w:val="fr-FR"/>
              </w:rPr>
              <w:t>Non applicable pour les appareils mobiles</w:t>
            </w:r>
          </w:p>
        </w:tc>
      </w:tr>
      <w:tr w:rsidR="00442164" w:rsidRPr="00156819" w14:paraId="6BDFAF6B"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E05A628" w14:textId="6219A2F9" w:rsidR="00137353" w:rsidRDefault="003066FD" w:rsidP="006778BF">
            <w:pPr>
              <w:pStyle w:val="LO-normal"/>
              <w:jc w:val="left"/>
            </w:pPr>
            <w:r>
              <w:rPr>
                <w:lang w:val="fr-FR"/>
              </w:rPr>
              <w:t>8.3.2.3.1 Espace libre</w:t>
            </w:r>
          </w:p>
        </w:tc>
        <w:tc>
          <w:tcPr>
            <w:tcW w:w="1667" w:type="pct"/>
            <w:tcBorders>
              <w:top w:val="single" w:sz="4" w:space="0" w:color="000000"/>
              <w:left w:val="single" w:sz="4" w:space="0" w:color="000000"/>
              <w:bottom w:val="single" w:sz="4" w:space="0" w:color="000000"/>
              <w:right w:val="single" w:sz="4" w:space="0" w:color="000000"/>
            </w:tcBorders>
          </w:tcPr>
          <w:p w14:paraId="19C42AC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7463803" w14:textId="3C4299F8" w:rsidR="00137353" w:rsidRPr="004C13E6" w:rsidRDefault="003066FD" w:rsidP="006778BF">
            <w:pPr>
              <w:pStyle w:val="LO-normal"/>
              <w:jc w:val="left"/>
              <w:rPr>
                <w:lang w:val="fr-FR"/>
              </w:rPr>
            </w:pPr>
            <w:r>
              <w:rPr>
                <w:lang w:val="fr-FR"/>
              </w:rPr>
              <w:t>Non applicable pour les appareils mobiles</w:t>
            </w:r>
          </w:p>
        </w:tc>
      </w:tr>
      <w:tr w:rsidR="00442164" w:rsidRPr="00156819" w14:paraId="2238980E"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744AA96" w14:textId="0C8E092B" w:rsidR="00137353" w:rsidRDefault="003066FD" w:rsidP="006778BF">
            <w:pPr>
              <w:pStyle w:val="LO-normal"/>
              <w:jc w:val="left"/>
            </w:pPr>
            <w:r>
              <w:rPr>
                <w:lang w:val="fr-FR"/>
              </w:rPr>
              <w:t>8.3.2.3.2 Portée avant obstruée (&lt; 510 mm)</w:t>
            </w:r>
          </w:p>
        </w:tc>
        <w:tc>
          <w:tcPr>
            <w:tcW w:w="1667" w:type="pct"/>
            <w:tcBorders>
              <w:top w:val="single" w:sz="4" w:space="0" w:color="000000"/>
              <w:left w:val="single" w:sz="4" w:space="0" w:color="000000"/>
              <w:bottom w:val="single" w:sz="4" w:space="0" w:color="000000"/>
              <w:right w:val="single" w:sz="4" w:space="0" w:color="000000"/>
            </w:tcBorders>
          </w:tcPr>
          <w:p w14:paraId="1051007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D160E8B" w14:textId="400280E0" w:rsidR="00137353" w:rsidRPr="004C13E6" w:rsidRDefault="003066FD" w:rsidP="006778BF">
            <w:pPr>
              <w:pStyle w:val="LO-normal"/>
              <w:jc w:val="left"/>
              <w:rPr>
                <w:lang w:val="fr-FR"/>
              </w:rPr>
            </w:pPr>
            <w:r>
              <w:rPr>
                <w:lang w:val="fr-FR"/>
              </w:rPr>
              <w:t>Non applicable pour les appareils mobiles</w:t>
            </w:r>
          </w:p>
        </w:tc>
      </w:tr>
      <w:tr w:rsidR="00442164" w:rsidRPr="00156819" w14:paraId="0D4319C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32F5BD04" w14:textId="79530E43" w:rsidR="00137353" w:rsidRDefault="003066FD" w:rsidP="006778BF">
            <w:pPr>
              <w:pStyle w:val="LO-normal"/>
              <w:jc w:val="left"/>
            </w:pPr>
            <w:r>
              <w:rPr>
                <w:lang w:val="fr-FR"/>
              </w:rPr>
              <w:t>8.3.2.3.3 Portée avant obstruée (&lt; 635 mm)</w:t>
            </w:r>
          </w:p>
        </w:tc>
        <w:tc>
          <w:tcPr>
            <w:tcW w:w="1667" w:type="pct"/>
            <w:tcBorders>
              <w:top w:val="single" w:sz="4" w:space="0" w:color="000000"/>
              <w:left w:val="single" w:sz="4" w:space="0" w:color="000000"/>
              <w:bottom w:val="single" w:sz="4" w:space="0" w:color="000000"/>
              <w:right w:val="single" w:sz="4" w:space="0" w:color="000000"/>
            </w:tcBorders>
          </w:tcPr>
          <w:p w14:paraId="18611999"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D053EB2" w14:textId="3B16EB70" w:rsidR="00137353" w:rsidRPr="004C13E6" w:rsidRDefault="003066FD" w:rsidP="006778BF">
            <w:pPr>
              <w:pStyle w:val="LO-normal"/>
              <w:jc w:val="left"/>
              <w:rPr>
                <w:lang w:val="fr-FR"/>
              </w:rPr>
            </w:pPr>
            <w:r>
              <w:rPr>
                <w:lang w:val="fr-FR"/>
              </w:rPr>
              <w:t>Non applicable pour les appareils mobiles</w:t>
            </w:r>
          </w:p>
        </w:tc>
      </w:tr>
      <w:tr w:rsidR="00442164" w:rsidRPr="00156819" w14:paraId="55E5EC42"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57A2D1CE" w14:textId="025713BC" w:rsidR="00137353" w:rsidRPr="004C13E6" w:rsidRDefault="003066FD" w:rsidP="006778BF">
            <w:pPr>
              <w:pStyle w:val="LO-normal"/>
              <w:jc w:val="left"/>
              <w:rPr>
                <w:lang w:val="fr-FR"/>
              </w:rPr>
            </w:pPr>
            <w:r>
              <w:rPr>
                <w:lang w:val="fr-FR"/>
              </w:rPr>
              <w:lastRenderedPageBreak/>
              <w:t>8.3.2.4 Largeur de dégagement des genoux et des orteils</w:t>
            </w:r>
          </w:p>
        </w:tc>
        <w:tc>
          <w:tcPr>
            <w:tcW w:w="1667" w:type="pct"/>
            <w:tcBorders>
              <w:top w:val="single" w:sz="4" w:space="0" w:color="000000"/>
              <w:left w:val="single" w:sz="4" w:space="0" w:color="000000"/>
              <w:bottom w:val="single" w:sz="4" w:space="0" w:color="000000"/>
              <w:right w:val="single" w:sz="4" w:space="0" w:color="000000"/>
            </w:tcBorders>
          </w:tcPr>
          <w:p w14:paraId="1C57B603"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0FF86DF" w14:textId="619CBC48" w:rsidR="00137353" w:rsidRPr="004C13E6" w:rsidRDefault="003066FD" w:rsidP="006778BF">
            <w:pPr>
              <w:pStyle w:val="LO-normal"/>
              <w:jc w:val="left"/>
              <w:rPr>
                <w:lang w:val="fr-FR"/>
              </w:rPr>
            </w:pPr>
            <w:r>
              <w:rPr>
                <w:lang w:val="fr-FR"/>
              </w:rPr>
              <w:t>Non applicable pour les appareils mobiles</w:t>
            </w:r>
          </w:p>
        </w:tc>
      </w:tr>
      <w:tr w:rsidR="00442164" w:rsidRPr="00156819" w14:paraId="7C05222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61CC5AA" w14:textId="54EFFDB5" w:rsidR="00137353" w:rsidRDefault="003066FD" w:rsidP="006778BF">
            <w:pPr>
              <w:pStyle w:val="LO-normal"/>
              <w:jc w:val="left"/>
            </w:pPr>
            <w:r>
              <w:rPr>
                <w:lang w:val="fr-FR"/>
              </w:rPr>
              <w:t>8.3.2.5 Dégagement des orteils</w:t>
            </w:r>
          </w:p>
        </w:tc>
        <w:tc>
          <w:tcPr>
            <w:tcW w:w="1667" w:type="pct"/>
            <w:tcBorders>
              <w:top w:val="single" w:sz="4" w:space="0" w:color="000000"/>
              <w:left w:val="single" w:sz="4" w:space="0" w:color="000000"/>
              <w:bottom w:val="single" w:sz="4" w:space="0" w:color="000000"/>
              <w:right w:val="single" w:sz="4" w:space="0" w:color="000000"/>
            </w:tcBorders>
          </w:tcPr>
          <w:p w14:paraId="68D7B816"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6E14AF3" w14:textId="15E4FAA6" w:rsidR="00137353" w:rsidRPr="004C13E6" w:rsidRDefault="003066FD" w:rsidP="006778BF">
            <w:pPr>
              <w:pStyle w:val="LO-normal"/>
              <w:jc w:val="left"/>
              <w:rPr>
                <w:lang w:val="fr-FR"/>
              </w:rPr>
            </w:pPr>
            <w:r>
              <w:rPr>
                <w:lang w:val="fr-FR"/>
              </w:rPr>
              <w:t>Non applicable pour les appareils mobiles</w:t>
            </w:r>
          </w:p>
        </w:tc>
      </w:tr>
      <w:tr w:rsidR="00442164" w:rsidRPr="00156819" w14:paraId="3B838090"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34D1B44D" w14:textId="4F87751F" w:rsidR="00137353" w:rsidRDefault="003066FD" w:rsidP="006778BF">
            <w:pPr>
              <w:pStyle w:val="LO-normal"/>
              <w:jc w:val="left"/>
            </w:pPr>
            <w:r>
              <w:rPr>
                <w:lang w:val="fr-FR"/>
              </w:rPr>
              <w:t>8.3.2.6 Dégagement des genoux</w:t>
            </w:r>
          </w:p>
        </w:tc>
        <w:tc>
          <w:tcPr>
            <w:tcW w:w="1667" w:type="pct"/>
            <w:tcBorders>
              <w:top w:val="single" w:sz="4" w:space="0" w:color="000000"/>
              <w:left w:val="single" w:sz="4" w:space="0" w:color="000000"/>
              <w:bottom w:val="single" w:sz="4" w:space="0" w:color="000000"/>
              <w:right w:val="single" w:sz="4" w:space="0" w:color="000000"/>
            </w:tcBorders>
          </w:tcPr>
          <w:p w14:paraId="6BFEAF62"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0E926D4" w14:textId="0C706961" w:rsidR="00137353" w:rsidRPr="004C13E6" w:rsidRDefault="003066FD" w:rsidP="006778BF">
            <w:pPr>
              <w:pStyle w:val="LO-normal"/>
              <w:jc w:val="left"/>
              <w:rPr>
                <w:lang w:val="fr-FR"/>
              </w:rPr>
            </w:pPr>
            <w:r>
              <w:rPr>
                <w:lang w:val="fr-FR"/>
              </w:rPr>
              <w:t>Non applicable pour les appareils mobiles</w:t>
            </w:r>
          </w:p>
        </w:tc>
      </w:tr>
      <w:tr w:rsidR="00442164" w:rsidRPr="00156819" w14:paraId="58FF8824"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0243CCF" w14:textId="0BF1D624" w:rsidR="00137353" w:rsidRDefault="003066FD" w:rsidP="006778BF">
            <w:pPr>
              <w:pStyle w:val="LO-normal"/>
              <w:jc w:val="left"/>
            </w:pPr>
            <w:r>
              <w:rPr>
                <w:lang w:val="fr-FR"/>
              </w:rPr>
              <w:t>8.3.3.1 Portée latérale haute non obstruée</w:t>
            </w:r>
          </w:p>
        </w:tc>
        <w:tc>
          <w:tcPr>
            <w:tcW w:w="1667" w:type="pct"/>
            <w:tcBorders>
              <w:top w:val="single" w:sz="4" w:space="0" w:color="000000"/>
              <w:left w:val="single" w:sz="4" w:space="0" w:color="000000"/>
              <w:bottom w:val="single" w:sz="4" w:space="0" w:color="000000"/>
              <w:right w:val="single" w:sz="4" w:space="0" w:color="000000"/>
            </w:tcBorders>
          </w:tcPr>
          <w:p w14:paraId="693DACF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022FAE3" w14:textId="57B0CD56" w:rsidR="00137353" w:rsidRPr="004C13E6" w:rsidRDefault="003066FD" w:rsidP="006778BF">
            <w:pPr>
              <w:pStyle w:val="LO-normal"/>
              <w:jc w:val="left"/>
              <w:rPr>
                <w:lang w:val="fr-FR"/>
              </w:rPr>
            </w:pPr>
            <w:r>
              <w:rPr>
                <w:lang w:val="fr-FR"/>
              </w:rPr>
              <w:t>Non applicable pour les appareils mobiles</w:t>
            </w:r>
          </w:p>
        </w:tc>
      </w:tr>
      <w:tr w:rsidR="00442164" w:rsidRPr="00156819" w14:paraId="21BFD413"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883E91C" w14:textId="34C2472A" w:rsidR="00137353" w:rsidRDefault="003066FD" w:rsidP="006778BF">
            <w:pPr>
              <w:pStyle w:val="LO-normal"/>
              <w:jc w:val="left"/>
            </w:pPr>
            <w:r>
              <w:rPr>
                <w:lang w:val="fr-FR"/>
              </w:rPr>
              <w:lastRenderedPageBreak/>
              <w:t>8.3.3.2 Portée latérale basse non obstruée</w:t>
            </w:r>
          </w:p>
        </w:tc>
        <w:tc>
          <w:tcPr>
            <w:tcW w:w="1667" w:type="pct"/>
            <w:tcBorders>
              <w:top w:val="single" w:sz="4" w:space="0" w:color="000000"/>
              <w:left w:val="single" w:sz="4" w:space="0" w:color="000000"/>
              <w:bottom w:val="single" w:sz="4" w:space="0" w:color="000000"/>
              <w:right w:val="single" w:sz="4" w:space="0" w:color="000000"/>
            </w:tcBorders>
          </w:tcPr>
          <w:p w14:paraId="6792979C"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DAF864C" w14:textId="1C30F7D1" w:rsidR="00137353" w:rsidRPr="004C13E6" w:rsidRDefault="003066FD" w:rsidP="006778BF">
            <w:pPr>
              <w:pStyle w:val="LO-normal"/>
              <w:jc w:val="left"/>
              <w:rPr>
                <w:lang w:val="fr-FR"/>
              </w:rPr>
            </w:pPr>
            <w:r>
              <w:rPr>
                <w:lang w:val="fr-FR"/>
              </w:rPr>
              <w:t>Non applicable pour les appareils mobiles</w:t>
            </w:r>
          </w:p>
        </w:tc>
      </w:tr>
      <w:tr w:rsidR="00442164" w:rsidRPr="00156819" w14:paraId="5C53464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A544349" w14:textId="177F203E" w:rsidR="00137353" w:rsidRDefault="003066FD" w:rsidP="006778BF">
            <w:pPr>
              <w:pStyle w:val="LO-normal"/>
              <w:jc w:val="left"/>
            </w:pPr>
            <w:r>
              <w:rPr>
                <w:lang w:val="fr-FR"/>
              </w:rPr>
              <w:t>8.3.3.3.1 Portée latérale obstruée (≤ 255 mm)</w:t>
            </w:r>
          </w:p>
        </w:tc>
        <w:tc>
          <w:tcPr>
            <w:tcW w:w="1667" w:type="pct"/>
            <w:tcBorders>
              <w:top w:val="single" w:sz="4" w:space="0" w:color="000000"/>
              <w:left w:val="single" w:sz="4" w:space="0" w:color="000000"/>
              <w:bottom w:val="single" w:sz="4" w:space="0" w:color="000000"/>
              <w:right w:val="single" w:sz="4" w:space="0" w:color="000000"/>
            </w:tcBorders>
          </w:tcPr>
          <w:p w14:paraId="5DA5ED9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B79D7AA" w14:textId="1D9FD370" w:rsidR="00137353" w:rsidRPr="004C13E6" w:rsidRDefault="003066FD" w:rsidP="006778BF">
            <w:pPr>
              <w:pStyle w:val="LO-normal"/>
              <w:jc w:val="left"/>
              <w:rPr>
                <w:lang w:val="fr-FR"/>
              </w:rPr>
            </w:pPr>
            <w:r>
              <w:rPr>
                <w:lang w:val="fr-FR"/>
              </w:rPr>
              <w:t>Non applicable pour les appareils mobiles</w:t>
            </w:r>
          </w:p>
        </w:tc>
      </w:tr>
      <w:tr w:rsidR="00442164" w:rsidRPr="00156819" w14:paraId="70274E8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D29CED4" w14:textId="0304B8FA" w:rsidR="00137353" w:rsidRDefault="003066FD" w:rsidP="006778BF">
            <w:pPr>
              <w:pStyle w:val="LO-normal"/>
              <w:jc w:val="left"/>
            </w:pPr>
            <w:r>
              <w:rPr>
                <w:lang w:val="fr-FR"/>
              </w:rPr>
              <w:t>8.3.3.3.2 Portée latérale obstruée (≤ 610 mm)</w:t>
            </w:r>
          </w:p>
        </w:tc>
        <w:tc>
          <w:tcPr>
            <w:tcW w:w="1667" w:type="pct"/>
            <w:tcBorders>
              <w:top w:val="single" w:sz="4" w:space="0" w:color="000000"/>
              <w:left w:val="single" w:sz="4" w:space="0" w:color="000000"/>
              <w:bottom w:val="single" w:sz="4" w:space="0" w:color="000000"/>
              <w:right w:val="single" w:sz="4" w:space="0" w:color="000000"/>
            </w:tcBorders>
          </w:tcPr>
          <w:p w14:paraId="37F05F81"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D599147" w14:textId="6739091D" w:rsidR="00137353" w:rsidRPr="004C13E6" w:rsidRDefault="003066FD" w:rsidP="006778BF">
            <w:pPr>
              <w:pStyle w:val="LO-normal"/>
              <w:jc w:val="left"/>
              <w:rPr>
                <w:lang w:val="fr-FR"/>
              </w:rPr>
            </w:pPr>
            <w:r>
              <w:rPr>
                <w:lang w:val="fr-FR"/>
              </w:rPr>
              <w:t>Non applicable pour les appareils mobiles</w:t>
            </w:r>
          </w:p>
        </w:tc>
      </w:tr>
      <w:tr w:rsidR="00442164" w:rsidRPr="00156819" w14:paraId="13B4B93C"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DB28184" w14:textId="5E053199" w:rsidR="00137353" w:rsidRDefault="003066FD" w:rsidP="006778BF">
            <w:pPr>
              <w:pStyle w:val="LO-normal"/>
              <w:jc w:val="left"/>
            </w:pPr>
            <w:r>
              <w:rPr>
                <w:lang w:val="fr-FR"/>
              </w:rPr>
              <w:t>8.3.4.1 Changement de niveau</w:t>
            </w:r>
          </w:p>
        </w:tc>
        <w:tc>
          <w:tcPr>
            <w:tcW w:w="1667" w:type="pct"/>
            <w:tcBorders>
              <w:top w:val="single" w:sz="4" w:space="0" w:color="000000"/>
              <w:left w:val="single" w:sz="4" w:space="0" w:color="000000"/>
              <w:bottom w:val="single" w:sz="4" w:space="0" w:color="000000"/>
              <w:right w:val="single" w:sz="4" w:space="0" w:color="000000"/>
            </w:tcBorders>
          </w:tcPr>
          <w:p w14:paraId="641F658A"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8EE941C" w14:textId="121F8385" w:rsidR="00137353" w:rsidRPr="004C13E6" w:rsidRDefault="003066FD" w:rsidP="006778BF">
            <w:pPr>
              <w:pStyle w:val="LO-normal"/>
              <w:jc w:val="left"/>
              <w:rPr>
                <w:lang w:val="fr-FR"/>
              </w:rPr>
            </w:pPr>
            <w:r>
              <w:rPr>
                <w:lang w:val="fr-FR"/>
              </w:rPr>
              <w:t>Non applicable pour les appareils mobiles</w:t>
            </w:r>
          </w:p>
        </w:tc>
      </w:tr>
      <w:tr w:rsidR="00442164" w:rsidRPr="00156819" w14:paraId="101D483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9FD5778" w14:textId="084CA1D6" w:rsidR="00137353" w:rsidRPr="004C13E6" w:rsidRDefault="003066FD" w:rsidP="006778BF">
            <w:pPr>
              <w:pStyle w:val="LO-normal"/>
              <w:jc w:val="left"/>
              <w:rPr>
                <w:lang w:val="fr-FR"/>
              </w:rPr>
            </w:pPr>
            <w:r>
              <w:rPr>
                <w:lang w:val="fr-FR"/>
              </w:rPr>
              <w:t>8.3.4.2 Espace libre au sol ou au plancher</w:t>
            </w:r>
          </w:p>
        </w:tc>
        <w:tc>
          <w:tcPr>
            <w:tcW w:w="1667" w:type="pct"/>
            <w:tcBorders>
              <w:top w:val="single" w:sz="4" w:space="0" w:color="000000"/>
              <w:left w:val="single" w:sz="4" w:space="0" w:color="000000"/>
              <w:bottom w:val="single" w:sz="4" w:space="0" w:color="000000"/>
              <w:right w:val="single" w:sz="4" w:space="0" w:color="000000"/>
            </w:tcBorders>
          </w:tcPr>
          <w:p w14:paraId="27116605"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618395F8" w14:textId="77777777" w:rsidR="00137353" w:rsidRPr="004C13E6" w:rsidRDefault="003066FD" w:rsidP="006778BF">
            <w:pPr>
              <w:pStyle w:val="LO-normal"/>
              <w:jc w:val="left"/>
              <w:rPr>
                <w:lang w:val="fr-FR"/>
              </w:rPr>
            </w:pPr>
            <w:r>
              <w:rPr>
                <w:lang w:val="fr-FR"/>
              </w:rPr>
              <w:t>Non applicable pour les appareils mobiles</w:t>
            </w:r>
          </w:p>
        </w:tc>
      </w:tr>
      <w:tr w:rsidR="00442164" w:rsidRPr="00156819" w14:paraId="04065C57"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DD8D208" w14:textId="5758DC19" w:rsidR="00137353" w:rsidRDefault="003066FD" w:rsidP="006778BF">
            <w:pPr>
              <w:pStyle w:val="LO-normal"/>
              <w:jc w:val="left"/>
            </w:pPr>
            <w:r>
              <w:rPr>
                <w:lang w:val="fr-FR"/>
              </w:rPr>
              <w:t>8.3.4.3.2 Approche prospective</w:t>
            </w:r>
          </w:p>
        </w:tc>
        <w:tc>
          <w:tcPr>
            <w:tcW w:w="1667" w:type="pct"/>
            <w:tcBorders>
              <w:top w:val="single" w:sz="4" w:space="0" w:color="000000"/>
              <w:left w:val="single" w:sz="4" w:space="0" w:color="000000"/>
              <w:bottom w:val="single" w:sz="4" w:space="0" w:color="000000"/>
              <w:right w:val="single" w:sz="4" w:space="0" w:color="000000"/>
            </w:tcBorders>
          </w:tcPr>
          <w:p w14:paraId="21FE3BC6"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D0DC334" w14:textId="7EE94DC1" w:rsidR="00137353" w:rsidRPr="004C13E6" w:rsidRDefault="003066FD" w:rsidP="006778BF">
            <w:pPr>
              <w:pStyle w:val="LO-normal"/>
              <w:jc w:val="left"/>
              <w:rPr>
                <w:lang w:val="fr-FR"/>
              </w:rPr>
            </w:pPr>
            <w:r>
              <w:rPr>
                <w:lang w:val="fr-FR"/>
              </w:rPr>
              <w:t>Non applicable pour les appareils mobiles</w:t>
            </w:r>
          </w:p>
        </w:tc>
      </w:tr>
      <w:tr w:rsidR="00442164" w:rsidRPr="00156819" w14:paraId="6C9E893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428A7183" w14:textId="07009602" w:rsidR="00137353" w:rsidRDefault="003066FD" w:rsidP="006778BF">
            <w:pPr>
              <w:pStyle w:val="LO-normal"/>
              <w:jc w:val="left"/>
            </w:pPr>
            <w:r>
              <w:rPr>
                <w:lang w:val="fr-FR"/>
              </w:rPr>
              <w:t>8.3.4.3.3 Approche parallèle</w:t>
            </w:r>
          </w:p>
        </w:tc>
        <w:tc>
          <w:tcPr>
            <w:tcW w:w="1667" w:type="pct"/>
            <w:tcBorders>
              <w:top w:val="single" w:sz="4" w:space="0" w:color="000000"/>
              <w:left w:val="single" w:sz="4" w:space="0" w:color="000000"/>
              <w:bottom w:val="single" w:sz="4" w:space="0" w:color="000000"/>
              <w:right w:val="single" w:sz="4" w:space="0" w:color="000000"/>
            </w:tcBorders>
          </w:tcPr>
          <w:p w14:paraId="5431794B"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266CB9F" w14:textId="3C8785EC" w:rsidR="00137353" w:rsidRPr="004C13E6" w:rsidRDefault="003066FD" w:rsidP="006778BF">
            <w:pPr>
              <w:pStyle w:val="LO-normal"/>
              <w:jc w:val="left"/>
              <w:rPr>
                <w:lang w:val="fr-FR"/>
              </w:rPr>
            </w:pPr>
            <w:r>
              <w:rPr>
                <w:lang w:val="fr-FR"/>
              </w:rPr>
              <w:t>Non applicable pour les appareils mobiles</w:t>
            </w:r>
          </w:p>
        </w:tc>
      </w:tr>
      <w:tr w:rsidR="00442164" w14:paraId="40F89568"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A6065F8" w14:textId="139E67F4" w:rsidR="00137353" w:rsidRDefault="003066FD" w:rsidP="006778BF">
            <w:pPr>
              <w:pStyle w:val="LO-normal"/>
              <w:jc w:val="left"/>
            </w:pPr>
            <w:r>
              <w:rPr>
                <w:lang w:val="fr-FR"/>
              </w:rPr>
              <w:t>8.3.5 Visibilité</w:t>
            </w:r>
          </w:p>
        </w:tc>
        <w:tc>
          <w:tcPr>
            <w:tcW w:w="1667" w:type="pct"/>
            <w:tcBorders>
              <w:top w:val="single" w:sz="4" w:space="0" w:color="000000"/>
              <w:left w:val="single" w:sz="4" w:space="0" w:color="000000"/>
              <w:bottom w:val="single" w:sz="4" w:space="0" w:color="000000"/>
              <w:right w:val="single" w:sz="4" w:space="0" w:color="000000"/>
            </w:tcBorders>
          </w:tcPr>
          <w:p w14:paraId="4F34A1D3"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3131077A" w14:textId="77777777" w:rsidR="00137353" w:rsidRDefault="00137353" w:rsidP="006778BF">
            <w:pPr>
              <w:pStyle w:val="LO-normal"/>
              <w:jc w:val="left"/>
            </w:pPr>
          </w:p>
        </w:tc>
      </w:tr>
      <w:tr w:rsidR="00442164" w14:paraId="16FB86C6"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251A7B9" w14:textId="3F06B45D" w:rsidR="00137353" w:rsidRDefault="003066FD" w:rsidP="006778BF">
            <w:pPr>
              <w:pStyle w:val="LO-normal"/>
              <w:jc w:val="left"/>
            </w:pPr>
            <w:r>
              <w:rPr>
                <w:lang w:val="fr-FR"/>
              </w:rPr>
              <w:lastRenderedPageBreak/>
              <w:t>8.3.6 Instructions d'installation</w:t>
            </w:r>
          </w:p>
        </w:tc>
        <w:tc>
          <w:tcPr>
            <w:tcW w:w="1667" w:type="pct"/>
            <w:tcBorders>
              <w:top w:val="single" w:sz="4" w:space="0" w:color="000000"/>
              <w:left w:val="single" w:sz="4" w:space="0" w:color="000000"/>
              <w:bottom w:val="single" w:sz="4" w:space="0" w:color="000000"/>
              <w:right w:val="single" w:sz="4" w:space="0" w:color="000000"/>
            </w:tcBorders>
          </w:tcPr>
          <w:p w14:paraId="719C551F"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57A7C34" w14:textId="77777777" w:rsidR="00137353" w:rsidRDefault="00137353" w:rsidP="006778BF">
            <w:pPr>
              <w:pStyle w:val="LO-normal"/>
              <w:jc w:val="left"/>
            </w:pPr>
          </w:p>
        </w:tc>
      </w:tr>
      <w:tr w:rsidR="00442164" w14:paraId="348F8A85"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7B69BBEC" w14:textId="7F421A84" w:rsidR="00137353" w:rsidRDefault="003066FD" w:rsidP="006778BF">
            <w:pPr>
              <w:pStyle w:val="LO-normal"/>
              <w:jc w:val="left"/>
            </w:pPr>
            <w:r>
              <w:rPr>
                <w:lang w:val="fr-FR"/>
              </w:rPr>
              <w:t>8.4 Pièces à fonctionnement mécanique</w:t>
            </w:r>
          </w:p>
        </w:tc>
        <w:tc>
          <w:tcPr>
            <w:tcW w:w="1667" w:type="pct"/>
            <w:tcBorders>
              <w:top w:val="single" w:sz="4" w:space="0" w:color="000000"/>
              <w:left w:val="single" w:sz="4" w:space="0" w:color="000000"/>
              <w:bottom w:val="single" w:sz="4" w:space="0" w:color="000000"/>
              <w:right w:val="single" w:sz="4" w:space="0" w:color="000000"/>
            </w:tcBorders>
          </w:tcPr>
          <w:p w14:paraId="225B55B5"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4F3B5BB" w14:textId="77777777" w:rsidR="00137353" w:rsidRDefault="00137353" w:rsidP="006778BF">
            <w:pPr>
              <w:pStyle w:val="LO-normal"/>
              <w:jc w:val="left"/>
            </w:pPr>
          </w:p>
        </w:tc>
      </w:tr>
      <w:tr w:rsidR="00442164" w14:paraId="11C7B16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06551CD0" w14:textId="260025C7" w:rsidR="00137353" w:rsidRDefault="003066FD" w:rsidP="006778BF">
            <w:pPr>
              <w:pStyle w:val="LO-normal"/>
              <w:jc w:val="left"/>
            </w:pPr>
            <w:r>
              <w:rPr>
                <w:lang w:val="fr-FR"/>
              </w:rPr>
              <w:t>8.4.1 Touches numériques</w:t>
            </w:r>
          </w:p>
        </w:tc>
        <w:tc>
          <w:tcPr>
            <w:tcW w:w="1667" w:type="pct"/>
            <w:tcBorders>
              <w:top w:val="single" w:sz="4" w:space="0" w:color="000000"/>
              <w:left w:val="single" w:sz="4" w:space="0" w:color="000000"/>
              <w:bottom w:val="single" w:sz="4" w:space="0" w:color="000000"/>
              <w:right w:val="single" w:sz="4" w:space="0" w:color="000000"/>
            </w:tcBorders>
          </w:tcPr>
          <w:p w14:paraId="0A3F0340" w14:textId="77777777" w:rsidR="00137353" w:rsidRDefault="00137353" w:rsidP="006778BF">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E6C74C0" w14:textId="77777777" w:rsidR="00137353" w:rsidRDefault="00137353" w:rsidP="006778BF">
            <w:pPr>
              <w:pStyle w:val="LO-normal"/>
              <w:jc w:val="left"/>
            </w:pPr>
          </w:p>
        </w:tc>
      </w:tr>
      <w:tr w:rsidR="00442164" w:rsidRPr="00156819" w14:paraId="7179DD8A"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2440D9B2" w14:textId="6EB60574" w:rsidR="00137353" w:rsidRPr="004C13E6" w:rsidRDefault="003066FD" w:rsidP="006778BF">
            <w:pPr>
              <w:pStyle w:val="LO-normal"/>
              <w:jc w:val="left"/>
              <w:rPr>
                <w:lang w:val="fr-FR"/>
              </w:rPr>
            </w:pPr>
            <w:r>
              <w:rPr>
                <w:lang w:val="fr-FR"/>
              </w:rPr>
              <w:t>8.4.2.1 Moyens de fonctionnement des parties mécaniques</w:t>
            </w:r>
          </w:p>
        </w:tc>
        <w:tc>
          <w:tcPr>
            <w:tcW w:w="1667" w:type="pct"/>
            <w:tcBorders>
              <w:top w:val="single" w:sz="4" w:space="0" w:color="000000"/>
              <w:left w:val="single" w:sz="4" w:space="0" w:color="000000"/>
              <w:bottom w:val="single" w:sz="4" w:space="0" w:color="000000"/>
              <w:right w:val="single" w:sz="4" w:space="0" w:color="000000"/>
            </w:tcBorders>
          </w:tcPr>
          <w:p w14:paraId="66EC4F96"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2B62A1A" w14:textId="77777777" w:rsidR="00137353" w:rsidRPr="004C13E6" w:rsidRDefault="00137353" w:rsidP="006778BF">
            <w:pPr>
              <w:pStyle w:val="LO-normal"/>
              <w:jc w:val="left"/>
              <w:rPr>
                <w:lang w:val="fr-FR"/>
              </w:rPr>
            </w:pPr>
          </w:p>
        </w:tc>
      </w:tr>
      <w:tr w:rsidR="00442164" w:rsidRPr="00156819" w14:paraId="77E9B12D"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6AD6266B" w14:textId="57FC1BE4" w:rsidR="00137353" w:rsidRPr="004C13E6" w:rsidRDefault="003066FD" w:rsidP="006778BF">
            <w:pPr>
              <w:pStyle w:val="LO-normal"/>
              <w:jc w:val="left"/>
              <w:rPr>
                <w:lang w:val="fr-FR"/>
              </w:rPr>
            </w:pPr>
            <w:r>
              <w:rPr>
                <w:lang w:val="fr-FR"/>
              </w:rPr>
              <w:lastRenderedPageBreak/>
              <w:t>8.4.2.2 Force de fonctionnement des pièces mécaniques</w:t>
            </w:r>
          </w:p>
        </w:tc>
        <w:tc>
          <w:tcPr>
            <w:tcW w:w="1667" w:type="pct"/>
            <w:tcBorders>
              <w:top w:val="single" w:sz="4" w:space="0" w:color="000000"/>
              <w:left w:val="single" w:sz="4" w:space="0" w:color="000000"/>
              <w:bottom w:val="single" w:sz="4" w:space="0" w:color="000000"/>
              <w:right w:val="single" w:sz="4" w:space="0" w:color="000000"/>
            </w:tcBorders>
          </w:tcPr>
          <w:p w14:paraId="348CB941"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15ABB920" w14:textId="77777777" w:rsidR="00137353" w:rsidRPr="004C13E6" w:rsidRDefault="00137353" w:rsidP="006778BF">
            <w:pPr>
              <w:pStyle w:val="LO-normal"/>
              <w:jc w:val="left"/>
              <w:rPr>
                <w:lang w:val="fr-FR"/>
              </w:rPr>
            </w:pPr>
          </w:p>
        </w:tc>
      </w:tr>
      <w:tr w:rsidR="00442164" w:rsidRPr="00156819" w14:paraId="005EE801"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1AF605A1" w14:textId="7DC6D144" w:rsidR="00137353" w:rsidRPr="004C13E6" w:rsidRDefault="003066FD" w:rsidP="006778BF">
            <w:pPr>
              <w:pStyle w:val="LO-normal"/>
              <w:jc w:val="left"/>
              <w:rPr>
                <w:lang w:val="fr-FR"/>
              </w:rPr>
            </w:pPr>
            <w:r>
              <w:rPr>
                <w:lang w:val="fr-FR"/>
              </w:rPr>
              <w:t>8.4.3 Clés, tickets et cartes de transport</w:t>
            </w:r>
          </w:p>
        </w:tc>
        <w:tc>
          <w:tcPr>
            <w:tcW w:w="1667" w:type="pct"/>
            <w:tcBorders>
              <w:top w:val="single" w:sz="4" w:space="0" w:color="000000"/>
              <w:left w:val="single" w:sz="4" w:space="0" w:color="000000"/>
              <w:bottom w:val="single" w:sz="4" w:space="0" w:color="000000"/>
              <w:right w:val="single" w:sz="4" w:space="0" w:color="000000"/>
            </w:tcBorders>
          </w:tcPr>
          <w:p w14:paraId="6B42B812"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99C686C" w14:textId="77777777" w:rsidR="00137353" w:rsidRPr="004C13E6" w:rsidRDefault="00137353" w:rsidP="006778BF">
            <w:pPr>
              <w:pStyle w:val="LO-normal"/>
              <w:jc w:val="left"/>
              <w:rPr>
                <w:lang w:val="fr-FR"/>
              </w:rPr>
            </w:pPr>
          </w:p>
        </w:tc>
      </w:tr>
      <w:tr w:rsidR="00442164" w:rsidRPr="00156819" w14:paraId="0A43B359" w14:textId="77777777" w:rsidTr="00552711">
        <w:tc>
          <w:tcPr>
            <w:tcW w:w="1666" w:type="pct"/>
            <w:tcBorders>
              <w:top w:val="single" w:sz="4" w:space="0" w:color="000000"/>
              <w:left w:val="single" w:sz="4" w:space="0" w:color="000000"/>
              <w:bottom w:val="single" w:sz="4" w:space="0" w:color="000000"/>
              <w:right w:val="single" w:sz="4" w:space="0" w:color="000000"/>
            </w:tcBorders>
          </w:tcPr>
          <w:p w14:paraId="4CFC2E35" w14:textId="4F571CEE" w:rsidR="00137353" w:rsidRPr="004C13E6" w:rsidRDefault="003066FD" w:rsidP="006778BF">
            <w:pPr>
              <w:pStyle w:val="LO-normal"/>
              <w:jc w:val="left"/>
              <w:rPr>
                <w:lang w:val="fr-FR"/>
              </w:rPr>
            </w:pPr>
            <w:r>
              <w:rPr>
                <w:lang w:val="fr-FR"/>
              </w:rPr>
              <w:t>8.5 Indication tactile du mode de parole</w:t>
            </w:r>
          </w:p>
        </w:tc>
        <w:tc>
          <w:tcPr>
            <w:tcW w:w="1667" w:type="pct"/>
            <w:tcBorders>
              <w:top w:val="single" w:sz="4" w:space="0" w:color="000000"/>
              <w:left w:val="single" w:sz="4" w:space="0" w:color="000000"/>
              <w:bottom w:val="single" w:sz="4" w:space="0" w:color="000000"/>
              <w:right w:val="single" w:sz="4" w:space="0" w:color="000000"/>
            </w:tcBorders>
          </w:tcPr>
          <w:p w14:paraId="01857F4C" w14:textId="77777777" w:rsidR="00137353" w:rsidRPr="004C13E6" w:rsidRDefault="00137353" w:rsidP="006778BF">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9714A7E" w14:textId="77777777" w:rsidR="00137353" w:rsidRPr="004C13E6" w:rsidRDefault="00137353" w:rsidP="006778BF">
            <w:pPr>
              <w:pStyle w:val="LO-normal"/>
              <w:jc w:val="left"/>
              <w:rPr>
                <w:lang w:val="fr-FR"/>
              </w:rPr>
            </w:pPr>
          </w:p>
        </w:tc>
      </w:tr>
    </w:tbl>
    <w:p w14:paraId="624407D1" w14:textId="77777777" w:rsidR="00137353" w:rsidRPr="004C13E6" w:rsidRDefault="00137353" w:rsidP="00AE4989">
      <w:pPr>
        <w:pStyle w:val="LO-normal"/>
        <w:suppressLineNumbers/>
        <w:rPr>
          <w:lang w:val="fr-FR"/>
        </w:rPr>
      </w:pPr>
    </w:p>
    <w:p w14:paraId="66ECB663" w14:textId="77777777" w:rsidR="00137353" w:rsidRPr="004C13E6" w:rsidRDefault="003066FD" w:rsidP="00AA5B2D">
      <w:pPr>
        <w:pStyle w:val="LO-normal"/>
        <w:rPr>
          <w:lang w:val="fr-FR"/>
        </w:rPr>
      </w:pPr>
      <w:r>
        <w:rPr>
          <w:lang w:val="fr-FR"/>
        </w:rPr>
        <w:t>Chapitre 9 : Web (voir la section WCAG 2.x)</w:t>
      </w:r>
    </w:p>
    <w:p w14:paraId="221DEF86" w14:textId="77777777" w:rsidR="00137353" w:rsidRPr="004C13E6" w:rsidRDefault="003066FD" w:rsidP="00AA5B2D">
      <w:pPr>
        <w:pStyle w:val="LO-normal"/>
        <w:rPr>
          <w:lang w:val="fr-FR"/>
        </w:rPr>
      </w:pPr>
      <w:r>
        <w:rPr>
          <w:lang w:val="fr-FR"/>
        </w:rPr>
        <w:t>Notes :</w:t>
      </w:r>
    </w:p>
    <w:p w14:paraId="717AAF4F" w14:textId="77777777" w:rsidR="00137353" w:rsidRPr="004C13E6" w:rsidRDefault="00137353" w:rsidP="00AE4989">
      <w:pPr>
        <w:pStyle w:val="LO-normal"/>
        <w:suppressLineNumbers/>
        <w:rPr>
          <w:lang w:val="fr-FR"/>
        </w:rPr>
      </w:pPr>
    </w:p>
    <w:p w14:paraId="0AA45C6B" w14:textId="77777777" w:rsidR="00137353" w:rsidRPr="004C13E6" w:rsidRDefault="003066FD" w:rsidP="00AA5B2D">
      <w:pPr>
        <w:pStyle w:val="LO-normal"/>
        <w:rPr>
          <w:lang w:val="fr-FR"/>
        </w:rPr>
      </w:pPr>
      <w:r>
        <w:rPr>
          <w:lang w:val="fr-FR"/>
        </w:rPr>
        <w:t>Rapport WCAG 2.x</w:t>
      </w:r>
    </w:p>
    <w:p w14:paraId="5E7A2BF1" w14:textId="751817CF" w:rsidR="00137353" w:rsidRPr="004C13E6" w:rsidRDefault="003066FD" w:rsidP="00AA5B2D">
      <w:pPr>
        <w:pStyle w:val="LO-normal"/>
        <w:rPr>
          <w:lang w:val="fr-FR"/>
        </w:rPr>
      </w:pPr>
      <w:r>
        <w:rPr>
          <w:lang w:val="fr-FR"/>
        </w:rPr>
        <w:t xml:space="preserve">Conformité à la norme EN 301 549. Sections </w:t>
      </w:r>
      <w:proofErr w:type="gramStart"/>
      <w:r>
        <w:rPr>
          <w:lang w:val="fr-FR"/>
        </w:rPr>
        <w:t>applicables:</w:t>
      </w:r>
      <w:proofErr w:type="gramEnd"/>
    </w:p>
    <w:p w14:paraId="0FF4A9CD" w14:textId="182E5441" w:rsidR="00137353" w:rsidRPr="004C13E6" w:rsidRDefault="003066FD" w:rsidP="004A0C1A">
      <w:pPr>
        <w:pStyle w:val="LO-normal"/>
        <w:numPr>
          <w:ilvl w:val="0"/>
          <w:numId w:val="133"/>
        </w:numPr>
        <w:rPr>
          <w:lang w:val="fr-FR"/>
        </w:rPr>
      </w:pPr>
      <w:r>
        <w:rPr>
          <w:lang w:val="fr-FR"/>
        </w:rPr>
        <w:t>Chapitre 9 - Web</w:t>
      </w:r>
    </w:p>
    <w:p w14:paraId="3822CA81" w14:textId="266F21DA" w:rsidR="00137353" w:rsidRPr="004C13E6" w:rsidRDefault="003066FD" w:rsidP="004A0C1A">
      <w:pPr>
        <w:pStyle w:val="LO-normal"/>
        <w:numPr>
          <w:ilvl w:val="0"/>
          <w:numId w:val="133"/>
        </w:numPr>
        <w:rPr>
          <w:lang w:val="fr-FR"/>
        </w:rPr>
      </w:pPr>
      <w:r>
        <w:rPr>
          <w:lang w:val="fr-FR"/>
        </w:rPr>
        <w:t xml:space="preserve">Sections 10.1-10.4 du chapitre 10 - Documents </w:t>
      </w:r>
      <w:proofErr w:type="gramStart"/>
      <w:r>
        <w:rPr>
          <w:lang w:val="fr-FR"/>
        </w:rPr>
        <w:t>non web</w:t>
      </w:r>
      <w:proofErr w:type="gramEnd"/>
    </w:p>
    <w:p w14:paraId="29BF9713" w14:textId="12A03434" w:rsidR="00137353" w:rsidRPr="004C13E6" w:rsidRDefault="003066FD" w:rsidP="004A0C1A">
      <w:pPr>
        <w:pStyle w:val="LO-normal"/>
        <w:numPr>
          <w:ilvl w:val="0"/>
          <w:numId w:val="133"/>
        </w:numPr>
        <w:rPr>
          <w:lang w:val="fr-FR"/>
        </w:rPr>
      </w:pPr>
      <w:r>
        <w:rPr>
          <w:lang w:val="fr-FR"/>
        </w:rPr>
        <w:lastRenderedPageBreak/>
        <w:t>Sections 11.1- 11.4 et 11.8.2 du chapitre 11 - Logiciels (fonctionnalité ouverte et fermée)</w:t>
      </w:r>
    </w:p>
    <w:p w14:paraId="36137012" w14:textId="323ED5DA" w:rsidR="00137353" w:rsidRPr="004C13E6" w:rsidRDefault="003066FD" w:rsidP="004A0C1A">
      <w:pPr>
        <w:pStyle w:val="LO-normal"/>
        <w:numPr>
          <w:ilvl w:val="0"/>
          <w:numId w:val="133"/>
        </w:numPr>
        <w:rPr>
          <w:lang w:val="fr-FR"/>
        </w:rPr>
      </w:pPr>
      <w:r>
        <w:rPr>
          <w:lang w:val="fr-FR"/>
        </w:rPr>
        <w:t>Sections 12.1.2 et 12.2.4 du chapitre 12 - Documentation</w:t>
      </w:r>
    </w:p>
    <w:p w14:paraId="22BF36E9" w14:textId="77777777" w:rsidR="00137353" w:rsidRPr="004C13E6" w:rsidRDefault="00137353" w:rsidP="00AE4989">
      <w:pPr>
        <w:pStyle w:val="LO-normal"/>
        <w:suppressLineNumbers/>
        <w:rPr>
          <w:lang w:val="fr-FR"/>
        </w:rPr>
      </w:pPr>
    </w:p>
    <w:p w14:paraId="1CAA505A" w14:textId="77777777" w:rsidR="00137353" w:rsidRPr="004C13E6" w:rsidRDefault="003066FD" w:rsidP="00AA5B2D">
      <w:pPr>
        <w:pStyle w:val="LO-normal"/>
        <w:rPr>
          <w:lang w:val="fr-FR"/>
        </w:rPr>
      </w:pPr>
      <w:r>
        <w:rPr>
          <w:lang w:val="fr-FR"/>
        </w:rPr>
        <w:t>Chapitre 10 : Documents non-web</w:t>
      </w:r>
    </w:p>
    <w:p w14:paraId="4CD96004" w14:textId="77777777" w:rsidR="00137353" w:rsidRDefault="003066FD" w:rsidP="00AA5B2D">
      <w:pPr>
        <w:pStyle w:val="LO-normal"/>
      </w:pPr>
      <w:r>
        <w:rPr>
          <w:lang w:val="fr-FR"/>
        </w:rPr>
        <w:t>Notes :</w:t>
      </w:r>
    </w:p>
    <w:tbl>
      <w:tblPr>
        <w:tblW w:w="5000" w:type="pct"/>
        <w:tblLook w:val="0020" w:firstRow="1" w:lastRow="0" w:firstColumn="0" w:lastColumn="0" w:noHBand="0" w:noVBand="0"/>
      </w:tblPr>
      <w:tblGrid>
        <w:gridCol w:w="3116"/>
        <w:gridCol w:w="3117"/>
        <w:gridCol w:w="3117"/>
      </w:tblGrid>
      <w:tr w:rsidR="00442164" w14:paraId="0949C0FB" w14:textId="77777777" w:rsidTr="00C259F3">
        <w:trPr>
          <w:tblHeader/>
        </w:trPr>
        <w:tc>
          <w:tcPr>
            <w:tcW w:w="1666" w:type="pct"/>
            <w:tcBorders>
              <w:top w:val="single" w:sz="4" w:space="0" w:color="000000"/>
              <w:left w:val="single" w:sz="4" w:space="0" w:color="000000"/>
              <w:bottom w:val="single" w:sz="4" w:space="0" w:color="000000"/>
              <w:right w:val="single" w:sz="4" w:space="0" w:color="000000"/>
            </w:tcBorders>
          </w:tcPr>
          <w:p w14:paraId="4A4552B1" w14:textId="77777777" w:rsidR="00137353" w:rsidRDefault="003066FD" w:rsidP="00AA5B2D">
            <w:pPr>
              <w:pStyle w:val="LO-normal"/>
            </w:pPr>
            <w:r>
              <w:rPr>
                <w:lang w:val="fr-FR"/>
              </w:rPr>
              <w:lastRenderedPageBreak/>
              <w:t>Critères</w:t>
            </w:r>
          </w:p>
        </w:tc>
        <w:tc>
          <w:tcPr>
            <w:tcW w:w="1667" w:type="pct"/>
            <w:tcBorders>
              <w:top w:val="single" w:sz="4" w:space="0" w:color="000000"/>
              <w:left w:val="single" w:sz="4" w:space="0" w:color="000000"/>
              <w:bottom w:val="single" w:sz="4" w:space="0" w:color="000000"/>
              <w:right w:val="single" w:sz="4" w:space="0" w:color="000000"/>
            </w:tcBorders>
          </w:tcPr>
          <w:p w14:paraId="608236F3" w14:textId="77777777" w:rsidR="00137353" w:rsidRDefault="003066FD" w:rsidP="00AA5B2D">
            <w:pPr>
              <w:pStyle w:val="LO-normal"/>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0308F272" w14:textId="34681EAE" w:rsidR="00137353" w:rsidRDefault="003066FD" w:rsidP="00AA5B2D">
            <w:pPr>
              <w:pStyle w:val="LO-normal"/>
            </w:pPr>
            <w:r>
              <w:rPr>
                <w:lang w:val="fr-FR"/>
              </w:rPr>
              <w:t>Remarques/Explications</w:t>
            </w:r>
          </w:p>
        </w:tc>
      </w:tr>
      <w:tr w:rsidR="00442164" w14:paraId="135714AA"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71963053" w14:textId="196DD167" w:rsidR="00137353" w:rsidRDefault="003066FD" w:rsidP="00AA5B2D">
            <w:pPr>
              <w:pStyle w:val="LO-normal"/>
            </w:pPr>
            <w:r>
              <w:rPr>
                <w:lang w:val="fr-FR"/>
              </w:rPr>
              <w:t>10.0 Généralités (informatif)</w:t>
            </w:r>
          </w:p>
        </w:tc>
        <w:tc>
          <w:tcPr>
            <w:tcW w:w="1667" w:type="pct"/>
            <w:tcBorders>
              <w:top w:val="single" w:sz="4" w:space="0" w:color="000000"/>
              <w:left w:val="single" w:sz="4" w:space="0" w:color="000000"/>
              <w:bottom w:val="single" w:sz="4" w:space="0" w:color="000000"/>
              <w:right w:val="single" w:sz="4" w:space="0" w:color="000000"/>
            </w:tcBorders>
          </w:tcPr>
          <w:p w14:paraId="29C8DC9C"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19C41B46" w14:textId="77777777" w:rsidR="00137353" w:rsidRDefault="00137353" w:rsidP="00AA5B2D">
            <w:pPr>
              <w:pStyle w:val="LO-normal"/>
            </w:pPr>
          </w:p>
        </w:tc>
      </w:tr>
      <w:tr w:rsidR="00442164" w:rsidRPr="00156819" w14:paraId="572BA3DE"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0EC07522" w14:textId="77777777" w:rsidR="00137353" w:rsidRDefault="003066FD" w:rsidP="00AA5B2D">
            <w:pPr>
              <w:pStyle w:val="LO-normal"/>
            </w:pPr>
            <w:r>
              <w:rPr>
                <w:lang w:val="fr-FR"/>
              </w:rPr>
              <w:t>10.1.1.1 à 10.4.1.3</w:t>
            </w:r>
          </w:p>
        </w:tc>
        <w:tc>
          <w:tcPr>
            <w:tcW w:w="1667" w:type="pct"/>
            <w:tcBorders>
              <w:top w:val="single" w:sz="4" w:space="0" w:color="000000"/>
              <w:left w:val="single" w:sz="4" w:space="0" w:color="000000"/>
              <w:bottom w:val="single" w:sz="4" w:space="0" w:color="000000"/>
              <w:right w:val="single" w:sz="4" w:space="0" w:color="000000"/>
            </w:tcBorders>
          </w:tcPr>
          <w:p w14:paraId="085A55BF"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485A9C51" w14:textId="25072E3E" w:rsidR="00137353" w:rsidRPr="004C13E6" w:rsidRDefault="003066FD" w:rsidP="00AA5B2D">
            <w:pPr>
              <w:pStyle w:val="LO-normal"/>
              <w:rPr>
                <w:lang w:val="fr-FR"/>
              </w:rPr>
            </w:pPr>
            <w:r>
              <w:rPr>
                <w:lang w:val="fr-FR"/>
              </w:rPr>
              <w:t>Voir les informations dans la section WCAG 2.x</w:t>
            </w:r>
          </w:p>
        </w:tc>
      </w:tr>
      <w:tr w:rsidR="00442164" w14:paraId="295748A6"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403A70B0" w14:textId="77777777" w:rsidR="00137353" w:rsidRDefault="003066FD" w:rsidP="00AA5B2D">
            <w:pPr>
              <w:pStyle w:val="LO-normal"/>
            </w:pPr>
            <w:r>
              <w:rPr>
                <w:lang w:val="fr-FR"/>
              </w:rPr>
              <w:t>10.5 Positionnement des sous-titres</w:t>
            </w:r>
          </w:p>
        </w:tc>
        <w:tc>
          <w:tcPr>
            <w:tcW w:w="1667" w:type="pct"/>
            <w:tcBorders>
              <w:top w:val="single" w:sz="4" w:space="0" w:color="000000"/>
              <w:left w:val="single" w:sz="4" w:space="0" w:color="000000"/>
              <w:bottom w:val="single" w:sz="4" w:space="0" w:color="000000"/>
              <w:right w:val="single" w:sz="4" w:space="0" w:color="000000"/>
            </w:tcBorders>
          </w:tcPr>
          <w:p w14:paraId="1D01DF24"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6BDA1B54" w14:textId="77777777" w:rsidR="00137353" w:rsidRDefault="00137353" w:rsidP="00AA5B2D">
            <w:pPr>
              <w:pStyle w:val="LO-normal"/>
            </w:pPr>
          </w:p>
        </w:tc>
      </w:tr>
      <w:tr w:rsidR="00442164" w14:paraId="78ABB004" w14:textId="77777777" w:rsidTr="00C259F3">
        <w:tc>
          <w:tcPr>
            <w:tcW w:w="1666" w:type="pct"/>
            <w:tcBorders>
              <w:top w:val="single" w:sz="4" w:space="0" w:color="000000"/>
              <w:left w:val="single" w:sz="4" w:space="0" w:color="000000"/>
              <w:bottom w:val="single" w:sz="4" w:space="0" w:color="000000"/>
              <w:right w:val="single" w:sz="4" w:space="0" w:color="000000"/>
            </w:tcBorders>
          </w:tcPr>
          <w:p w14:paraId="2B1EA4A3" w14:textId="1F85C17D" w:rsidR="00137353" w:rsidRDefault="003066FD" w:rsidP="00AA5B2D">
            <w:pPr>
              <w:pStyle w:val="LO-normal"/>
            </w:pPr>
            <w:r>
              <w:rPr>
                <w:lang w:val="fr-FR"/>
              </w:rPr>
              <w:t>10.6 Synchronisation de la description audio</w:t>
            </w:r>
          </w:p>
        </w:tc>
        <w:tc>
          <w:tcPr>
            <w:tcW w:w="1667" w:type="pct"/>
            <w:tcBorders>
              <w:top w:val="single" w:sz="4" w:space="0" w:color="000000"/>
              <w:left w:val="single" w:sz="4" w:space="0" w:color="000000"/>
              <w:bottom w:val="single" w:sz="4" w:space="0" w:color="000000"/>
              <w:right w:val="single" w:sz="4" w:space="0" w:color="000000"/>
            </w:tcBorders>
          </w:tcPr>
          <w:p w14:paraId="519ED369" w14:textId="77777777" w:rsidR="00137353" w:rsidRDefault="00137353" w:rsidP="00AA5B2D">
            <w:pPr>
              <w:pStyle w:val="LO-normal"/>
            </w:pPr>
          </w:p>
        </w:tc>
        <w:tc>
          <w:tcPr>
            <w:tcW w:w="1667" w:type="pct"/>
            <w:tcBorders>
              <w:top w:val="single" w:sz="4" w:space="0" w:color="000000"/>
              <w:left w:val="single" w:sz="4" w:space="0" w:color="000000"/>
              <w:bottom w:val="single" w:sz="4" w:space="0" w:color="000000"/>
              <w:right w:val="single" w:sz="4" w:space="0" w:color="000000"/>
            </w:tcBorders>
          </w:tcPr>
          <w:p w14:paraId="552146F3" w14:textId="77777777" w:rsidR="00137353" w:rsidRDefault="00137353" w:rsidP="00AA5B2D">
            <w:pPr>
              <w:pStyle w:val="LO-normal"/>
            </w:pPr>
          </w:p>
        </w:tc>
      </w:tr>
    </w:tbl>
    <w:p w14:paraId="6D8C7E30" w14:textId="77777777" w:rsidR="00137353" w:rsidRDefault="00137353" w:rsidP="00AE4989">
      <w:pPr>
        <w:pStyle w:val="LO-normal"/>
        <w:suppressLineNumbers/>
      </w:pPr>
    </w:p>
    <w:p w14:paraId="2F162054" w14:textId="21355532" w:rsidR="00137353" w:rsidRDefault="003066FD" w:rsidP="00AA5B2D">
      <w:pPr>
        <w:pStyle w:val="LO-normal"/>
      </w:pPr>
      <w:r>
        <w:rPr>
          <w:lang w:val="fr-FR"/>
        </w:rPr>
        <w:t>Chapitre 11 : Logiciel</w:t>
      </w:r>
    </w:p>
    <w:tbl>
      <w:tblPr>
        <w:tblW w:w="5000" w:type="pct"/>
        <w:tblLook w:val="0020" w:firstRow="1" w:lastRow="0" w:firstColumn="0" w:lastColumn="0" w:noHBand="0" w:noVBand="0"/>
      </w:tblPr>
      <w:tblGrid>
        <w:gridCol w:w="3116"/>
        <w:gridCol w:w="3117"/>
        <w:gridCol w:w="3117"/>
      </w:tblGrid>
      <w:tr w:rsidR="00442164" w14:paraId="7AB65F12" w14:textId="77777777" w:rsidTr="00960F96">
        <w:trPr>
          <w:tblHeader/>
        </w:trPr>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E2F082" w14:textId="77777777" w:rsidR="00137353" w:rsidRDefault="003066FD" w:rsidP="00176485">
            <w:pPr>
              <w:pStyle w:val="LO-normal"/>
              <w:jc w:val="left"/>
            </w:pPr>
            <w:r>
              <w:rPr>
                <w:lang w:val="fr-FR"/>
              </w:rPr>
              <w:t>Critères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319BB1" w14:textId="77777777" w:rsidR="00137353" w:rsidRDefault="003066FD" w:rsidP="00176485">
            <w:pPr>
              <w:pStyle w:val="LO-normal"/>
              <w:jc w:val="left"/>
            </w:pPr>
            <w:r>
              <w:rPr>
                <w:lang w:val="fr-FR"/>
              </w:rPr>
              <w:t>Niveau de conformité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2EC7DF" w14:textId="77777777" w:rsidR="00137353" w:rsidRDefault="003066FD" w:rsidP="00176485">
            <w:pPr>
              <w:pStyle w:val="LO-normal"/>
              <w:jc w:val="left"/>
            </w:pPr>
            <w:r>
              <w:rPr>
                <w:lang w:val="fr-FR"/>
              </w:rPr>
              <w:t>Remarques/Explications</w:t>
            </w:r>
          </w:p>
        </w:tc>
      </w:tr>
      <w:tr w:rsidR="00442164" w14:paraId="0D57A52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635D5" w14:textId="0CDD6B15" w:rsidR="00137353" w:rsidRDefault="003066FD" w:rsidP="00176485">
            <w:pPr>
              <w:pStyle w:val="LO-normal"/>
              <w:jc w:val="left"/>
            </w:pPr>
            <w:r>
              <w:rPr>
                <w:lang w:val="fr-FR"/>
              </w:rPr>
              <w:t>11.0 Généralités (informatif)</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7BF2D0"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EE584" w14:textId="77777777" w:rsidR="00137353" w:rsidRDefault="00137353" w:rsidP="00176485">
            <w:pPr>
              <w:pStyle w:val="LO-normal"/>
              <w:jc w:val="left"/>
            </w:pPr>
          </w:p>
        </w:tc>
      </w:tr>
      <w:tr w:rsidR="00442164" w:rsidRPr="00156819" w14:paraId="5D16BBB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7F62D" w14:textId="77777777" w:rsidR="00137353" w:rsidRDefault="003066FD" w:rsidP="00176485">
            <w:pPr>
              <w:pStyle w:val="LO-normal"/>
              <w:jc w:val="left"/>
            </w:pPr>
            <w:r>
              <w:rPr>
                <w:lang w:val="fr-FR"/>
              </w:rPr>
              <w:t>11.1.1.1 à 11.4.1.3</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5C05DA" w14:textId="77777777" w:rsidR="00137353" w:rsidRPr="004C13E6" w:rsidRDefault="003066FD" w:rsidP="00176485">
            <w:pPr>
              <w:pStyle w:val="LO-normal"/>
              <w:jc w:val="left"/>
              <w:rPr>
                <w:lang w:val="fr-FR"/>
              </w:rPr>
            </w:pPr>
            <w:r>
              <w:rPr>
                <w:lang w:val="fr-FR"/>
              </w:rPr>
              <w:t>Voir la section WCAG 2.x</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92615" w14:textId="77777777" w:rsidR="00137353" w:rsidRPr="004C13E6" w:rsidRDefault="00137353" w:rsidP="00176485">
            <w:pPr>
              <w:pStyle w:val="LO-normal"/>
              <w:jc w:val="left"/>
              <w:rPr>
                <w:lang w:val="fr-FR"/>
              </w:rPr>
            </w:pPr>
          </w:p>
        </w:tc>
      </w:tr>
      <w:tr w:rsidR="00442164" w14:paraId="63405C4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C57001" w14:textId="2561C392" w:rsidR="00137353" w:rsidRDefault="003066FD" w:rsidP="00176485">
            <w:pPr>
              <w:pStyle w:val="LO-normal"/>
              <w:jc w:val="left"/>
            </w:pPr>
            <w:r>
              <w:rPr>
                <w:lang w:val="fr-FR"/>
              </w:rPr>
              <w:t>11.5 Interopérabilité avec les technologies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66BEE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B5F337" w14:textId="77777777" w:rsidR="00137353" w:rsidRDefault="00137353" w:rsidP="00176485">
            <w:pPr>
              <w:pStyle w:val="LO-normal"/>
              <w:jc w:val="left"/>
            </w:pPr>
          </w:p>
        </w:tc>
      </w:tr>
      <w:tr w:rsidR="00442164" w14:paraId="2CC2D25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B3F979" w14:textId="329881B2" w:rsidR="00137353" w:rsidRDefault="003066FD" w:rsidP="00176485">
            <w:pPr>
              <w:pStyle w:val="LO-normal"/>
              <w:jc w:val="left"/>
            </w:pPr>
            <w:r>
              <w:rPr>
                <w:lang w:val="fr-FR"/>
              </w:rPr>
              <w:lastRenderedPageBreak/>
              <w:t>11.5.1 Fonctionnalité fermée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767ECF"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B9BC0" w14:textId="77777777" w:rsidR="00137353" w:rsidRDefault="00137353" w:rsidP="00176485">
            <w:pPr>
              <w:pStyle w:val="LO-normal"/>
              <w:jc w:val="left"/>
            </w:pPr>
          </w:p>
        </w:tc>
      </w:tr>
      <w:tr w:rsidR="00442164" w14:paraId="581612F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FE6BA6" w14:textId="1FB45259" w:rsidR="00137353" w:rsidRDefault="003066FD" w:rsidP="00176485">
            <w:pPr>
              <w:pStyle w:val="LO-normal"/>
              <w:jc w:val="left"/>
            </w:pPr>
            <w:r>
              <w:rPr>
                <w:lang w:val="fr-FR"/>
              </w:rPr>
              <w:t>11.5.2 Services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74C01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FAAEF1" w14:textId="77777777" w:rsidR="00137353" w:rsidRDefault="00137353" w:rsidP="00176485">
            <w:pPr>
              <w:pStyle w:val="LO-normal"/>
              <w:jc w:val="left"/>
            </w:pPr>
          </w:p>
        </w:tc>
      </w:tr>
      <w:tr w:rsidR="00442164" w:rsidRPr="00156819" w14:paraId="7DB3248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174A6" w14:textId="77777777" w:rsidR="00137353" w:rsidRPr="004C13E6" w:rsidRDefault="003066FD" w:rsidP="00176485">
            <w:pPr>
              <w:pStyle w:val="LO-normal"/>
              <w:jc w:val="left"/>
              <w:rPr>
                <w:lang w:val="fr-FR"/>
              </w:rPr>
            </w:pPr>
            <w:r>
              <w:rPr>
                <w:lang w:val="fr-FR"/>
              </w:rPr>
              <w:t xml:space="preserve">11.5.2.1 Prise en charge du service d'accessibilité de la plate-forme pour </w:t>
            </w:r>
            <w:r>
              <w:rPr>
                <w:lang w:val="fr-FR"/>
              </w:rPr>
              <w:lastRenderedPageBreak/>
              <w:t>les logiciels qui fournissent</w:t>
            </w:r>
          </w:p>
          <w:p w14:paraId="6F43A6F9" w14:textId="63C7DB26" w:rsidR="00137353" w:rsidRDefault="003066FD" w:rsidP="00176485">
            <w:pPr>
              <w:pStyle w:val="LO-normal"/>
              <w:jc w:val="left"/>
            </w:pPr>
            <w:proofErr w:type="gramStart"/>
            <w:r>
              <w:rPr>
                <w:lang w:val="fr-FR"/>
              </w:rPr>
              <w:t>une</w:t>
            </w:r>
            <w:proofErr w:type="gramEnd"/>
            <w:r>
              <w:rPr>
                <w:lang w:val="fr-FR"/>
              </w:rPr>
              <w:t xml:space="preserve"> interface 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9A016"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3B803A" w14:textId="052F3133" w:rsidR="00137353" w:rsidRPr="004C13E6" w:rsidRDefault="003066FD" w:rsidP="00176485">
            <w:pPr>
              <w:pStyle w:val="LO-normal"/>
              <w:jc w:val="left"/>
              <w:rPr>
                <w:lang w:val="fr-FR"/>
              </w:rPr>
            </w:pPr>
            <w:r>
              <w:rPr>
                <w:lang w:val="fr-FR"/>
              </w:rPr>
              <w:t>Voir les informations dans 11.5.2.5 à 11.5.2.17</w:t>
            </w:r>
          </w:p>
        </w:tc>
      </w:tr>
      <w:tr w:rsidR="00442164" w:rsidRPr="00156819" w14:paraId="041B8CCB"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5E996C" w14:textId="7E7F36AF" w:rsidR="00137353" w:rsidRPr="004C13E6" w:rsidRDefault="003066FD" w:rsidP="00176485">
            <w:pPr>
              <w:pStyle w:val="LO-normal"/>
              <w:jc w:val="left"/>
              <w:rPr>
                <w:lang w:val="fr-FR"/>
              </w:rPr>
            </w:pPr>
            <w:r>
              <w:rPr>
                <w:lang w:val="fr-FR"/>
              </w:rPr>
              <w:t>11.5.2.2 Soutien du service d'accessibilité de la plate-forme pour les technologies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09F7E"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63AE1E" w14:textId="77777777" w:rsidR="00137353" w:rsidRPr="004C13E6" w:rsidRDefault="003066FD" w:rsidP="00176485">
            <w:pPr>
              <w:pStyle w:val="LO-normal"/>
              <w:jc w:val="left"/>
              <w:rPr>
                <w:lang w:val="fr-FR"/>
              </w:rPr>
            </w:pPr>
            <w:r>
              <w:rPr>
                <w:lang w:val="fr-FR"/>
              </w:rPr>
              <w:t>Voir les informations dans 11.5.2.5 à 11.5.2.17</w:t>
            </w:r>
          </w:p>
        </w:tc>
      </w:tr>
      <w:tr w:rsidR="00442164" w14:paraId="3A9304B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B5671C" w14:textId="7161CA83" w:rsidR="00137353" w:rsidRDefault="003066FD" w:rsidP="00176485">
            <w:pPr>
              <w:pStyle w:val="LO-normal"/>
              <w:jc w:val="left"/>
            </w:pPr>
            <w:r>
              <w:rPr>
                <w:lang w:val="fr-FR"/>
              </w:rPr>
              <w:t>11.5.2.3 Utilisation des services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418806"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C51A6A" w14:textId="4FA2F601" w:rsidR="00137353" w:rsidRDefault="003066FD" w:rsidP="00176485">
            <w:pPr>
              <w:pStyle w:val="LO-normal"/>
              <w:jc w:val="left"/>
            </w:pPr>
            <w:r>
              <w:rPr>
                <w:lang w:val="fr-FR"/>
              </w:rPr>
              <w:t>Voir 11.5.2.5 à 11.5.2.17</w:t>
            </w:r>
          </w:p>
        </w:tc>
      </w:tr>
      <w:tr w:rsidR="00442164" w14:paraId="090BE96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14AA8B" w14:textId="39C46C4A" w:rsidR="00137353" w:rsidRDefault="003066FD" w:rsidP="00176485">
            <w:pPr>
              <w:pStyle w:val="LO-normal"/>
              <w:jc w:val="left"/>
            </w:pPr>
            <w:r>
              <w:rPr>
                <w:lang w:val="fr-FR"/>
              </w:rPr>
              <w:t>11.5.2.4 Technologie d'assistance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DF7A9A"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F3333" w14:textId="77777777" w:rsidR="00137353" w:rsidRDefault="00137353" w:rsidP="00176485">
            <w:pPr>
              <w:pStyle w:val="LO-normal"/>
              <w:jc w:val="left"/>
            </w:pPr>
          </w:p>
        </w:tc>
      </w:tr>
      <w:tr w:rsidR="00442164" w14:paraId="185558E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C4E075" w14:textId="3F7B2A40" w:rsidR="00137353" w:rsidRDefault="003066FD" w:rsidP="00176485">
            <w:pPr>
              <w:pStyle w:val="LO-normal"/>
              <w:jc w:val="left"/>
            </w:pPr>
            <w:r>
              <w:rPr>
                <w:lang w:val="fr-FR"/>
              </w:rPr>
              <w:t>11.5.2.5 Informations sur les objets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E3EACD"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3B5E1" w14:textId="77777777" w:rsidR="00137353" w:rsidRDefault="00137353" w:rsidP="00176485">
            <w:pPr>
              <w:pStyle w:val="LO-normal"/>
              <w:jc w:val="left"/>
            </w:pPr>
          </w:p>
        </w:tc>
      </w:tr>
      <w:tr w:rsidR="00442164" w14:paraId="03240C2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065E5" w14:textId="7310AB25" w:rsidR="00137353" w:rsidRDefault="003066FD" w:rsidP="00176485">
            <w:pPr>
              <w:pStyle w:val="LO-normal"/>
              <w:jc w:val="left"/>
            </w:pPr>
            <w:r>
              <w:rPr>
                <w:lang w:val="fr-FR"/>
              </w:rPr>
              <w:t>11.5.2.6 Ligne, colonne et en-têtes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61C987"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7CF085" w14:textId="77777777" w:rsidR="00137353" w:rsidRDefault="00137353" w:rsidP="00176485">
            <w:pPr>
              <w:pStyle w:val="LO-normal"/>
              <w:jc w:val="left"/>
            </w:pPr>
          </w:p>
        </w:tc>
      </w:tr>
      <w:tr w:rsidR="00442164" w14:paraId="5170853A"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961CD5" w14:textId="618298BC" w:rsidR="00137353" w:rsidRDefault="003066FD" w:rsidP="00176485">
            <w:pPr>
              <w:pStyle w:val="LO-normal"/>
              <w:jc w:val="left"/>
            </w:pPr>
            <w:r>
              <w:rPr>
                <w:lang w:val="fr-FR"/>
              </w:rPr>
              <w:t>11.5.2.7 Valeurs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DCE54E"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55B793" w14:textId="77777777" w:rsidR="00137353" w:rsidRDefault="00137353" w:rsidP="00176485">
            <w:pPr>
              <w:pStyle w:val="LO-normal"/>
              <w:jc w:val="left"/>
            </w:pPr>
          </w:p>
        </w:tc>
      </w:tr>
      <w:tr w:rsidR="00442164" w14:paraId="760586F6"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2C17C" w14:textId="6A2A4C85" w:rsidR="00137353" w:rsidRDefault="003066FD" w:rsidP="00176485">
            <w:pPr>
              <w:pStyle w:val="LO-normal"/>
              <w:jc w:val="left"/>
            </w:pPr>
            <w:r>
              <w:rPr>
                <w:lang w:val="fr-FR"/>
              </w:rPr>
              <w:t>11.5.2.8 Relations entre les étiquettes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5AB82"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15E8F" w14:textId="77777777" w:rsidR="00137353" w:rsidRDefault="00137353" w:rsidP="00176485">
            <w:pPr>
              <w:pStyle w:val="LO-normal"/>
              <w:jc w:val="left"/>
            </w:pPr>
          </w:p>
        </w:tc>
      </w:tr>
      <w:tr w:rsidR="00442164" w:rsidRPr="00156819" w14:paraId="1673E92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49BDB0" w14:textId="73C67D8E" w:rsidR="00137353" w:rsidRDefault="003066FD" w:rsidP="00176485">
            <w:pPr>
              <w:pStyle w:val="LO-normal"/>
              <w:jc w:val="left"/>
            </w:pPr>
            <w:r>
              <w:rPr>
                <w:lang w:val="fr-FR"/>
              </w:rPr>
              <w:lastRenderedPageBreak/>
              <w:t>11.5.2.9 Relations parents-enfants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FEBE70"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DC9CB0" w14:textId="77777777" w:rsidR="00137353" w:rsidRPr="004C13E6" w:rsidRDefault="003066FD" w:rsidP="00176485">
            <w:pPr>
              <w:pStyle w:val="LO-normal"/>
              <w:jc w:val="left"/>
              <w:rPr>
                <w:lang w:val="fr-FR"/>
              </w:rPr>
            </w:pPr>
            <w:r>
              <w:rPr>
                <w:lang w:val="fr-FR"/>
              </w:rPr>
              <w:t>Non applicable pour les marchés publics</w:t>
            </w:r>
          </w:p>
        </w:tc>
      </w:tr>
      <w:tr w:rsidR="00442164" w14:paraId="0E2E68CF"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517E33" w14:textId="20CB985D" w:rsidR="00137353" w:rsidRDefault="003066FD" w:rsidP="00176485">
            <w:pPr>
              <w:pStyle w:val="LO-normal"/>
              <w:jc w:val="left"/>
            </w:pPr>
            <w:r>
              <w:rPr>
                <w:lang w:val="fr-FR"/>
              </w:rPr>
              <w:t>11.5.2.10 Texte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6349C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119283" w14:textId="77777777" w:rsidR="00137353" w:rsidRDefault="00137353" w:rsidP="00176485">
            <w:pPr>
              <w:pStyle w:val="LO-normal"/>
              <w:jc w:val="left"/>
            </w:pPr>
          </w:p>
        </w:tc>
      </w:tr>
      <w:tr w:rsidR="00442164" w14:paraId="3E9C2D52"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D8401" w14:textId="3DA0F14A" w:rsidR="00137353" w:rsidRDefault="003066FD" w:rsidP="00176485">
            <w:pPr>
              <w:pStyle w:val="LO-normal"/>
              <w:jc w:val="left"/>
            </w:pPr>
            <w:r>
              <w:rPr>
                <w:lang w:val="fr-FR"/>
              </w:rPr>
              <w:t>11.5.2.11 Liste des actions disponibles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1E194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BD20B2" w14:textId="77777777" w:rsidR="00137353" w:rsidRDefault="00137353" w:rsidP="00176485">
            <w:pPr>
              <w:pStyle w:val="LO-normal"/>
              <w:jc w:val="left"/>
            </w:pPr>
          </w:p>
        </w:tc>
      </w:tr>
      <w:tr w:rsidR="00442164" w14:paraId="293A1EE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2A936" w14:textId="625584FD" w:rsidR="00137353" w:rsidRDefault="003066FD" w:rsidP="00176485">
            <w:pPr>
              <w:pStyle w:val="LO-normal"/>
              <w:jc w:val="left"/>
            </w:pPr>
            <w:r>
              <w:rPr>
                <w:lang w:val="fr-FR"/>
              </w:rPr>
              <w:t>11.5.2.12 Exécution des actions disponibles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C2469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1A3399" w14:textId="77777777" w:rsidR="00137353" w:rsidRDefault="00137353" w:rsidP="00176485">
            <w:pPr>
              <w:pStyle w:val="LO-normal"/>
              <w:jc w:val="left"/>
            </w:pPr>
          </w:p>
        </w:tc>
      </w:tr>
      <w:tr w:rsidR="00442164" w:rsidRPr="00156819" w14:paraId="38F6729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261549" w14:textId="05DBC757" w:rsidR="00137353" w:rsidRPr="004C13E6" w:rsidRDefault="003066FD" w:rsidP="00176485">
            <w:pPr>
              <w:pStyle w:val="LO-normal"/>
              <w:jc w:val="left"/>
              <w:rPr>
                <w:lang w:val="fr-FR"/>
              </w:rPr>
            </w:pPr>
            <w:r>
              <w:rPr>
                <w:lang w:val="fr-FR"/>
              </w:rPr>
              <w:lastRenderedPageBreak/>
              <w:t>11.5.2.13 Suivi des attributs de mise au point et de sélection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B7F96"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A972C" w14:textId="77777777" w:rsidR="00137353" w:rsidRPr="004C13E6" w:rsidRDefault="00137353" w:rsidP="00176485">
            <w:pPr>
              <w:pStyle w:val="LO-normal"/>
              <w:jc w:val="left"/>
              <w:rPr>
                <w:lang w:val="fr-FR"/>
              </w:rPr>
            </w:pPr>
          </w:p>
        </w:tc>
      </w:tr>
      <w:tr w:rsidR="00442164" w:rsidRPr="00156819" w14:paraId="542D786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EFE4E" w14:textId="5B7AF785" w:rsidR="00137353" w:rsidRPr="004C13E6" w:rsidRDefault="003066FD" w:rsidP="00176485">
            <w:pPr>
              <w:pStyle w:val="LO-normal"/>
              <w:jc w:val="left"/>
              <w:rPr>
                <w:lang w:val="fr-FR"/>
              </w:rPr>
            </w:pPr>
            <w:r>
              <w:rPr>
                <w:lang w:val="fr-FR"/>
              </w:rPr>
              <w:t>11.5.2.14 Modification des attributs de mise au point et de sélection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EE3CF"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263E37" w14:textId="77777777" w:rsidR="00137353" w:rsidRPr="004C13E6" w:rsidRDefault="00137353" w:rsidP="00176485">
            <w:pPr>
              <w:pStyle w:val="LO-normal"/>
              <w:jc w:val="left"/>
              <w:rPr>
                <w:lang w:val="fr-FR"/>
              </w:rPr>
            </w:pPr>
          </w:p>
        </w:tc>
      </w:tr>
      <w:tr w:rsidR="00442164" w14:paraId="5A891421"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05581" w14:textId="17769BE2" w:rsidR="00137353" w:rsidRDefault="003066FD" w:rsidP="00176485">
            <w:pPr>
              <w:pStyle w:val="LO-normal"/>
              <w:jc w:val="left"/>
            </w:pPr>
            <w:r>
              <w:rPr>
                <w:lang w:val="fr-FR"/>
              </w:rPr>
              <w:t>11.5.2.15 Notification de changement</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CF9D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38E3D5" w14:textId="77777777" w:rsidR="00137353" w:rsidRDefault="00137353" w:rsidP="00176485">
            <w:pPr>
              <w:pStyle w:val="LO-normal"/>
              <w:jc w:val="left"/>
            </w:pPr>
          </w:p>
        </w:tc>
      </w:tr>
      <w:tr w:rsidR="00442164" w:rsidRPr="00156819" w14:paraId="4EFC01E7"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AAE156" w14:textId="3C46FC87" w:rsidR="00137353" w:rsidRPr="004C13E6" w:rsidRDefault="003066FD" w:rsidP="00176485">
            <w:pPr>
              <w:pStyle w:val="LO-normal"/>
              <w:jc w:val="left"/>
              <w:rPr>
                <w:lang w:val="fr-FR"/>
              </w:rPr>
            </w:pPr>
            <w:r>
              <w:rPr>
                <w:lang w:val="fr-FR"/>
              </w:rPr>
              <w:t>11.5.2.16 Modifications des états et des propriétés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38C37"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76EA01" w14:textId="77777777" w:rsidR="00137353" w:rsidRPr="004C13E6" w:rsidRDefault="00137353" w:rsidP="00176485">
            <w:pPr>
              <w:pStyle w:val="LO-normal"/>
              <w:jc w:val="left"/>
              <w:rPr>
                <w:lang w:val="fr-FR"/>
              </w:rPr>
            </w:pPr>
          </w:p>
        </w:tc>
      </w:tr>
      <w:tr w:rsidR="00442164" w:rsidRPr="00156819" w14:paraId="20072399"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050423" w14:textId="0A528F34" w:rsidR="00137353" w:rsidRPr="004C13E6" w:rsidRDefault="003066FD" w:rsidP="00176485">
            <w:pPr>
              <w:pStyle w:val="LO-normal"/>
              <w:jc w:val="left"/>
              <w:rPr>
                <w:lang w:val="fr-FR"/>
              </w:rPr>
            </w:pPr>
            <w:r>
              <w:rPr>
                <w:lang w:val="fr-FR"/>
              </w:rPr>
              <w:t>11.5.2.17 Modifications des valeurs et du texte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7CA5CD"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F1A9AD" w14:textId="77777777" w:rsidR="00137353" w:rsidRPr="004C13E6" w:rsidRDefault="00137353" w:rsidP="00176485">
            <w:pPr>
              <w:pStyle w:val="LO-normal"/>
              <w:jc w:val="left"/>
              <w:rPr>
                <w:lang w:val="fr-FR"/>
              </w:rPr>
            </w:pPr>
          </w:p>
        </w:tc>
      </w:tr>
      <w:tr w:rsidR="00442164" w14:paraId="1E906D20"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521DDF" w14:textId="1C4C6E4C" w:rsidR="00137353" w:rsidRDefault="003066FD" w:rsidP="00176485">
            <w:pPr>
              <w:pStyle w:val="LO-normal"/>
              <w:jc w:val="left"/>
            </w:pPr>
            <w:r>
              <w:rPr>
                <w:lang w:val="fr-FR"/>
              </w:rPr>
              <w:t>11.6 Utilisation documentée de l'accessibilité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50C023"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7ED89" w14:textId="77777777" w:rsidR="00137353" w:rsidRDefault="00137353" w:rsidP="00176485">
            <w:pPr>
              <w:pStyle w:val="LO-normal"/>
              <w:jc w:val="left"/>
            </w:pPr>
          </w:p>
        </w:tc>
      </w:tr>
      <w:tr w:rsidR="00442164" w:rsidRPr="00156819" w14:paraId="4D48FC44"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AB8909" w14:textId="3B301A20" w:rsidR="00137353" w:rsidRPr="004C13E6" w:rsidRDefault="003066FD" w:rsidP="00176485">
            <w:pPr>
              <w:pStyle w:val="LO-normal"/>
              <w:jc w:val="left"/>
              <w:rPr>
                <w:lang w:val="fr-FR"/>
              </w:rPr>
            </w:pPr>
            <w:r>
              <w:rPr>
                <w:lang w:val="fr-FR"/>
              </w:rPr>
              <w:t>11.6.1 Contrôle des fonctions d'accessibilité par l'utilisateur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B51C26"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05BDA3" w14:textId="77777777" w:rsidR="00137353" w:rsidRPr="004C13E6" w:rsidRDefault="00137353" w:rsidP="00176485">
            <w:pPr>
              <w:pStyle w:val="LO-normal"/>
              <w:jc w:val="left"/>
              <w:rPr>
                <w:lang w:val="fr-FR"/>
              </w:rPr>
            </w:pPr>
          </w:p>
        </w:tc>
      </w:tr>
      <w:tr w:rsidR="00442164" w:rsidRPr="00156819" w14:paraId="4ACFF3A9"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9ACA0B" w14:textId="3F670029" w:rsidR="00137353" w:rsidRPr="004C13E6" w:rsidRDefault="003066FD" w:rsidP="00176485">
            <w:pPr>
              <w:pStyle w:val="LO-normal"/>
              <w:jc w:val="left"/>
              <w:rPr>
                <w:lang w:val="fr-FR"/>
              </w:rPr>
            </w:pPr>
            <w:r>
              <w:rPr>
                <w:lang w:val="fr-FR"/>
              </w:rPr>
              <w:lastRenderedPageBreak/>
              <w:t>11.6.2 Pas de perturbation des caractéristiques d'accessibilité</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45ECEC"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9F0D5A" w14:textId="77777777" w:rsidR="00137353" w:rsidRPr="004C13E6" w:rsidRDefault="00137353" w:rsidP="00176485">
            <w:pPr>
              <w:pStyle w:val="LO-normal"/>
              <w:jc w:val="left"/>
              <w:rPr>
                <w:lang w:val="fr-FR"/>
              </w:rPr>
            </w:pPr>
          </w:p>
        </w:tc>
      </w:tr>
      <w:tr w:rsidR="00442164" w14:paraId="0EE7B9A5"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E051D" w14:textId="6D7E0A1F" w:rsidR="00137353" w:rsidRDefault="003066FD" w:rsidP="00176485">
            <w:pPr>
              <w:pStyle w:val="LO-normal"/>
              <w:jc w:val="left"/>
            </w:pPr>
            <w:r>
              <w:rPr>
                <w:lang w:val="fr-FR"/>
              </w:rPr>
              <w:t>11.7 Préférences de l'utilisateur</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6705D9"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582747" w14:textId="77777777" w:rsidR="00137353" w:rsidRDefault="00137353" w:rsidP="00176485">
            <w:pPr>
              <w:pStyle w:val="LO-normal"/>
              <w:jc w:val="left"/>
            </w:pPr>
          </w:p>
        </w:tc>
      </w:tr>
      <w:tr w:rsidR="00442164" w14:paraId="3C735EB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857340" w14:textId="17573050" w:rsidR="00137353" w:rsidRDefault="003066FD" w:rsidP="00176485">
            <w:pPr>
              <w:pStyle w:val="LO-normal"/>
              <w:jc w:val="left"/>
            </w:pPr>
            <w:r>
              <w:rPr>
                <w:lang w:val="fr-FR"/>
              </w:rPr>
              <w:t>11.8 Outils de création Titre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A334CB"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D21B7" w14:textId="77777777" w:rsidR="00137353" w:rsidRDefault="00137353" w:rsidP="00176485">
            <w:pPr>
              <w:pStyle w:val="LO-normal"/>
              <w:jc w:val="left"/>
            </w:pPr>
          </w:p>
        </w:tc>
      </w:tr>
      <w:tr w:rsidR="00442164" w14:paraId="1611FF0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E4361C" w14:textId="06E53A05" w:rsidR="00137353" w:rsidRDefault="003066FD" w:rsidP="00176485">
            <w:pPr>
              <w:pStyle w:val="LO-normal"/>
              <w:jc w:val="left"/>
            </w:pPr>
            <w:r>
              <w:rPr>
                <w:lang w:val="fr-FR"/>
              </w:rPr>
              <w:lastRenderedPageBreak/>
              <w:t>11.8.1 Technologie du contenu</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FCB04F"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47BE7" w14:textId="77777777" w:rsidR="00137353" w:rsidRDefault="00137353" w:rsidP="00176485">
            <w:pPr>
              <w:pStyle w:val="LO-normal"/>
              <w:jc w:val="left"/>
            </w:pPr>
          </w:p>
        </w:tc>
      </w:tr>
      <w:tr w:rsidR="00442164" w:rsidRPr="00156819" w14:paraId="5977731C"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A8FB24" w14:textId="22EF73D6" w:rsidR="00137353" w:rsidRDefault="003066FD" w:rsidP="00176485">
            <w:pPr>
              <w:pStyle w:val="LO-normal"/>
              <w:jc w:val="left"/>
            </w:pPr>
            <w:r>
              <w:rPr>
                <w:lang w:val="fr-FR"/>
              </w:rPr>
              <w:t>11.8.2 Création de contenu accessible</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781ED"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CB89EF" w14:textId="573B9E0D" w:rsidR="00137353" w:rsidRPr="004C13E6" w:rsidRDefault="003066FD" w:rsidP="00176485">
            <w:pPr>
              <w:pStyle w:val="LO-normal"/>
              <w:jc w:val="left"/>
              <w:rPr>
                <w:lang w:val="fr-FR"/>
              </w:rPr>
            </w:pPr>
            <w:r>
              <w:rPr>
                <w:lang w:val="fr-FR"/>
              </w:rPr>
              <w:t>Voir la section WCAG 2.x (S'il ne s'agit pas d'un outil de création, indiquez "Non applicable").</w:t>
            </w:r>
          </w:p>
        </w:tc>
      </w:tr>
      <w:tr w:rsidR="00442164" w:rsidRPr="00156819" w14:paraId="78DB3328"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88C252" w14:textId="252B333D" w:rsidR="00137353" w:rsidRPr="004C13E6" w:rsidRDefault="003066FD" w:rsidP="00176485">
            <w:pPr>
              <w:pStyle w:val="LO-normal"/>
              <w:jc w:val="left"/>
              <w:rPr>
                <w:lang w:val="fr-FR"/>
              </w:rPr>
            </w:pPr>
            <w:r>
              <w:rPr>
                <w:lang w:val="fr-FR"/>
              </w:rPr>
              <w:t>11.8.3 Préservation des informations d'accessibilité dans les transformations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93A33F" w14:textId="77777777" w:rsidR="00137353" w:rsidRPr="004C13E6" w:rsidRDefault="00137353" w:rsidP="00176485">
            <w:pPr>
              <w:pStyle w:val="LO-normal"/>
              <w:jc w:val="left"/>
              <w:rPr>
                <w:lang w:val="fr-FR"/>
              </w:rPr>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A9176" w14:textId="77777777" w:rsidR="00137353" w:rsidRPr="004C13E6" w:rsidRDefault="00137353" w:rsidP="00176485">
            <w:pPr>
              <w:pStyle w:val="LO-normal"/>
              <w:jc w:val="left"/>
              <w:rPr>
                <w:lang w:val="fr-FR"/>
              </w:rPr>
            </w:pPr>
          </w:p>
        </w:tc>
      </w:tr>
      <w:tr w:rsidR="00442164" w14:paraId="142EB6C1"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4948B5" w14:textId="05596ED3" w:rsidR="00137353" w:rsidRDefault="003066FD" w:rsidP="00176485">
            <w:pPr>
              <w:pStyle w:val="LO-normal"/>
              <w:jc w:val="left"/>
            </w:pPr>
            <w:r>
              <w:rPr>
                <w:lang w:val="fr-FR"/>
              </w:rPr>
              <w:t>11.8.4 Aide à la réparation</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77093E"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AA5FEC" w14:textId="77777777" w:rsidR="00137353" w:rsidRDefault="00137353" w:rsidP="00176485">
            <w:pPr>
              <w:pStyle w:val="LO-normal"/>
              <w:jc w:val="left"/>
            </w:pPr>
          </w:p>
        </w:tc>
      </w:tr>
      <w:tr w:rsidR="00442164" w14:paraId="142D4EDE" w14:textId="77777777" w:rsidTr="00960F96">
        <w:tc>
          <w:tcPr>
            <w:tcW w:w="166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978DE" w14:textId="52FD48F4" w:rsidR="00137353" w:rsidRDefault="003066FD" w:rsidP="00176485">
            <w:pPr>
              <w:pStyle w:val="LO-normal"/>
              <w:jc w:val="left"/>
            </w:pPr>
            <w:r>
              <w:rPr>
                <w:lang w:val="fr-FR"/>
              </w:rPr>
              <w:t>11.8.5 Modèles</w:t>
            </w: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CEBE21" w14:textId="77777777" w:rsidR="00137353" w:rsidRDefault="00137353" w:rsidP="00176485">
            <w:pPr>
              <w:pStyle w:val="LO-normal"/>
              <w:jc w:val="left"/>
            </w:pPr>
          </w:p>
        </w:tc>
        <w:tc>
          <w:tcPr>
            <w:tcW w:w="16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60DDE3" w14:textId="77777777" w:rsidR="00137353" w:rsidRDefault="00137353" w:rsidP="00176485">
            <w:pPr>
              <w:pStyle w:val="LO-normal"/>
              <w:jc w:val="left"/>
            </w:pPr>
          </w:p>
        </w:tc>
      </w:tr>
    </w:tbl>
    <w:p w14:paraId="4AB9C513" w14:textId="7AF474B4" w:rsidR="00137353" w:rsidRDefault="00137353" w:rsidP="00AE4989">
      <w:pPr>
        <w:pStyle w:val="LO-normal"/>
        <w:suppressLineNumbers/>
      </w:pPr>
    </w:p>
    <w:p w14:paraId="12957630" w14:textId="748600BE" w:rsidR="00137353" w:rsidRPr="004C13E6" w:rsidRDefault="003066FD" w:rsidP="00AA5B2D">
      <w:pPr>
        <w:pStyle w:val="LO-normal"/>
        <w:rPr>
          <w:lang w:val="fr-FR"/>
        </w:rPr>
      </w:pPr>
      <w:r>
        <w:rPr>
          <w:lang w:val="fr-FR"/>
        </w:rPr>
        <w:t>Chapitre 12 : Services de documentation et d'assistance</w:t>
      </w:r>
    </w:p>
    <w:tbl>
      <w:tblPr>
        <w:tblW w:w="5000" w:type="pct"/>
        <w:tblLook w:val="0020" w:firstRow="1" w:lastRow="0" w:firstColumn="0" w:lastColumn="0" w:noHBand="0" w:noVBand="0"/>
      </w:tblPr>
      <w:tblGrid>
        <w:gridCol w:w="3116"/>
        <w:gridCol w:w="3117"/>
        <w:gridCol w:w="3117"/>
      </w:tblGrid>
      <w:tr w:rsidR="00442164" w14:paraId="6E0D7693" w14:textId="77777777" w:rsidTr="00960F96">
        <w:trPr>
          <w:tblHeader/>
        </w:trPr>
        <w:tc>
          <w:tcPr>
            <w:tcW w:w="1666" w:type="pct"/>
            <w:tcBorders>
              <w:top w:val="single" w:sz="4" w:space="0" w:color="000000"/>
              <w:left w:val="single" w:sz="4" w:space="0" w:color="000000"/>
              <w:bottom w:val="single" w:sz="4" w:space="0" w:color="000000"/>
              <w:right w:val="single" w:sz="4" w:space="0" w:color="000000"/>
            </w:tcBorders>
          </w:tcPr>
          <w:p w14:paraId="0AE3D353" w14:textId="77777777" w:rsidR="00137353" w:rsidRDefault="003066FD" w:rsidP="00C15E2D">
            <w:pPr>
              <w:pStyle w:val="LO-normal"/>
              <w:jc w:val="left"/>
            </w:pPr>
            <w:r>
              <w:rPr>
                <w:lang w:val="fr-FR"/>
              </w:rPr>
              <w:lastRenderedPageBreak/>
              <w:t>Critères</w:t>
            </w:r>
          </w:p>
        </w:tc>
        <w:tc>
          <w:tcPr>
            <w:tcW w:w="1667" w:type="pct"/>
            <w:tcBorders>
              <w:top w:val="single" w:sz="4" w:space="0" w:color="000000"/>
              <w:left w:val="single" w:sz="4" w:space="0" w:color="000000"/>
              <w:bottom w:val="single" w:sz="4" w:space="0" w:color="000000"/>
              <w:right w:val="single" w:sz="4" w:space="0" w:color="000000"/>
            </w:tcBorders>
          </w:tcPr>
          <w:p w14:paraId="612EE05B" w14:textId="77777777" w:rsidR="00137353" w:rsidRDefault="003066FD" w:rsidP="00C15E2D">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5E61EEA7" w14:textId="77777777" w:rsidR="00137353" w:rsidRDefault="003066FD" w:rsidP="00C15E2D">
            <w:pPr>
              <w:pStyle w:val="LO-normal"/>
              <w:jc w:val="left"/>
            </w:pPr>
            <w:r>
              <w:rPr>
                <w:lang w:val="fr-FR"/>
              </w:rPr>
              <w:t>Remarques/Explications</w:t>
            </w:r>
          </w:p>
        </w:tc>
      </w:tr>
      <w:tr w:rsidR="00442164" w14:paraId="6B28FFB7"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09E27C4D" w14:textId="1A304442" w:rsidR="00137353" w:rsidRDefault="003066FD" w:rsidP="00C15E2D">
            <w:pPr>
              <w:pStyle w:val="LO-normal"/>
              <w:jc w:val="left"/>
            </w:pPr>
            <w:r>
              <w:rPr>
                <w:lang w:val="fr-FR"/>
              </w:rPr>
              <w:t>12.1 Documentation du produit Intitulé</w:t>
            </w:r>
          </w:p>
        </w:tc>
        <w:tc>
          <w:tcPr>
            <w:tcW w:w="1667" w:type="pct"/>
            <w:tcBorders>
              <w:top w:val="single" w:sz="4" w:space="0" w:color="000000"/>
              <w:left w:val="single" w:sz="4" w:space="0" w:color="000000"/>
              <w:bottom w:val="single" w:sz="4" w:space="0" w:color="000000"/>
              <w:right w:val="single" w:sz="4" w:space="0" w:color="000000"/>
            </w:tcBorders>
          </w:tcPr>
          <w:p w14:paraId="50C752AA"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9BB228C" w14:textId="77777777" w:rsidR="00137353" w:rsidRDefault="00137353" w:rsidP="00C15E2D">
            <w:pPr>
              <w:pStyle w:val="LO-normal"/>
              <w:jc w:val="left"/>
            </w:pPr>
          </w:p>
        </w:tc>
      </w:tr>
      <w:tr w:rsidR="00442164" w14:paraId="32481696"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20BC050C" w14:textId="48B754F8" w:rsidR="00137353" w:rsidRDefault="003066FD" w:rsidP="00C15E2D">
            <w:pPr>
              <w:pStyle w:val="LO-normal"/>
              <w:jc w:val="left"/>
            </w:pPr>
            <w:r>
              <w:rPr>
                <w:lang w:val="fr-FR"/>
              </w:rPr>
              <w:t>12.1.1 Caractéristiques d'accessibilité et de compatibilité</w:t>
            </w:r>
          </w:p>
        </w:tc>
        <w:tc>
          <w:tcPr>
            <w:tcW w:w="1667" w:type="pct"/>
            <w:tcBorders>
              <w:top w:val="single" w:sz="4" w:space="0" w:color="000000"/>
              <w:left w:val="single" w:sz="4" w:space="0" w:color="000000"/>
              <w:bottom w:val="single" w:sz="4" w:space="0" w:color="000000"/>
              <w:right w:val="single" w:sz="4" w:space="0" w:color="000000"/>
            </w:tcBorders>
          </w:tcPr>
          <w:p w14:paraId="681A6DD5"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8F4615D" w14:textId="77777777" w:rsidR="00137353" w:rsidRDefault="00137353" w:rsidP="00C15E2D">
            <w:pPr>
              <w:pStyle w:val="LO-normal"/>
              <w:jc w:val="left"/>
            </w:pPr>
          </w:p>
        </w:tc>
      </w:tr>
      <w:tr w:rsidR="00442164" w:rsidRPr="00156819" w14:paraId="2CBD4234"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12973E41" w14:textId="04EDF712" w:rsidR="00137353" w:rsidRDefault="003066FD" w:rsidP="00C15E2D">
            <w:pPr>
              <w:pStyle w:val="LO-normal"/>
              <w:jc w:val="left"/>
            </w:pPr>
            <w:r>
              <w:rPr>
                <w:lang w:val="fr-FR"/>
              </w:rPr>
              <w:t>12.1.2 Documentation accessible</w:t>
            </w:r>
          </w:p>
        </w:tc>
        <w:tc>
          <w:tcPr>
            <w:tcW w:w="1667" w:type="pct"/>
            <w:tcBorders>
              <w:top w:val="single" w:sz="4" w:space="0" w:color="000000"/>
              <w:left w:val="single" w:sz="4" w:space="0" w:color="000000"/>
              <w:bottom w:val="single" w:sz="4" w:space="0" w:color="000000"/>
              <w:right w:val="single" w:sz="4" w:space="0" w:color="000000"/>
            </w:tcBorders>
          </w:tcPr>
          <w:p w14:paraId="4F3BFB36"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F9F48EB" w14:textId="382C1E9E" w:rsidR="00137353" w:rsidRPr="004C13E6" w:rsidRDefault="003066FD" w:rsidP="00C15E2D">
            <w:pPr>
              <w:pStyle w:val="LO-normal"/>
              <w:jc w:val="left"/>
              <w:rPr>
                <w:lang w:val="fr-FR"/>
              </w:rPr>
            </w:pPr>
            <w:r>
              <w:rPr>
                <w:lang w:val="fr-FR"/>
              </w:rPr>
              <w:t>Voir les informations dans la section WCAG 2.x</w:t>
            </w:r>
          </w:p>
        </w:tc>
      </w:tr>
      <w:tr w:rsidR="00442164" w14:paraId="35FC91EF"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73A18EC4" w14:textId="77777777" w:rsidR="00137353" w:rsidRDefault="003066FD" w:rsidP="00C15E2D">
            <w:pPr>
              <w:pStyle w:val="LO-normal"/>
              <w:jc w:val="left"/>
            </w:pPr>
            <w:r>
              <w:rPr>
                <w:lang w:val="fr-FR"/>
              </w:rPr>
              <w:t xml:space="preserve">12.2 Services d'appui </w:t>
            </w:r>
            <w:proofErr w:type="spellStart"/>
            <w:r>
              <w:rPr>
                <w:lang w:val="fr-FR"/>
              </w:rPr>
              <w:t>Heading</w:t>
            </w:r>
            <w:proofErr w:type="spellEnd"/>
          </w:p>
        </w:tc>
        <w:tc>
          <w:tcPr>
            <w:tcW w:w="1667" w:type="pct"/>
            <w:tcBorders>
              <w:top w:val="single" w:sz="4" w:space="0" w:color="000000"/>
              <w:left w:val="single" w:sz="4" w:space="0" w:color="000000"/>
              <w:bottom w:val="single" w:sz="4" w:space="0" w:color="000000"/>
              <w:right w:val="single" w:sz="4" w:space="0" w:color="000000"/>
            </w:tcBorders>
          </w:tcPr>
          <w:p w14:paraId="17EEF928"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45D92210" w14:textId="77777777" w:rsidR="00137353" w:rsidRDefault="00137353" w:rsidP="00C15E2D">
            <w:pPr>
              <w:pStyle w:val="LO-normal"/>
              <w:jc w:val="left"/>
            </w:pPr>
          </w:p>
        </w:tc>
      </w:tr>
      <w:tr w:rsidR="00442164" w:rsidRPr="00156819" w14:paraId="0E69ED40"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3EDDE142" w14:textId="0F9F6C44" w:rsidR="00137353" w:rsidRPr="004C13E6" w:rsidRDefault="003066FD" w:rsidP="00C15E2D">
            <w:pPr>
              <w:pStyle w:val="LO-normal"/>
              <w:jc w:val="left"/>
              <w:rPr>
                <w:lang w:val="fr-FR"/>
              </w:rPr>
            </w:pPr>
            <w:r>
              <w:rPr>
                <w:lang w:val="fr-FR"/>
              </w:rPr>
              <w:lastRenderedPageBreak/>
              <w:t>12.2.2 Informations sur les caractéristiques d'accessibilité et de compatibilité</w:t>
            </w:r>
          </w:p>
        </w:tc>
        <w:tc>
          <w:tcPr>
            <w:tcW w:w="1667" w:type="pct"/>
            <w:tcBorders>
              <w:top w:val="single" w:sz="4" w:space="0" w:color="000000"/>
              <w:left w:val="single" w:sz="4" w:space="0" w:color="000000"/>
              <w:bottom w:val="single" w:sz="4" w:space="0" w:color="000000"/>
              <w:right w:val="single" w:sz="4" w:space="0" w:color="000000"/>
            </w:tcBorders>
          </w:tcPr>
          <w:p w14:paraId="61176EFA"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5B094A08" w14:textId="77777777" w:rsidR="00137353" w:rsidRPr="004C13E6" w:rsidRDefault="00137353" w:rsidP="00C15E2D">
            <w:pPr>
              <w:pStyle w:val="LO-normal"/>
              <w:jc w:val="left"/>
              <w:rPr>
                <w:lang w:val="fr-FR"/>
              </w:rPr>
            </w:pPr>
          </w:p>
        </w:tc>
      </w:tr>
      <w:tr w:rsidR="00442164" w14:paraId="1D9705B4"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1A44BE07" w14:textId="72093083" w:rsidR="00137353" w:rsidRDefault="003066FD" w:rsidP="00C15E2D">
            <w:pPr>
              <w:pStyle w:val="LO-normal"/>
              <w:jc w:val="left"/>
            </w:pPr>
            <w:r>
              <w:rPr>
                <w:lang w:val="fr-FR"/>
              </w:rPr>
              <w:t>12.2.3 Communication efficace</w:t>
            </w:r>
          </w:p>
        </w:tc>
        <w:tc>
          <w:tcPr>
            <w:tcW w:w="1667" w:type="pct"/>
            <w:tcBorders>
              <w:top w:val="single" w:sz="4" w:space="0" w:color="000000"/>
              <w:left w:val="single" w:sz="4" w:space="0" w:color="000000"/>
              <w:bottom w:val="single" w:sz="4" w:space="0" w:color="000000"/>
              <w:right w:val="single" w:sz="4" w:space="0" w:color="000000"/>
            </w:tcBorders>
          </w:tcPr>
          <w:p w14:paraId="5A3AD946"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1EAE3E41" w14:textId="77777777" w:rsidR="00137353" w:rsidRDefault="00137353" w:rsidP="00C15E2D">
            <w:pPr>
              <w:pStyle w:val="LO-normal"/>
              <w:jc w:val="left"/>
            </w:pPr>
          </w:p>
        </w:tc>
      </w:tr>
      <w:tr w:rsidR="00442164" w:rsidRPr="00156819" w14:paraId="0E1A900F" w14:textId="77777777" w:rsidTr="00960F96">
        <w:tc>
          <w:tcPr>
            <w:tcW w:w="1666" w:type="pct"/>
            <w:tcBorders>
              <w:top w:val="single" w:sz="4" w:space="0" w:color="000000"/>
              <w:left w:val="single" w:sz="4" w:space="0" w:color="000000"/>
              <w:bottom w:val="single" w:sz="4" w:space="0" w:color="000000"/>
              <w:right w:val="single" w:sz="4" w:space="0" w:color="000000"/>
            </w:tcBorders>
          </w:tcPr>
          <w:p w14:paraId="45C285CF" w14:textId="77777777" w:rsidR="00137353" w:rsidRDefault="003066FD" w:rsidP="00C15E2D">
            <w:pPr>
              <w:pStyle w:val="LO-normal"/>
              <w:jc w:val="left"/>
            </w:pPr>
            <w:r>
              <w:rPr>
                <w:lang w:val="fr-FR"/>
              </w:rPr>
              <w:t>12.2.4 Documentation accessible</w:t>
            </w:r>
          </w:p>
        </w:tc>
        <w:tc>
          <w:tcPr>
            <w:tcW w:w="1667" w:type="pct"/>
            <w:tcBorders>
              <w:top w:val="single" w:sz="4" w:space="0" w:color="000000"/>
              <w:left w:val="single" w:sz="4" w:space="0" w:color="000000"/>
              <w:bottom w:val="single" w:sz="4" w:space="0" w:color="000000"/>
              <w:right w:val="single" w:sz="4" w:space="0" w:color="000000"/>
            </w:tcBorders>
          </w:tcPr>
          <w:p w14:paraId="5294319C"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8E2566E" w14:textId="6596FA30" w:rsidR="00137353" w:rsidRPr="004C13E6" w:rsidRDefault="003066FD" w:rsidP="00C15E2D">
            <w:pPr>
              <w:pStyle w:val="LO-normal"/>
              <w:jc w:val="left"/>
              <w:rPr>
                <w:lang w:val="fr-FR"/>
              </w:rPr>
            </w:pPr>
            <w:r>
              <w:rPr>
                <w:lang w:val="fr-FR"/>
              </w:rPr>
              <w:t>Voir les informations dans la section WCAG 2.x</w:t>
            </w:r>
          </w:p>
        </w:tc>
      </w:tr>
    </w:tbl>
    <w:p w14:paraId="2C15379D" w14:textId="77777777" w:rsidR="00137353" w:rsidRPr="004C13E6" w:rsidRDefault="00137353" w:rsidP="00AE4989">
      <w:pPr>
        <w:pStyle w:val="LO-normal"/>
        <w:suppressLineNumbers/>
        <w:rPr>
          <w:lang w:val="fr-FR"/>
        </w:rPr>
      </w:pPr>
    </w:p>
    <w:p w14:paraId="2234639D" w14:textId="3D9042AC" w:rsidR="00137353" w:rsidRPr="004C13E6" w:rsidRDefault="003066FD" w:rsidP="00AA5B2D">
      <w:pPr>
        <w:pStyle w:val="LO-normal"/>
        <w:rPr>
          <w:lang w:val="fr-FR"/>
        </w:rPr>
      </w:pPr>
      <w:r>
        <w:rPr>
          <w:lang w:val="fr-FR"/>
        </w:rPr>
        <w:t>Chapitre 13 : TIC fournissant un accès aux services de relais ou d'urgence</w:t>
      </w:r>
    </w:p>
    <w:tbl>
      <w:tblPr>
        <w:tblW w:w="5000" w:type="pct"/>
        <w:tblLook w:val="0000" w:firstRow="0" w:lastRow="0" w:firstColumn="0" w:lastColumn="0" w:noHBand="0" w:noVBand="0"/>
      </w:tblPr>
      <w:tblGrid>
        <w:gridCol w:w="3116"/>
        <w:gridCol w:w="3117"/>
        <w:gridCol w:w="3117"/>
      </w:tblGrid>
      <w:tr w:rsidR="00442164" w14:paraId="307B4801" w14:textId="77777777" w:rsidTr="00AD0F81">
        <w:trPr>
          <w:tblHeader/>
        </w:trPr>
        <w:tc>
          <w:tcPr>
            <w:tcW w:w="1666" w:type="pct"/>
            <w:tcBorders>
              <w:top w:val="single" w:sz="4" w:space="0" w:color="000000"/>
              <w:left w:val="single" w:sz="4" w:space="0" w:color="000000"/>
              <w:bottom w:val="single" w:sz="4" w:space="0" w:color="000000"/>
              <w:right w:val="single" w:sz="4" w:space="0" w:color="000000"/>
            </w:tcBorders>
          </w:tcPr>
          <w:p w14:paraId="4EDE4478" w14:textId="77777777" w:rsidR="00137353" w:rsidRDefault="003066FD" w:rsidP="00C15E2D">
            <w:pPr>
              <w:pStyle w:val="LO-normal"/>
              <w:jc w:val="left"/>
            </w:pPr>
            <w:r>
              <w:rPr>
                <w:lang w:val="fr-FR"/>
              </w:rPr>
              <w:t>Critères</w:t>
            </w:r>
          </w:p>
        </w:tc>
        <w:tc>
          <w:tcPr>
            <w:tcW w:w="1667" w:type="pct"/>
            <w:tcBorders>
              <w:top w:val="single" w:sz="4" w:space="0" w:color="000000"/>
              <w:left w:val="single" w:sz="4" w:space="0" w:color="000000"/>
              <w:bottom w:val="single" w:sz="4" w:space="0" w:color="000000"/>
              <w:right w:val="single" w:sz="4" w:space="0" w:color="000000"/>
            </w:tcBorders>
          </w:tcPr>
          <w:p w14:paraId="3FF57F8B" w14:textId="77777777" w:rsidR="00137353" w:rsidRDefault="003066FD" w:rsidP="00C15E2D">
            <w:pPr>
              <w:pStyle w:val="LO-normal"/>
              <w:jc w:val="left"/>
            </w:pPr>
            <w:r>
              <w:rPr>
                <w:lang w:val="fr-FR"/>
              </w:rPr>
              <w:t>Niveau de Conformité</w:t>
            </w:r>
          </w:p>
        </w:tc>
        <w:tc>
          <w:tcPr>
            <w:tcW w:w="1667" w:type="pct"/>
            <w:tcBorders>
              <w:top w:val="single" w:sz="4" w:space="0" w:color="000000"/>
              <w:left w:val="single" w:sz="4" w:space="0" w:color="000000"/>
              <w:bottom w:val="single" w:sz="4" w:space="0" w:color="000000"/>
              <w:right w:val="single" w:sz="4" w:space="0" w:color="000000"/>
            </w:tcBorders>
          </w:tcPr>
          <w:p w14:paraId="2C96CE76" w14:textId="77CDC94E" w:rsidR="00137353" w:rsidRDefault="003066FD" w:rsidP="00C15E2D">
            <w:pPr>
              <w:pStyle w:val="LO-normal"/>
              <w:jc w:val="left"/>
            </w:pPr>
            <w:r>
              <w:rPr>
                <w:lang w:val="fr-FR"/>
              </w:rPr>
              <w:t>Remarques/Explications</w:t>
            </w:r>
          </w:p>
        </w:tc>
      </w:tr>
      <w:tr w:rsidR="00442164" w:rsidRPr="00156819" w14:paraId="7C1C5DEB"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2851351E" w14:textId="2CB09BD7" w:rsidR="00137353" w:rsidRPr="004C13E6" w:rsidRDefault="003066FD" w:rsidP="00C15E2D">
            <w:pPr>
              <w:pStyle w:val="LO-normal"/>
              <w:jc w:val="left"/>
              <w:rPr>
                <w:lang w:val="fr-FR"/>
              </w:rPr>
            </w:pPr>
            <w:r>
              <w:rPr>
                <w:lang w:val="fr-FR"/>
              </w:rPr>
              <w:t>13.1 Exigences relatives aux services de relais Intitulé</w:t>
            </w:r>
          </w:p>
        </w:tc>
        <w:tc>
          <w:tcPr>
            <w:tcW w:w="1667" w:type="pct"/>
            <w:tcBorders>
              <w:top w:val="single" w:sz="4" w:space="0" w:color="000000"/>
              <w:left w:val="single" w:sz="4" w:space="0" w:color="000000"/>
              <w:bottom w:val="single" w:sz="4" w:space="0" w:color="000000"/>
              <w:right w:val="single" w:sz="4" w:space="0" w:color="000000"/>
            </w:tcBorders>
          </w:tcPr>
          <w:p w14:paraId="4E6F8FB2"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28E88AAA" w14:textId="77777777" w:rsidR="00137353" w:rsidRPr="004C13E6" w:rsidRDefault="00137353" w:rsidP="00C15E2D">
            <w:pPr>
              <w:pStyle w:val="LO-normal"/>
              <w:jc w:val="left"/>
              <w:rPr>
                <w:lang w:val="fr-FR"/>
              </w:rPr>
            </w:pPr>
          </w:p>
        </w:tc>
      </w:tr>
      <w:tr w:rsidR="00442164" w14:paraId="196D399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663B21B3" w14:textId="0E574D2B" w:rsidR="00137353" w:rsidRDefault="003066FD" w:rsidP="00C15E2D">
            <w:pPr>
              <w:pStyle w:val="LO-normal"/>
              <w:jc w:val="left"/>
            </w:pPr>
            <w:r>
              <w:rPr>
                <w:lang w:val="fr-FR"/>
              </w:rPr>
              <w:t>13.1.2 Services de relais textuel</w:t>
            </w:r>
          </w:p>
        </w:tc>
        <w:tc>
          <w:tcPr>
            <w:tcW w:w="1667" w:type="pct"/>
            <w:tcBorders>
              <w:top w:val="single" w:sz="4" w:space="0" w:color="000000"/>
              <w:left w:val="single" w:sz="4" w:space="0" w:color="000000"/>
              <w:bottom w:val="single" w:sz="4" w:space="0" w:color="000000"/>
              <w:right w:val="single" w:sz="4" w:space="0" w:color="000000"/>
            </w:tcBorders>
          </w:tcPr>
          <w:p w14:paraId="0588CF42"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6C83DAC9" w14:textId="77777777" w:rsidR="00137353" w:rsidRDefault="00137353" w:rsidP="00C15E2D">
            <w:pPr>
              <w:pStyle w:val="LO-normal"/>
              <w:jc w:val="left"/>
            </w:pPr>
          </w:p>
        </w:tc>
      </w:tr>
      <w:tr w:rsidR="00442164" w14:paraId="471FAF3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7831C13" w14:textId="463817BA" w:rsidR="00137353" w:rsidRDefault="003066FD" w:rsidP="00C15E2D">
            <w:pPr>
              <w:pStyle w:val="LO-normal"/>
              <w:jc w:val="left"/>
            </w:pPr>
            <w:r>
              <w:rPr>
                <w:lang w:val="fr-FR"/>
              </w:rPr>
              <w:lastRenderedPageBreak/>
              <w:t>13.1.3 Services de relais de signes</w:t>
            </w:r>
          </w:p>
        </w:tc>
        <w:tc>
          <w:tcPr>
            <w:tcW w:w="1667" w:type="pct"/>
            <w:tcBorders>
              <w:top w:val="single" w:sz="4" w:space="0" w:color="000000"/>
              <w:left w:val="single" w:sz="4" w:space="0" w:color="000000"/>
              <w:bottom w:val="single" w:sz="4" w:space="0" w:color="000000"/>
              <w:right w:val="single" w:sz="4" w:space="0" w:color="000000"/>
            </w:tcBorders>
          </w:tcPr>
          <w:p w14:paraId="4BD8A9D7"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51F88C00" w14:textId="77777777" w:rsidR="00137353" w:rsidRDefault="00137353" w:rsidP="00C15E2D">
            <w:pPr>
              <w:pStyle w:val="LO-normal"/>
              <w:jc w:val="left"/>
            </w:pPr>
          </w:p>
        </w:tc>
      </w:tr>
      <w:tr w:rsidR="00442164" w:rsidRPr="00156819" w14:paraId="4B3C3148"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D2EA74F" w14:textId="70F321BE" w:rsidR="00137353" w:rsidRPr="004C13E6" w:rsidRDefault="003066FD" w:rsidP="00C15E2D">
            <w:pPr>
              <w:pStyle w:val="LO-normal"/>
              <w:jc w:val="left"/>
              <w:rPr>
                <w:lang w:val="fr-FR"/>
              </w:rPr>
            </w:pPr>
            <w:r>
              <w:rPr>
                <w:lang w:val="fr-FR"/>
              </w:rPr>
              <w:t>13.1.4 Services de relais de lecture labiale</w:t>
            </w:r>
          </w:p>
        </w:tc>
        <w:tc>
          <w:tcPr>
            <w:tcW w:w="1667" w:type="pct"/>
            <w:tcBorders>
              <w:top w:val="single" w:sz="4" w:space="0" w:color="000000"/>
              <w:left w:val="single" w:sz="4" w:space="0" w:color="000000"/>
              <w:bottom w:val="single" w:sz="4" w:space="0" w:color="000000"/>
              <w:right w:val="single" w:sz="4" w:space="0" w:color="000000"/>
            </w:tcBorders>
          </w:tcPr>
          <w:p w14:paraId="51D52EF5"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7A773BC0" w14:textId="77777777" w:rsidR="00137353" w:rsidRPr="004C13E6" w:rsidRDefault="003066FD" w:rsidP="00C15E2D">
            <w:pPr>
              <w:pStyle w:val="LO-normal"/>
              <w:jc w:val="left"/>
              <w:rPr>
                <w:lang w:val="fr-FR"/>
              </w:rPr>
            </w:pPr>
            <w:r>
              <w:rPr>
                <w:lang w:val="fr-FR"/>
              </w:rPr>
              <w:t>Service non disponible au Canada</w:t>
            </w:r>
          </w:p>
        </w:tc>
      </w:tr>
      <w:tr w:rsidR="00442164" w:rsidRPr="00156819" w14:paraId="5E830B37"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05C9BF8E" w14:textId="3A627ACC" w:rsidR="00137353" w:rsidRDefault="003066FD" w:rsidP="00C15E2D">
            <w:pPr>
              <w:pStyle w:val="LO-normal"/>
              <w:jc w:val="left"/>
            </w:pPr>
            <w:r>
              <w:rPr>
                <w:lang w:val="fr-FR"/>
              </w:rPr>
              <w:t>13.1.5 Services de téléphonie sous-titrée</w:t>
            </w:r>
          </w:p>
        </w:tc>
        <w:tc>
          <w:tcPr>
            <w:tcW w:w="1667" w:type="pct"/>
            <w:tcBorders>
              <w:top w:val="single" w:sz="4" w:space="0" w:color="000000"/>
              <w:left w:val="single" w:sz="4" w:space="0" w:color="000000"/>
              <w:bottom w:val="single" w:sz="4" w:space="0" w:color="000000"/>
              <w:right w:val="single" w:sz="4" w:space="0" w:color="000000"/>
            </w:tcBorders>
          </w:tcPr>
          <w:p w14:paraId="27C65E37"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00191D3B" w14:textId="77777777" w:rsidR="00137353" w:rsidRPr="004C13E6" w:rsidRDefault="003066FD" w:rsidP="00C15E2D">
            <w:pPr>
              <w:pStyle w:val="LO-normal"/>
              <w:jc w:val="left"/>
              <w:rPr>
                <w:lang w:val="fr-FR"/>
              </w:rPr>
            </w:pPr>
            <w:r>
              <w:rPr>
                <w:lang w:val="fr-FR"/>
              </w:rPr>
              <w:t>Service non disponible au Canada</w:t>
            </w:r>
          </w:p>
        </w:tc>
      </w:tr>
      <w:tr w:rsidR="00442164" w:rsidRPr="00156819" w14:paraId="5A9D338B"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40614623" w14:textId="6F0DB8DA" w:rsidR="00137353" w:rsidRPr="004C13E6" w:rsidRDefault="003066FD" w:rsidP="00C15E2D">
            <w:pPr>
              <w:pStyle w:val="LO-normal"/>
              <w:jc w:val="left"/>
              <w:rPr>
                <w:lang w:val="fr-FR"/>
              </w:rPr>
            </w:pPr>
            <w:r>
              <w:rPr>
                <w:lang w:val="fr-FR"/>
              </w:rPr>
              <w:t>13.1.6 Services de relais de la parole à la parole</w:t>
            </w:r>
          </w:p>
        </w:tc>
        <w:tc>
          <w:tcPr>
            <w:tcW w:w="1667" w:type="pct"/>
            <w:tcBorders>
              <w:top w:val="single" w:sz="4" w:space="0" w:color="000000"/>
              <w:left w:val="single" w:sz="4" w:space="0" w:color="000000"/>
              <w:bottom w:val="single" w:sz="4" w:space="0" w:color="000000"/>
              <w:right w:val="single" w:sz="4" w:space="0" w:color="000000"/>
            </w:tcBorders>
          </w:tcPr>
          <w:p w14:paraId="6ECC7817" w14:textId="77777777" w:rsidR="00137353" w:rsidRPr="004C13E6" w:rsidRDefault="00137353" w:rsidP="00C15E2D">
            <w:pPr>
              <w:pStyle w:val="LO-normal"/>
              <w:jc w:val="left"/>
              <w:rPr>
                <w:lang w:val="fr-FR"/>
              </w:rPr>
            </w:pPr>
          </w:p>
        </w:tc>
        <w:tc>
          <w:tcPr>
            <w:tcW w:w="1667" w:type="pct"/>
            <w:tcBorders>
              <w:top w:val="single" w:sz="4" w:space="0" w:color="000000"/>
              <w:left w:val="single" w:sz="4" w:space="0" w:color="000000"/>
              <w:bottom w:val="single" w:sz="4" w:space="0" w:color="000000"/>
              <w:right w:val="single" w:sz="4" w:space="0" w:color="000000"/>
            </w:tcBorders>
          </w:tcPr>
          <w:p w14:paraId="35280038" w14:textId="77777777" w:rsidR="00137353" w:rsidRPr="004C13E6" w:rsidRDefault="003066FD" w:rsidP="00C15E2D">
            <w:pPr>
              <w:pStyle w:val="LO-normal"/>
              <w:jc w:val="left"/>
              <w:rPr>
                <w:lang w:val="fr-FR"/>
              </w:rPr>
            </w:pPr>
            <w:r>
              <w:rPr>
                <w:lang w:val="fr-FR"/>
              </w:rPr>
              <w:t>Service non disponible au Canada</w:t>
            </w:r>
          </w:p>
        </w:tc>
      </w:tr>
      <w:tr w:rsidR="00442164" w14:paraId="44D1EDCD"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3735564E" w14:textId="7C796DBD" w:rsidR="00137353" w:rsidRDefault="003066FD" w:rsidP="00C15E2D">
            <w:pPr>
              <w:pStyle w:val="LO-normal"/>
              <w:jc w:val="left"/>
            </w:pPr>
            <w:r>
              <w:rPr>
                <w:lang w:val="fr-FR"/>
              </w:rPr>
              <w:lastRenderedPageBreak/>
              <w:t>13.2 Accès aux services de relais</w:t>
            </w:r>
          </w:p>
        </w:tc>
        <w:tc>
          <w:tcPr>
            <w:tcW w:w="1667" w:type="pct"/>
            <w:tcBorders>
              <w:top w:val="single" w:sz="4" w:space="0" w:color="000000"/>
              <w:left w:val="single" w:sz="4" w:space="0" w:color="000000"/>
              <w:bottom w:val="single" w:sz="4" w:space="0" w:color="000000"/>
              <w:right w:val="single" w:sz="4" w:space="0" w:color="000000"/>
            </w:tcBorders>
          </w:tcPr>
          <w:p w14:paraId="143CADBA"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76E185AB" w14:textId="77777777" w:rsidR="00137353" w:rsidRDefault="00137353" w:rsidP="00C15E2D">
            <w:pPr>
              <w:pStyle w:val="LO-normal"/>
              <w:jc w:val="left"/>
            </w:pPr>
          </w:p>
        </w:tc>
      </w:tr>
      <w:tr w:rsidR="00442164" w14:paraId="0F950A3F" w14:textId="77777777" w:rsidTr="00AD0F81">
        <w:tc>
          <w:tcPr>
            <w:tcW w:w="1666" w:type="pct"/>
            <w:tcBorders>
              <w:top w:val="single" w:sz="4" w:space="0" w:color="000000"/>
              <w:left w:val="single" w:sz="4" w:space="0" w:color="000000"/>
              <w:bottom w:val="single" w:sz="4" w:space="0" w:color="000000"/>
              <w:right w:val="single" w:sz="4" w:space="0" w:color="000000"/>
            </w:tcBorders>
          </w:tcPr>
          <w:p w14:paraId="4AD4DD2E" w14:textId="5973F740" w:rsidR="00137353" w:rsidRDefault="003066FD" w:rsidP="00C15E2D">
            <w:pPr>
              <w:pStyle w:val="LO-normal"/>
              <w:jc w:val="left"/>
            </w:pPr>
            <w:r>
              <w:rPr>
                <w:lang w:val="fr-FR"/>
              </w:rPr>
              <w:t>13.3 Accès aux services d'urgence</w:t>
            </w:r>
          </w:p>
        </w:tc>
        <w:tc>
          <w:tcPr>
            <w:tcW w:w="1667" w:type="pct"/>
            <w:tcBorders>
              <w:top w:val="single" w:sz="4" w:space="0" w:color="000000"/>
              <w:left w:val="single" w:sz="4" w:space="0" w:color="000000"/>
              <w:bottom w:val="single" w:sz="4" w:space="0" w:color="000000"/>
              <w:right w:val="single" w:sz="4" w:space="0" w:color="000000"/>
            </w:tcBorders>
          </w:tcPr>
          <w:p w14:paraId="633610B0" w14:textId="77777777" w:rsidR="00137353" w:rsidRDefault="00137353" w:rsidP="00C15E2D">
            <w:pPr>
              <w:pStyle w:val="LO-normal"/>
              <w:jc w:val="left"/>
            </w:pPr>
          </w:p>
        </w:tc>
        <w:tc>
          <w:tcPr>
            <w:tcW w:w="1667" w:type="pct"/>
            <w:tcBorders>
              <w:top w:val="single" w:sz="4" w:space="0" w:color="000000"/>
              <w:left w:val="single" w:sz="4" w:space="0" w:color="000000"/>
              <w:bottom w:val="single" w:sz="4" w:space="0" w:color="000000"/>
              <w:right w:val="single" w:sz="4" w:space="0" w:color="000000"/>
            </w:tcBorders>
          </w:tcPr>
          <w:p w14:paraId="2C2B2E1E" w14:textId="77777777" w:rsidR="00137353" w:rsidRDefault="00137353" w:rsidP="00C15E2D">
            <w:pPr>
              <w:pStyle w:val="LO-normal"/>
              <w:jc w:val="left"/>
            </w:pPr>
          </w:p>
        </w:tc>
      </w:tr>
    </w:tbl>
    <w:p w14:paraId="63B6C217" w14:textId="77777777" w:rsidR="00137353" w:rsidRDefault="00137353" w:rsidP="00AE4989">
      <w:pPr>
        <w:pStyle w:val="LO-normal"/>
        <w:suppressLineNumbers/>
      </w:pPr>
    </w:p>
    <w:p w14:paraId="4AABB797" w14:textId="625A8C89" w:rsidR="00137353" w:rsidRDefault="003066FD" w:rsidP="00AA5B2D">
      <w:pPr>
        <w:pStyle w:val="LO-normal"/>
      </w:pPr>
      <w:r>
        <w:rPr>
          <w:lang w:val="fr-FR"/>
        </w:rPr>
        <w:t>Critères renforcés</w:t>
      </w:r>
    </w:p>
    <w:tbl>
      <w:tblPr>
        <w:tblW w:w="5000" w:type="pct"/>
        <w:tblLook w:val="0020" w:firstRow="1" w:lastRow="0" w:firstColumn="0" w:lastColumn="0" w:noHBand="0" w:noVBand="0"/>
      </w:tblPr>
      <w:tblGrid>
        <w:gridCol w:w="2102"/>
        <w:gridCol w:w="2104"/>
        <w:gridCol w:w="2103"/>
        <w:gridCol w:w="3041"/>
      </w:tblGrid>
      <w:tr w:rsidR="00442164" w14:paraId="68F2E0FC" w14:textId="77777777" w:rsidTr="00B25203">
        <w:trPr>
          <w:tblHeader/>
        </w:trPr>
        <w:tc>
          <w:tcPr>
            <w:tcW w:w="1250" w:type="pct"/>
            <w:tcBorders>
              <w:top w:val="single" w:sz="4" w:space="0" w:color="000000"/>
              <w:left w:val="single" w:sz="4" w:space="0" w:color="000000"/>
              <w:bottom w:val="single" w:sz="4" w:space="0" w:color="000000"/>
              <w:right w:val="single" w:sz="4" w:space="0" w:color="000000"/>
            </w:tcBorders>
          </w:tcPr>
          <w:p w14:paraId="38AEFF70" w14:textId="77777777" w:rsidR="00137353" w:rsidRPr="003876EA" w:rsidRDefault="003066FD" w:rsidP="00B25203">
            <w:pPr>
              <w:pStyle w:val="LO-normal"/>
              <w:jc w:val="left"/>
              <w:rPr>
                <w:b/>
                <w:bCs/>
              </w:rPr>
            </w:pPr>
            <w:r>
              <w:rPr>
                <w:b/>
                <w:bCs/>
                <w:lang w:val="fr-FR"/>
              </w:rPr>
              <w:t>Critères</w:t>
            </w:r>
          </w:p>
        </w:tc>
        <w:tc>
          <w:tcPr>
            <w:tcW w:w="1251" w:type="pct"/>
            <w:tcBorders>
              <w:top w:val="single" w:sz="4" w:space="0" w:color="000000"/>
              <w:left w:val="single" w:sz="4" w:space="0" w:color="000000"/>
              <w:bottom w:val="single" w:sz="4" w:space="0" w:color="000000"/>
              <w:right w:val="single" w:sz="4" w:space="0" w:color="000000"/>
            </w:tcBorders>
          </w:tcPr>
          <w:p w14:paraId="2C8A2E86" w14:textId="77777777" w:rsidR="00137353" w:rsidRPr="003876EA" w:rsidRDefault="003066FD" w:rsidP="00B25203">
            <w:pPr>
              <w:pStyle w:val="LO-normal"/>
              <w:jc w:val="left"/>
              <w:rPr>
                <w:b/>
                <w:bCs/>
              </w:rPr>
            </w:pPr>
            <w:r>
              <w:rPr>
                <w:b/>
                <w:bCs/>
                <w:lang w:val="fr-FR"/>
              </w:rPr>
              <w:t>Source</w:t>
            </w:r>
          </w:p>
        </w:tc>
        <w:tc>
          <w:tcPr>
            <w:tcW w:w="1250" w:type="pct"/>
            <w:tcBorders>
              <w:top w:val="single" w:sz="4" w:space="0" w:color="000000"/>
              <w:left w:val="single" w:sz="4" w:space="0" w:color="000000"/>
              <w:bottom w:val="single" w:sz="4" w:space="0" w:color="000000"/>
              <w:right w:val="single" w:sz="4" w:space="0" w:color="000000"/>
            </w:tcBorders>
          </w:tcPr>
          <w:p w14:paraId="4C27A56B" w14:textId="77777777" w:rsidR="00137353" w:rsidRPr="003876EA" w:rsidRDefault="003066FD" w:rsidP="00B25203">
            <w:pPr>
              <w:pStyle w:val="LO-normal"/>
              <w:jc w:val="left"/>
              <w:rPr>
                <w:b/>
                <w:bCs/>
              </w:rPr>
            </w:pPr>
            <w:r>
              <w:rPr>
                <w:b/>
                <w:bCs/>
                <w:lang w:val="fr-FR"/>
              </w:rPr>
              <w:t>Conformité</w:t>
            </w:r>
          </w:p>
        </w:tc>
        <w:tc>
          <w:tcPr>
            <w:tcW w:w="1249" w:type="pct"/>
            <w:tcBorders>
              <w:top w:val="single" w:sz="4" w:space="0" w:color="000000"/>
              <w:left w:val="single" w:sz="4" w:space="0" w:color="000000"/>
              <w:bottom w:val="single" w:sz="4" w:space="0" w:color="000000"/>
              <w:right w:val="single" w:sz="4" w:space="0" w:color="000000"/>
            </w:tcBorders>
          </w:tcPr>
          <w:p w14:paraId="2801D270" w14:textId="77777777" w:rsidR="00137353" w:rsidRPr="003876EA" w:rsidRDefault="003066FD" w:rsidP="00B25203">
            <w:pPr>
              <w:pStyle w:val="LO-normal"/>
              <w:jc w:val="left"/>
              <w:rPr>
                <w:b/>
                <w:bCs/>
              </w:rPr>
            </w:pPr>
            <w:r>
              <w:rPr>
                <w:b/>
                <w:bCs/>
                <w:lang w:val="fr-FR"/>
              </w:rPr>
              <w:t>Remarques/Explications</w:t>
            </w:r>
          </w:p>
        </w:tc>
      </w:tr>
      <w:tr w:rsidR="00442164" w14:paraId="37641984" w14:textId="77777777" w:rsidTr="00B25203">
        <w:tc>
          <w:tcPr>
            <w:tcW w:w="1250" w:type="pct"/>
            <w:tcBorders>
              <w:top w:val="single" w:sz="4" w:space="0" w:color="000000"/>
              <w:left w:val="single" w:sz="4" w:space="0" w:color="000000"/>
              <w:bottom w:val="single" w:sz="4" w:space="0" w:color="000000"/>
              <w:right w:val="single" w:sz="4" w:space="0" w:color="000000"/>
            </w:tcBorders>
          </w:tcPr>
          <w:p w14:paraId="5A8D3AB5" w14:textId="46CE4B9F" w:rsidR="00137353" w:rsidRPr="004C13E6" w:rsidRDefault="003066FD" w:rsidP="00B25203">
            <w:pPr>
              <w:pStyle w:val="LO-normal"/>
              <w:jc w:val="left"/>
              <w:rPr>
                <w:lang w:val="fr-FR"/>
              </w:rPr>
            </w:pPr>
            <w:r>
              <w:rPr>
                <w:i/>
                <w:iCs/>
                <w:lang w:val="fr-FR"/>
              </w:rPr>
              <w:t>Section 508 : 408.3 Flashs.</w:t>
            </w:r>
            <w:r>
              <w:rPr>
                <w:lang w:val="fr-FR"/>
              </w:rPr>
              <w:t xml:space="preserve"> Lorsque le TIC émet des lumières par flashs, il ne doit pas y avoir plus de trois flashs par période d'une seconde.</w:t>
            </w:r>
          </w:p>
        </w:tc>
        <w:tc>
          <w:tcPr>
            <w:tcW w:w="1251" w:type="pct"/>
            <w:tcBorders>
              <w:top w:val="single" w:sz="4" w:space="0" w:color="000000"/>
              <w:left w:val="single" w:sz="4" w:space="0" w:color="000000"/>
              <w:bottom w:val="single" w:sz="4" w:space="0" w:color="000000"/>
              <w:right w:val="single" w:sz="4" w:space="0" w:color="000000"/>
            </w:tcBorders>
          </w:tcPr>
          <w:p w14:paraId="77121302" w14:textId="5DBD398B" w:rsidR="00137353" w:rsidRDefault="003D3E74" w:rsidP="00DB2008">
            <w:pPr>
              <w:pStyle w:val="LO-normal"/>
              <w:jc w:val="left"/>
            </w:pPr>
            <w:hyperlink r:id="rId139" w:history="1">
              <w:r w:rsidR="003066FD">
                <w:rPr>
                  <w:color w:val="000080"/>
                  <w:u w:val="single"/>
                  <w:lang w:val="fr-FR"/>
                </w:rPr>
                <w:t>Home | Section508.gov</w:t>
              </w:r>
            </w:hyperlink>
          </w:p>
        </w:tc>
        <w:tc>
          <w:tcPr>
            <w:tcW w:w="1250" w:type="pct"/>
            <w:tcBorders>
              <w:top w:val="single" w:sz="4" w:space="0" w:color="000000"/>
              <w:left w:val="single" w:sz="4" w:space="0" w:color="000000"/>
              <w:bottom w:val="single" w:sz="4" w:space="0" w:color="000000"/>
              <w:right w:val="single" w:sz="4" w:space="0" w:color="000000"/>
            </w:tcBorders>
          </w:tcPr>
          <w:p w14:paraId="0B702B17" w14:textId="77777777" w:rsidR="00137353" w:rsidRDefault="00137353" w:rsidP="00B25203">
            <w:pPr>
              <w:pStyle w:val="LO-normal"/>
              <w:jc w:val="left"/>
            </w:pPr>
          </w:p>
        </w:tc>
        <w:tc>
          <w:tcPr>
            <w:tcW w:w="1249" w:type="pct"/>
            <w:tcBorders>
              <w:top w:val="single" w:sz="4" w:space="0" w:color="000000"/>
              <w:left w:val="single" w:sz="4" w:space="0" w:color="000000"/>
              <w:bottom w:val="single" w:sz="4" w:space="0" w:color="000000"/>
              <w:right w:val="single" w:sz="4" w:space="0" w:color="000000"/>
            </w:tcBorders>
          </w:tcPr>
          <w:p w14:paraId="6931D277" w14:textId="77777777" w:rsidR="00137353" w:rsidRDefault="00137353" w:rsidP="00B25203">
            <w:pPr>
              <w:pStyle w:val="LO-normal"/>
              <w:jc w:val="left"/>
            </w:pPr>
          </w:p>
        </w:tc>
      </w:tr>
      <w:tr w:rsidR="00442164" w14:paraId="3B67FDE2" w14:textId="77777777" w:rsidTr="00B25203">
        <w:tc>
          <w:tcPr>
            <w:tcW w:w="1250" w:type="pct"/>
            <w:tcBorders>
              <w:top w:val="single" w:sz="4" w:space="0" w:color="000000"/>
              <w:left w:val="single" w:sz="4" w:space="0" w:color="000000"/>
              <w:bottom w:val="single" w:sz="4" w:space="0" w:color="000000"/>
              <w:right w:val="single" w:sz="4" w:space="0" w:color="000000"/>
            </w:tcBorders>
          </w:tcPr>
          <w:p w14:paraId="55BC80AA" w14:textId="12C44C7C" w:rsidR="00137353" w:rsidRPr="004C13E6" w:rsidRDefault="003066FD" w:rsidP="00B25203">
            <w:pPr>
              <w:pStyle w:val="LO-normal"/>
              <w:jc w:val="left"/>
              <w:rPr>
                <w:lang w:val="fr-FR"/>
              </w:rPr>
            </w:pPr>
            <w:r>
              <w:rPr>
                <w:i/>
                <w:iCs/>
                <w:lang w:val="fr-FR"/>
              </w:rPr>
              <w:lastRenderedPageBreak/>
              <w:t xml:space="preserve">Section 508 : 411.1 Général. </w:t>
            </w:r>
            <w:r>
              <w:rPr>
                <w:lang w:val="fr-FR"/>
              </w:rPr>
              <w:t xml:space="preserve">Lorsqu'ils sont prévus, les signaux ou indices sonores ne doivent pas être utilisés comme seul moyen de transmettre des </w:t>
            </w:r>
            <w:r>
              <w:rPr>
                <w:lang w:val="fr-FR"/>
              </w:rPr>
              <w:lastRenderedPageBreak/>
              <w:t>informations, d'indiquer une action ou de susciter une réponse.</w:t>
            </w:r>
          </w:p>
        </w:tc>
        <w:tc>
          <w:tcPr>
            <w:tcW w:w="1251" w:type="pct"/>
            <w:tcBorders>
              <w:top w:val="single" w:sz="4" w:space="0" w:color="000000"/>
              <w:left w:val="single" w:sz="4" w:space="0" w:color="000000"/>
              <w:bottom w:val="single" w:sz="4" w:space="0" w:color="000000"/>
              <w:right w:val="single" w:sz="4" w:space="0" w:color="000000"/>
            </w:tcBorders>
          </w:tcPr>
          <w:p w14:paraId="3BA0D0C0" w14:textId="3F557804" w:rsidR="00137353" w:rsidRDefault="003D3E74" w:rsidP="00DB2008">
            <w:pPr>
              <w:pStyle w:val="LO-normal"/>
              <w:jc w:val="left"/>
            </w:pPr>
            <w:hyperlink r:id="rId140" w:history="1">
              <w:r w:rsidR="003066FD">
                <w:rPr>
                  <w:color w:val="000080"/>
                  <w:u w:val="single"/>
                  <w:lang w:val="fr-FR"/>
                </w:rPr>
                <w:t>Home | Section508.gov</w:t>
              </w:r>
            </w:hyperlink>
          </w:p>
        </w:tc>
        <w:tc>
          <w:tcPr>
            <w:tcW w:w="1250" w:type="pct"/>
            <w:tcBorders>
              <w:top w:val="single" w:sz="4" w:space="0" w:color="000000"/>
              <w:left w:val="single" w:sz="4" w:space="0" w:color="000000"/>
              <w:bottom w:val="single" w:sz="4" w:space="0" w:color="000000"/>
              <w:right w:val="single" w:sz="4" w:space="0" w:color="000000"/>
            </w:tcBorders>
          </w:tcPr>
          <w:p w14:paraId="23752B2C" w14:textId="77777777" w:rsidR="00137353" w:rsidRDefault="00137353" w:rsidP="00B25203">
            <w:pPr>
              <w:pStyle w:val="LO-normal"/>
              <w:jc w:val="left"/>
            </w:pPr>
          </w:p>
        </w:tc>
        <w:tc>
          <w:tcPr>
            <w:tcW w:w="1249" w:type="pct"/>
            <w:tcBorders>
              <w:top w:val="single" w:sz="4" w:space="0" w:color="000000"/>
              <w:left w:val="single" w:sz="4" w:space="0" w:color="000000"/>
              <w:bottom w:val="single" w:sz="4" w:space="0" w:color="000000"/>
              <w:right w:val="single" w:sz="4" w:space="0" w:color="000000"/>
            </w:tcBorders>
          </w:tcPr>
          <w:p w14:paraId="6105ED28" w14:textId="77777777" w:rsidR="00137353" w:rsidRDefault="00137353" w:rsidP="00B25203">
            <w:pPr>
              <w:pStyle w:val="LO-normal"/>
              <w:jc w:val="left"/>
            </w:pPr>
          </w:p>
        </w:tc>
      </w:tr>
    </w:tbl>
    <w:p w14:paraId="619D0A89" w14:textId="77777777" w:rsidR="00AE4989" w:rsidRDefault="00AE4989" w:rsidP="00AE4989">
      <w:pPr>
        <w:pStyle w:val="LO-normal"/>
        <w:suppressLineNumbers/>
      </w:pPr>
    </w:p>
    <w:p w14:paraId="18744735" w14:textId="0AFB3140" w:rsidR="00137353" w:rsidRPr="004C13E6" w:rsidRDefault="003066FD" w:rsidP="005E0569">
      <w:pPr>
        <w:pStyle w:val="Heading2"/>
        <w:spacing w:line="276" w:lineRule="auto"/>
        <w:rPr>
          <w:lang w:val="fr-FR"/>
        </w:rPr>
      </w:pPr>
      <w:bookmarkStart w:id="580" w:name="_Toc476842259"/>
      <w:bookmarkStart w:id="581" w:name="_Toc1709754577"/>
      <w:bookmarkStart w:id="582" w:name="_Toc116998919"/>
      <w:r>
        <w:rPr>
          <w:rFonts w:eastAsia="Times New Roman"/>
          <w:szCs w:val="36"/>
          <w:lang w:val="fr-FR"/>
        </w:rPr>
        <w:t xml:space="preserve">Mise en </w:t>
      </w:r>
      <w:proofErr w:type="spellStart"/>
      <w:r>
        <w:rPr>
          <w:rFonts w:eastAsia="Times New Roman"/>
          <w:szCs w:val="36"/>
          <w:lang w:val="fr-FR"/>
        </w:rPr>
        <w:t>Oeuvre</w:t>
      </w:r>
      <w:proofErr w:type="spellEnd"/>
      <w:r>
        <w:rPr>
          <w:rFonts w:eastAsia="Times New Roman"/>
          <w:szCs w:val="36"/>
          <w:lang w:val="fr-FR"/>
        </w:rPr>
        <w:t xml:space="preserve"> des Meilleures Pratiques</w:t>
      </w:r>
      <w:bookmarkEnd w:id="580"/>
      <w:bookmarkEnd w:id="581"/>
      <w:bookmarkEnd w:id="582"/>
    </w:p>
    <w:p w14:paraId="3FDC7C51" w14:textId="77777777" w:rsidR="00137353" w:rsidRPr="004C13E6" w:rsidRDefault="003066FD" w:rsidP="004777FA">
      <w:pPr>
        <w:pStyle w:val="LO-normal"/>
        <w:ind w:firstLine="576"/>
        <w:rPr>
          <w:lang w:val="fr-FR"/>
        </w:rPr>
      </w:pPr>
      <w:r>
        <w:rPr>
          <w:lang w:val="fr-FR"/>
        </w:rPr>
        <w:t>Pour faciliter le processus de sélection, si votre produit met en œuvre une meilleure pratique, veuillez le déclarer ici. Consultez les sections 9 à 14 du présent document sur les Meilleures Pratiques pour en savoir plus sur les meilleures pratiques requises pour chaque groupe de personnes handicapées.</w:t>
      </w:r>
    </w:p>
    <w:p w14:paraId="089A14E2" w14:textId="77777777" w:rsidR="00137353" w:rsidRPr="004C13E6" w:rsidRDefault="003066FD" w:rsidP="00AA5B2D">
      <w:pPr>
        <w:pStyle w:val="LO-normal"/>
        <w:rPr>
          <w:lang w:val="fr-FR"/>
        </w:rPr>
      </w:pPr>
      <w:r>
        <w:rPr>
          <w:lang w:val="fr-FR"/>
        </w:rPr>
        <w:t xml:space="preserve">Pour que votre mise en œuvre d'une meilleure pratique soit considérée comme une solution, elle doit être capable d'accomplir toutes les tâches de la liste des tâches principales sans dépendre d'autres fonctions ou applications qui ne sont pas considérées comme faisant directement partie de la solution. Par exemple, si une tâche spécifique sur le dispositif mobile nécessite un geste pour faire une capture d'écran, si la solution n'inclut pas une méthode permettant de faire explicitement l'action équivalente pour activer une capture d'écran sans utiliser un geste et </w:t>
      </w:r>
      <w:r>
        <w:rPr>
          <w:lang w:val="fr-FR"/>
        </w:rPr>
        <w:lastRenderedPageBreak/>
        <w:t>qu'une capture d'écran figure sur la liste des tâches principales, alors la solution n'est pas considérée comme une solution appropriée équivalente.</w:t>
      </w:r>
    </w:p>
    <w:p w14:paraId="1A1FD355" w14:textId="77777777" w:rsidR="00137353" w:rsidRPr="004C13E6" w:rsidRDefault="003066FD" w:rsidP="004777FA">
      <w:pPr>
        <w:pStyle w:val="LO-normal"/>
        <w:ind w:firstLine="720"/>
        <w:rPr>
          <w:lang w:val="fr-FR"/>
        </w:rPr>
      </w:pPr>
      <w:r>
        <w:rPr>
          <w:lang w:val="fr-FR"/>
        </w:rPr>
        <w:t xml:space="preserve">Dans cette section, si le dispositif a mis en œuvre une ou plusieurs des meilleures pratiques, décrivez comment les solutions ont été testées pour s'assurer qu'il peut accomplir toutes les tâches de la liste des tâches principales qui a été fournie par l'organisme adjudicateur. Dans le cas où l'organisme adjudicateur exige que le dispositif mobile dispose de solutions pour toutes les communautés de personnes handicapées et tous les groupes au sein de chaque communauté, une meilleure pratique ou une solution équivalente doit être fournie pour chaque groupe au sein de chaque communauté. Voir la section 15.13 sur la façon dont les </w:t>
      </w:r>
      <w:r>
        <w:rPr>
          <w:lang w:val="fr-FR"/>
        </w:rPr>
        <w:lastRenderedPageBreak/>
        <w:t>solutions équivalentes sont évaluées et les données d'essai qui doivent être soumises pour faire une déclaration de fonctionnalité équivalente.</w:t>
      </w:r>
    </w:p>
    <w:p w14:paraId="51FB2451" w14:textId="77777777" w:rsidR="009A5C44" w:rsidRPr="004C13E6" w:rsidRDefault="009A5C44" w:rsidP="00AE4989">
      <w:pPr>
        <w:pStyle w:val="LO-normal"/>
        <w:suppressLineNumbers/>
        <w:rPr>
          <w:lang w:val="fr-FR"/>
        </w:rPr>
      </w:pPr>
    </w:p>
    <w:p w14:paraId="2AAD195C" w14:textId="77777777" w:rsidR="009A5C44" w:rsidRPr="004C13E6" w:rsidRDefault="003066FD" w:rsidP="009A5C44">
      <w:pPr>
        <w:pStyle w:val="Heading3"/>
        <w:spacing w:line="276" w:lineRule="auto"/>
        <w:rPr>
          <w:lang w:val="fr-FR"/>
        </w:rPr>
      </w:pPr>
      <w:bookmarkStart w:id="583" w:name="_Toc116998920"/>
      <w:r>
        <w:rPr>
          <w:rFonts w:eastAsia="Times New Roman"/>
          <w:szCs w:val="34"/>
          <w:lang w:val="fr-FR"/>
        </w:rPr>
        <w:t xml:space="preserve">Système de Classement pour la Mise en </w:t>
      </w:r>
      <w:proofErr w:type="spellStart"/>
      <w:r>
        <w:rPr>
          <w:rFonts w:eastAsia="Times New Roman"/>
          <w:szCs w:val="34"/>
          <w:lang w:val="fr-FR"/>
        </w:rPr>
        <w:t>Oeuvre</w:t>
      </w:r>
      <w:proofErr w:type="spellEnd"/>
      <w:r>
        <w:rPr>
          <w:rFonts w:eastAsia="Times New Roman"/>
          <w:szCs w:val="34"/>
          <w:lang w:val="fr-FR"/>
        </w:rPr>
        <w:t xml:space="preserve"> des Meilleures Pratiques</w:t>
      </w:r>
      <w:bookmarkEnd w:id="583"/>
    </w:p>
    <w:p w14:paraId="4DB2A168" w14:textId="77777777" w:rsidR="007549D1" w:rsidRPr="004C13E6" w:rsidRDefault="003066FD" w:rsidP="004777FA">
      <w:pPr>
        <w:pStyle w:val="LO-normal"/>
        <w:ind w:firstLine="720"/>
        <w:rPr>
          <w:lang w:val="fr-FR"/>
        </w:rPr>
      </w:pPr>
      <w:r>
        <w:rPr>
          <w:lang w:val="fr-FR"/>
        </w:rPr>
        <w:t>Un système de classement a été mis en place dans ce document afin d'examiner rapidement le rapport de conformité pour la compatibilité et l'accessibilité des dispositifs mobiles. Le système de classement établit un moyen de classer les dispositifs mobiles en fonction du nombre de bonnes pratiques mises en œuvre et de l'exhaustivité de la mise en œuvre. Il convient de noter que le système de classement ne doit pas être utilisé comme un ensemble de critères strictement rigoureux, mais plutôt comme un processus de classement initial aux fins du tri des propositions. L'adéquation et l'acceptation par les utilisateurs finaux sont les critères les plus importants. Si un groupe spécifique d'utilisateurs ou un niveau de gravité ne sont pas pertinents pour le cas d'utilisation final, il est plus important d'en tenir compte que du classement général d'un appareil mobile.</w:t>
      </w:r>
    </w:p>
    <w:p w14:paraId="58E6FB74" w14:textId="77777777" w:rsidR="004C6CE8" w:rsidRPr="004C13E6" w:rsidRDefault="003066FD" w:rsidP="2BA3E72A">
      <w:pPr>
        <w:pStyle w:val="LO-normal"/>
        <w:ind w:firstLine="720"/>
        <w:rPr>
          <w:lang w:val="fr-FR"/>
        </w:rPr>
      </w:pPr>
      <w:r>
        <w:rPr>
          <w:lang w:val="fr-FR"/>
        </w:rPr>
        <w:t xml:space="preserve">Le système de classement comporte trois niveaux. Si le rang 0 est atteint, </w:t>
      </w:r>
      <w:proofErr w:type="gramStart"/>
      <w:r>
        <w:rPr>
          <w:lang w:val="fr-FR"/>
        </w:rPr>
        <w:t>cela signifie qu'aucune</w:t>
      </w:r>
      <w:proofErr w:type="gramEnd"/>
      <w:r>
        <w:rPr>
          <w:lang w:val="fr-FR"/>
        </w:rPr>
        <w:t xml:space="preserve"> des meilleures pratiques n'a été mise en œuvre. Le rang 1 indique que les meilleures pratiques ont été mises en œuvre avec des exceptions. Le rang 2 signifie que toutes les meilleures pratiques ont été mises en œuvre. Tous les points sont totalisés pour obtenir un score. Si deux produits sont égaux, celui </w:t>
      </w:r>
      <w:r>
        <w:rPr>
          <w:lang w:val="fr-FR"/>
        </w:rPr>
        <w:lastRenderedPageBreak/>
        <w:t>qui obtient le score le plus élevé a la préférence, mais ce système de score ne doit pas constituer le seul critère. Si le soutien n'est pas nécessaire pour un groupe de personnes handicapées spécifique, les scores faibles dans ces sections ne sont pas pertinents.</w:t>
      </w:r>
    </w:p>
    <w:p w14:paraId="7BF3E818" w14:textId="1801347C" w:rsidR="00CD1156" w:rsidRPr="00CD1156" w:rsidRDefault="00CD1156" w:rsidP="00CD1156">
      <w:pPr>
        <w:pStyle w:val="Heading4"/>
        <w:rPr>
          <w:lang w:val="fr-FR"/>
        </w:rPr>
      </w:pPr>
      <w:r w:rsidRPr="00CD1156">
        <w:rPr>
          <w:lang w:val="fr-FR"/>
        </w:rPr>
        <w:lastRenderedPageBreak/>
        <w:t>Perte auditive légère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65"/>
        <w:gridCol w:w="2410"/>
        <w:gridCol w:w="2124"/>
        <w:gridCol w:w="851"/>
      </w:tblGrid>
      <w:tr w:rsidR="00CD1156" w:rsidRPr="007728BA" w14:paraId="171503E5" w14:textId="77777777" w:rsidTr="00C159E6">
        <w:trPr>
          <w:trHeight w:val="63"/>
          <w:tblHeader/>
        </w:trPr>
        <w:tc>
          <w:tcPr>
            <w:tcW w:w="2120" w:type="pct"/>
          </w:tcPr>
          <w:p w14:paraId="1B401DC6" w14:textId="77777777" w:rsidR="00CD1156" w:rsidRPr="00156819" w:rsidRDefault="00CD1156" w:rsidP="001B79ED">
            <w:pPr>
              <w:pStyle w:val="LO-normal"/>
              <w:jc w:val="left"/>
              <w:rPr>
                <w:b/>
                <w:bCs/>
                <w:sz w:val="26"/>
                <w:szCs w:val="26"/>
              </w:rPr>
            </w:pPr>
            <w:r w:rsidRPr="00156819">
              <w:rPr>
                <w:b/>
                <w:bCs/>
                <w:sz w:val="26"/>
                <w:szCs w:val="26"/>
                <w:lang w:val="fr-FR"/>
              </w:rPr>
              <w:t>Meilleure Pratique</w:t>
            </w:r>
          </w:p>
        </w:tc>
        <w:tc>
          <w:tcPr>
            <w:tcW w:w="1289" w:type="pct"/>
          </w:tcPr>
          <w:p w14:paraId="54E74101" w14:textId="77777777" w:rsidR="00CD1156" w:rsidRDefault="00CD1156" w:rsidP="001B79ED">
            <w:pPr>
              <w:pStyle w:val="LO-normal"/>
              <w:jc w:val="left"/>
              <w:rPr>
                <w:b/>
                <w:bCs/>
                <w:sz w:val="26"/>
                <w:szCs w:val="26"/>
                <w:lang w:val="fr-FR"/>
              </w:rPr>
            </w:pPr>
            <w:r w:rsidRPr="00156819">
              <w:rPr>
                <w:b/>
                <w:bCs/>
                <w:sz w:val="26"/>
                <w:szCs w:val="26"/>
                <w:lang w:val="fr-FR"/>
              </w:rPr>
              <w:t>Déclaration de Conformité</w:t>
            </w:r>
          </w:p>
          <w:p w14:paraId="2617B8E1" w14:textId="31130BD7" w:rsidR="00CD1156" w:rsidRPr="00CD1156" w:rsidRDefault="00CD1156" w:rsidP="001B79ED">
            <w:pPr>
              <w:pStyle w:val="LO-normal"/>
              <w:jc w:val="left"/>
              <w:rPr>
                <w:b/>
                <w:bCs/>
                <w:sz w:val="26"/>
                <w:szCs w:val="26"/>
                <w:lang w:val="fr-FR"/>
              </w:rPr>
            </w:pPr>
            <w:r w:rsidRPr="00CD1156">
              <w:rPr>
                <w:sz w:val="26"/>
                <w:szCs w:val="26"/>
                <w:lang w:val="fr-FR"/>
              </w:rPr>
              <w:t xml:space="preserve">La solution permet à l'utilisateur d'accomplir toutes les </w:t>
            </w:r>
            <w:r w:rsidR="00363472" w:rsidRPr="00CD1156">
              <w:rPr>
                <w:sz w:val="26"/>
                <w:szCs w:val="26"/>
                <w:lang w:val="fr-FR"/>
              </w:rPr>
              <w:t xml:space="preserve">primaires </w:t>
            </w:r>
            <w:proofErr w:type="gramStart"/>
            <w:r w:rsidRPr="00CD1156">
              <w:rPr>
                <w:sz w:val="26"/>
                <w:szCs w:val="26"/>
                <w:lang w:val="fr-FR"/>
              </w:rPr>
              <w:t>tâches</w:t>
            </w:r>
            <w:r w:rsidRPr="00156819">
              <w:rPr>
                <w:sz w:val="26"/>
                <w:szCs w:val="26"/>
                <w:lang w:val="fr-FR"/>
              </w:rPr>
              <w:t>?</w:t>
            </w:r>
            <w:proofErr w:type="gramEnd"/>
            <w:r w:rsidR="00363472">
              <w:rPr>
                <w:sz w:val="26"/>
                <w:szCs w:val="26"/>
                <w:lang w:val="fr-FR"/>
              </w:rPr>
              <w:t xml:space="preserve"> </w:t>
            </w:r>
            <w:r w:rsidRPr="00156819">
              <w:rPr>
                <w:sz w:val="26"/>
                <w:szCs w:val="26"/>
                <w:lang w:val="fr-FR"/>
              </w:rPr>
              <w:t>(Oui/Non)</w:t>
            </w:r>
          </w:p>
        </w:tc>
        <w:tc>
          <w:tcPr>
            <w:tcW w:w="1136" w:type="pct"/>
          </w:tcPr>
          <w:p w14:paraId="24AA763B" w14:textId="77777777" w:rsidR="00CD1156" w:rsidRDefault="00CD1156" w:rsidP="001B79ED">
            <w:pPr>
              <w:pStyle w:val="LO-normal"/>
              <w:jc w:val="left"/>
              <w:rPr>
                <w:b/>
                <w:bCs/>
                <w:sz w:val="26"/>
                <w:szCs w:val="26"/>
                <w:lang w:val="fr-FR"/>
              </w:rPr>
            </w:pPr>
            <w:r w:rsidRPr="00156819">
              <w:rPr>
                <w:b/>
                <w:bCs/>
                <w:sz w:val="26"/>
                <w:szCs w:val="26"/>
                <w:lang w:val="fr-FR"/>
              </w:rPr>
              <w:t>Remarques /Explications</w:t>
            </w:r>
          </w:p>
          <w:p w14:paraId="0CC1878C" w14:textId="6E886E4E" w:rsidR="00CD1156" w:rsidRPr="00156819" w:rsidRDefault="007C7E0B" w:rsidP="001B79ED">
            <w:pPr>
              <w:pStyle w:val="LO-normal"/>
              <w:jc w:val="left"/>
              <w:rPr>
                <w:b/>
                <w:bCs/>
                <w:sz w:val="26"/>
                <w:szCs w:val="26"/>
                <w:lang w:val="fr-FR"/>
              </w:rPr>
            </w:pPr>
            <w:r w:rsidRPr="007C7E0B">
              <w:rPr>
                <w:sz w:val="26"/>
                <w:szCs w:val="26"/>
                <w:lang w:val="fr-FR"/>
              </w:rPr>
              <w:t xml:space="preserve">Fournir </w:t>
            </w:r>
            <w:r w:rsidR="00CD1156" w:rsidRPr="00CD1156">
              <w:rPr>
                <w:sz w:val="26"/>
                <w:szCs w:val="26"/>
                <w:lang w:val="fr-FR"/>
              </w:rPr>
              <w:t>des données de test pour la déclaration de conformité</w:t>
            </w:r>
          </w:p>
        </w:tc>
        <w:tc>
          <w:tcPr>
            <w:tcW w:w="455" w:type="pct"/>
          </w:tcPr>
          <w:p w14:paraId="7779CF5C" w14:textId="1CDCB316" w:rsidR="00CD1156" w:rsidRPr="007728BA" w:rsidRDefault="00CD1156" w:rsidP="001B79ED">
            <w:pPr>
              <w:pStyle w:val="LO-normal"/>
              <w:jc w:val="left"/>
              <w:rPr>
                <w:b/>
                <w:bCs/>
              </w:rPr>
            </w:pPr>
            <w:r>
              <w:rPr>
                <w:b/>
                <w:bCs/>
                <w:lang w:val="fr-FR"/>
              </w:rPr>
              <w:t>Class</w:t>
            </w:r>
          </w:p>
        </w:tc>
      </w:tr>
      <w:tr w:rsidR="00CD1156" w:rsidRPr="00156819" w14:paraId="57DF25E4" w14:textId="77777777" w:rsidTr="00C159E6">
        <w:tc>
          <w:tcPr>
            <w:tcW w:w="5000" w:type="pct"/>
            <w:gridSpan w:val="4"/>
            <w:shd w:val="clear" w:color="auto" w:fill="D9D9D9" w:themeFill="background1" w:themeFillShade="D9"/>
          </w:tcPr>
          <w:p w14:paraId="1C432B41" w14:textId="77777777" w:rsidR="00CD1156" w:rsidRPr="00F720D9" w:rsidRDefault="00CD1156" w:rsidP="001B79ED">
            <w:pPr>
              <w:pStyle w:val="LO-normal"/>
              <w:jc w:val="left"/>
              <w:rPr>
                <w:b/>
                <w:bCs/>
                <w:sz w:val="26"/>
                <w:szCs w:val="26"/>
              </w:rPr>
            </w:pPr>
            <w:r w:rsidRPr="00F720D9">
              <w:rPr>
                <w:b/>
                <w:bCs/>
                <w:sz w:val="26"/>
                <w:szCs w:val="26"/>
                <w:lang w:val="fr-FR"/>
              </w:rPr>
              <w:t>Audio configurable</w:t>
            </w:r>
          </w:p>
        </w:tc>
      </w:tr>
      <w:tr w:rsidR="00CD1156" w:rsidRPr="004C13E6" w14:paraId="198ECC13" w14:textId="77777777" w:rsidTr="00C159E6">
        <w:trPr>
          <w:trHeight w:val="300"/>
        </w:trPr>
        <w:tc>
          <w:tcPr>
            <w:tcW w:w="2120" w:type="pct"/>
          </w:tcPr>
          <w:p w14:paraId="26BD8E65" w14:textId="77777777" w:rsidR="00CD1156" w:rsidRPr="00156819" w:rsidRDefault="00CD1156" w:rsidP="001B79ED">
            <w:pPr>
              <w:pStyle w:val="LO-normal"/>
              <w:jc w:val="left"/>
              <w:rPr>
                <w:sz w:val="26"/>
                <w:szCs w:val="26"/>
                <w:lang w:val="fr-FR"/>
              </w:rPr>
            </w:pPr>
            <w:r w:rsidRPr="00156819">
              <w:rPr>
                <w:sz w:val="26"/>
                <w:szCs w:val="26"/>
                <w:lang w:val="fr-FR"/>
              </w:rPr>
              <w:t>Fonctionnalité #1 Audio réglable à au moins 65 dB</w:t>
            </w:r>
          </w:p>
        </w:tc>
        <w:tc>
          <w:tcPr>
            <w:tcW w:w="1289" w:type="pct"/>
          </w:tcPr>
          <w:p w14:paraId="510C881D" w14:textId="77777777" w:rsidR="00CD1156" w:rsidRPr="00156819" w:rsidRDefault="00CD1156" w:rsidP="001B79ED">
            <w:pPr>
              <w:pStyle w:val="LO-normal"/>
              <w:jc w:val="left"/>
              <w:rPr>
                <w:sz w:val="26"/>
                <w:szCs w:val="26"/>
                <w:lang w:val="fr-FR"/>
              </w:rPr>
            </w:pPr>
          </w:p>
        </w:tc>
        <w:tc>
          <w:tcPr>
            <w:tcW w:w="1136" w:type="pct"/>
          </w:tcPr>
          <w:p w14:paraId="68CEAF0D" w14:textId="77777777" w:rsidR="00CD1156" w:rsidRPr="00156819" w:rsidRDefault="00CD1156" w:rsidP="001B79ED">
            <w:pPr>
              <w:pStyle w:val="LO-normal"/>
              <w:jc w:val="left"/>
              <w:rPr>
                <w:sz w:val="26"/>
                <w:szCs w:val="26"/>
                <w:lang w:val="fr-FR"/>
              </w:rPr>
            </w:pPr>
          </w:p>
        </w:tc>
        <w:tc>
          <w:tcPr>
            <w:tcW w:w="455" w:type="pct"/>
          </w:tcPr>
          <w:p w14:paraId="5C1E82DA" w14:textId="77777777" w:rsidR="00CD1156" w:rsidRPr="004C13E6" w:rsidRDefault="00CD1156" w:rsidP="001B79ED">
            <w:pPr>
              <w:pStyle w:val="LO-normal"/>
              <w:jc w:val="left"/>
              <w:rPr>
                <w:lang w:val="fr-FR"/>
              </w:rPr>
            </w:pPr>
          </w:p>
        </w:tc>
      </w:tr>
      <w:tr w:rsidR="00CD1156" w:rsidRPr="004C13E6" w14:paraId="3172A5E0" w14:textId="77777777" w:rsidTr="00C159E6">
        <w:trPr>
          <w:trHeight w:val="300"/>
        </w:trPr>
        <w:tc>
          <w:tcPr>
            <w:tcW w:w="2120" w:type="pct"/>
          </w:tcPr>
          <w:p w14:paraId="1637B771" w14:textId="77777777" w:rsidR="00CD1156" w:rsidRPr="00156819" w:rsidRDefault="00CD1156" w:rsidP="001B79ED">
            <w:pPr>
              <w:pStyle w:val="LO-normal"/>
              <w:jc w:val="left"/>
              <w:rPr>
                <w:sz w:val="26"/>
                <w:szCs w:val="26"/>
                <w:lang w:val="fr-FR"/>
              </w:rPr>
            </w:pPr>
            <w:r w:rsidRPr="00156819">
              <w:rPr>
                <w:sz w:val="26"/>
                <w:szCs w:val="26"/>
                <w:lang w:val="fr-FR"/>
              </w:rPr>
              <w:t>Fonctionnalité #2 Étiquettes d'avertissement si la sortie audio dépasse 85 dB</w:t>
            </w:r>
          </w:p>
        </w:tc>
        <w:tc>
          <w:tcPr>
            <w:tcW w:w="1289" w:type="pct"/>
          </w:tcPr>
          <w:p w14:paraId="728528EA" w14:textId="77777777" w:rsidR="00CD1156" w:rsidRPr="00156819" w:rsidRDefault="00CD1156" w:rsidP="001B79ED">
            <w:pPr>
              <w:pStyle w:val="LO-normal"/>
              <w:jc w:val="left"/>
              <w:rPr>
                <w:sz w:val="26"/>
                <w:szCs w:val="26"/>
                <w:lang w:val="fr-FR"/>
              </w:rPr>
            </w:pPr>
          </w:p>
        </w:tc>
        <w:tc>
          <w:tcPr>
            <w:tcW w:w="1136" w:type="pct"/>
          </w:tcPr>
          <w:p w14:paraId="797F820E" w14:textId="77777777" w:rsidR="00CD1156" w:rsidRPr="00156819" w:rsidRDefault="00CD1156" w:rsidP="001B79ED">
            <w:pPr>
              <w:pStyle w:val="LO-normal"/>
              <w:jc w:val="left"/>
              <w:rPr>
                <w:sz w:val="26"/>
                <w:szCs w:val="26"/>
                <w:lang w:val="fr-FR"/>
              </w:rPr>
            </w:pPr>
          </w:p>
        </w:tc>
        <w:tc>
          <w:tcPr>
            <w:tcW w:w="455" w:type="pct"/>
          </w:tcPr>
          <w:p w14:paraId="2BAD4667" w14:textId="77777777" w:rsidR="00CD1156" w:rsidRPr="004C13E6" w:rsidRDefault="00CD1156" w:rsidP="001B79ED">
            <w:pPr>
              <w:pStyle w:val="LO-normal"/>
              <w:jc w:val="left"/>
              <w:rPr>
                <w:lang w:val="fr-FR"/>
              </w:rPr>
            </w:pPr>
          </w:p>
        </w:tc>
      </w:tr>
      <w:tr w:rsidR="00CD1156" w:rsidRPr="00156819" w14:paraId="6EA0330F" w14:textId="77777777" w:rsidTr="00C159E6">
        <w:trPr>
          <w:trHeight w:val="300"/>
        </w:trPr>
        <w:tc>
          <w:tcPr>
            <w:tcW w:w="5000" w:type="pct"/>
            <w:gridSpan w:val="4"/>
            <w:shd w:val="clear" w:color="auto" w:fill="D9D9D9" w:themeFill="background1" w:themeFillShade="D9"/>
          </w:tcPr>
          <w:p w14:paraId="16524EA8" w14:textId="77777777" w:rsidR="00CD1156" w:rsidRPr="00F720D9" w:rsidRDefault="00CD1156" w:rsidP="001B79ED">
            <w:pPr>
              <w:pStyle w:val="LO-normal"/>
              <w:jc w:val="left"/>
              <w:rPr>
                <w:b/>
                <w:bCs/>
                <w:sz w:val="26"/>
                <w:szCs w:val="26"/>
              </w:rPr>
            </w:pPr>
            <w:r w:rsidRPr="00F720D9">
              <w:rPr>
                <w:b/>
                <w:bCs/>
                <w:sz w:val="26"/>
                <w:szCs w:val="26"/>
                <w:lang w:val="fr-FR"/>
              </w:rPr>
              <w:t>Mono Audio</w:t>
            </w:r>
          </w:p>
        </w:tc>
      </w:tr>
      <w:tr w:rsidR="00CD1156" w:rsidRPr="004C13E6" w14:paraId="7BB1DDA8" w14:textId="77777777" w:rsidTr="00C159E6">
        <w:trPr>
          <w:trHeight w:val="300"/>
        </w:trPr>
        <w:tc>
          <w:tcPr>
            <w:tcW w:w="2120" w:type="pct"/>
          </w:tcPr>
          <w:p w14:paraId="12D3B0DA" w14:textId="77777777" w:rsidR="00CD1156" w:rsidRPr="00156819" w:rsidRDefault="00CD1156" w:rsidP="001B79ED">
            <w:pPr>
              <w:pStyle w:val="LO-normal"/>
              <w:jc w:val="left"/>
              <w:rPr>
                <w:sz w:val="26"/>
                <w:szCs w:val="26"/>
                <w:lang w:val="fr-FR"/>
              </w:rPr>
            </w:pPr>
            <w:r w:rsidRPr="00156819">
              <w:rPr>
                <w:sz w:val="26"/>
                <w:szCs w:val="26"/>
                <w:lang w:val="fr-FR"/>
              </w:rPr>
              <w:t>Fonctionnalité #1 Au moins 1 microphone et 1 haut-parleur</w:t>
            </w:r>
          </w:p>
        </w:tc>
        <w:tc>
          <w:tcPr>
            <w:tcW w:w="1289" w:type="pct"/>
          </w:tcPr>
          <w:p w14:paraId="5E344BF9" w14:textId="77777777" w:rsidR="00CD1156" w:rsidRPr="00156819" w:rsidRDefault="00CD1156" w:rsidP="001B79ED">
            <w:pPr>
              <w:pStyle w:val="LO-normal"/>
              <w:jc w:val="left"/>
              <w:rPr>
                <w:sz w:val="26"/>
                <w:szCs w:val="26"/>
                <w:lang w:val="fr-FR"/>
              </w:rPr>
            </w:pPr>
          </w:p>
        </w:tc>
        <w:tc>
          <w:tcPr>
            <w:tcW w:w="1136" w:type="pct"/>
          </w:tcPr>
          <w:p w14:paraId="175372D1" w14:textId="77777777" w:rsidR="00CD1156" w:rsidRPr="00156819" w:rsidRDefault="00CD1156" w:rsidP="001B79ED">
            <w:pPr>
              <w:pStyle w:val="LO-normal"/>
              <w:jc w:val="left"/>
              <w:rPr>
                <w:sz w:val="26"/>
                <w:szCs w:val="26"/>
                <w:lang w:val="fr-FR"/>
              </w:rPr>
            </w:pPr>
          </w:p>
        </w:tc>
        <w:tc>
          <w:tcPr>
            <w:tcW w:w="455" w:type="pct"/>
          </w:tcPr>
          <w:p w14:paraId="776869DB" w14:textId="77777777" w:rsidR="00CD1156" w:rsidRPr="004C13E6" w:rsidRDefault="00CD1156" w:rsidP="001B79ED">
            <w:pPr>
              <w:pStyle w:val="LO-normal"/>
              <w:jc w:val="left"/>
              <w:rPr>
                <w:lang w:val="fr-FR"/>
              </w:rPr>
            </w:pPr>
          </w:p>
        </w:tc>
      </w:tr>
      <w:tr w:rsidR="00CD1156" w:rsidRPr="004C13E6" w14:paraId="01A2A7EB" w14:textId="77777777" w:rsidTr="00C159E6">
        <w:trPr>
          <w:trHeight w:val="300"/>
        </w:trPr>
        <w:tc>
          <w:tcPr>
            <w:tcW w:w="2120" w:type="pct"/>
          </w:tcPr>
          <w:p w14:paraId="719173D5" w14:textId="77777777" w:rsidR="00CD1156" w:rsidRPr="00156819" w:rsidRDefault="00CD1156" w:rsidP="001B79ED">
            <w:pPr>
              <w:pStyle w:val="LO-normal"/>
              <w:jc w:val="left"/>
              <w:rPr>
                <w:sz w:val="26"/>
                <w:szCs w:val="26"/>
                <w:lang w:val="fr-FR"/>
              </w:rPr>
            </w:pPr>
            <w:r w:rsidRPr="00156819">
              <w:rPr>
                <w:sz w:val="26"/>
                <w:szCs w:val="26"/>
                <w:lang w:val="fr-FR"/>
              </w:rPr>
              <w:t>Fonctionnalité #2 Activation/désactivation de l'audio mono</w:t>
            </w:r>
          </w:p>
        </w:tc>
        <w:tc>
          <w:tcPr>
            <w:tcW w:w="1289" w:type="pct"/>
          </w:tcPr>
          <w:p w14:paraId="7415B1AE" w14:textId="77777777" w:rsidR="00CD1156" w:rsidRPr="004C13E6" w:rsidRDefault="00CD1156" w:rsidP="001B79ED">
            <w:pPr>
              <w:pStyle w:val="LO-normal"/>
              <w:jc w:val="left"/>
              <w:rPr>
                <w:lang w:val="fr-FR"/>
              </w:rPr>
            </w:pPr>
          </w:p>
        </w:tc>
        <w:tc>
          <w:tcPr>
            <w:tcW w:w="1136" w:type="pct"/>
          </w:tcPr>
          <w:p w14:paraId="7F4E516D" w14:textId="77777777" w:rsidR="00CD1156" w:rsidRPr="004C13E6" w:rsidRDefault="00CD1156" w:rsidP="001B79ED">
            <w:pPr>
              <w:pStyle w:val="LO-normal"/>
              <w:jc w:val="left"/>
              <w:rPr>
                <w:lang w:val="fr-FR"/>
              </w:rPr>
            </w:pPr>
          </w:p>
        </w:tc>
        <w:tc>
          <w:tcPr>
            <w:tcW w:w="455" w:type="pct"/>
          </w:tcPr>
          <w:p w14:paraId="7A96AE1E" w14:textId="77777777" w:rsidR="00CD1156" w:rsidRPr="004C13E6" w:rsidRDefault="00CD1156" w:rsidP="001B79ED">
            <w:pPr>
              <w:pStyle w:val="LO-normal"/>
              <w:jc w:val="left"/>
              <w:rPr>
                <w:lang w:val="fr-FR"/>
              </w:rPr>
            </w:pPr>
          </w:p>
        </w:tc>
      </w:tr>
      <w:tr w:rsidR="00CD1156" w:rsidRPr="004C13E6" w14:paraId="3810D72F" w14:textId="77777777" w:rsidTr="00C159E6">
        <w:trPr>
          <w:trHeight w:val="300"/>
        </w:trPr>
        <w:tc>
          <w:tcPr>
            <w:tcW w:w="2120" w:type="pct"/>
          </w:tcPr>
          <w:p w14:paraId="58108EF4" w14:textId="77777777" w:rsidR="00CD1156" w:rsidRPr="00156819" w:rsidRDefault="00CD1156" w:rsidP="001B79ED">
            <w:pPr>
              <w:pStyle w:val="LO-normal"/>
              <w:jc w:val="left"/>
              <w:rPr>
                <w:sz w:val="26"/>
                <w:szCs w:val="26"/>
                <w:lang w:val="fr-FR"/>
              </w:rPr>
            </w:pPr>
            <w:r w:rsidRPr="00156819">
              <w:rPr>
                <w:sz w:val="26"/>
                <w:szCs w:val="26"/>
                <w:lang w:val="fr-FR"/>
              </w:rPr>
              <w:t>Fonctionnalité #3 Curseur pour ajuster la balance stéréo gauche et droite</w:t>
            </w:r>
          </w:p>
        </w:tc>
        <w:tc>
          <w:tcPr>
            <w:tcW w:w="1289" w:type="pct"/>
          </w:tcPr>
          <w:p w14:paraId="0E490368" w14:textId="77777777" w:rsidR="00CD1156" w:rsidRPr="004C13E6" w:rsidRDefault="00CD1156" w:rsidP="001B79ED">
            <w:pPr>
              <w:pStyle w:val="LO-normal"/>
              <w:jc w:val="left"/>
              <w:rPr>
                <w:lang w:val="fr-FR"/>
              </w:rPr>
            </w:pPr>
          </w:p>
        </w:tc>
        <w:tc>
          <w:tcPr>
            <w:tcW w:w="1136" w:type="pct"/>
          </w:tcPr>
          <w:p w14:paraId="221466C7" w14:textId="77777777" w:rsidR="00CD1156" w:rsidRPr="004C13E6" w:rsidRDefault="00CD1156" w:rsidP="001B79ED">
            <w:pPr>
              <w:pStyle w:val="LO-normal"/>
              <w:jc w:val="left"/>
              <w:rPr>
                <w:lang w:val="fr-FR"/>
              </w:rPr>
            </w:pPr>
          </w:p>
        </w:tc>
        <w:tc>
          <w:tcPr>
            <w:tcW w:w="455" w:type="pct"/>
          </w:tcPr>
          <w:p w14:paraId="03B7AA67" w14:textId="77777777" w:rsidR="00CD1156" w:rsidRPr="004C13E6" w:rsidRDefault="00CD1156" w:rsidP="001B79ED">
            <w:pPr>
              <w:pStyle w:val="LO-normal"/>
              <w:jc w:val="left"/>
              <w:rPr>
                <w:lang w:val="fr-FR"/>
              </w:rPr>
            </w:pPr>
          </w:p>
        </w:tc>
      </w:tr>
    </w:tbl>
    <w:p w14:paraId="1C63EB00" w14:textId="403B18B2" w:rsidR="00CD1156" w:rsidRDefault="00CD1156" w:rsidP="00AE4989">
      <w:pPr>
        <w:pStyle w:val="LO-normal"/>
        <w:suppressLineNumbers/>
        <w:rPr>
          <w:lang w:val="fr-FR"/>
        </w:rPr>
      </w:pPr>
    </w:p>
    <w:p w14:paraId="362F3942" w14:textId="1931083F" w:rsidR="00CD1156" w:rsidRPr="00642FD3" w:rsidRDefault="00642FD3" w:rsidP="00CD1156">
      <w:pPr>
        <w:pStyle w:val="Heading4"/>
        <w:rPr>
          <w:lang w:val="fr-FR"/>
        </w:rPr>
      </w:pPr>
      <w:r w:rsidRPr="00642FD3">
        <w:rPr>
          <w:lang w:val="fr-FR"/>
        </w:rPr>
        <w:lastRenderedPageBreak/>
        <w:t>Perte auditive modéré</w:t>
      </w:r>
      <w:r w:rsidRPr="00CD1156">
        <w:rPr>
          <w:lang w:val="fr-FR"/>
        </w:rPr>
        <w: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642FD3" w:rsidRPr="007728BA" w14:paraId="308B8C58" w14:textId="77777777" w:rsidTr="00C159E6">
        <w:trPr>
          <w:trHeight w:val="63"/>
          <w:tblHeader/>
        </w:trPr>
        <w:tc>
          <w:tcPr>
            <w:tcW w:w="2101" w:type="pct"/>
          </w:tcPr>
          <w:p w14:paraId="643D4F5F" w14:textId="77777777" w:rsidR="00642FD3" w:rsidRPr="00156819" w:rsidRDefault="00642FD3" w:rsidP="001B79ED">
            <w:pPr>
              <w:pStyle w:val="LO-normal"/>
              <w:jc w:val="left"/>
              <w:rPr>
                <w:b/>
                <w:bCs/>
                <w:sz w:val="26"/>
                <w:szCs w:val="26"/>
              </w:rPr>
            </w:pPr>
            <w:r w:rsidRPr="00156819">
              <w:rPr>
                <w:b/>
                <w:bCs/>
                <w:sz w:val="26"/>
                <w:szCs w:val="26"/>
                <w:lang w:val="fr-FR"/>
              </w:rPr>
              <w:t>Meilleure Pratique</w:t>
            </w:r>
          </w:p>
        </w:tc>
        <w:tc>
          <w:tcPr>
            <w:tcW w:w="1307" w:type="pct"/>
          </w:tcPr>
          <w:p w14:paraId="1F1AD08C" w14:textId="77777777" w:rsidR="00642FD3" w:rsidRPr="00156819" w:rsidRDefault="00642FD3" w:rsidP="001B79ED">
            <w:pPr>
              <w:pStyle w:val="LO-normal"/>
              <w:jc w:val="left"/>
              <w:rPr>
                <w:b/>
                <w:bCs/>
                <w:sz w:val="26"/>
                <w:szCs w:val="26"/>
                <w:lang w:val="fr-FR"/>
              </w:rPr>
            </w:pPr>
            <w:r w:rsidRPr="00156819">
              <w:rPr>
                <w:b/>
                <w:bCs/>
                <w:sz w:val="26"/>
                <w:szCs w:val="26"/>
                <w:lang w:val="fr-FR"/>
              </w:rPr>
              <w:t>Déclaration de Conformité</w:t>
            </w:r>
          </w:p>
          <w:p w14:paraId="62BF46F3" w14:textId="77777777" w:rsidR="00642FD3" w:rsidRPr="00156819" w:rsidRDefault="00642FD3"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5F11CC0A" w14:textId="77777777" w:rsidR="00642FD3" w:rsidRPr="00156819" w:rsidRDefault="00642FD3" w:rsidP="001B79ED">
            <w:pPr>
              <w:pStyle w:val="LO-normal"/>
              <w:jc w:val="left"/>
              <w:rPr>
                <w:b/>
                <w:bCs/>
                <w:sz w:val="26"/>
                <w:szCs w:val="26"/>
                <w:lang w:val="fr-FR"/>
              </w:rPr>
            </w:pPr>
            <w:r w:rsidRPr="00156819">
              <w:rPr>
                <w:b/>
                <w:bCs/>
                <w:sz w:val="26"/>
                <w:szCs w:val="26"/>
                <w:lang w:val="fr-FR"/>
              </w:rPr>
              <w:t>Remarques /Explications</w:t>
            </w:r>
          </w:p>
          <w:p w14:paraId="48CD8DD3" w14:textId="77777777" w:rsidR="00642FD3" w:rsidRPr="00156819" w:rsidRDefault="00642FD3"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10C6AA9A" w14:textId="77777777" w:rsidR="00642FD3" w:rsidRPr="007728BA" w:rsidRDefault="00642FD3" w:rsidP="001B79ED">
            <w:pPr>
              <w:pStyle w:val="LO-normal"/>
              <w:jc w:val="left"/>
              <w:rPr>
                <w:b/>
                <w:bCs/>
              </w:rPr>
            </w:pPr>
            <w:r>
              <w:rPr>
                <w:b/>
                <w:bCs/>
                <w:lang w:val="fr-FR"/>
              </w:rPr>
              <w:t>Class</w:t>
            </w:r>
          </w:p>
        </w:tc>
      </w:tr>
      <w:tr w:rsidR="00642FD3" w:rsidRPr="00156819" w14:paraId="68265068" w14:textId="77777777" w:rsidTr="00C159E6">
        <w:tc>
          <w:tcPr>
            <w:tcW w:w="5000" w:type="pct"/>
            <w:gridSpan w:val="4"/>
            <w:shd w:val="clear" w:color="auto" w:fill="D9D9D9" w:themeFill="background1" w:themeFillShade="D9"/>
          </w:tcPr>
          <w:p w14:paraId="7493E0DC" w14:textId="77777777" w:rsidR="00642FD3" w:rsidRPr="00FB36C6" w:rsidRDefault="00642FD3" w:rsidP="001B79ED">
            <w:pPr>
              <w:pStyle w:val="LO-normal"/>
              <w:jc w:val="left"/>
              <w:rPr>
                <w:b/>
                <w:bCs/>
                <w:sz w:val="26"/>
                <w:szCs w:val="26"/>
              </w:rPr>
            </w:pPr>
            <w:r w:rsidRPr="00FB36C6">
              <w:rPr>
                <w:b/>
                <w:bCs/>
                <w:sz w:val="26"/>
                <w:szCs w:val="26"/>
                <w:lang w:val="fr-FR"/>
              </w:rPr>
              <w:t>HAC</w:t>
            </w:r>
          </w:p>
        </w:tc>
      </w:tr>
      <w:tr w:rsidR="00642FD3" w14:paraId="5630FF23" w14:textId="77777777" w:rsidTr="00C159E6">
        <w:tc>
          <w:tcPr>
            <w:tcW w:w="2101" w:type="pct"/>
          </w:tcPr>
          <w:p w14:paraId="20E7829F" w14:textId="77777777" w:rsidR="00642FD3" w:rsidRPr="00156819" w:rsidRDefault="00642FD3" w:rsidP="001B79ED">
            <w:pPr>
              <w:pStyle w:val="LO-normal"/>
              <w:jc w:val="left"/>
              <w:rPr>
                <w:sz w:val="26"/>
                <w:szCs w:val="26"/>
              </w:rPr>
            </w:pPr>
            <w:r w:rsidRPr="00156819">
              <w:rPr>
                <w:sz w:val="26"/>
                <w:szCs w:val="26"/>
                <w:lang w:val="fr-FR"/>
              </w:rPr>
              <w:t>Fonctionnalité #1 Réduction des interférences</w:t>
            </w:r>
          </w:p>
        </w:tc>
        <w:tc>
          <w:tcPr>
            <w:tcW w:w="1307" w:type="pct"/>
          </w:tcPr>
          <w:p w14:paraId="6C8AC342" w14:textId="77777777" w:rsidR="00642FD3" w:rsidRDefault="00642FD3" w:rsidP="001B79ED">
            <w:pPr>
              <w:pStyle w:val="LO-normal"/>
              <w:jc w:val="left"/>
            </w:pPr>
          </w:p>
        </w:tc>
        <w:tc>
          <w:tcPr>
            <w:tcW w:w="1136" w:type="pct"/>
          </w:tcPr>
          <w:p w14:paraId="2271AF58" w14:textId="77777777" w:rsidR="00642FD3" w:rsidRDefault="00642FD3" w:rsidP="001B79ED">
            <w:pPr>
              <w:pStyle w:val="LO-normal"/>
              <w:jc w:val="left"/>
            </w:pPr>
          </w:p>
        </w:tc>
        <w:tc>
          <w:tcPr>
            <w:tcW w:w="455" w:type="pct"/>
          </w:tcPr>
          <w:p w14:paraId="7E6079E3" w14:textId="77777777" w:rsidR="00642FD3" w:rsidRDefault="00642FD3" w:rsidP="001B79ED">
            <w:pPr>
              <w:pStyle w:val="LO-normal"/>
              <w:jc w:val="left"/>
            </w:pPr>
          </w:p>
        </w:tc>
      </w:tr>
      <w:tr w:rsidR="00642FD3" w:rsidRPr="004C13E6" w14:paraId="626FC07B" w14:textId="77777777" w:rsidTr="00C159E6">
        <w:tc>
          <w:tcPr>
            <w:tcW w:w="2101" w:type="pct"/>
          </w:tcPr>
          <w:p w14:paraId="30B8BD5A" w14:textId="77777777" w:rsidR="00642FD3" w:rsidRPr="00156819" w:rsidRDefault="00642FD3" w:rsidP="001B79ED">
            <w:pPr>
              <w:pStyle w:val="LO-normal"/>
              <w:jc w:val="left"/>
              <w:rPr>
                <w:sz w:val="26"/>
                <w:szCs w:val="26"/>
                <w:lang w:val="fr-FR"/>
              </w:rPr>
            </w:pPr>
            <w:r w:rsidRPr="00156819">
              <w:rPr>
                <w:sz w:val="26"/>
                <w:szCs w:val="26"/>
                <w:lang w:val="fr-FR"/>
              </w:rPr>
              <w:t>Fonctionnalité #2 Classement HAC M3/T3 ou supérieur</w:t>
            </w:r>
          </w:p>
        </w:tc>
        <w:tc>
          <w:tcPr>
            <w:tcW w:w="1307" w:type="pct"/>
          </w:tcPr>
          <w:p w14:paraId="3A450528" w14:textId="77777777" w:rsidR="00642FD3" w:rsidRPr="004C13E6" w:rsidRDefault="00642FD3" w:rsidP="001B79ED">
            <w:pPr>
              <w:pStyle w:val="LO-normal"/>
              <w:jc w:val="left"/>
              <w:rPr>
                <w:lang w:val="fr-FR"/>
              </w:rPr>
            </w:pPr>
          </w:p>
        </w:tc>
        <w:tc>
          <w:tcPr>
            <w:tcW w:w="1136" w:type="pct"/>
          </w:tcPr>
          <w:p w14:paraId="04E392BF" w14:textId="77777777" w:rsidR="00642FD3" w:rsidRPr="004C13E6" w:rsidRDefault="00642FD3" w:rsidP="001B79ED">
            <w:pPr>
              <w:pStyle w:val="LO-normal"/>
              <w:jc w:val="left"/>
              <w:rPr>
                <w:lang w:val="fr-FR"/>
              </w:rPr>
            </w:pPr>
          </w:p>
        </w:tc>
        <w:tc>
          <w:tcPr>
            <w:tcW w:w="455" w:type="pct"/>
          </w:tcPr>
          <w:p w14:paraId="29815A3E" w14:textId="77777777" w:rsidR="00642FD3" w:rsidRPr="004C13E6" w:rsidRDefault="00642FD3" w:rsidP="001B79ED">
            <w:pPr>
              <w:pStyle w:val="LO-normal"/>
              <w:jc w:val="left"/>
              <w:rPr>
                <w:lang w:val="fr-FR"/>
              </w:rPr>
            </w:pPr>
          </w:p>
        </w:tc>
      </w:tr>
      <w:tr w:rsidR="00642FD3" w:rsidRPr="004C13E6" w14:paraId="4A29CE50" w14:textId="77777777" w:rsidTr="00C159E6">
        <w:tc>
          <w:tcPr>
            <w:tcW w:w="2101" w:type="pct"/>
          </w:tcPr>
          <w:p w14:paraId="74382538" w14:textId="77777777" w:rsidR="00642FD3" w:rsidRPr="00156819" w:rsidRDefault="00642FD3" w:rsidP="001B79ED">
            <w:pPr>
              <w:pStyle w:val="LO-normal"/>
              <w:jc w:val="left"/>
              <w:rPr>
                <w:sz w:val="26"/>
                <w:szCs w:val="26"/>
                <w:lang w:val="fr-FR"/>
              </w:rPr>
            </w:pPr>
            <w:r w:rsidRPr="00156819">
              <w:rPr>
                <w:sz w:val="26"/>
                <w:szCs w:val="26"/>
                <w:lang w:val="fr-FR"/>
              </w:rPr>
              <w:t xml:space="preserve">Fonctionnalité #3 Disponibilité de la connexion de la boucle à induction via une prise jack 3,5 mm et Bluetooth ou Wi-Fi </w:t>
            </w:r>
          </w:p>
        </w:tc>
        <w:tc>
          <w:tcPr>
            <w:tcW w:w="1307" w:type="pct"/>
          </w:tcPr>
          <w:p w14:paraId="28F8BCD2" w14:textId="77777777" w:rsidR="00642FD3" w:rsidRPr="004C13E6" w:rsidRDefault="00642FD3" w:rsidP="001B79ED">
            <w:pPr>
              <w:pStyle w:val="LO-normal"/>
              <w:jc w:val="left"/>
              <w:rPr>
                <w:lang w:val="fr-FR"/>
              </w:rPr>
            </w:pPr>
          </w:p>
        </w:tc>
        <w:tc>
          <w:tcPr>
            <w:tcW w:w="1136" w:type="pct"/>
          </w:tcPr>
          <w:p w14:paraId="69709848" w14:textId="77777777" w:rsidR="00642FD3" w:rsidRPr="004C13E6" w:rsidRDefault="00642FD3" w:rsidP="001B79ED">
            <w:pPr>
              <w:pStyle w:val="LO-normal"/>
              <w:jc w:val="left"/>
              <w:rPr>
                <w:lang w:val="fr-FR"/>
              </w:rPr>
            </w:pPr>
          </w:p>
        </w:tc>
        <w:tc>
          <w:tcPr>
            <w:tcW w:w="455" w:type="pct"/>
          </w:tcPr>
          <w:p w14:paraId="1F8EF3C0" w14:textId="77777777" w:rsidR="00642FD3" w:rsidRPr="004C13E6" w:rsidRDefault="00642FD3" w:rsidP="001B79ED">
            <w:pPr>
              <w:pStyle w:val="LO-normal"/>
              <w:jc w:val="left"/>
              <w:rPr>
                <w:lang w:val="fr-FR"/>
              </w:rPr>
            </w:pPr>
          </w:p>
        </w:tc>
      </w:tr>
      <w:tr w:rsidR="00642FD3" w:rsidRPr="00156819" w14:paraId="6C830FDB" w14:textId="77777777" w:rsidTr="00C159E6">
        <w:tc>
          <w:tcPr>
            <w:tcW w:w="5000" w:type="pct"/>
            <w:gridSpan w:val="4"/>
            <w:shd w:val="clear" w:color="auto" w:fill="D9D9D9" w:themeFill="background1" w:themeFillShade="D9"/>
          </w:tcPr>
          <w:p w14:paraId="40DCAA6E" w14:textId="77777777" w:rsidR="00642FD3" w:rsidRPr="00FB36C6" w:rsidRDefault="00642FD3" w:rsidP="001B79ED">
            <w:pPr>
              <w:pStyle w:val="LO-normal"/>
              <w:jc w:val="left"/>
              <w:rPr>
                <w:b/>
                <w:bCs/>
                <w:sz w:val="26"/>
                <w:szCs w:val="26"/>
              </w:rPr>
            </w:pPr>
            <w:r w:rsidRPr="00FB36C6">
              <w:rPr>
                <w:b/>
                <w:bCs/>
                <w:sz w:val="26"/>
                <w:szCs w:val="26"/>
                <w:lang w:val="fr-FR"/>
              </w:rPr>
              <w:t>Bluetooth</w:t>
            </w:r>
          </w:p>
        </w:tc>
      </w:tr>
      <w:tr w:rsidR="00642FD3" w:rsidRPr="004C13E6" w14:paraId="467B1F78" w14:textId="77777777" w:rsidTr="00C159E6">
        <w:tc>
          <w:tcPr>
            <w:tcW w:w="2101" w:type="pct"/>
          </w:tcPr>
          <w:p w14:paraId="7B0432DA" w14:textId="77777777" w:rsidR="00642FD3" w:rsidRPr="00156819" w:rsidRDefault="00642FD3" w:rsidP="001B79ED">
            <w:pPr>
              <w:pStyle w:val="LO-normal"/>
              <w:jc w:val="left"/>
              <w:rPr>
                <w:sz w:val="26"/>
                <w:szCs w:val="26"/>
                <w:lang w:val="fr-FR"/>
              </w:rPr>
            </w:pPr>
            <w:r w:rsidRPr="00156819">
              <w:rPr>
                <w:sz w:val="26"/>
                <w:szCs w:val="26"/>
                <w:lang w:val="fr-FR"/>
              </w:rPr>
              <w:t>Fonctionnalité #1 Fournir Bluetooth directement ou en utilisant des adaptateurs disponibles dans le commerce</w:t>
            </w:r>
          </w:p>
        </w:tc>
        <w:tc>
          <w:tcPr>
            <w:tcW w:w="1307" w:type="pct"/>
          </w:tcPr>
          <w:p w14:paraId="6B1FBD6B" w14:textId="77777777" w:rsidR="00642FD3" w:rsidRPr="004C13E6" w:rsidRDefault="00642FD3" w:rsidP="001B79ED">
            <w:pPr>
              <w:pStyle w:val="LO-normal"/>
              <w:jc w:val="left"/>
              <w:rPr>
                <w:lang w:val="fr-FR"/>
              </w:rPr>
            </w:pPr>
          </w:p>
        </w:tc>
        <w:tc>
          <w:tcPr>
            <w:tcW w:w="1136" w:type="pct"/>
          </w:tcPr>
          <w:p w14:paraId="3BB2A530" w14:textId="77777777" w:rsidR="00642FD3" w:rsidRPr="004C13E6" w:rsidRDefault="00642FD3" w:rsidP="001B79ED">
            <w:pPr>
              <w:pStyle w:val="LO-normal"/>
              <w:jc w:val="left"/>
              <w:rPr>
                <w:lang w:val="fr-FR"/>
              </w:rPr>
            </w:pPr>
          </w:p>
        </w:tc>
        <w:tc>
          <w:tcPr>
            <w:tcW w:w="455" w:type="pct"/>
          </w:tcPr>
          <w:p w14:paraId="4F77EAE4" w14:textId="77777777" w:rsidR="00642FD3" w:rsidRPr="004C13E6" w:rsidRDefault="00642FD3" w:rsidP="001B79ED">
            <w:pPr>
              <w:pStyle w:val="LO-normal"/>
              <w:jc w:val="left"/>
              <w:rPr>
                <w:lang w:val="fr-FR"/>
              </w:rPr>
            </w:pPr>
          </w:p>
        </w:tc>
      </w:tr>
      <w:tr w:rsidR="00642FD3" w:rsidRPr="00156819" w14:paraId="65F8F1F1" w14:textId="77777777" w:rsidTr="00C159E6">
        <w:tc>
          <w:tcPr>
            <w:tcW w:w="5000" w:type="pct"/>
            <w:gridSpan w:val="4"/>
            <w:shd w:val="clear" w:color="auto" w:fill="D9D9D9" w:themeFill="background1" w:themeFillShade="D9"/>
          </w:tcPr>
          <w:p w14:paraId="7C7314FC" w14:textId="77777777" w:rsidR="00642FD3" w:rsidRPr="00FB36C6" w:rsidRDefault="00642FD3" w:rsidP="001B79ED">
            <w:pPr>
              <w:pStyle w:val="LO-normal"/>
              <w:jc w:val="left"/>
              <w:rPr>
                <w:b/>
                <w:bCs/>
                <w:sz w:val="26"/>
                <w:szCs w:val="26"/>
              </w:rPr>
            </w:pPr>
            <w:r w:rsidRPr="00FB36C6">
              <w:rPr>
                <w:b/>
                <w:bCs/>
                <w:sz w:val="26"/>
                <w:szCs w:val="26"/>
                <w:lang w:val="fr-FR"/>
              </w:rPr>
              <w:t>Messagerie</w:t>
            </w:r>
          </w:p>
        </w:tc>
      </w:tr>
      <w:tr w:rsidR="00642FD3" w:rsidRPr="004C13E6" w14:paraId="5EDDF3D9" w14:textId="77777777" w:rsidTr="00C159E6">
        <w:tc>
          <w:tcPr>
            <w:tcW w:w="2101" w:type="pct"/>
          </w:tcPr>
          <w:p w14:paraId="1A66A80F" w14:textId="77777777" w:rsidR="00642FD3" w:rsidRPr="00156819" w:rsidRDefault="00642FD3" w:rsidP="001B79ED">
            <w:pPr>
              <w:pStyle w:val="LO-normal"/>
              <w:jc w:val="left"/>
              <w:rPr>
                <w:sz w:val="26"/>
                <w:szCs w:val="26"/>
                <w:lang w:val="fr-FR"/>
              </w:rPr>
            </w:pPr>
            <w:r w:rsidRPr="00156819">
              <w:rPr>
                <w:sz w:val="26"/>
                <w:szCs w:val="26"/>
                <w:lang w:val="fr-FR"/>
              </w:rPr>
              <w:t xml:space="preserve">Fonctionnalité #1 MMS, IM, </w:t>
            </w:r>
            <w:proofErr w:type="gramStart"/>
            <w:r w:rsidRPr="00156819">
              <w:rPr>
                <w:sz w:val="26"/>
                <w:szCs w:val="26"/>
                <w:lang w:val="fr-FR"/>
              </w:rPr>
              <w:t>e-mail disponibles</w:t>
            </w:r>
            <w:proofErr w:type="gramEnd"/>
            <w:r w:rsidRPr="00156819">
              <w:rPr>
                <w:sz w:val="26"/>
                <w:szCs w:val="26"/>
                <w:lang w:val="fr-FR"/>
              </w:rPr>
              <w:t xml:space="preserve"> en plus des SMS</w:t>
            </w:r>
          </w:p>
        </w:tc>
        <w:tc>
          <w:tcPr>
            <w:tcW w:w="1307" w:type="pct"/>
          </w:tcPr>
          <w:p w14:paraId="6F4A0470" w14:textId="77777777" w:rsidR="00642FD3" w:rsidRPr="004C13E6" w:rsidRDefault="00642FD3" w:rsidP="001B79ED">
            <w:pPr>
              <w:pStyle w:val="LO-normal"/>
              <w:jc w:val="left"/>
              <w:rPr>
                <w:lang w:val="fr-FR"/>
              </w:rPr>
            </w:pPr>
          </w:p>
        </w:tc>
        <w:tc>
          <w:tcPr>
            <w:tcW w:w="1136" w:type="pct"/>
          </w:tcPr>
          <w:p w14:paraId="05993759" w14:textId="77777777" w:rsidR="00642FD3" w:rsidRPr="004C13E6" w:rsidRDefault="00642FD3" w:rsidP="001B79ED">
            <w:pPr>
              <w:pStyle w:val="LO-normal"/>
              <w:jc w:val="left"/>
              <w:rPr>
                <w:lang w:val="fr-FR"/>
              </w:rPr>
            </w:pPr>
          </w:p>
        </w:tc>
        <w:tc>
          <w:tcPr>
            <w:tcW w:w="455" w:type="pct"/>
          </w:tcPr>
          <w:p w14:paraId="61ED1225" w14:textId="77777777" w:rsidR="00642FD3" w:rsidRPr="004C13E6" w:rsidRDefault="00642FD3" w:rsidP="001B79ED">
            <w:pPr>
              <w:pStyle w:val="LO-normal"/>
              <w:jc w:val="left"/>
              <w:rPr>
                <w:lang w:val="fr-FR"/>
              </w:rPr>
            </w:pPr>
          </w:p>
        </w:tc>
      </w:tr>
      <w:tr w:rsidR="00642FD3" w:rsidRPr="004C13E6" w14:paraId="57D94BF4" w14:textId="77777777" w:rsidTr="00C159E6">
        <w:tc>
          <w:tcPr>
            <w:tcW w:w="2101" w:type="pct"/>
          </w:tcPr>
          <w:p w14:paraId="03E0C6F1" w14:textId="77777777" w:rsidR="00642FD3" w:rsidRPr="00156819" w:rsidRDefault="00642FD3" w:rsidP="001B79ED">
            <w:pPr>
              <w:pStyle w:val="LO-normal"/>
              <w:jc w:val="left"/>
              <w:rPr>
                <w:sz w:val="26"/>
                <w:szCs w:val="26"/>
                <w:lang w:val="fr-FR"/>
              </w:rPr>
            </w:pPr>
            <w:r w:rsidRPr="00156819">
              <w:rPr>
                <w:sz w:val="26"/>
                <w:szCs w:val="26"/>
                <w:lang w:val="fr-FR"/>
              </w:rPr>
              <w:t>Fonctionnalité #2 L'interface utilisateur doit comporter une fonction de recherche.</w:t>
            </w:r>
          </w:p>
        </w:tc>
        <w:tc>
          <w:tcPr>
            <w:tcW w:w="1307" w:type="pct"/>
          </w:tcPr>
          <w:p w14:paraId="613CCFBC" w14:textId="77777777" w:rsidR="00642FD3" w:rsidRPr="004C13E6" w:rsidRDefault="00642FD3" w:rsidP="001B79ED">
            <w:pPr>
              <w:pStyle w:val="LO-normal"/>
              <w:jc w:val="left"/>
              <w:rPr>
                <w:lang w:val="fr-FR"/>
              </w:rPr>
            </w:pPr>
          </w:p>
        </w:tc>
        <w:tc>
          <w:tcPr>
            <w:tcW w:w="1136" w:type="pct"/>
          </w:tcPr>
          <w:p w14:paraId="74FA445F" w14:textId="77777777" w:rsidR="00642FD3" w:rsidRPr="004C13E6" w:rsidRDefault="00642FD3" w:rsidP="001B79ED">
            <w:pPr>
              <w:pStyle w:val="LO-normal"/>
              <w:jc w:val="left"/>
              <w:rPr>
                <w:lang w:val="fr-FR"/>
              </w:rPr>
            </w:pPr>
          </w:p>
        </w:tc>
        <w:tc>
          <w:tcPr>
            <w:tcW w:w="455" w:type="pct"/>
          </w:tcPr>
          <w:p w14:paraId="401DF1FD" w14:textId="77777777" w:rsidR="00642FD3" w:rsidRPr="004C13E6" w:rsidRDefault="00642FD3" w:rsidP="001B79ED">
            <w:pPr>
              <w:pStyle w:val="LO-normal"/>
              <w:jc w:val="left"/>
              <w:rPr>
                <w:lang w:val="fr-FR"/>
              </w:rPr>
            </w:pPr>
          </w:p>
        </w:tc>
      </w:tr>
      <w:tr w:rsidR="00642FD3" w:rsidRPr="004C13E6" w14:paraId="51C7FCBE" w14:textId="77777777" w:rsidTr="00C159E6">
        <w:tc>
          <w:tcPr>
            <w:tcW w:w="2101" w:type="pct"/>
          </w:tcPr>
          <w:p w14:paraId="4643AFB3" w14:textId="77777777" w:rsidR="00642FD3" w:rsidRPr="00156819" w:rsidRDefault="00642FD3" w:rsidP="001B79ED">
            <w:pPr>
              <w:pStyle w:val="LO-normal"/>
              <w:jc w:val="left"/>
              <w:rPr>
                <w:sz w:val="26"/>
                <w:szCs w:val="26"/>
                <w:lang w:val="fr-FR"/>
              </w:rPr>
            </w:pPr>
            <w:r w:rsidRPr="00156819">
              <w:rPr>
                <w:sz w:val="26"/>
                <w:szCs w:val="26"/>
                <w:lang w:val="fr-FR"/>
              </w:rPr>
              <w:lastRenderedPageBreak/>
              <w:t>Fonctionnalité #3 L'interface utilisateur doit inclure des archives de messages</w:t>
            </w:r>
          </w:p>
        </w:tc>
        <w:tc>
          <w:tcPr>
            <w:tcW w:w="1307" w:type="pct"/>
          </w:tcPr>
          <w:p w14:paraId="2DB83A9F" w14:textId="77777777" w:rsidR="00642FD3" w:rsidRPr="004C13E6" w:rsidRDefault="00642FD3" w:rsidP="001B79ED">
            <w:pPr>
              <w:pStyle w:val="LO-normal"/>
              <w:jc w:val="left"/>
              <w:rPr>
                <w:lang w:val="fr-FR"/>
              </w:rPr>
            </w:pPr>
          </w:p>
        </w:tc>
        <w:tc>
          <w:tcPr>
            <w:tcW w:w="1136" w:type="pct"/>
          </w:tcPr>
          <w:p w14:paraId="0FADC260" w14:textId="77777777" w:rsidR="00642FD3" w:rsidRPr="004C13E6" w:rsidRDefault="00642FD3" w:rsidP="001B79ED">
            <w:pPr>
              <w:pStyle w:val="LO-normal"/>
              <w:jc w:val="left"/>
              <w:rPr>
                <w:lang w:val="fr-FR"/>
              </w:rPr>
            </w:pPr>
          </w:p>
        </w:tc>
        <w:tc>
          <w:tcPr>
            <w:tcW w:w="455" w:type="pct"/>
          </w:tcPr>
          <w:p w14:paraId="1806A3D6" w14:textId="77777777" w:rsidR="00642FD3" w:rsidRPr="004C13E6" w:rsidRDefault="00642FD3" w:rsidP="001B79ED">
            <w:pPr>
              <w:pStyle w:val="LO-normal"/>
              <w:jc w:val="left"/>
              <w:rPr>
                <w:lang w:val="fr-FR"/>
              </w:rPr>
            </w:pPr>
          </w:p>
        </w:tc>
      </w:tr>
      <w:tr w:rsidR="00642FD3" w:rsidRPr="004C13E6" w14:paraId="13C0303D" w14:textId="77777777" w:rsidTr="00C159E6">
        <w:tc>
          <w:tcPr>
            <w:tcW w:w="2101" w:type="pct"/>
          </w:tcPr>
          <w:p w14:paraId="0037E11D" w14:textId="77777777" w:rsidR="00642FD3" w:rsidRPr="00156819" w:rsidRDefault="00642FD3" w:rsidP="001B79ED">
            <w:pPr>
              <w:pStyle w:val="LO-normal"/>
              <w:jc w:val="left"/>
              <w:rPr>
                <w:sz w:val="26"/>
                <w:szCs w:val="26"/>
                <w:lang w:val="fr-FR"/>
              </w:rPr>
            </w:pPr>
            <w:r w:rsidRPr="00156819">
              <w:rPr>
                <w:sz w:val="26"/>
                <w:szCs w:val="26"/>
                <w:lang w:val="fr-FR"/>
              </w:rPr>
              <w:t>Fonctionnalité #4 L'interface utilisateur doit inclure des fonctionnalités de synthèse vocale et de synthèse vocale.</w:t>
            </w:r>
          </w:p>
        </w:tc>
        <w:tc>
          <w:tcPr>
            <w:tcW w:w="1307" w:type="pct"/>
          </w:tcPr>
          <w:p w14:paraId="7AC3D213" w14:textId="77777777" w:rsidR="00642FD3" w:rsidRPr="004C13E6" w:rsidRDefault="00642FD3" w:rsidP="001B79ED">
            <w:pPr>
              <w:pStyle w:val="LO-normal"/>
              <w:jc w:val="left"/>
              <w:rPr>
                <w:lang w:val="fr-FR"/>
              </w:rPr>
            </w:pPr>
          </w:p>
        </w:tc>
        <w:tc>
          <w:tcPr>
            <w:tcW w:w="1136" w:type="pct"/>
          </w:tcPr>
          <w:p w14:paraId="455F1A1D" w14:textId="77777777" w:rsidR="00642FD3" w:rsidRPr="004C13E6" w:rsidRDefault="00642FD3" w:rsidP="001B79ED">
            <w:pPr>
              <w:pStyle w:val="LO-normal"/>
              <w:jc w:val="left"/>
              <w:rPr>
                <w:lang w:val="fr-FR"/>
              </w:rPr>
            </w:pPr>
          </w:p>
        </w:tc>
        <w:tc>
          <w:tcPr>
            <w:tcW w:w="455" w:type="pct"/>
          </w:tcPr>
          <w:p w14:paraId="6C79B275" w14:textId="77777777" w:rsidR="00642FD3" w:rsidRPr="004C13E6" w:rsidRDefault="00642FD3" w:rsidP="001B79ED">
            <w:pPr>
              <w:pStyle w:val="LO-normal"/>
              <w:jc w:val="left"/>
              <w:rPr>
                <w:lang w:val="fr-FR"/>
              </w:rPr>
            </w:pPr>
          </w:p>
        </w:tc>
      </w:tr>
    </w:tbl>
    <w:p w14:paraId="6DF4D286" w14:textId="77777777" w:rsidR="00642FD3" w:rsidRDefault="00642FD3" w:rsidP="00AE4989">
      <w:pPr>
        <w:pStyle w:val="LO-normal"/>
        <w:suppressLineNumbers/>
        <w:rPr>
          <w:lang w:val="fr-FR"/>
        </w:rPr>
      </w:pPr>
    </w:p>
    <w:p w14:paraId="5876F924" w14:textId="06AE387E" w:rsidR="00C75470" w:rsidRPr="00642FD3" w:rsidRDefault="00C75470" w:rsidP="00C75470">
      <w:pPr>
        <w:pStyle w:val="Heading4"/>
        <w:rPr>
          <w:lang w:val="fr-FR"/>
        </w:rPr>
      </w:pPr>
      <w:r w:rsidRPr="00642FD3">
        <w:rPr>
          <w:lang w:val="fr-FR"/>
        </w:rPr>
        <w:t xml:space="preserve">Perte auditive </w:t>
      </w:r>
      <w:r w:rsidRPr="00C75470">
        <w:rPr>
          <w:lang w:val="fr-FR"/>
        </w:rPr>
        <w:t>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35"/>
        <w:gridCol w:w="2440"/>
        <w:gridCol w:w="2124"/>
        <w:gridCol w:w="851"/>
      </w:tblGrid>
      <w:tr w:rsidR="00C75470" w:rsidRPr="007728BA" w14:paraId="44CF28BD" w14:textId="77777777" w:rsidTr="00C159E6">
        <w:trPr>
          <w:trHeight w:val="63"/>
          <w:tblHeader/>
        </w:trPr>
        <w:tc>
          <w:tcPr>
            <w:tcW w:w="2104" w:type="pct"/>
          </w:tcPr>
          <w:p w14:paraId="7861A0B7" w14:textId="77777777" w:rsidR="00C75470" w:rsidRPr="00156819" w:rsidRDefault="00C75470" w:rsidP="001B79ED">
            <w:pPr>
              <w:pStyle w:val="LO-normal"/>
              <w:jc w:val="left"/>
              <w:rPr>
                <w:b/>
                <w:bCs/>
                <w:sz w:val="26"/>
                <w:szCs w:val="26"/>
              </w:rPr>
            </w:pPr>
            <w:r w:rsidRPr="00156819">
              <w:rPr>
                <w:b/>
                <w:bCs/>
                <w:sz w:val="26"/>
                <w:szCs w:val="26"/>
                <w:lang w:val="fr-FR"/>
              </w:rPr>
              <w:t>Meilleure Pratique</w:t>
            </w:r>
          </w:p>
        </w:tc>
        <w:tc>
          <w:tcPr>
            <w:tcW w:w="1305" w:type="pct"/>
          </w:tcPr>
          <w:p w14:paraId="545F7767" w14:textId="77777777" w:rsidR="00C75470" w:rsidRPr="00156819" w:rsidRDefault="00C75470" w:rsidP="001B79ED">
            <w:pPr>
              <w:pStyle w:val="LO-normal"/>
              <w:jc w:val="left"/>
              <w:rPr>
                <w:b/>
                <w:bCs/>
                <w:sz w:val="26"/>
                <w:szCs w:val="26"/>
                <w:lang w:val="fr-FR"/>
              </w:rPr>
            </w:pPr>
            <w:r w:rsidRPr="00156819">
              <w:rPr>
                <w:b/>
                <w:bCs/>
                <w:sz w:val="26"/>
                <w:szCs w:val="26"/>
                <w:lang w:val="fr-FR"/>
              </w:rPr>
              <w:t>Déclaration de Conformité</w:t>
            </w:r>
          </w:p>
          <w:p w14:paraId="6D748C0C" w14:textId="77777777" w:rsidR="00C75470" w:rsidRPr="00156819" w:rsidRDefault="00C75470"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2B2D9C33" w14:textId="77777777" w:rsidR="00C75470" w:rsidRPr="00156819" w:rsidRDefault="00C75470" w:rsidP="001B79ED">
            <w:pPr>
              <w:pStyle w:val="LO-normal"/>
              <w:jc w:val="left"/>
              <w:rPr>
                <w:b/>
                <w:bCs/>
                <w:sz w:val="26"/>
                <w:szCs w:val="26"/>
                <w:lang w:val="fr-FR"/>
              </w:rPr>
            </w:pPr>
            <w:r w:rsidRPr="00156819">
              <w:rPr>
                <w:b/>
                <w:bCs/>
                <w:sz w:val="26"/>
                <w:szCs w:val="26"/>
                <w:lang w:val="fr-FR"/>
              </w:rPr>
              <w:t>Remarques /Explications</w:t>
            </w:r>
          </w:p>
          <w:p w14:paraId="0FCE237A" w14:textId="77777777" w:rsidR="00C75470" w:rsidRPr="00156819" w:rsidRDefault="00C75470"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7233B5B7" w14:textId="77777777" w:rsidR="00C75470" w:rsidRPr="007728BA" w:rsidRDefault="00C75470" w:rsidP="001B79ED">
            <w:pPr>
              <w:pStyle w:val="LO-normal"/>
              <w:jc w:val="left"/>
              <w:rPr>
                <w:b/>
                <w:bCs/>
              </w:rPr>
            </w:pPr>
            <w:r>
              <w:rPr>
                <w:b/>
                <w:bCs/>
                <w:lang w:val="fr-FR"/>
              </w:rPr>
              <w:t>Class</w:t>
            </w:r>
          </w:p>
        </w:tc>
      </w:tr>
      <w:tr w:rsidR="00C75470" w:rsidRPr="00156819" w14:paraId="63A6315C" w14:textId="77777777" w:rsidTr="00C159E6">
        <w:tc>
          <w:tcPr>
            <w:tcW w:w="5000" w:type="pct"/>
            <w:gridSpan w:val="4"/>
            <w:shd w:val="clear" w:color="auto" w:fill="D9D9D9" w:themeFill="background1" w:themeFillShade="D9"/>
          </w:tcPr>
          <w:p w14:paraId="5A5AACDB" w14:textId="77777777" w:rsidR="00C75470" w:rsidRPr="00C75470" w:rsidRDefault="00C75470" w:rsidP="001B79ED">
            <w:pPr>
              <w:pStyle w:val="LO-normal"/>
              <w:jc w:val="left"/>
              <w:rPr>
                <w:b/>
                <w:bCs/>
                <w:sz w:val="26"/>
                <w:szCs w:val="26"/>
              </w:rPr>
            </w:pPr>
            <w:r w:rsidRPr="00C75470">
              <w:rPr>
                <w:b/>
                <w:bCs/>
                <w:sz w:val="26"/>
                <w:szCs w:val="26"/>
                <w:lang w:val="fr-FR"/>
              </w:rPr>
              <w:t>Notifications alternatives</w:t>
            </w:r>
          </w:p>
        </w:tc>
      </w:tr>
      <w:tr w:rsidR="00C75470" w:rsidRPr="004C13E6" w14:paraId="4A21CCA5" w14:textId="77777777" w:rsidTr="00C159E6">
        <w:tc>
          <w:tcPr>
            <w:tcW w:w="2104" w:type="pct"/>
          </w:tcPr>
          <w:p w14:paraId="79C09486" w14:textId="77777777" w:rsidR="00C75470" w:rsidRPr="00156819" w:rsidRDefault="00C75470" w:rsidP="001B79ED">
            <w:pPr>
              <w:pStyle w:val="LO-normal"/>
              <w:jc w:val="left"/>
              <w:rPr>
                <w:sz w:val="26"/>
                <w:szCs w:val="26"/>
                <w:lang w:val="fr-FR"/>
              </w:rPr>
            </w:pPr>
            <w:r w:rsidRPr="00156819">
              <w:rPr>
                <w:sz w:val="26"/>
                <w:szCs w:val="26"/>
                <w:lang w:val="fr-FR"/>
              </w:rPr>
              <w:t>Fonctionnalité #1 Pas plus de trois clignotements par intervalle d'une seconde avec notifications visuelles</w:t>
            </w:r>
          </w:p>
        </w:tc>
        <w:tc>
          <w:tcPr>
            <w:tcW w:w="1305" w:type="pct"/>
          </w:tcPr>
          <w:p w14:paraId="6C0ECD6A" w14:textId="77777777" w:rsidR="00C75470" w:rsidRPr="004C13E6" w:rsidRDefault="00C75470" w:rsidP="001B79ED">
            <w:pPr>
              <w:pStyle w:val="LO-normal"/>
              <w:jc w:val="left"/>
              <w:rPr>
                <w:lang w:val="fr-FR"/>
              </w:rPr>
            </w:pPr>
          </w:p>
        </w:tc>
        <w:tc>
          <w:tcPr>
            <w:tcW w:w="1136" w:type="pct"/>
          </w:tcPr>
          <w:p w14:paraId="0EEB5BB7" w14:textId="77777777" w:rsidR="00C75470" w:rsidRPr="004C13E6" w:rsidRDefault="00C75470" w:rsidP="001B79ED">
            <w:pPr>
              <w:pStyle w:val="LO-normal"/>
              <w:jc w:val="left"/>
              <w:rPr>
                <w:lang w:val="fr-FR"/>
              </w:rPr>
            </w:pPr>
          </w:p>
        </w:tc>
        <w:tc>
          <w:tcPr>
            <w:tcW w:w="455" w:type="pct"/>
          </w:tcPr>
          <w:p w14:paraId="762A26DC" w14:textId="77777777" w:rsidR="00C75470" w:rsidRPr="004C13E6" w:rsidRDefault="00C75470" w:rsidP="001B79ED">
            <w:pPr>
              <w:pStyle w:val="LO-normal"/>
              <w:jc w:val="left"/>
              <w:rPr>
                <w:lang w:val="fr-FR"/>
              </w:rPr>
            </w:pPr>
          </w:p>
        </w:tc>
      </w:tr>
      <w:tr w:rsidR="00C75470" w:rsidRPr="004C13E6" w14:paraId="3DE24C3A" w14:textId="77777777" w:rsidTr="00C159E6">
        <w:tc>
          <w:tcPr>
            <w:tcW w:w="2104" w:type="pct"/>
          </w:tcPr>
          <w:p w14:paraId="0DB4A033" w14:textId="77777777" w:rsidR="00C75470" w:rsidRPr="00156819" w:rsidRDefault="00C75470" w:rsidP="001B79ED">
            <w:pPr>
              <w:pStyle w:val="LO-normal"/>
              <w:jc w:val="left"/>
              <w:rPr>
                <w:sz w:val="26"/>
                <w:szCs w:val="26"/>
                <w:lang w:val="fr-FR"/>
              </w:rPr>
            </w:pPr>
            <w:r w:rsidRPr="00156819">
              <w:rPr>
                <w:sz w:val="26"/>
                <w:szCs w:val="26"/>
                <w:lang w:val="fr-FR"/>
              </w:rPr>
              <w:t>Fonctionnalité #2 Différents modèles de vibrations et de visuels</w:t>
            </w:r>
          </w:p>
        </w:tc>
        <w:tc>
          <w:tcPr>
            <w:tcW w:w="1305" w:type="pct"/>
          </w:tcPr>
          <w:p w14:paraId="6572783A" w14:textId="77777777" w:rsidR="00C75470" w:rsidRPr="004C13E6" w:rsidRDefault="00C75470" w:rsidP="001B79ED">
            <w:pPr>
              <w:pStyle w:val="LO-normal"/>
              <w:jc w:val="left"/>
              <w:rPr>
                <w:lang w:val="fr-FR"/>
              </w:rPr>
            </w:pPr>
          </w:p>
        </w:tc>
        <w:tc>
          <w:tcPr>
            <w:tcW w:w="1136" w:type="pct"/>
          </w:tcPr>
          <w:p w14:paraId="737B2FA5" w14:textId="77777777" w:rsidR="00C75470" w:rsidRPr="004C13E6" w:rsidRDefault="00C75470" w:rsidP="001B79ED">
            <w:pPr>
              <w:pStyle w:val="LO-normal"/>
              <w:jc w:val="left"/>
              <w:rPr>
                <w:lang w:val="fr-FR"/>
              </w:rPr>
            </w:pPr>
          </w:p>
        </w:tc>
        <w:tc>
          <w:tcPr>
            <w:tcW w:w="455" w:type="pct"/>
          </w:tcPr>
          <w:p w14:paraId="57DFC054" w14:textId="77777777" w:rsidR="00C75470" w:rsidRPr="004C13E6" w:rsidRDefault="00C75470" w:rsidP="001B79ED">
            <w:pPr>
              <w:pStyle w:val="LO-normal"/>
              <w:jc w:val="left"/>
              <w:rPr>
                <w:lang w:val="fr-FR"/>
              </w:rPr>
            </w:pPr>
          </w:p>
        </w:tc>
      </w:tr>
      <w:tr w:rsidR="00C75470" w:rsidRPr="004C13E6" w14:paraId="70B8C672" w14:textId="77777777" w:rsidTr="00C159E6">
        <w:tc>
          <w:tcPr>
            <w:tcW w:w="2104" w:type="pct"/>
          </w:tcPr>
          <w:p w14:paraId="2D93349F"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#3 Force de la vibration - la vibration doit être perceptible dans le sac à main/à la ceinture.</w:t>
            </w:r>
          </w:p>
        </w:tc>
        <w:tc>
          <w:tcPr>
            <w:tcW w:w="1305" w:type="pct"/>
          </w:tcPr>
          <w:p w14:paraId="035692A7" w14:textId="77777777" w:rsidR="00C75470" w:rsidRPr="004C13E6" w:rsidRDefault="00C75470" w:rsidP="001B79ED">
            <w:pPr>
              <w:pStyle w:val="LO-normal"/>
              <w:jc w:val="left"/>
              <w:rPr>
                <w:lang w:val="fr-FR"/>
              </w:rPr>
            </w:pPr>
          </w:p>
        </w:tc>
        <w:tc>
          <w:tcPr>
            <w:tcW w:w="1136" w:type="pct"/>
          </w:tcPr>
          <w:p w14:paraId="2B44D0CF" w14:textId="77777777" w:rsidR="00C75470" w:rsidRPr="004C13E6" w:rsidRDefault="00C75470" w:rsidP="001B79ED">
            <w:pPr>
              <w:pStyle w:val="LO-normal"/>
              <w:jc w:val="left"/>
              <w:rPr>
                <w:lang w:val="fr-FR"/>
              </w:rPr>
            </w:pPr>
          </w:p>
        </w:tc>
        <w:tc>
          <w:tcPr>
            <w:tcW w:w="455" w:type="pct"/>
          </w:tcPr>
          <w:p w14:paraId="0A0B5B43" w14:textId="77777777" w:rsidR="00C75470" w:rsidRPr="004C13E6" w:rsidRDefault="00C75470" w:rsidP="001B79ED">
            <w:pPr>
              <w:pStyle w:val="LO-normal"/>
              <w:jc w:val="left"/>
              <w:rPr>
                <w:lang w:val="fr-FR"/>
              </w:rPr>
            </w:pPr>
          </w:p>
        </w:tc>
      </w:tr>
      <w:tr w:rsidR="00C75470" w:rsidRPr="004C13E6" w14:paraId="4782BF4C" w14:textId="77777777" w:rsidTr="00C159E6">
        <w:tc>
          <w:tcPr>
            <w:tcW w:w="2104" w:type="pct"/>
          </w:tcPr>
          <w:p w14:paraId="7BA1EA96" w14:textId="77777777" w:rsidR="00C75470" w:rsidRPr="00156819" w:rsidRDefault="00C75470" w:rsidP="001B79ED">
            <w:pPr>
              <w:pStyle w:val="LO-normal"/>
              <w:jc w:val="left"/>
              <w:rPr>
                <w:sz w:val="26"/>
                <w:szCs w:val="26"/>
                <w:lang w:val="fr-FR"/>
              </w:rPr>
            </w:pPr>
            <w:r w:rsidRPr="00156819">
              <w:rPr>
                <w:sz w:val="26"/>
                <w:szCs w:val="26"/>
                <w:lang w:val="fr-FR"/>
              </w:rPr>
              <w:t>Fonctionnalité #4 Au moins les notifications suivantes doivent être fournies :</w:t>
            </w:r>
          </w:p>
          <w:p w14:paraId="0DB18158" w14:textId="77777777" w:rsidR="00C75470" w:rsidRPr="00156819" w:rsidRDefault="00C75470" w:rsidP="001B79ED">
            <w:pPr>
              <w:pStyle w:val="LO-normal"/>
              <w:jc w:val="left"/>
              <w:rPr>
                <w:sz w:val="26"/>
                <w:szCs w:val="26"/>
                <w:lang w:val="fr-FR"/>
              </w:rPr>
            </w:pPr>
            <w:r w:rsidRPr="00156819">
              <w:rPr>
                <w:sz w:val="26"/>
                <w:szCs w:val="26"/>
                <w:lang w:val="fr-FR"/>
              </w:rPr>
              <w:t>Appel audio entrant</w:t>
            </w:r>
          </w:p>
          <w:p w14:paraId="6DBBC264" w14:textId="77777777" w:rsidR="00C75470" w:rsidRPr="00156819" w:rsidRDefault="00C75470" w:rsidP="001B79ED">
            <w:pPr>
              <w:pStyle w:val="LO-normal"/>
              <w:jc w:val="left"/>
              <w:rPr>
                <w:sz w:val="26"/>
                <w:szCs w:val="26"/>
                <w:lang w:val="fr-FR"/>
              </w:rPr>
            </w:pPr>
            <w:r w:rsidRPr="00156819">
              <w:rPr>
                <w:sz w:val="26"/>
                <w:szCs w:val="26"/>
                <w:lang w:val="fr-FR"/>
              </w:rPr>
              <w:t>Message texte entrant</w:t>
            </w:r>
          </w:p>
          <w:p w14:paraId="571D63B9" w14:textId="77777777" w:rsidR="00C75470" w:rsidRPr="00156819" w:rsidRDefault="00C75470" w:rsidP="001B79ED">
            <w:pPr>
              <w:pStyle w:val="LO-normal"/>
              <w:jc w:val="left"/>
              <w:rPr>
                <w:sz w:val="26"/>
                <w:szCs w:val="26"/>
                <w:lang w:val="fr-FR"/>
              </w:rPr>
            </w:pPr>
            <w:r w:rsidRPr="00156819">
              <w:rPr>
                <w:sz w:val="26"/>
                <w:szCs w:val="26"/>
                <w:lang w:val="fr-FR"/>
              </w:rPr>
              <w:t>Confirmation de l'envoi du message texte</w:t>
            </w:r>
          </w:p>
          <w:p w14:paraId="1D87918B" w14:textId="77777777" w:rsidR="00C75470" w:rsidRPr="00156819" w:rsidRDefault="00C75470" w:rsidP="001B79ED">
            <w:pPr>
              <w:pStyle w:val="LO-normal"/>
              <w:jc w:val="left"/>
              <w:rPr>
                <w:sz w:val="26"/>
                <w:szCs w:val="26"/>
                <w:lang w:val="fr-FR"/>
              </w:rPr>
            </w:pPr>
            <w:r w:rsidRPr="00156819">
              <w:rPr>
                <w:sz w:val="26"/>
                <w:szCs w:val="26"/>
                <w:lang w:val="fr-FR"/>
              </w:rPr>
              <w:t>Messages vocaux reçus</w:t>
            </w:r>
          </w:p>
          <w:p w14:paraId="74E73319" w14:textId="77777777" w:rsidR="00C75470" w:rsidRPr="00156819" w:rsidRDefault="00C75470" w:rsidP="001B79ED">
            <w:pPr>
              <w:pStyle w:val="LO-normal"/>
              <w:jc w:val="left"/>
              <w:rPr>
                <w:sz w:val="26"/>
                <w:szCs w:val="26"/>
                <w:lang w:val="fr-FR"/>
              </w:rPr>
            </w:pPr>
            <w:proofErr w:type="gramStart"/>
            <w:r w:rsidRPr="00156819">
              <w:rPr>
                <w:sz w:val="26"/>
                <w:szCs w:val="26"/>
                <w:lang w:val="fr-FR"/>
              </w:rPr>
              <w:t>Nouvel e-mail</w:t>
            </w:r>
            <w:proofErr w:type="gramEnd"/>
            <w:r w:rsidRPr="00156819">
              <w:rPr>
                <w:sz w:val="26"/>
                <w:szCs w:val="26"/>
                <w:lang w:val="fr-FR"/>
              </w:rPr>
              <w:t xml:space="preserve"> reçu</w:t>
            </w:r>
          </w:p>
          <w:p w14:paraId="64A0295C" w14:textId="77777777" w:rsidR="00C75470" w:rsidRPr="00156819" w:rsidRDefault="00C75470" w:rsidP="001B79ED">
            <w:pPr>
              <w:pStyle w:val="LO-normal"/>
              <w:jc w:val="left"/>
              <w:rPr>
                <w:sz w:val="26"/>
                <w:szCs w:val="26"/>
                <w:lang w:val="fr-FR"/>
              </w:rPr>
            </w:pPr>
            <w:r w:rsidRPr="00156819">
              <w:rPr>
                <w:sz w:val="26"/>
                <w:szCs w:val="26"/>
                <w:lang w:val="fr-FR"/>
              </w:rPr>
              <w:t>Notification d'un événement du calendrier</w:t>
            </w:r>
          </w:p>
          <w:p w14:paraId="6F5FA22F" w14:textId="77777777" w:rsidR="00C75470" w:rsidRPr="00156819" w:rsidRDefault="00C75470" w:rsidP="001B79ED">
            <w:pPr>
              <w:pStyle w:val="LO-normal"/>
              <w:jc w:val="left"/>
              <w:rPr>
                <w:sz w:val="26"/>
                <w:szCs w:val="26"/>
                <w:lang w:val="fr-FR"/>
              </w:rPr>
            </w:pPr>
            <w:r w:rsidRPr="00156819">
              <w:rPr>
                <w:sz w:val="26"/>
                <w:szCs w:val="26"/>
                <w:lang w:val="fr-FR"/>
              </w:rPr>
              <w:t>État des connexions (Wi-Fi, Bluetooth, réseau cellulaire)</w:t>
            </w:r>
          </w:p>
          <w:p w14:paraId="42DDD744" w14:textId="77777777" w:rsidR="00C75470" w:rsidRPr="00156819" w:rsidRDefault="00C75470" w:rsidP="001B79ED">
            <w:pPr>
              <w:pStyle w:val="LO-normal"/>
              <w:jc w:val="left"/>
              <w:rPr>
                <w:sz w:val="26"/>
                <w:szCs w:val="26"/>
                <w:lang w:val="fr-FR"/>
              </w:rPr>
            </w:pPr>
            <w:r w:rsidRPr="00156819">
              <w:rPr>
                <w:sz w:val="26"/>
                <w:szCs w:val="26"/>
                <w:lang w:val="fr-FR"/>
              </w:rPr>
              <w:t>État de la batterie</w:t>
            </w:r>
          </w:p>
          <w:p w14:paraId="53981EA6" w14:textId="77777777" w:rsidR="00C75470" w:rsidRPr="00156819" w:rsidRDefault="00C75470" w:rsidP="001B79ED">
            <w:pPr>
              <w:pStyle w:val="LO-normal"/>
              <w:jc w:val="left"/>
              <w:rPr>
                <w:sz w:val="26"/>
                <w:szCs w:val="26"/>
                <w:lang w:val="fr-FR"/>
              </w:rPr>
            </w:pPr>
            <w:r w:rsidRPr="00156819">
              <w:rPr>
                <w:sz w:val="26"/>
                <w:szCs w:val="26"/>
                <w:lang w:val="fr-FR"/>
              </w:rPr>
              <w:t>Mise sous tension/hors tension</w:t>
            </w:r>
          </w:p>
          <w:p w14:paraId="0DDCA312" w14:textId="77777777" w:rsidR="00C75470" w:rsidRPr="00156819" w:rsidRDefault="00C75470" w:rsidP="001B79ED">
            <w:pPr>
              <w:pStyle w:val="LO-normal"/>
              <w:jc w:val="left"/>
              <w:rPr>
                <w:sz w:val="26"/>
                <w:szCs w:val="26"/>
                <w:lang w:val="fr-FR"/>
              </w:rPr>
            </w:pPr>
            <w:r w:rsidRPr="00156819">
              <w:rPr>
                <w:sz w:val="26"/>
                <w:szCs w:val="26"/>
                <w:lang w:val="fr-FR"/>
              </w:rPr>
              <w:t>Notification de l'existence d'un sous-titrage ou d'un format alternatif pour les médias vidéo</w:t>
            </w:r>
          </w:p>
        </w:tc>
        <w:tc>
          <w:tcPr>
            <w:tcW w:w="1305" w:type="pct"/>
          </w:tcPr>
          <w:p w14:paraId="64689811" w14:textId="77777777" w:rsidR="00C75470" w:rsidRPr="004C13E6" w:rsidRDefault="00C75470" w:rsidP="001B79ED">
            <w:pPr>
              <w:pStyle w:val="LO-normal"/>
              <w:jc w:val="left"/>
              <w:rPr>
                <w:lang w:val="fr-FR"/>
              </w:rPr>
            </w:pPr>
          </w:p>
        </w:tc>
        <w:tc>
          <w:tcPr>
            <w:tcW w:w="1136" w:type="pct"/>
          </w:tcPr>
          <w:p w14:paraId="1B9EBCAA" w14:textId="77777777" w:rsidR="00C75470" w:rsidRPr="004C13E6" w:rsidRDefault="00C75470" w:rsidP="001B79ED">
            <w:pPr>
              <w:pStyle w:val="LO-normal"/>
              <w:jc w:val="left"/>
              <w:rPr>
                <w:lang w:val="fr-FR"/>
              </w:rPr>
            </w:pPr>
          </w:p>
        </w:tc>
        <w:tc>
          <w:tcPr>
            <w:tcW w:w="455" w:type="pct"/>
          </w:tcPr>
          <w:p w14:paraId="33B87C3B" w14:textId="77777777" w:rsidR="00C75470" w:rsidRPr="004C13E6" w:rsidRDefault="00C75470" w:rsidP="001B79ED">
            <w:pPr>
              <w:pStyle w:val="LO-normal"/>
              <w:jc w:val="left"/>
              <w:rPr>
                <w:lang w:val="fr-FR"/>
              </w:rPr>
            </w:pPr>
          </w:p>
        </w:tc>
      </w:tr>
      <w:tr w:rsidR="00C75470" w:rsidRPr="00156819" w14:paraId="37DF01E2" w14:textId="77777777" w:rsidTr="00C159E6">
        <w:tc>
          <w:tcPr>
            <w:tcW w:w="5000" w:type="pct"/>
            <w:gridSpan w:val="4"/>
            <w:shd w:val="clear" w:color="auto" w:fill="D9D9D9" w:themeFill="background1" w:themeFillShade="D9"/>
          </w:tcPr>
          <w:p w14:paraId="7DF1949B" w14:textId="77777777" w:rsidR="00C75470" w:rsidRPr="00C75470" w:rsidRDefault="00C75470" w:rsidP="001B79ED">
            <w:pPr>
              <w:pStyle w:val="LO-normal"/>
              <w:jc w:val="left"/>
              <w:rPr>
                <w:b/>
                <w:bCs/>
                <w:sz w:val="26"/>
                <w:szCs w:val="26"/>
                <w:lang w:val="fr-FR"/>
              </w:rPr>
            </w:pPr>
            <w:r w:rsidRPr="00C75470">
              <w:rPr>
                <w:b/>
                <w:bCs/>
                <w:sz w:val="26"/>
                <w:szCs w:val="26"/>
                <w:lang w:val="fr-FR"/>
              </w:rPr>
              <w:lastRenderedPageBreak/>
              <w:t>Services de relais de télécommunications</w:t>
            </w:r>
          </w:p>
        </w:tc>
      </w:tr>
      <w:tr w:rsidR="00C75470" w:rsidRPr="004C13E6" w14:paraId="5572C738" w14:textId="77777777" w:rsidTr="00C159E6">
        <w:tc>
          <w:tcPr>
            <w:tcW w:w="2104" w:type="pct"/>
          </w:tcPr>
          <w:p w14:paraId="01581372" w14:textId="77777777" w:rsidR="00C75470" w:rsidRPr="00156819" w:rsidRDefault="00C75470" w:rsidP="001B79ED">
            <w:pPr>
              <w:pStyle w:val="LO-normal"/>
              <w:jc w:val="left"/>
              <w:rPr>
                <w:sz w:val="26"/>
                <w:szCs w:val="26"/>
                <w:lang w:val="fr-FR"/>
              </w:rPr>
            </w:pPr>
            <w:r w:rsidRPr="00156819">
              <w:rPr>
                <w:sz w:val="26"/>
                <w:szCs w:val="26"/>
                <w:lang w:val="fr-FR"/>
              </w:rPr>
              <w:t>Fonctionnalité #1 Les appels vers ou en provenance de doivent être connectés automatiquement au service de relais, si désiré.</w:t>
            </w:r>
          </w:p>
        </w:tc>
        <w:tc>
          <w:tcPr>
            <w:tcW w:w="1305" w:type="pct"/>
          </w:tcPr>
          <w:p w14:paraId="2AEEB5D0" w14:textId="77777777" w:rsidR="00C75470" w:rsidRPr="004C13E6" w:rsidRDefault="00C75470" w:rsidP="001B79ED">
            <w:pPr>
              <w:pStyle w:val="LO-normal"/>
              <w:jc w:val="left"/>
              <w:rPr>
                <w:lang w:val="fr-FR"/>
              </w:rPr>
            </w:pPr>
          </w:p>
        </w:tc>
        <w:tc>
          <w:tcPr>
            <w:tcW w:w="1136" w:type="pct"/>
          </w:tcPr>
          <w:p w14:paraId="22C1A549" w14:textId="77777777" w:rsidR="00C75470" w:rsidRPr="004C13E6" w:rsidRDefault="00C75470" w:rsidP="001B79ED">
            <w:pPr>
              <w:pStyle w:val="LO-normal"/>
              <w:jc w:val="left"/>
              <w:rPr>
                <w:lang w:val="fr-FR"/>
              </w:rPr>
            </w:pPr>
          </w:p>
        </w:tc>
        <w:tc>
          <w:tcPr>
            <w:tcW w:w="455" w:type="pct"/>
          </w:tcPr>
          <w:p w14:paraId="79EEB3C0" w14:textId="77777777" w:rsidR="00C75470" w:rsidRPr="004C13E6" w:rsidRDefault="00C75470" w:rsidP="001B79ED">
            <w:pPr>
              <w:pStyle w:val="LO-normal"/>
              <w:jc w:val="left"/>
              <w:rPr>
                <w:lang w:val="fr-FR"/>
              </w:rPr>
            </w:pPr>
          </w:p>
        </w:tc>
      </w:tr>
      <w:tr w:rsidR="00C75470" w:rsidRPr="004C13E6" w14:paraId="706127C1" w14:textId="77777777" w:rsidTr="00C159E6">
        <w:tc>
          <w:tcPr>
            <w:tcW w:w="2104" w:type="pct"/>
          </w:tcPr>
          <w:p w14:paraId="2F519852" w14:textId="77777777" w:rsidR="00C75470" w:rsidRPr="00156819" w:rsidRDefault="00C75470" w:rsidP="001B79ED">
            <w:pPr>
              <w:pStyle w:val="LO-normal"/>
              <w:jc w:val="left"/>
              <w:rPr>
                <w:sz w:val="26"/>
                <w:szCs w:val="26"/>
                <w:lang w:val="fr-FR"/>
              </w:rPr>
            </w:pPr>
            <w:r w:rsidRPr="00156819">
              <w:rPr>
                <w:sz w:val="26"/>
                <w:szCs w:val="26"/>
                <w:lang w:val="fr-FR"/>
              </w:rPr>
              <w:t>Fonctionnalité #2 Un mode de communication identique ou différent entre deux utilisateurs doit être fourni par la conversion</w:t>
            </w:r>
          </w:p>
        </w:tc>
        <w:tc>
          <w:tcPr>
            <w:tcW w:w="1305" w:type="pct"/>
          </w:tcPr>
          <w:p w14:paraId="684D479F" w14:textId="77777777" w:rsidR="00C75470" w:rsidRPr="004C13E6" w:rsidRDefault="00C75470" w:rsidP="001B79ED">
            <w:pPr>
              <w:pStyle w:val="LO-normal"/>
              <w:jc w:val="left"/>
              <w:rPr>
                <w:lang w:val="fr-FR"/>
              </w:rPr>
            </w:pPr>
          </w:p>
        </w:tc>
        <w:tc>
          <w:tcPr>
            <w:tcW w:w="1136" w:type="pct"/>
          </w:tcPr>
          <w:p w14:paraId="77C183B0" w14:textId="77777777" w:rsidR="00C75470" w:rsidRPr="004C13E6" w:rsidRDefault="00C75470" w:rsidP="001B79ED">
            <w:pPr>
              <w:pStyle w:val="LO-normal"/>
              <w:jc w:val="left"/>
              <w:rPr>
                <w:lang w:val="fr-FR"/>
              </w:rPr>
            </w:pPr>
          </w:p>
        </w:tc>
        <w:tc>
          <w:tcPr>
            <w:tcW w:w="455" w:type="pct"/>
          </w:tcPr>
          <w:p w14:paraId="55E5EA7A" w14:textId="77777777" w:rsidR="00C75470" w:rsidRPr="004C13E6" w:rsidRDefault="00C75470" w:rsidP="001B79ED">
            <w:pPr>
              <w:pStyle w:val="LO-normal"/>
              <w:jc w:val="left"/>
              <w:rPr>
                <w:lang w:val="fr-FR"/>
              </w:rPr>
            </w:pPr>
          </w:p>
        </w:tc>
      </w:tr>
      <w:tr w:rsidR="00C75470" w:rsidRPr="004C13E6" w14:paraId="547BB6E0" w14:textId="77777777" w:rsidTr="00C159E6">
        <w:tc>
          <w:tcPr>
            <w:tcW w:w="2104" w:type="pct"/>
          </w:tcPr>
          <w:p w14:paraId="5A3F045C" w14:textId="77777777" w:rsidR="00C75470" w:rsidRPr="00156819" w:rsidRDefault="00C75470" w:rsidP="001B79ED">
            <w:pPr>
              <w:pStyle w:val="LO-normal"/>
              <w:jc w:val="left"/>
              <w:rPr>
                <w:sz w:val="26"/>
                <w:szCs w:val="26"/>
                <w:lang w:val="fr-FR"/>
              </w:rPr>
            </w:pPr>
            <w:r w:rsidRPr="00156819">
              <w:rPr>
                <w:sz w:val="26"/>
                <w:szCs w:val="26"/>
                <w:lang w:val="fr-FR"/>
              </w:rPr>
              <w:t>Fonctionnalité #3 Les services de relais doivent fonctionner sur tous les appareils couramment utilisés</w:t>
            </w:r>
          </w:p>
        </w:tc>
        <w:tc>
          <w:tcPr>
            <w:tcW w:w="1305" w:type="pct"/>
          </w:tcPr>
          <w:p w14:paraId="3E9710F8" w14:textId="77777777" w:rsidR="00C75470" w:rsidRPr="004C13E6" w:rsidRDefault="00C75470" w:rsidP="001B79ED">
            <w:pPr>
              <w:pStyle w:val="LO-normal"/>
              <w:jc w:val="left"/>
              <w:rPr>
                <w:lang w:val="fr-FR"/>
              </w:rPr>
            </w:pPr>
          </w:p>
        </w:tc>
        <w:tc>
          <w:tcPr>
            <w:tcW w:w="1136" w:type="pct"/>
          </w:tcPr>
          <w:p w14:paraId="4472C1E0" w14:textId="77777777" w:rsidR="00C75470" w:rsidRPr="004C13E6" w:rsidRDefault="00C75470" w:rsidP="001B79ED">
            <w:pPr>
              <w:pStyle w:val="LO-normal"/>
              <w:jc w:val="left"/>
              <w:rPr>
                <w:lang w:val="fr-FR"/>
              </w:rPr>
            </w:pPr>
          </w:p>
        </w:tc>
        <w:tc>
          <w:tcPr>
            <w:tcW w:w="455" w:type="pct"/>
          </w:tcPr>
          <w:p w14:paraId="018488AB" w14:textId="77777777" w:rsidR="00C75470" w:rsidRPr="004C13E6" w:rsidRDefault="00C75470" w:rsidP="001B79ED">
            <w:pPr>
              <w:pStyle w:val="LO-normal"/>
              <w:jc w:val="left"/>
              <w:rPr>
                <w:lang w:val="fr-FR"/>
              </w:rPr>
            </w:pPr>
          </w:p>
        </w:tc>
      </w:tr>
      <w:tr w:rsidR="00C75470" w:rsidRPr="00156819" w14:paraId="554DC95B" w14:textId="77777777" w:rsidTr="00C159E6">
        <w:tc>
          <w:tcPr>
            <w:tcW w:w="5000" w:type="pct"/>
            <w:gridSpan w:val="4"/>
            <w:shd w:val="clear" w:color="auto" w:fill="D9D9D9" w:themeFill="background1" w:themeFillShade="D9"/>
          </w:tcPr>
          <w:p w14:paraId="29239667" w14:textId="77777777" w:rsidR="00C75470" w:rsidRPr="00C75470" w:rsidRDefault="00C75470" w:rsidP="001B79ED">
            <w:pPr>
              <w:pStyle w:val="LO-normal"/>
              <w:jc w:val="left"/>
              <w:rPr>
                <w:b/>
                <w:bCs/>
                <w:sz w:val="26"/>
                <w:szCs w:val="26"/>
              </w:rPr>
            </w:pPr>
            <w:r w:rsidRPr="00C75470">
              <w:rPr>
                <w:b/>
                <w:bCs/>
                <w:sz w:val="26"/>
                <w:szCs w:val="26"/>
                <w:lang w:val="fr-FR"/>
              </w:rPr>
              <w:t>Texte en temps réel</w:t>
            </w:r>
          </w:p>
        </w:tc>
      </w:tr>
      <w:tr w:rsidR="00C75470" w:rsidRPr="004C13E6" w14:paraId="10BD3691" w14:textId="77777777" w:rsidTr="00C159E6">
        <w:tc>
          <w:tcPr>
            <w:tcW w:w="2104" w:type="pct"/>
          </w:tcPr>
          <w:p w14:paraId="24327D08" w14:textId="77777777" w:rsidR="00C75470" w:rsidRPr="00156819" w:rsidRDefault="00C75470" w:rsidP="001B79ED">
            <w:pPr>
              <w:pStyle w:val="LO-normal"/>
              <w:jc w:val="left"/>
              <w:rPr>
                <w:sz w:val="26"/>
                <w:szCs w:val="26"/>
                <w:lang w:val="fr-FR"/>
              </w:rPr>
            </w:pPr>
            <w:r w:rsidRPr="00156819">
              <w:rPr>
                <w:sz w:val="26"/>
                <w:szCs w:val="26"/>
                <w:lang w:val="fr-FR"/>
              </w:rPr>
              <w:t>Fonctionnalité #1 Le support RTT existe</w:t>
            </w:r>
          </w:p>
        </w:tc>
        <w:tc>
          <w:tcPr>
            <w:tcW w:w="1305" w:type="pct"/>
          </w:tcPr>
          <w:p w14:paraId="3FF34EA2" w14:textId="77777777" w:rsidR="00C75470" w:rsidRPr="004C13E6" w:rsidRDefault="00C75470" w:rsidP="001B79ED">
            <w:pPr>
              <w:pStyle w:val="LO-normal"/>
              <w:jc w:val="left"/>
              <w:rPr>
                <w:lang w:val="fr-FR"/>
              </w:rPr>
            </w:pPr>
          </w:p>
        </w:tc>
        <w:tc>
          <w:tcPr>
            <w:tcW w:w="1136" w:type="pct"/>
          </w:tcPr>
          <w:p w14:paraId="741C7590" w14:textId="77777777" w:rsidR="00C75470" w:rsidRPr="004C13E6" w:rsidRDefault="00C75470" w:rsidP="001B79ED">
            <w:pPr>
              <w:pStyle w:val="LO-normal"/>
              <w:jc w:val="left"/>
              <w:rPr>
                <w:lang w:val="fr-FR"/>
              </w:rPr>
            </w:pPr>
          </w:p>
        </w:tc>
        <w:tc>
          <w:tcPr>
            <w:tcW w:w="455" w:type="pct"/>
          </w:tcPr>
          <w:p w14:paraId="02D717EB" w14:textId="77777777" w:rsidR="00C75470" w:rsidRPr="004C13E6" w:rsidRDefault="00C75470" w:rsidP="001B79ED">
            <w:pPr>
              <w:pStyle w:val="LO-normal"/>
              <w:jc w:val="left"/>
              <w:rPr>
                <w:lang w:val="fr-FR"/>
              </w:rPr>
            </w:pPr>
          </w:p>
        </w:tc>
      </w:tr>
      <w:tr w:rsidR="00C75470" w:rsidRPr="004C13E6" w14:paraId="3165D83C" w14:textId="77777777" w:rsidTr="00C159E6">
        <w:tc>
          <w:tcPr>
            <w:tcW w:w="2104" w:type="pct"/>
          </w:tcPr>
          <w:p w14:paraId="45E301E3" w14:textId="77777777" w:rsidR="00C75470" w:rsidRPr="00156819" w:rsidRDefault="00C75470" w:rsidP="001B79ED">
            <w:pPr>
              <w:pStyle w:val="LO-normal"/>
              <w:jc w:val="left"/>
              <w:rPr>
                <w:sz w:val="26"/>
                <w:szCs w:val="26"/>
                <w:lang w:val="fr-FR"/>
              </w:rPr>
            </w:pPr>
            <w:r w:rsidRPr="00156819">
              <w:rPr>
                <w:sz w:val="26"/>
                <w:szCs w:val="26"/>
                <w:lang w:val="fr-FR"/>
              </w:rPr>
              <w:t>Fonctionnalité #2 Différenciation entre le texte tapé, le texte envoyé et le texte reçu</w:t>
            </w:r>
          </w:p>
        </w:tc>
        <w:tc>
          <w:tcPr>
            <w:tcW w:w="1305" w:type="pct"/>
          </w:tcPr>
          <w:p w14:paraId="30CC4E90" w14:textId="77777777" w:rsidR="00C75470" w:rsidRPr="004C13E6" w:rsidRDefault="00C75470" w:rsidP="001B79ED">
            <w:pPr>
              <w:pStyle w:val="LO-normal"/>
              <w:jc w:val="left"/>
              <w:rPr>
                <w:lang w:val="fr-FR"/>
              </w:rPr>
            </w:pPr>
          </w:p>
        </w:tc>
        <w:tc>
          <w:tcPr>
            <w:tcW w:w="1136" w:type="pct"/>
          </w:tcPr>
          <w:p w14:paraId="28EEAFC6" w14:textId="77777777" w:rsidR="00C75470" w:rsidRPr="004C13E6" w:rsidRDefault="00C75470" w:rsidP="001B79ED">
            <w:pPr>
              <w:pStyle w:val="LO-normal"/>
              <w:jc w:val="left"/>
              <w:rPr>
                <w:lang w:val="fr-FR"/>
              </w:rPr>
            </w:pPr>
          </w:p>
        </w:tc>
        <w:tc>
          <w:tcPr>
            <w:tcW w:w="455" w:type="pct"/>
          </w:tcPr>
          <w:p w14:paraId="67DA0104" w14:textId="77777777" w:rsidR="00C75470" w:rsidRPr="004C13E6" w:rsidRDefault="00C75470" w:rsidP="001B79ED">
            <w:pPr>
              <w:pStyle w:val="LO-normal"/>
              <w:jc w:val="left"/>
              <w:rPr>
                <w:lang w:val="fr-FR"/>
              </w:rPr>
            </w:pPr>
          </w:p>
        </w:tc>
      </w:tr>
      <w:tr w:rsidR="00C75470" w:rsidRPr="004C13E6" w14:paraId="75E69285" w14:textId="77777777" w:rsidTr="00C159E6">
        <w:tc>
          <w:tcPr>
            <w:tcW w:w="2104" w:type="pct"/>
          </w:tcPr>
          <w:p w14:paraId="2B255136" w14:textId="77777777" w:rsidR="00C75470" w:rsidRPr="00156819" w:rsidRDefault="00C75470" w:rsidP="001B79ED">
            <w:pPr>
              <w:pStyle w:val="LO-normal"/>
              <w:jc w:val="left"/>
              <w:rPr>
                <w:sz w:val="26"/>
                <w:szCs w:val="26"/>
                <w:lang w:val="fr-FR"/>
              </w:rPr>
            </w:pPr>
            <w:r w:rsidRPr="00156819">
              <w:rPr>
                <w:sz w:val="26"/>
                <w:szCs w:val="26"/>
                <w:lang w:val="fr-FR"/>
              </w:rPr>
              <w:t>Fonctionnalité #3 Prise en charge de la communication vocale bidirectionnelle en même temps que la RTT</w:t>
            </w:r>
          </w:p>
        </w:tc>
        <w:tc>
          <w:tcPr>
            <w:tcW w:w="1305" w:type="pct"/>
          </w:tcPr>
          <w:p w14:paraId="51A94F2C" w14:textId="77777777" w:rsidR="00C75470" w:rsidRPr="004C13E6" w:rsidRDefault="00C75470" w:rsidP="001B79ED">
            <w:pPr>
              <w:pStyle w:val="LO-normal"/>
              <w:jc w:val="left"/>
              <w:rPr>
                <w:lang w:val="fr-FR"/>
              </w:rPr>
            </w:pPr>
          </w:p>
        </w:tc>
        <w:tc>
          <w:tcPr>
            <w:tcW w:w="1136" w:type="pct"/>
          </w:tcPr>
          <w:p w14:paraId="674F1A8E" w14:textId="77777777" w:rsidR="00C75470" w:rsidRPr="004C13E6" w:rsidRDefault="00C75470" w:rsidP="001B79ED">
            <w:pPr>
              <w:pStyle w:val="LO-normal"/>
              <w:jc w:val="left"/>
              <w:rPr>
                <w:lang w:val="fr-FR"/>
              </w:rPr>
            </w:pPr>
          </w:p>
        </w:tc>
        <w:tc>
          <w:tcPr>
            <w:tcW w:w="455" w:type="pct"/>
          </w:tcPr>
          <w:p w14:paraId="60BAB60A" w14:textId="77777777" w:rsidR="00C75470" w:rsidRPr="004C13E6" w:rsidRDefault="00C75470" w:rsidP="001B79ED">
            <w:pPr>
              <w:pStyle w:val="LO-normal"/>
              <w:jc w:val="left"/>
              <w:rPr>
                <w:lang w:val="fr-FR"/>
              </w:rPr>
            </w:pPr>
          </w:p>
        </w:tc>
      </w:tr>
      <w:tr w:rsidR="00C75470" w:rsidRPr="004C13E6" w14:paraId="4C341587" w14:textId="77777777" w:rsidTr="00C159E6">
        <w:tc>
          <w:tcPr>
            <w:tcW w:w="2104" w:type="pct"/>
          </w:tcPr>
          <w:p w14:paraId="298FDFF2"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#4 Transmission au réseau TIC dans la seconde suivant la saisie</w:t>
            </w:r>
          </w:p>
        </w:tc>
        <w:tc>
          <w:tcPr>
            <w:tcW w:w="1305" w:type="pct"/>
          </w:tcPr>
          <w:p w14:paraId="0F8F027C" w14:textId="77777777" w:rsidR="00C75470" w:rsidRPr="004C13E6" w:rsidRDefault="00C75470" w:rsidP="001B79ED">
            <w:pPr>
              <w:pStyle w:val="LO-normal"/>
              <w:jc w:val="left"/>
              <w:rPr>
                <w:lang w:val="fr-FR"/>
              </w:rPr>
            </w:pPr>
          </w:p>
        </w:tc>
        <w:tc>
          <w:tcPr>
            <w:tcW w:w="1136" w:type="pct"/>
          </w:tcPr>
          <w:p w14:paraId="7C5F1208" w14:textId="77777777" w:rsidR="00C75470" w:rsidRPr="004C13E6" w:rsidRDefault="00C75470" w:rsidP="001B79ED">
            <w:pPr>
              <w:pStyle w:val="LO-normal"/>
              <w:jc w:val="left"/>
              <w:rPr>
                <w:lang w:val="fr-FR"/>
              </w:rPr>
            </w:pPr>
          </w:p>
        </w:tc>
        <w:tc>
          <w:tcPr>
            <w:tcW w:w="455" w:type="pct"/>
          </w:tcPr>
          <w:p w14:paraId="6643A594" w14:textId="77777777" w:rsidR="00C75470" w:rsidRPr="004C13E6" w:rsidRDefault="00C75470" w:rsidP="001B79ED">
            <w:pPr>
              <w:pStyle w:val="LO-normal"/>
              <w:jc w:val="left"/>
              <w:rPr>
                <w:lang w:val="fr-FR"/>
              </w:rPr>
            </w:pPr>
          </w:p>
        </w:tc>
      </w:tr>
      <w:tr w:rsidR="00C75470" w:rsidRPr="00156819" w14:paraId="51FDD75E" w14:textId="77777777" w:rsidTr="00C159E6">
        <w:tc>
          <w:tcPr>
            <w:tcW w:w="5000" w:type="pct"/>
            <w:gridSpan w:val="4"/>
            <w:shd w:val="clear" w:color="auto" w:fill="D9D9D9" w:themeFill="background1" w:themeFillShade="D9"/>
          </w:tcPr>
          <w:p w14:paraId="052AB211" w14:textId="77777777" w:rsidR="00C75470" w:rsidRPr="00C75470" w:rsidRDefault="00C75470" w:rsidP="001B79ED">
            <w:pPr>
              <w:pStyle w:val="LO-normal"/>
              <w:jc w:val="left"/>
              <w:rPr>
                <w:b/>
                <w:bCs/>
                <w:sz w:val="26"/>
                <w:szCs w:val="26"/>
              </w:rPr>
            </w:pPr>
            <w:r w:rsidRPr="00C75470">
              <w:rPr>
                <w:b/>
                <w:bCs/>
                <w:sz w:val="26"/>
                <w:szCs w:val="26"/>
                <w:lang w:val="fr-FR"/>
              </w:rPr>
              <w:t>Appel vidéo bidirectionnel</w:t>
            </w:r>
          </w:p>
        </w:tc>
      </w:tr>
      <w:tr w:rsidR="00C75470" w:rsidRPr="004C13E6" w14:paraId="720E2370" w14:textId="77777777" w:rsidTr="00C159E6">
        <w:tc>
          <w:tcPr>
            <w:tcW w:w="2104" w:type="pct"/>
          </w:tcPr>
          <w:p w14:paraId="123C1CE6" w14:textId="77777777" w:rsidR="00C75470" w:rsidRPr="00156819" w:rsidRDefault="00C75470" w:rsidP="001B79ED">
            <w:pPr>
              <w:pStyle w:val="LO-normal"/>
              <w:jc w:val="left"/>
              <w:rPr>
                <w:sz w:val="26"/>
                <w:szCs w:val="26"/>
                <w:lang w:val="fr-FR"/>
              </w:rPr>
            </w:pPr>
            <w:r w:rsidRPr="00156819">
              <w:rPr>
                <w:sz w:val="26"/>
                <w:szCs w:val="26"/>
                <w:lang w:val="fr-FR"/>
              </w:rPr>
              <w:t>Fonctionnalité #1 Fourniture de communications vocales et vidéo en temps réel</w:t>
            </w:r>
          </w:p>
        </w:tc>
        <w:tc>
          <w:tcPr>
            <w:tcW w:w="1305" w:type="pct"/>
          </w:tcPr>
          <w:p w14:paraId="272D5EAD" w14:textId="77777777" w:rsidR="00C75470" w:rsidRPr="004C13E6" w:rsidRDefault="00C75470" w:rsidP="001B79ED">
            <w:pPr>
              <w:pStyle w:val="LO-normal"/>
              <w:jc w:val="left"/>
              <w:rPr>
                <w:lang w:val="fr-FR"/>
              </w:rPr>
            </w:pPr>
          </w:p>
        </w:tc>
        <w:tc>
          <w:tcPr>
            <w:tcW w:w="1136" w:type="pct"/>
          </w:tcPr>
          <w:p w14:paraId="1295D264" w14:textId="77777777" w:rsidR="00C75470" w:rsidRPr="004C13E6" w:rsidRDefault="00C75470" w:rsidP="001B79ED">
            <w:pPr>
              <w:pStyle w:val="LO-normal"/>
              <w:jc w:val="left"/>
              <w:rPr>
                <w:lang w:val="fr-FR"/>
              </w:rPr>
            </w:pPr>
          </w:p>
        </w:tc>
        <w:tc>
          <w:tcPr>
            <w:tcW w:w="455" w:type="pct"/>
          </w:tcPr>
          <w:p w14:paraId="18B4FB01" w14:textId="77777777" w:rsidR="00C75470" w:rsidRPr="004C13E6" w:rsidRDefault="00C75470" w:rsidP="001B79ED">
            <w:pPr>
              <w:pStyle w:val="LO-normal"/>
              <w:jc w:val="left"/>
              <w:rPr>
                <w:lang w:val="fr-FR"/>
              </w:rPr>
            </w:pPr>
          </w:p>
        </w:tc>
      </w:tr>
      <w:tr w:rsidR="00C75470" w14:paraId="4515201D" w14:textId="77777777" w:rsidTr="00C159E6">
        <w:tc>
          <w:tcPr>
            <w:tcW w:w="2104" w:type="pct"/>
          </w:tcPr>
          <w:p w14:paraId="237263DE" w14:textId="77777777" w:rsidR="00C75470" w:rsidRPr="00156819" w:rsidRDefault="00C75470" w:rsidP="001B79ED">
            <w:pPr>
              <w:pStyle w:val="LO-normal"/>
              <w:jc w:val="left"/>
              <w:rPr>
                <w:sz w:val="26"/>
                <w:szCs w:val="26"/>
              </w:rPr>
            </w:pPr>
            <w:r w:rsidRPr="00156819">
              <w:rPr>
                <w:sz w:val="26"/>
                <w:szCs w:val="26"/>
                <w:lang w:val="fr-FR"/>
              </w:rPr>
              <w:t>Fonctionnalité #2 Accès au répondeur</w:t>
            </w:r>
          </w:p>
        </w:tc>
        <w:tc>
          <w:tcPr>
            <w:tcW w:w="1305" w:type="pct"/>
          </w:tcPr>
          <w:p w14:paraId="766E0FF1" w14:textId="77777777" w:rsidR="00C75470" w:rsidRDefault="00C75470" w:rsidP="001B79ED">
            <w:pPr>
              <w:pStyle w:val="LO-normal"/>
              <w:jc w:val="left"/>
            </w:pPr>
          </w:p>
        </w:tc>
        <w:tc>
          <w:tcPr>
            <w:tcW w:w="1136" w:type="pct"/>
          </w:tcPr>
          <w:p w14:paraId="776677A6" w14:textId="77777777" w:rsidR="00C75470" w:rsidRDefault="00C75470" w:rsidP="001B79ED">
            <w:pPr>
              <w:pStyle w:val="LO-normal"/>
              <w:jc w:val="left"/>
            </w:pPr>
          </w:p>
        </w:tc>
        <w:tc>
          <w:tcPr>
            <w:tcW w:w="455" w:type="pct"/>
          </w:tcPr>
          <w:p w14:paraId="3109191C" w14:textId="77777777" w:rsidR="00C75470" w:rsidRDefault="00C75470" w:rsidP="001B79ED">
            <w:pPr>
              <w:pStyle w:val="LO-normal"/>
              <w:jc w:val="left"/>
            </w:pPr>
          </w:p>
        </w:tc>
      </w:tr>
      <w:tr w:rsidR="00C75470" w:rsidRPr="004C13E6" w14:paraId="246895E8" w14:textId="77777777" w:rsidTr="00C159E6">
        <w:tc>
          <w:tcPr>
            <w:tcW w:w="2104" w:type="pct"/>
          </w:tcPr>
          <w:p w14:paraId="567DC350" w14:textId="77777777" w:rsidR="00C75470" w:rsidRPr="00156819" w:rsidRDefault="00C75470" w:rsidP="001B79ED">
            <w:pPr>
              <w:pStyle w:val="LO-normal"/>
              <w:jc w:val="left"/>
              <w:rPr>
                <w:sz w:val="26"/>
                <w:szCs w:val="26"/>
                <w:lang w:val="fr-FR"/>
              </w:rPr>
            </w:pPr>
            <w:r w:rsidRPr="00156819">
              <w:rPr>
                <w:sz w:val="26"/>
                <w:szCs w:val="26"/>
                <w:lang w:val="fr-FR"/>
              </w:rPr>
              <w:t xml:space="preserve">Fonctionnalité #3 Fréquence d'images d'au moins 12 </w:t>
            </w:r>
            <w:proofErr w:type="spellStart"/>
            <w:r w:rsidRPr="00156819">
              <w:rPr>
                <w:sz w:val="26"/>
                <w:szCs w:val="26"/>
                <w:lang w:val="fr-FR"/>
              </w:rPr>
              <w:t>ips</w:t>
            </w:r>
            <w:proofErr w:type="spellEnd"/>
            <w:r w:rsidRPr="00156819">
              <w:rPr>
                <w:sz w:val="26"/>
                <w:szCs w:val="26"/>
                <w:lang w:val="fr-FR"/>
              </w:rPr>
              <w:t xml:space="preserve">, de préférence 20 </w:t>
            </w:r>
            <w:proofErr w:type="spellStart"/>
            <w:r w:rsidRPr="00156819">
              <w:rPr>
                <w:sz w:val="26"/>
                <w:szCs w:val="26"/>
                <w:lang w:val="fr-FR"/>
              </w:rPr>
              <w:t>ips</w:t>
            </w:r>
            <w:proofErr w:type="spellEnd"/>
          </w:p>
        </w:tc>
        <w:tc>
          <w:tcPr>
            <w:tcW w:w="1305" w:type="pct"/>
          </w:tcPr>
          <w:p w14:paraId="31BAB88B" w14:textId="77777777" w:rsidR="00C75470" w:rsidRPr="004C13E6" w:rsidRDefault="00C75470" w:rsidP="001B79ED">
            <w:pPr>
              <w:pStyle w:val="LO-normal"/>
              <w:jc w:val="left"/>
              <w:rPr>
                <w:lang w:val="fr-FR"/>
              </w:rPr>
            </w:pPr>
          </w:p>
        </w:tc>
        <w:tc>
          <w:tcPr>
            <w:tcW w:w="1136" w:type="pct"/>
          </w:tcPr>
          <w:p w14:paraId="63467639" w14:textId="77777777" w:rsidR="00C75470" w:rsidRPr="004C13E6" w:rsidRDefault="00C75470" w:rsidP="001B79ED">
            <w:pPr>
              <w:pStyle w:val="LO-normal"/>
              <w:jc w:val="left"/>
              <w:rPr>
                <w:lang w:val="fr-FR"/>
              </w:rPr>
            </w:pPr>
          </w:p>
        </w:tc>
        <w:tc>
          <w:tcPr>
            <w:tcW w:w="455" w:type="pct"/>
          </w:tcPr>
          <w:p w14:paraId="21325EB9" w14:textId="77777777" w:rsidR="00C75470" w:rsidRPr="004C13E6" w:rsidRDefault="00C75470" w:rsidP="001B79ED">
            <w:pPr>
              <w:pStyle w:val="LO-normal"/>
              <w:jc w:val="left"/>
              <w:rPr>
                <w:lang w:val="fr-FR"/>
              </w:rPr>
            </w:pPr>
          </w:p>
        </w:tc>
      </w:tr>
      <w:tr w:rsidR="00C75470" w:rsidRPr="004C13E6" w14:paraId="29038D76" w14:textId="77777777" w:rsidTr="00C159E6">
        <w:tc>
          <w:tcPr>
            <w:tcW w:w="2104" w:type="pct"/>
          </w:tcPr>
          <w:p w14:paraId="5B4BAFAF" w14:textId="77777777" w:rsidR="00C75470" w:rsidRPr="00156819" w:rsidRDefault="00C75470" w:rsidP="001B79ED">
            <w:pPr>
              <w:pStyle w:val="LO-normal"/>
              <w:jc w:val="left"/>
              <w:rPr>
                <w:sz w:val="26"/>
                <w:szCs w:val="26"/>
                <w:lang w:val="fr-FR"/>
              </w:rPr>
            </w:pPr>
            <w:r w:rsidRPr="00156819">
              <w:rPr>
                <w:sz w:val="26"/>
                <w:szCs w:val="26"/>
                <w:lang w:val="fr-FR"/>
              </w:rPr>
              <w:t>Fonctionnalité #4 Résolution d'au moins QCIF, de préférence d'au moins CIF</w:t>
            </w:r>
          </w:p>
        </w:tc>
        <w:tc>
          <w:tcPr>
            <w:tcW w:w="1305" w:type="pct"/>
          </w:tcPr>
          <w:p w14:paraId="019FB494" w14:textId="77777777" w:rsidR="00C75470" w:rsidRPr="004C13E6" w:rsidRDefault="00C75470" w:rsidP="001B79ED">
            <w:pPr>
              <w:pStyle w:val="LO-normal"/>
              <w:jc w:val="left"/>
              <w:rPr>
                <w:lang w:val="fr-FR"/>
              </w:rPr>
            </w:pPr>
          </w:p>
        </w:tc>
        <w:tc>
          <w:tcPr>
            <w:tcW w:w="1136" w:type="pct"/>
          </w:tcPr>
          <w:p w14:paraId="66DF49BC" w14:textId="77777777" w:rsidR="00C75470" w:rsidRPr="004C13E6" w:rsidRDefault="00C75470" w:rsidP="001B79ED">
            <w:pPr>
              <w:pStyle w:val="LO-normal"/>
              <w:jc w:val="left"/>
              <w:rPr>
                <w:lang w:val="fr-FR"/>
              </w:rPr>
            </w:pPr>
          </w:p>
        </w:tc>
        <w:tc>
          <w:tcPr>
            <w:tcW w:w="455" w:type="pct"/>
          </w:tcPr>
          <w:p w14:paraId="1F1CA570" w14:textId="77777777" w:rsidR="00C75470" w:rsidRPr="004C13E6" w:rsidRDefault="00C75470" w:rsidP="001B79ED">
            <w:pPr>
              <w:pStyle w:val="LO-normal"/>
              <w:jc w:val="left"/>
              <w:rPr>
                <w:lang w:val="fr-FR"/>
              </w:rPr>
            </w:pPr>
          </w:p>
        </w:tc>
      </w:tr>
      <w:tr w:rsidR="00C75470" w:rsidRPr="004C13E6" w14:paraId="1A6C6170" w14:textId="77777777" w:rsidTr="00C159E6">
        <w:tc>
          <w:tcPr>
            <w:tcW w:w="2104" w:type="pct"/>
          </w:tcPr>
          <w:p w14:paraId="08569E32" w14:textId="77777777" w:rsidR="00C75470" w:rsidRPr="00156819" w:rsidRDefault="00C75470" w:rsidP="001B79ED">
            <w:pPr>
              <w:pStyle w:val="LO-normal"/>
              <w:jc w:val="left"/>
              <w:rPr>
                <w:sz w:val="26"/>
                <w:szCs w:val="26"/>
                <w:lang w:val="fr-FR"/>
              </w:rPr>
            </w:pPr>
            <w:r w:rsidRPr="00156819">
              <w:rPr>
                <w:sz w:val="26"/>
                <w:szCs w:val="26"/>
                <w:lang w:val="fr-FR"/>
              </w:rPr>
              <w:t>Fonctionnalité #5 Synchronisation de la vidéo et de l'audio dans un délai de 100ms</w:t>
            </w:r>
          </w:p>
        </w:tc>
        <w:tc>
          <w:tcPr>
            <w:tcW w:w="1305" w:type="pct"/>
          </w:tcPr>
          <w:p w14:paraId="7DFF8BB9" w14:textId="77777777" w:rsidR="00C75470" w:rsidRPr="004C13E6" w:rsidRDefault="00C75470" w:rsidP="001B79ED">
            <w:pPr>
              <w:pStyle w:val="LO-normal"/>
              <w:jc w:val="left"/>
              <w:rPr>
                <w:lang w:val="fr-FR"/>
              </w:rPr>
            </w:pPr>
          </w:p>
        </w:tc>
        <w:tc>
          <w:tcPr>
            <w:tcW w:w="1136" w:type="pct"/>
          </w:tcPr>
          <w:p w14:paraId="4FA034D0" w14:textId="77777777" w:rsidR="00C75470" w:rsidRPr="004C13E6" w:rsidRDefault="00C75470" w:rsidP="001B79ED">
            <w:pPr>
              <w:pStyle w:val="LO-normal"/>
              <w:jc w:val="left"/>
              <w:rPr>
                <w:lang w:val="fr-FR"/>
              </w:rPr>
            </w:pPr>
          </w:p>
        </w:tc>
        <w:tc>
          <w:tcPr>
            <w:tcW w:w="455" w:type="pct"/>
          </w:tcPr>
          <w:p w14:paraId="5016EC19" w14:textId="77777777" w:rsidR="00C75470" w:rsidRPr="004C13E6" w:rsidRDefault="00C75470" w:rsidP="001B79ED">
            <w:pPr>
              <w:pStyle w:val="LO-normal"/>
              <w:jc w:val="left"/>
              <w:rPr>
                <w:lang w:val="fr-FR"/>
              </w:rPr>
            </w:pPr>
          </w:p>
        </w:tc>
      </w:tr>
      <w:tr w:rsidR="00C75470" w:rsidRPr="00156819" w14:paraId="779889E9" w14:textId="77777777" w:rsidTr="00C159E6">
        <w:tc>
          <w:tcPr>
            <w:tcW w:w="5000" w:type="pct"/>
            <w:gridSpan w:val="4"/>
            <w:shd w:val="clear" w:color="auto" w:fill="D9D9D9" w:themeFill="background1" w:themeFillShade="D9"/>
          </w:tcPr>
          <w:p w14:paraId="4AE2BDCF" w14:textId="77777777" w:rsidR="00C75470" w:rsidRPr="00C75470" w:rsidRDefault="00C75470" w:rsidP="001B79ED">
            <w:pPr>
              <w:pStyle w:val="LO-normal"/>
              <w:jc w:val="left"/>
              <w:rPr>
                <w:b/>
                <w:bCs/>
                <w:sz w:val="26"/>
                <w:szCs w:val="26"/>
              </w:rPr>
            </w:pPr>
            <w:r w:rsidRPr="00C75470">
              <w:rPr>
                <w:b/>
                <w:bCs/>
                <w:sz w:val="26"/>
                <w:szCs w:val="26"/>
                <w:lang w:val="fr-FR"/>
              </w:rPr>
              <w:t>Légendes</w:t>
            </w:r>
          </w:p>
        </w:tc>
      </w:tr>
      <w:tr w:rsidR="00C75470" w:rsidRPr="004C13E6" w14:paraId="2F8E1721" w14:textId="77777777" w:rsidTr="00C159E6">
        <w:tc>
          <w:tcPr>
            <w:tcW w:w="2104" w:type="pct"/>
          </w:tcPr>
          <w:p w14:paraId="31EF9613" w14:textId="77777777" w:rsidR="00C75470" w:rsidRPr="00156819" w:rsidRDefault="00C75470" w:rsidP="001B79ED">
            <w:pPr>
              <w:pStyle w:val="LO-normal"/>
              <w:jc w:val="left"/>
              <w:rPr>
                <w:sz w:val="26"/>
                <w:szCs w:val="26"/>
                <w:lang w:val="fr-FR"/>
              </w:rPr>
            </w:pPr>
            <w:r w:rsidRPr="00156819">
              <w:rPr>
                <w:sz w:val="26"/>
                <w:szCs w:val="26"/>
                <w:lang w:val="fr-FR"/>
              </w:rPr>
              <w:t>Fonctionnalité #1 Prise en charge de la lecture de vidéos avec audio synchronisé et sous-titres ouverts et fermés</w:t>
            </w:r>
          </w:p>
        </w:tc>
        <w:tc>
          <w:tcPr>
            <w:tcW w:w="1305" w:type="pct"/>
          </w:tcPr>
          <w:p w14:paraId="4F5D1611" w14:textId="77777777" w:rsidR="00C75470" w:rsidRPr="004C13E6" w:rsidRDefault="00C75470" w:rsidP="001B79ED">
            <w:pPr>
              <w:pStyle w:val="LO-normal"/>
              <w:jc w:val="left"/>
              <w:rPr>
                <w:lang w:val="fr-FR"/>
              </w:rPr>
            </w:pPr>
          </w:p>
        </w:tc>
        <w:tc>
          <w:tcPr>
            <w:tcW w:w="1136" w:type="pct"/>
          </w:tcPr>
          <w:p w14:paraId="412468BC" w14:textId="77777777" w:rsidR="00C75470" w:rsidRPr="004C13E6" w:rsidRDefault="00C75470" w:rsidP="001B79ED">
            <w:pPr>
              <w:pStyle w:val="LO-normal"/>
              <w:jc w:val="left"/>
              <w:rPr>
                <w:lang w:val="fr-FR"/>
              </w:rPr>
            </w:pPr>
          </w:p>
        </w:tc>
        <w:tc>
          <w:tcPr>
            <w:tcW w:w="455" w:type="pct"/>
          </w:tcPr>
          <w:p w14:paraId="2CD2D6FB" w14:textId="77777777" w:rsidR="00C75470" w:rsidRPr="004C13E6" w:rsidRDefault="00C75470" w:rsidP="001B79ED">
            <w:pPr>
              <w:pStyle w:val="LO-normal"/>
              <w:jc w:val="left"/>
              <w:rPr>
                <w:lang w:val="fr-FR"/>
              </w:rPr>
            </w:pPr>
          </w:p>
        </w:tc>
      </w:tr>
      <w:tr w:rsidR="00C75470" w:rsidRPr="004C13E6" w14:paraId="6834DF8A" w14:textId="77777777" w:rsidTr="00C159E6">
        <w:tc>
          <w:tcPr>
            <w:tcW w:w="2104" w:type="pct"/>
          </w:tcPr>
          <w:p w14:paraId="791A0C73" w14:textId="77777777" w:rsidR="00C75470" w:rsidRPr="00156819" w:rsidRDefault="00C75470" w:rsidP="001B79ED">
            <w:pPr>
              <w:pStyle w:val="LO-normal"/>
              <w:jc w:val="left"/>
              <w:rPr>
                <w:sz w:val="26"/>
                <w:szCs w:val="26"/>
                <w:lang w:val="fr-FR"/>
              </w:rPr>
            </w:pPr>
            <w:r w:rsidRPr="00156819">
              <w:rPr>
                <w:sz w:val="26"/>
                <w:szCs w:val="26"/>
                <w:lang w:val="fr-FR"/>
              </w:rPr>
              <w:lastRenderedPageBreak/>
              <w:t>Fonctionnalité #2 Choix d'afficher les légendes</w:t>
            </w:r>
          </w:p>
        </w:tc>
        <w:tc>
          <w:tcPr>
            <w:tcW w:w="1305" w:type="pct"/>
          </w:tcPr>
          <w:p w14:paraId="775C9235" w14:textId="77777777" w:rsidR="00C75470" w:rsidRPr="004C13E6" w:rsidRDefault="00C75470" w:rsidP="001B79ED">
            <w:pPr>
              <w:pStyle w:val="LO-normal"/>
              <w:jc w:val="left"/>
              <w:rPr>
                <w:lang w:val="fr-FR"/>
              </w:rPr>
            </w:pPr>
          </w:p>
        </w:tc>
        <w:tc>
          <w:tcPr>
            <w:tcW w:w="1136" w:type="pct"/>
          </w:tcPr>
          <w:p w14:paraId="3561F3F7" w14:textId="77777777" w:rsidR="00C75470" w:rsidRPr="004C13E6" w:rsidRDefault="00C75470" w:rsidP="001B79ED">
            <w:pPr>
              <w:pStyle w:val="LO-normal"/>
              <w:jc w:val="left"/>
              <w:rPr>
                <w:lang w:val="fr-FR"/>
              </w:rPr>
            </w:pPr>
          </w:p>
        </w:tc>
        <w:tc>
          <w:tcPr>
            <w:tcW w:w="455" w:type="pct"/>
          </w:tcPr>
          <w:p w14:paraId="09D91630" w14:textId="77777777" w:rsidR="00C75470" w:rsidRPr="004C13E6" w:rsidRDefault="00C75470" w:rsidP="001B79ED">
            <w:pPr>
              <w:pStyle w:val="LO-normal"/>
              <w:jc w:val="left"/>
              <w:rPr>
                <w:lang w:val="fr-FR"/>
              </w:rPr>
            </w:pPr>
          </w:p>
        </w:tc>
      </w:tr>
      <w:tr w:rsidR="00C75470" w:rsidRPr="004C13E6" w14:paraId="18081CDA" w14:textId="77777777" w:rsidTr="00C159E6">
        <w:tc>
          <w:tcPr>
            <w:tcW w:w="2104" w:type="pct"/>
          </w:tcPr>
          <w:p w14:paraId="4F70A280" w14:textId="77777777" w:rsidR="00C75470" w:rsidRPr="00156819" w:rsidRDefault="00C75470" w:rsidP="001B79ED">
            <w:pPr>
              <w:pStyle w:val="LO-normal"/>
              <w:jc w:val="left"/>
              <w:rPr>
                <w:sz w:val="26"/>
                <w:szCs w:val="26"/>
                <w:lang w:val="fr-FR"/>
              </w:rPr>
            </w:pPr>
            <w:r w:rsidRPr="00156819">
              <w:rPr>
                <w:sz w:val="26"/>
                <w:szCs w:val="26"/>
                <w:lang w:val="fr-FR"/>
              </w:rPr>
              <w:t>Fonctionnalité #3 Contrôles d'activation/désactivation des sous-titres clairement visibles</w:t>
            </w:r>
          </w:p>
        </w:tc>
        <w:tc>
          <w:tcPr>
            <w:tcW w:w="1305" w:type="pct"/>
          </w:tcPr>
          <w:p w14:paraId="2F16DB86" w14:textId="77777777" w:rsidR="00C75470" w:rsidRPr="004C13E6" w:rsidRDefault="00C75470" w:rsidP="001B79ED">
            <w:pPr>
              <w:pStyle w:val="LO-normal"/>
              <w:jc w:val="left"/>
              <w:rPr>
                <w:lang w:val="fr-FR"/>
              </w:rPr>
            </w:pPr>
          </w:p>
        </w:tc>
        <w:tc>
          <w:tcPr>
            <w:tcW w:w="1136" w:type="pct"/>
          </w:tcPr>
          <w:p w14:paraId="1AF0610C" w14:textId="77777777" w:rsidR="00C75470" w:rsidRPr="004C13E6" w:rsidRDefault="00C75470" w:rsidP="001B79ED">
            <w:pPr>
              <w:pStyle w:val="LO-normal"/>
              <w:jc w:val="left"/>
              <w:rPr>
                <w:lang w:val="fr-FR"/>
              </w:rPr>
            </w:pPr>
          </w:p>
        </w:tc>
        <w:tc>
          <w:tcPr>
            <w:tcW w:w="455" w:type="pct"/>
          </w:tcPr>
          <w:p w14:paraId="12C7DA23" w14:textId="77777777" w:rsidR="00C75470" w:rsidRPr="004C13E6" w:rsidRDefault="00C75470" w:rsidP="001B79ED">
            <w:pPr>
              <w:pStyle w:val="LO-normal"/>
              <w:jc w:val="left"/>
              <w:rPr>
                <w:lang w:val="fr-FR"/>
              </w:rPr>
            </w:pPr>
          </w:p>
        </w:tc>
      </w:tr>
      <w:tr w:rsidR="00C75470" w:rsidRPr="004C13E6" w14:paraId="6AA79547" w14:textId="77777777" w:rsidTr="00C159E6">
        <w:tc>
          <w:tcPr>
            <w:tcW w:w="2104" w:type="pct"/>
          </w:tcPr>
          <w:p w14:paraId="0A478A26" w14:textId="77777777" w:rsidR="00C75470" w:rsidRPr="00156819" w:rsidRDefault="00C75470" w:rsidP="001B79ED">
            <w:pPr>
              <w:pStyle w:val="LO-normal"/>
              <w:jc w:val="left"/>
              <w:rPr>
                <w:sz w:val="26"/>
                <w:szCs w:val="26"/>
                <w:lang w:val="fr-FR"/>
              </w:rPr>
            </w:pPr>
            <w:r w:rsidRPr="00156819">
              <w:rPr>
                <w:sz w:val="26"/>
                <w:szCs w:val="26"/>
                <w:lang w:val="fr-FR"/>
              </w:rPr>
              <w:t>Fonctionnalité #4 Les modes de présentation du texte qui doivent être pris en charge sont les suivants : texte qui apparaît en une seule fois, texte qui défile vers le haut au fur et à mesure qu'un nouveau texte apparaît, texte dans lequel chaque nouvelle lettre ou chaque nouveau mot est affiché au fur et à mesure qu'il arrive.</w:t>
            </w:r>
          </w:p>
        </w:tc>
        <w:tc>
          <w:tcPr>
            <w:tcW w:w="1305" w:type="pct"/>
          </w:tcPr>
          <w:p w14:paraId="758B9B0F" w14:textId="77777777" w:rsidR="00C75470" w:rsidRPr="004C13E6" w:rsidRDefault="00C75470" w:rsidP="001B79ED">
            <w:pPr>
              <w:pStyle w:val="LO-normal"/>
              <w:jc w:val="left"/>
              <w:rPr>
                <w:lang w:val="fr-FR"/>
              </w:rPr>
            </w:pPr>
          </w:p>
        </w:tc>
        <w:tc>
          <w:tcPr>
            <w:tcW w:w="1136" w:type="pct"/>
          </w:tcPr>
          <w:p w14:paraId="07C884B1" w14:textId="77777777" w:rsidR="00C75470" w:rsidRPr="004C13E6" w:rsidRDefault="00C75470" w:rsidP="001B79ED">
            <w:pPr>
              <w:pStyle w:val="LO-normal"/>
              <w:jc w:val="left"/>
              <w:rPr>
                <w:lang w:val="fr-FR"/>
              </w:rPr>
            </w:pPr>
          </w:p>
        </w:tc>
        <w:tc>
          <w:tcPr>
            <w:tcW w:w="455" w:type="pct"/>
          </w:tcPr>
          <w:p w14:paraId="32971FB1" w14:textId="77777777" w:rsidR="00C75470" w:rsidRPr="004C13E6" w:rsidRDefault="00C75470" w:rsidP="001B79ED">
            <w:pPr>
              <w:pStyle w:val="LO-normal"/>
              <w:jc w:val="left"/>
              <w:rPr>
                <w:lang w:val="fr-FR"/>
              </w:rPr>
            </w:pPr>
          </w:p>
        </w:tc>
      </w:tr>
      <w:tr w:rsidR="00C75470" w:rsidRPr="004C13E6" w14:paraId="6AEE13A4" w14:textId="77777777" w:rsidTr="00C159E6">
        <w:tc>
          <w:tcPr>
            <w:tcW w:w="2104" w:type="pct"/>
          </w:tcPr>
          <w:p w14:paraId="3A16A5AD" w14:textId="77777777" w:rsidR="00C75470" w:rsidRPr="00156819" w:rsidRDefault="00C75470" w:rsidP="001B79ED">
            <w:pPr>
              <w:pStyle w:val="LO-normal"/>
              <w:jc w:val="left"/>
              <w:rPr>
                <w:sz w:val="26"/>
                <w:szCs w:val="26"/>
                <w:lang w:val="fr-FR"/>
              </w:rPr>
            </w:pPr>
            <w:r w:rsidRPr="00156819">
              <w:rPr>
                <w:sz w:val="26"/>
                <w:szCs w:val="26"/>
                <w:lang w:val="fr-FR"/>
              </w:rPr>
              <w:t>Fonctionnalité #5 Les caractères des sous-titres ainsi que la couleur de la fenêtre de sous-titre peuvent être affichés dans une palette d'au moins 8 couleurs : blanc, noir, rouge, magenta, vert, cyan, bleu, jaune.</w:t>
            </w:r>
          </w:p>
        </w:tc>
        <w:tc>
          <w:tcPr>
            <w:tcW w:w="1305" w:type="pct"/>
          </w:tcPr>
          <w:p w14:paraId="11DEB25F" w14:textId="77777777" w:rsidR="00C75470" w:rsidRPr="004C13E6" w:rsidRDefault="00C75470" w:rsidP="001B79ED">
            <w:pPr>
              <w:pStyle w:val="LO-normal"/>
              <w:jc w:val="left"/>
              <w:rPr>
                <w:lang w:val="fr-FR"/>
              </w:rPr>
            </w:pPr>
          </w:p>
        </w:tc>
        <w:tc>
          <w:tcPr>
            <w:tcW w:w="1136" w:type="pct"/>
          </w:tcPr>
          <w:p w14:paraId="276D95CB" w14:textId="77777777" w:rsidR="00C75470" w:rsidRPr="004C13E6" w:rsidRDefault="00C75470" w:rsidP="001B79ED">
            <w:pPr>
              <w:pStyle w:val="LO-normal"/>
              <w:jc w:val="left"/>
              <w:rPr>
                <w:lang w:val="fr-FR"/>
              </w:rPr>
            </w:pPr>
          </w:p>
        </w:tc>
        <w:tc>
          <w:tcPr>
            <w:tcW w:w="455" w:type="pct"/>
          </w:tcPr>
          <w:p w14:paraId="321857D3" w14:textId="77777777" w:rsidR="00C75470" w:rsidRPr="004C13E6" w:rsidRDefault="00C75470" w:rsidP="001B79ED">
            <w:pPr>
              <w:pStyle w:val="LO-normal"/>
              <w:jc w:val="left"/>
              <w:rPr>
                <w:lang w:val="fr-FR"/>
              </w:rPr>
            </w:pPr>
          </w:p>
        </w:tc>
      </w:tr>
      <w:tr w:rsidR="00C75470" w:rsidRPr="004C13E6" w14:paraId="008ACE49" w14:textId="77777777" w:rsidTr="00C159E6">
        <w:tc>
          <w:tcPr>
            <w:tcW w:w="2104" w:type="pct"/>
          </w:tcPr>
          <w:p w14:paraId="4A745A30" w14:textId="77777777" w:rsidR="00C75470" w:rsidRPr="00156819" w:rsidRDefault="00C75470" w:rsidP="001B79ED">
            <w:pPr>
              <w:pStyle w:val="LO-normal"/>
              <w:jc w:val="left"/>
              <w:rPr>
                <w:sz w:val="26"/>
                <w:szCs w:val="26"/>
                <w:lang w:val="fr-FR"/>
              </w:rPr>
            </w:pPr>
            <w:r w:rsidRPr="00156819">
              <w:rPr>
                <w:sz w:val="26"/>
                <w:szCs w:val="26"/>
                <w:lang w:val="fr-FR"/>
              </w:rPr>
              <w:t xml:space="preserve">Fonctionnalité #6 Possibilité pour l'utilisateur de remplacer la </w:t>
            </w:r>
            <w:r w:rsidRPr="00156819">
              <w:rPr>
                <w:sz w:val="26"/>
                <w:szCs w:val="26"/>
                <w:lang w:val="fr-FR"/>
              </w:rPr>
              <w:lastRenderedPageBreak/>
              <w:t>couleur originale des caractères et de la fenêtre de légende</w:t>
            </w:r>
          </w:p>
        </w:tc>
        <w:tc>
          <w:tcPr>
            <w:tcW w:w="1305" w:type="pct"/>
          </w:tcPr>
          <w:p w14:paraId="6CB4B495" w14:textId="77777777" w:rsidR="00C75470" w:rsidRPr="004C13E6" w:rsidRDefault="00C75470" w:rsidP="001B79ED">
            <w:pPr>
              <w:pStyle w:val="LO-normal"/>
              <w:jc w:val="left"/>
              <w:rPr>
                <w:lang w:val="fr-FR"/>
              </w:rPr>
            </w:pPr>
          </w:p>
        </w:tc>
        <w:tc>
          <w:tcPr>
            <w:tcW w:w="1136" w:type="pct"/>
          </w:tcPr>
          <w:p w14:paraId="6B80AD77" w14:textId="77777777" w:rsidR="00C75470" w:rsidRPr="004C13E6" w:rsidRDefault="00C75470" w:rsidP="001B79ED">
            <w:pPr>
              <w:pStyle w:val="LO-normal"/>
              <w:jc w:val="left"/>
              <w:rPr>
                <w:lang w:val="fr-FR"/>
              </w:rPr>
            </w:pPr>
          </w:p>
        </w:tc>
        <w:tc>
          <w:tcPr>
            <w:tcW w:w="455" w:type="pct"/>
          </w:tcPr>
          <w:p w14:paraId="428B9974" w14:textId="77777777" w:rsidR="00C75470" w:rsidRPr="004C13E6" w:rsidRDefault="00C75470" w:rsidP="001B79ED">
            <w:pPr>
              <w:pStyle w:val="LO-normal"/>
              <w:jc w:val="left"/>
              <w:rPr>
                <w:lang w:val="fr-FR"/>
              </w:rPr>
            </w:pPr>
          </w:p>
        </w:tc>
      </w:tr>
      <w:tr w:rsidR="00C75470" w:rsidRPr="004C13E6" w14:paraId="4EA5A204" w14:textId="77777777" w:rsidTr="00C159E6">
        <w:tc>
          <w:tcPr>
            <w:tcW w:w="2104" w:type="pct"/>
          </w:tcPr>
          <w:p w14:paraId="68188382" w14:textId="77777777" w:rsidR="00C75470" w:rsidRPr="00156819" w:rsidRDefault="00C75470" w:rsidP="001B79ED">
            <w:pPr>
              <w:pStyle w:val="LO-normal"/>
              <w:jc w:val="left"/>
              <w:rPr>
                <w:sz w:val="26"/>
                <w:szCs w:val="26"/>
                <w:lang w:val="fr-FR"/>
              </w:rPr>
            </w:pPr>
            <w:r w:rsidRPr="00156819">
              <w:rPr>
                <w:sz w:val="26"/>
                <w:szCs w:val="26"/>
                <w:lang w:val="fr-FR"/>
              </w:rPr>
              <w:t>Fonctionnalité #7 L'utilisateur a la possibilité de modifier l'opacité du texte sous-titré en choisissant entre opaque et semi-transparent.</w:t>
            </w:r>
          </w:p>
        </w:tc>
        <w:tc>
          <w:tcPr>
            <w:tcW w:w="1305" w:type="pct"/>
          </w:tcPr>
          <w:p w14:paraId="0F7A0CE3" w14:textId="77777777" w:rsidR="00C75470" w:rsidRPr="004C13E6" w:rsidRDefault="00C75470" w:rsidP="001B79ED">
            <w:pPr>
              <w:pStyle w:val="LO-normal"/>
              <w:jc w:val="left"/>
              <w:rPr>
                <w:lang w:val="fr-FR"/>
              </w:rPr>
            </w:pPr>
          </w:p>
        </w:tc>
        <w:tc>
          <w:tcPr>
            <w:tcW w:w="1136" w:type="pct"/>
          </w:tcPr>
          <w:p w14:paraId="584D2CAA" w14:textId="77777777" w:rsidR="00C75470" w:rsidRPr="004C13E6" w:rsidRDefault="00C75470" w:rsidP="001B79ED">
            <w:pPr>
              <w:pStyle w:val="LO-normal"/>
              <w:jc w:val="left"/>
              <w:rPr>
                <w:lang w:val="fr-FR"/>
              </w:rPr>
            </w:pPr>
          </w:p>
        </w:tc>
        <w:tc>
          <w:tcPr>
            <w:tcW w:w="455" w:type="pct"/>
          </w:tcPr>
          <w:p w14:paraId="23B76B8C" w14:textId="77777777" w:rsidR="00C75470" w:rsidRPr="004C13E6" w:rsidRDefault="00C75470" w:rsidP="001B79ED">
            <w:pPr>
              <w:pStyle w:val="LO-normal"/>
              <w:jc w:val="left"/>
              <w:rPr>
                <w:lang w:val="fr-FR"/>
              </w:rPr>
            </w:pPr>
          </w:p>
        </w:tc>
      </w:tr>
      <w:tr w:rsidR="00C75470" w:rsidRPr="004C13E6" w14:paraId="351F17CD" w14:textId="77777777" w:rsidTr="00C159E6">
        <w:tc>
          <w:tcPr>
            <w:tcW w:w="2104" w:type="pct"/>
          </w:tcPr>
          <w:p w14:paraId="43454A38" w14:textId="77777777" w:rsidR="00C75470" w:rsidRPr="00156819" w:rsidRDefault="00C75470" w:rsidP="001B79ED">
            <w:pPr>
              <w:pStyle w:val="LO-normal"/>
              <w:jc w:val="left"/>
              <w:rPr>
                <w:sz w:val="26"/>
                <w:szCs w:val="26"/>
                <w:lang w:val="fr-FR"/>
              </w:rPr>
            </w:pPr>
            <w:r w:rsidRPr="00156819">
              <w:rPr>
                <w:sz w:val="26"/>
                <w:szCs w:val="26"/>
                <w:lang w:val="fr-FR"/>
              </w:rPr>
              <w:t>Fonctionnalité #8 Possibilité pour l'utilisateur de modifier la taille des caractères du texte sous-titré, avec des plages allant de 50 % à 200 % de la taille par défaut.</w:t>
            </w:r>
          </w:p>
        </w:tc>
        <w:tc>
          <w:tcPr>
            <w:tcW w:w="1305" w:type="pct"/>
          </w:tcPr>
          <w:p w14:paraId="543D2D38" w14:textId="77777777" w:rsidR="00C75470" w:rsidRPr="004C13E6" w:rsidRDefault="00C75470" w:rsidP="001B79ED">
            <w:pPr>
              <w:pStyle w:val="LO-normal"/>
              <w:jc w:val="left"/>
              <w:rPr>
                <w:lang w:val="fr-FR"/>
              </w:rPr>
            </w:pPr>
          </w:p>
        </w:tc>
        <w:tc>
          <w:tcPr>
            <w:tcW w:w="1136" w:type="pct"/>
          </w:tcPr>
          <w:p w14:paraId="49FCA63E" w14:textId="77777777" w:rsidR="00C75470" w:rsidRPr="004C13E6" w:rsidRDefault="00C75470" w:rsidP="001B79ED">
            <w:pPr>
              <w:pStyle w:val="LO-normal"/>
              <w:jc w:val="left"/>
              <w:rPr>
                <w:lang w:val="fr-FR"/>
              </w:rPr>
            </w:pPr>
          </w:p>
        </w:tc>
        <w:tc>
          <w:tcPr>
            <w:tcW w:w="455" w:type="pct"/>
          </w:tcPr>
          <w:p w14:paraId="7C827DC0" w14:textId="77777777" w:rsidR="00C75470" w:rsidRPr="004C13E6" w:rsidRDefault="00C75470" w:rsidP="001B79ED">
            <w:pPr>
              <w:pStyle w:val="LO-normal"/>
              <w:jc w:val="left"/>
              <w:rPr>
                <w:lang w:val="fr-FR"/>
              </w:rPr>
            </w:pPr>
          </w:p>
        </w:tc>
      </w:tr>
      <w:tr w:rsidR="00C75470" w:rsidRPr="004C13E6" w14:paraId="7960898A" w14:textId="77777777" w:rsidTr="00C159E6">
        <w:tc>
          <w:tcPr>
            <w:tcW w:w="2104" w:type="pct"/>
          </w:tcPr>
          <w:p w14:paraId="04E0E06E" w14:textId="77777777" w:rsidR="00C75470" w:rsidRPr="00156819" w:rsidRDefault="00C75470" w:rsidP="001B79ED">
            <w:pPr>
              <w:pStyle w:val="LO-normal"/>
              <w:jc w:val="left"/>
              <w:rPr>
                <w:sz w:val="26"/>
                <w:szCs w:val="26"/>
                <w:lang w:val="fr-FR"/>
              </w:rPr>
            </w:pPr>
            <w:r w:rsidRPr="00156819">
              <w:rPr>
                <w:sz w:val="26"/>
                <w:szCs w:val="26"/>
                <w:lang w:val="fr-FR"/>
              </w:rPr>
              <w:t>Fonctionnalité #9 Les utilisateurs ont le choix entre plusieurs polices pour le texte sous-titré.</w:t>
            </w:r>
          </w:p>
        </w:tc>
        <w:tc>
          <w:tcPr>
            <w:tcW w:w="1305" w:type="pct"/>
          </w:tcPr>
          <w:p w14:paraId="420E7DFB" w14:textId="77777777" w:rsidR="00C75470" w:rsidRPr="004C13E6" w:rsidRDefault="00C75470" w:rsidP="001B79ED">
            <w:pPr>
              <w:pStyle w:val="LO-normal"/>
              <w:jc w:val="left"/>
              <w:rPr>
                <w:lang w:val="fr-FR"/>
              </w:rPr>
            </w:pPr>
          </w:p>
        </w:tc>
        <w:tc>
          <w:tcPr>
            <w:tcW w:w="1136" w:type="pct"/>
          </w:tcPr>
          <w:p w14:paraId="4103CB7E" w14:textId="77777777" w:rsidR="00C75470" w:rsidRPr="004C13E6" w:rsidRDefault="00C75470" w:rsidP="001B79ED">
            <w:pPr>
              <w:pStyle w:val="LO-normal"/>
              <w:jc w:val="left"/>
              <w:rPr>
                <w:lang w:val="fr-FR"/>
              </w:rPr>
            </w:pPr>
          </w:p>
        </w:tc>
        <w:tc>
          <w:tcPr>
            <w:tcW w:w="455" w:type="pct"/>
          </w:tcPr>
          <w:p w14:paraId="49A27B49" w14:textId="77777777" w:rsidR="00C75470" w:rsidRPr="004C13E6" w:rsidRDefault="00C75470" w:rsidP="001B79ED">
            <w:pPr>
              <w:pStyle w:val="LO-normal"/>
              <w:jc w:val="left"/>
              <w:rPr>
                <w:lang w:val="fr-FR"/>
              </w:rPr>
            </w:pPr>
          </w:p>
        </w:tc>
      </w:tr>
    </w:tbl>
    <w:p w14:paraId="420FE8D0" w14:textId="56366AF6" w:rsidR="00CD1156" w:rsidRDefault="00CD1156" w:rsidP="00AE4989">
      <w:pPr>
        <w:pStyle w:val="LO-normal"/>
        <w:suppressLineNumbers/>
        <w:rPr>
          <w:lang w:val="fr-FR"/>
        </w:rPr>
      </w:pPr>
    </w:p>
    <w:p w14:paraId="5223C296" w14:textId="7F16B76D" w:rsidR="00540BAA" w:rsidRPr="00642FD3" w:rsidRDefault="00540BAA" w:rsidP="00540BAA">
      <w:pPr>
        <w:pStyle w:val="Heading4"/>
        <w:rPr>
          <w:lang w:val="fr-FR"/>
        </w:rPr>
      </w:pPr>
      <w:r w:rsidRPr="00540BAA">
        <w:rPr>
          <w:lang w:val="fr-FR"/>
        </w:rPr>
        <w:lastRenderedPageBreak/>
        <w:t>Légère perte de mobilité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163C8B" w:rsidRPr="007728BA" w14:paraId="2F8B8345" w14:textId="77777777" w:rsidTr="00C159E6">
        <w:trPr>
          <w:trHeight w:val="63"/>
          <w:tblHeader/>
        </w:trPr>
        <w:tc>
          <w:tcPr>
            <w:tcW w:w="2101" w:type="pct"/>
          </w:tcPr>
          <w:p w14:paraId="7B8FA8E5" w14:textId="77777777" w:rsidR="00163C8B" w:rsidRPr="00156819" w:rsidRDefault="00163C8B" w:rsidP="001B79ED">
            <w:pPr>
              <w:pStyle w:val="LO-normal"/>
              <w:jc w:val="left"/>
              <w:rPr>
                <w:b/>
                <w:bCs/>
                <w:sz w:val="26"/>
                <w:szCs w:val="26"/>
              </w:rPr>
            </w:pPr>
            <w:r w:rsidRPr="00156819">
              <w:rPr>
                <w:b/>
                <w:bCs/>
                <w:sz w:val="26"/>
                <w:szCs w:val="26"/>
                <w:lang w:val="fr-FR"/>
              </w:rPr>
              <w:t>Meilleure Pratique</w:t>
            </w:r>
          </w:p>
        </w:tc>
        <w:tc>
          <w:tcPr>
            <w:tcW w:w="1307" w:type="pct"/>
          </w:tcPr>
          <w:p w14:paraId="514F5280" w14:textId="77777777" w:rsidR="00163C8B" w:rsidRPr="00156819" w:rsidRDefault="00163C8B" w:rsidP="001B79ED">
            <w:pPr>
              <w:pStyle w:val="LO-normal"/>
              <w:jc w:val="left"/>
              <w:rPr>
                <w:b/>
                <w:bCs/>
                <w:sz w:val="26"/>
                <w:szCs w:val="26"/>
                <w:lang w:val="fr-FR"/>
              </w:rPr>
            </w:pPr>
            <w:r w:rsidRPr="00156819">
              <w:rPr>
                <w:b/>
                <w:bCs/>
                <w:sz w:val="26"/>
                <w:szCs w:val="26"/>
                <w:lang w:val="fr-FR"/>
              </w:rPr>
              <w:t>Déclaration de Conformité</w:t>
            </w:r>
          </w:p>
          <w:p w14:paraId="6B1CD555" w14:textId="77777777" w:rsidR="00163C8B" w:rsidRPr="00156819" w:rsidRDefault="00163C8B"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4C31201B" w14:textId="77777777" w:rsidR="00163C8B" w:rsidRPr="00156819" w:rsidRDefault="00163C8B" w:rsidP="001B79ED">
            <w:pPr>
              <w:pStyle w:val="LO-normal"/>
              <w:jc w:val="left"/>
              <w:rPr>
                <w:b/>
                <w:bCs/>
                <w:sz w:val="26"/>
                <w:szCs w:val="26"/>
                <w:lang w:val="fr-FR"/>
              </w:rPr>
            </w:pPr>
            <w:r w:rsidRPr="00156819">
              <w:rPr>
                <w:b/>
                <w:bCs/>
                <w:sz w:val="26"/>
                <w:szCs w:val="26"/>
                <w:lang w:val="fr-FR"/>
              </w:rPr>
              <w:t>Remarques /Explications</w:t>
            </w:r>
          </w:p>
          <w:p w14:paraId="13A979F6" w14:textId="77777777" w:rsidR="00163C8B" w:rsidRPr="00156819" w:rsidRDefault="00163C8B"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6" w:type="pct"/>
          </w:tcPr>
          <w:p w14:paraId="67B89726" w14:textId="77777777" w:rsidR="00163C8B" w:rsidRPr="007728BA" w:rsidRDefault="00163C8B" w:rsidP="001B79ED">
            <w:pPr>
              <w:pStyle w:val="LO-normal"/>
              <w:jc w:val="left"/>
              <w:rPr>
                <w:b/>
                <w:bCs/>
              </w:rPr>
            </w:pPr>
            <w:r>
              <w:rPr>
                <w:b/>
                <w:bCs/>
                <w:lang w:val="fr-FR"/>
              </w:rPr>
              <w:t>Class</w:t>
            </w:r>
          </w:p>
        </w:tc>
      </w:tr>
      <w:tr w:rsidR="00163C8B" w:rsidRPr="00156819" w14:paraId="703CF7A8" w14:textId="77777777" w:rsidTr="00C159E6">
        <w:tc>
          <w:tcPr>
            <w:tcW w:w="5000" w:type="pct"/>
            <w:gridSpan w:val="4"/>
            <w:shd w:val="clear" w:color="auto" w:fill="D9D9D9" w:themeFill="background1" w:themeFillShade="D9"/>
          </w:tcPr>
          <w:p w14:paraId="1637A837" w14:textId="77777777" w:rsidR="00163C8B" w:rsidRPr="00163C8B" w:rsidRDefault="00163C8B" w:rsidP="001B79ED">
            <w:pPr>
              <w:pStyle w:val="LO-normal"/>
              <w:jc w:val="left"/>
              <w:rPr>
                <w:b/>
                <w:bCs/>
                <w:sz w:val="26"/>
                <w:szCs w:val="26"/>
                <w:lang w:val="fr-FR"/>
              </w:rPr>
            </w:pPr>
            <w:r w:rsidRPr="00163C8B">
              <w:rPr>
                <w:b/>
                <w:bCs/>
                <w:sz w:val="26"/>
                <w:szCs w:val="26"/>
                <w:lang w:val="fr-FR"/>
              </w:rPr>
              <w:t>Type de Diapositive Méthode d'Entrée Clavier</w:t>
            </w:r>
          </w:p>
        </w:tc>
      </w:tr>
      <w:tr w:rsidR="00163C8B" w:rsidRPr="004C13E6" w14:paraId="7ACF9702" w14:textId="77777777" w:rsidTr="00C159E6">
        <w:tc>
          <w:tcPr>
            <w:tcW w:w="2101" w:type="pct"/>
          </w:tcPr>
          <w:p w14:paraId="6DF5D247" w14:textId="77777777" w:rsidR="00163C8B" w:rsidRPr="00156819" w:rsidRDefault="00163C8B" w:rsidP="001B79ED">
            <w:pPr>
              <w:pStyle w:val="LO-normal"/>
              <w:jc w:val="left"/>
              <w:rPr>
                <w:sz w:val="26"/>
                <w:szCs w:val="26"/>
                <w:lang w:val="fr-FR"/>
              </w:rPr>
            </w:pPr>
            <w:r w:rsidRPr="00156819">
              <w:rPr>
                <w:sz w:val="26"/>
                <w:szCs w:val="26"/>
                <w:lang w:val="fr-FR"/>
              </w:rPr>
              <w:t>Fonctionnalité #1 Doit supporter le clavier pour les langues régionales (français et anglais au Canada)</w:t>
            </w:r>
          </w:p>
        </w:tc>
        <w:tc>
          <w:tcPr>
            <w:tcW w:w="1307" w:type="pct"/>
          </w:tcPr>
          <w:p w14:paraId="0A90DD84" w14:textId="77777777" w:rsidR="00163C8B" w:rsidRPr="004C13E6" w:rsidRDefault="00163C8B" w:rsidP="001B79ED">
            <w:pPr>
              <w:pStyle w:val="LO-normal"/>
              <w:jc w:val="left"/>
              <w:rPr>
                <w:lang w:val="fr-FR"/>
              </w:rPr>
            </w:pPr>
          </w:p>
        </w:tc>
        <w:tc>
          <w:tcPr>
            <w:tcW w:w="1136" w:type="pct"/>
          </w:tcPr>
          <w:p w14:paraId="728EBDD5" w14:textId="77777777" w:rsidR="00163C8B" w:rsidRPr="004C13E6" w:rsidRDefault="00163C8B" w:rsidP="001B79ED">
            <w:pPr>
              <w:pStyle w:val="LO-normal"/>
              <w:jc w:val="left"/>
              <w:rPr>
                <w:lang w:val="fr-FR"/>
              </w:rPr>
            </w:pPr>
          </w:p>
        </w:tc>
        <w:tc>
          <w:tcPr>
            <w:tcW w:w="456" w:type="pct"/>
          </w:tcPr>
          <w:p w14:paraId="69158D03" w14:textId="77777777" w:rsidR="00163C8B" w:rsidRPr="004C13E6" w:rsidRDefault="00163C8B" w:rsidP="001B79ED">
            <w:pPr>
              <w:pStyle w:val="LO-normal"/>
              <w:jc w:val="left"/>
              <w:rPr>
                <w:lang w:val="fr-FR"/>
              </w:rPr>
            </w:pPr>
          </w:p>
        </w:tc>
      </w:tr>
      <w:tr w:rsidR="00163C8B" w:rsidRPr="00156819" w14:paraId="41EDB9F6" w14:textId="77777777" w:rsidTr="00C159E6">
        <w:tc>
          <w:tcPr>
            <w:tcW w:w="5000" w:type="pct"/>
            <w:gridSpan w:val="4"/>
            <w:shd w:val="clear" w:color="auto" w:fill="D9D9D9" w:themeFill="background1" w:themeFillShade="D9"/>
          </w:tcPr>
          <w:p w14:paraId="08E12FA6" w14:textId="77777777" w:rsidR="00163C8B" w:rsidRPr="00163C8B" w:rsidRDefault="00163C8B" w:rsidP="001B79ED">
            <w:pPr>
              <w:pStyle w:val="LO-normal"/>
              <w:jc w:val="left"/>
              <w:rPr>
                <w:b/>
                <w:bCs/>
                <w:sz w:val="26"/>
                <w:szCs w:val="26"/>
              </w:rPr>
            </w:pPr>
            <w:r w:rsidRPr="00163C8B">
              <w:rPr>
                <w:b/>
                <w:bCs/>
                <w:sz w:val="26"/>
                <w:szCs w:val="26"/>
                <w:lang w:val="fr-FR"/>
              </w:rPr>
              <w:t>Menu Assistant</w:t>
            </w:r>
          </w:p>
        </w:tc>
      </w:tr>
      <w:tr w:rsidR="00163C8B" w:rsidRPr="004C13E6" w14:paraId="770D2448" w14:textId="77777777" w:rsidTr="00C159E6">
        <w:tc>
          <w:tcPr>
            <w:tcW w:w="2101" w:type="pct"/>
          </w:tcPr>
          <w:p w14:paraId="5803F738" w14:textId="77777777" w:rsidR="00163C8B" w:rsidRPr="00156819" w:rsidRDefault="00163C8B" w:rsidP="001B79ED">
            <w:pPr>
              <w:pStyle w:val="LO-normal"/>
              <w:jc w:val="left"/>
              <w:rPr>
                <w:sz w:val="26"/>
                <w:szCs w:val="26"/>
                <w:lang w:val="fr-FR"/>
              </w:rPr>
            </w:pPr>
            <w:r w:rsidRPr="00156819">
              <w:rPr>
                <w:sz w:val="26"/>
                <w:szCs w:val="26"/>
                <w:lang w:val="fr-FR"/>
              </w:rPr>
              <w:t>Fonctionnalité #1 Fournit un logiciel équivalent au bouton HOME de l'appareil, capture d'écran, contrôle du volume (haut et bas), contrôle du curseur.</w:t>
            </w:r>
          </w:p>
        </w:tc>
        <w:tc>
          <w:tcPr>
            <w:tcW w:w="1307" w:type="pct"/>
          </w:tcPr>
          <w:p w14:paraId="2B300BEB" w14:textId="77777777" w:rsidR="00163C8B" w:rsidRPr="004C13E6" w:rsidRDefault="00163C8B" w:rsidP="001B79ED">
            <w:pPr>
              <w:pStyle w:val="LO-normal"/>
              <w:jc w:val="left"/>
              <w:rPr>
                <w:lang w:val="fr-FR"/>
              </w:rPr>
            </w:pPr>
          </w:p>
        </w:tc>
        <w:tc>
          <w:tcPr>
            <w:tcW w:w="1136" w:type="pct"/>
          </w:tcPr>
          <w:p w14:paraId="6D45F16A" w14:textId="77777777" w:rsidR="00163C8B" w:rsidRPr="004C13E6" w:rsidRDefault="00163C8B" w:rsidP="001B79ED">
            <w:pPr>
              <w:pStyle w:val="LO-normal"/>
              <w:jc w:val="left"/>
              <w:rPr>
                <w:lang w:val="fr-FR"/>
              </w:rPr>
            </w:pPr>
          </w:p>
        </w:tc>
        <w:tc>
          <w:tcPr>
            <w:tcW w:w="456" w:type="pct"/>
          </w:tcPr>
          <w:p w14:paraId="2F4B4E71" w14:textId="77777777" w:rsidR="00163C8B" w:rsidRPr="004C13E6" w:rsidRDefault="00163C8B" w:rsidP="001B79ED">
            <w:pPr>
              <w:pStyle w:val="LO-normal"/>
              <w:jc w:val="left"/>
              <w:rPr>
                <w:lang w:val="fr-FR"/>
              </w:rPr>
            </w:pPr>
          </w:p>
        </w:tc>
      </w:tr>
      <w:tr w:rsidR="00163C8B" w:rsidRPr="004C13E6" w14:paraId="7D8486C0" w14:textId="77777777" w:rsidTr="00C159E6">
        <w:tc>
          <w:tcPr>
            <w:tcW w:w="2101" w:type="pct"/>
          </w:tcPr>
          <w:p w14:paraId="4E35D930" w14:textId="77777777" w:rsidR="00163C8B" w:rsidRPr="00156819" w:rsidRDefault="00163C8B" w:rsidP="001B79ED">
            <w:pPr>
              <w:pStyle w:val="LO-normal"/>
              <w:jc w:val="left"/>
              <w:rPr>
                <w:sz w:val="26"/>
                <w:szCs w:val="26"/>
                <w:lang w:val="fr-FR"/>
              </w:rPr>
            </w:pPr>
            <w:r w:rsidRPr="00156819">
              <w:rPr>
                <w:sz w:val="26"/>
                <w:szCs w:val="26"/>
                <w:lang w:val="fr-FR"/>
              </w:rPr>
              <w:t>Fonctionnalité #2 Fournit une alternative aux touches d'augmentation et de diminution du volume s'il n'existe pas d'équivalent logiciel à ces touches dans le menu des paramètres ou dans une application de l'appareil.</w:t>
            </w:r>
          </w:p>
        </w:tc>
        <w:tc>
          <w:tcPr>
            <w:tcW w:w="1307" w:type="pct"/>
          </w:tcPr>
          <w:p w14:paraId="02D9EA2C" w14:textId="77777777" w:rsidR="00163C8B" w:rsidRPr="004C13E6" w:rsidRDefault="00163C8B" w:rsidP="001B79ED">
            <w:pPr>
              <w:pStyle w:val="LO-normal"/>
              <w:jc w:val="left"/>
              <w:rPr>
                <w:lang w:val="fr-FR"/>
              </w:rPr>
            </w:pPr>
          </w:p>
        </w:tc>
        <w:tc>
          <w:tcPr>
            <w:tcW w:w="1136" w:type="pct"/>
          </w:tcPr>
          <w:p w14:paraId="7CF94464" w14:textId="77777777" w:rsidR="00163C8B" w:rsidRPr="004C13E6" w:rsidRDefault="00163C8B" w:rsidP="001B79ED">
            <w:pPr>
              <w:pStyle w:val="LO-normal"/>
              <w:jc w:val="left"/>
              <w:rPr>
                <w:lang w:val="fr-FR"/>
              </w:rPr>
            </w:pPr>
          </w:p>
        </w:tc>
        <w:tc>
          <w:tcPr>
            <w:tcW w:w="456" w:type="pct"/>
          </w:tcPr>
          <w:p w14:paraId="01C1A932" w14:textId="77777777" w:rsidR="00163C8B" w:rsidRPr="004C13E6" w:rsidRDefault="00163C8B" w:rsidP="001B79ED">
            <w:pPr>
              <w:pStyle w:val="LO-normal"/>
              <w:jc w:val="left"/>
              <w:rPr>
                <w:lang w:val="fr-FR"/>
              </w:rPr>
            </w:pPr>
          </w:p>
        </w:tc>
      </w:tr>
      <w:tr w:rsidR="00163C8B" w:rsidRPr="004C13E6" w14:paraId="7A54F11E" w14:textId="77777777" w:rsidTr="00C159E6">
        <w:tc>
          <w:tcPr>
            <w:tcW w:w="2101" w:type="pct"/>
          </w:tcPr>
          <w:p w14:paraId="60327EAB" w14:textId="77777777" w:rsidR="00163C8B" w:rsidRPr="00156819" w:rsidRDefault="00163C8B" w:rsidP="001B79ED">
            <w:pPr>
              <w:pStyle w:val="LO-normal"/>
              <w:jc w:val="left"/>
              <w:rPr>
                <w:sz w:val="26"/>
                <w:szCs w:val="26"/>
                <w:lang w:val="fr-FR"/>
              </w:rPr>
            </w:pPr>
            <w:r w:rsidRPr="00156819">
              <w:rPr>
                <w:sz w:val="26"/>
                <w:szCs w:val="26"/>
                <w:lang w:val="fr-FR"/>
              </w:rPr>
              <w:t xml:space="preserve">Fonctionnalité #3 Fournit une alternative à toutes les actions qui ne peuvent être accessibles que par un geste : capture d'écran, zoom avant par pincement, zoom arrière par pincement, contrôle du curseur du logiciel, contrôle de </w:t>
            </w:r>
            <w:r w:rsidRPr="00156819">
              <w:rPr>
                <w:sz w:val="26"/>
                <w:szCs w:val="26"/>
                <w:lang w:val="fr-FR"/>
              </w:rPr>
              <w:lastRenderedPageBreak/>
              <w:t>l'écran (défilement) accès aux notifications, menu d'arrêt, réglage du menu pour l'assistant, retour, récent</w:t>
            </w:r>
          </w:p>
        </w:tc>
        <w:tc>
          <w:tcPr>
            <w:tcW w:w="1307" w:type="pct"/>
          </w:tcPr>
          <w:p w14:paraId="0C324DE6" w14:textId="77777777" w:rsidR="00163C8B" w:rsidRPr="004C13E6" w:rsidRDefault="00163C8B" w:rsidP="001B79ED">
            <w:pPr>
              <w:pStyle w:val="LO-normal"/>
              <w:jc w:val="left"/>
              <w:rPr>
                <w:lang w:val="fr-FR"/>
              </w:rPr>
            </w:pPr>
          </w:p>
        </w:tc>
        <w:tc>
          <w:tcPr>
            <w:tcW w:w="1136" w:type="pct"/>
          </w:tcPr>
          <w:p w14:paraId="00E339FD" w14:textId="77777777" w:rsidR="00163C8B" w:rsidRPr="004C13E6" w:rsidRDefault="00163C8B" w:rsidP="001B79ED">
            <w:pPr>
              <w:pStyle w:val="LO-normal"/>
              <w:jc w:val="left"/>
              <w:rPr>
                <w:lang w:val="fr-FR"/>
              </w:rPr>
            </w:pPr>
          </w:p>
        </w:tc>
        <w:tc>
          <w:tcPr>
            <w:tcW w:w="456" w:type="pct"/>
          </w:tcPr>
          <w:p w14:paraId="283452B0" w14:textId="77777777" w:rsidR="00163C8B" w:rsidRPr="004C13E6" w:rsidRDefault="00163C8B" w:rsidP="001B79ED">
            <w:pPr>
              <w:pStyle w:val="LO-normal"/>
              <w:jc w:val="left"/>
              <w:rPr>
                <w:lang w:val="fr-FR"/>
              </w:rPr>
            </w:pPr>
          </w:p>
        </w:tc>
      </w:tr>
      <w:tr w:rsidR="00163C8B" w:rsidRPr="00156819" w14:paraId="1A13AC9C" w14:textId="77777777" w:rsidTr="00C159E6">
        <w:tc>
          <w:tcPr>
            <w:tcW w:w="5000" w:type="pct"/>
            <w:gridSpan w:val="4"/>
            <w:shd w:val="clear" w:color="auto" w:fill="D9D9D9" w:themeFill="background1" w:themeFillShade="D9"/>
          </w:tcPr>
          <w:p w14:paraId="27B306AC" w14:textId="77777777" w:rsidR="00163C8B" w:rsidRPr="00163C8B" w:rsidRDefault="00163C8B" w:rsidP="001B79ED">
            <w:pPr>
              <w:pStyle w:val="LO-normal"/>
              <w:jc w:val="left"/>
              <w:rPr>
                <w:b/>
                <w:bCs/>
                <w:sz w:val="26"/>
                <w:szCs w:val="26"/>
                <w:lang w:val="fr-FR"/>
              </w:rPr>
            </w:pPr>
            <w:r w:rsidRPr="00163C8B">
              <w:rPr>
                <w:b/>
                <w:bCs/>
                <w:sz w:val="26"/>
                <w:szCs w:val="26"/>
                <w:lang w:val="fr-FR"/>
              </w:rPr>
              <w:t>Menu pour contrôler le curseur</w:t>
            </w:r>
          </w:p>
        </w:tc>
      </w:tr>
    </w:tbl>
    <w:p w14:paraId="00B24593" w14:textId="5D27B6F8" w:rsidR="00540BAA" w:rsidRDefault="00540BAA" w:rsidP="00AE4989">
      <w:pPr>
        <w:pStyle w:val="LO-normal"/>
        <w:suppressLineNumbers/>
        <w:rPr>
          <w:lang w:val="fr-FR"/>
        </w:rPr>
      </w:pPr>
    </w:p>
    <w:p w14:paraId="28A73C02" w14:textId="1F80E2C9" w:rsidR="00E36652" w:rsidRPr="00642FD3" w:rsidRDefault="00E36652" w:rsidP="00E36652">
      <w:pPr>
        <w:pStyle w:val="Heading4"/>
        <w:rPr>
          <w:lang w:val="fr-FR"/>
        </w:rPr>
      </w:pPr>
      <w:r w:rsidRPr="00E36652">
        <w:rPr>
          <w:lang w:val="fr-FR"/>
        </w:rPr>
        <w:t>Perte de mobilité modérée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2D472E" w:rsidRPr="007728BA" w14:paraId="6956D8EE" w14:textId="77777777" w:rsidTr="00C159E6">
        <w:trPr>
          <w:trHeight w:val="63"/>
          <w:tblHeader/>
        </w:trPr>
        <w:tc>
          <w:tcPr>
            <w:tcW w:w="2101" w:type="pct"/>
          </w:tcPr>
          <w:p w14:paraId="278E4185" w14:textId="77777777" w:rsidR="002D472E" w:rsidRPr="00156819" w:rsidRDefault="002D472E" w:rsidP="001B79ED">
            <w:pPr>
              <w:pStyle w:val="LO-normal"/>
              <w:jc w:val="left"/>
              <w:rPr>
                <w:b/>
                <w:bCs/>
                <w:sz w:val="26"/>
                <w:szCs w:val="26"/>
              </w:rPr>
            </w:pPr>
            <w:r w:rsidRPr="00156819">
              <w:rPr>
                <w:b/>
                <w:bCs/>
                <w:sz w:val="26"/>
                <w:szCs w:val="26"/>
                <w:lang w:val="fr-FR"/>
              </w:rPr>
              <w:t>Meilleure Pratique</w:t>
            </w:r>
          </w:p>
        </w:tc>
        <w:tc>
          <w:tcPr>
            <w:tcW w:w="1307" w:type="pct"/>
          </w:tcPr>
          <w:p w14:paraId="1774507A" w14:textId="77777777" w:rsidR="002D472E" w:rsidRPr="00156819" w:rsidRDefault="002D472E" w:rsidP="001B79ED">
            <w:pPr>
              <w:pStyle w:val="LO-normal"/>
              <w:jc w:val="left"/>
              <w:rPr>
                <w:b/>
                <w:bCs/>
                <w:sz w:val="26"/>
                <w:szCs w:val="26"/>
                <w:lang w:val="fr-FR"/>
              </w:rPr>
            </w:pPr>
            <w:r w:rsidRPr="00156819">
              <w:rPr>
                <w:b/>
                <w:bCs/>
                <w:sz w:val="26"/>
                <w:szCs w:val="26"/>
                <w:lang w:val="fr-FR"/>
              </w:rPr>
              <w:t>Déclaration de Conformité</w:t>
            </w:r>
          </w:p>
          <w:p w14:paraId="644024E5" w14:textId="77777777" w:rsidR="002D472E" w:rsidRPr="00156819" w:rsidRDefault="002D472E"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0BD45776" w14:textId="77777777" w:rsidR="002D472E" w:rsidRPr="00156819" w:rsidRDefault="002D472E" w:rsidP="001B79ED">
            <w:pPr>
              <w:pStyle w:val="LO-normal"/>
              <w:jc w:val="left"/>
              <w:rPr>
                <w:b/>
                <w:bCs/>
                <w:sz w:val="26"/>
                <w:szCs w:val="26"/>
                <w:lang w:val="fr-FR"/>
              </w:rPr>
            </w:pPr>
            <w:r w:rsidRPr="00156819">
              <w:rPr>
                <w:b/>
                <w:bCs/>
                <w:sz w:val="26"/>
                <w:szCs w:val="26"/>
                <w:lang w:val="fr-FR"/>
              </w:rPr>
              <w:t>Remarques /Explications</w:t>
            </w:r>
          </w:p>
          <w:p w14:paraId="6C2BFD6A" w14:textId="77777777" w:rsidR="002D472E" w:rsidRPr="00156819" w:rsidRDefault="002D472E"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6EA5CA82" w14:textId="77777777" w:rsidR="002D472E" w:rsidRPr="007728BA" w:rsidRDefault="002D472E" w:rsidP="001B79ED">
            <w:pPr>
              <w:pStyle w:val="LO-normal"/>
              <w:jc w:val="left"/>
              <w:rPr>
                <w:b/>
                <w:bCs/>
              </w:rPr>
            </w:pPr>
            <w:r>
              <w:rPr>
                <w:b/>
                <w:bCs/>
                <w:lang w:val="fr-FR"/>
              </w:rPr>
              <w:t>Class</w:t>
            </w:r>
          </w:p>
        </w:tc>
      </w:tr>
      <w:tr w:rsidR="002D472E" w:rsidRPr="00156819" w14:paraId="2F16ACAC" w14:textId="77777777" w:rsidTr="00C159E6">
        <w:tc>
          <w:tcPr>
            <w:tcW w:w="5000" w:type="pct"/>
            <w:gridSpan w:val="4"/>
            <w:shd w:val="clear" w:color="auto" w:fill="D9D9D9" w:themeFill="background1" w:themeFillShade="D9"/>
          </w:tcPr>
          <w:p w14:paraId="43CD1E78" w14:textId="77777777" w:rsidR="002D472E" w:rsidRPr="002D472E" w:rsidRDefault="002D472E" w:rsidP="001B79ED">
            <w:pPr>
              <w:pStyle w:val="LO-normal"/>
              <w:jc w:val="left"/>
              <w:rPr>
                <w:b/>
                <w:bCs/>
                <w:sz w:val="26"/>
                <w:szCs w:val="26"/>
              </w:rPr>
            </w:pPr>
            <w:r w:rsidRPr="002D472E">
              <w:rPr>
                <w:b/>
                <w:bCs/>
                <w:sz w:val="26"/>
                <w:szCs w:val="26"/>
                <w:lang w:val="fr-FR"/>
              </w:rPr>
              <w:t>Dispositif de pointage externe</w:t>
            </w:r>
          </w:p>
        </w:tc>
      </w:tr>
      <w:tr w:rsidR="002D472E" w:rsidRPr="004C13E6" w14:paraId="04CD8234" w14:textId="77777777" w:rsidTr="00C159E6">
        <w:tc>
          <w:tcPr>
            <w:tcW w:w="2101" w:type="pct"/>
          </w:tcPr>
          <w:p w14:paraId="13EB1C7A" w14:textId="77777777" w:rsidR="002D472E" w:rsidRPr="00156819" w:rsidRDefault="002D472E" w:rsidP="001B79ED">
            <w:pPr>
              <w:pStyle w:val="LO-normal"/>
              <w:jc w:val="left"/>
              <w:rPr>
                <w:sz w:val="26"/>
                <w:szCs w:val="26"/>
                <w:lang w:val="fr-FR"/>
              </w:rPr>
            </w:pPr>
            <w:r w:rsidRPr="00156819">
              <w:rPr>
                <w:sz w:val="26"/>
                <w:szCs w:val="26"/>
                <w:lang w:val="fr-FR"/>
              </w:rPr>
              <w:t>Fonctionnalité #1 Prise en charge d'un dispositif de pointage externe par le biais d'une connexion normalisée</w:t>
            </w:r>
          </w:p>
        </w:tc>
        <w:tc>
          <w:tcPr>
            <w:tcW w:w="1307" w:type="pct"/>
          </w:tcPr>
          <w:p w14:paraId="3DB02D91" w14:textId="77777777" w:rsidR="002D472E" w:rsidRPr="004C13E6" w:rsidRDefault="002D472E" w:rsidP="001B79ED">
            <w:pPr>
              <w:pStyle w:val="LO-normal"/>
              <w:jc w:val="left"/>
              <w:rPr>
                <w:lang w:val="fr-FR"/>
              </w:rPr>
            </w:pPr>
          </w:p>
        </w:tc>
        <w:tc>
          <w:tcPr>
            <w:tcW w:w="1136" w:type="pct"/>
          </w:tcPr>
          <w:p w14:paraId="2AD0E4D3" w14:textId="77777777" w:rsidR="002D472E" w:rsidRPr="004C13E6" w:rsidRDefault="002D472E" w:rsidP="001B79ED">
            <w:pPr>
              <w:pStyle w:val="LO-normal"/>
              <w:jc w:val="left"/>
              <w:rPr>
                <w:lang w:val="fr-FR"/>
              </w:rPr>
            </w:pPr>
          </w:p>
        </w:tc>
        <w:tc>
          <w:tcPr>
            <w:tcW w:w="455" w:type="pct"/>
          </w:tcPr>
          <w:p w14:paraId="2AE741A1" w14:textId="77777777" w:rsidR="002D472E" w:rsidRPr="004C13E6" w:rsidRDefault="002D472E" w:rsidP="001B79ED">
            <w:pPr>
              <w:pStyle w:val="LO-normal"/>
              <w:jc w:val="left"/>
              <w:rPr>
                <w:lang w:val="fr-FR"/>
              </w:rPr>
            </w:pPr>
          </w:p>
        </w:tc>
      </w:tr>
      <w:tr w:rsidR="002D472E" w:rsidRPr="004C13E6" w14:paraId="394AC9E5" w14:textId="77777777" w:rsidTr="00C159E6">
        <w:tc>
          <w:tcPr>
            <w:tcW w:w="2101" w:type="pct"/>
          </w:tcPr>
          <w:p w14:paraId="5B08A7A8" w14:textId="77777777" w:rsidR="002D472E" w:rsidRPr="00156819" w:rsidRDefault="002D472E" w:rsidP="001B79ED">
            <w:pPr>
              <w:pStyle w:val="LO-normal"/>
              <w:jc w:val="left"/>
              <w:rPr>
                <w:sz w:val="26"/>
                <w:szCs w:val="26"/>
                <w:lang w:val="fr-FR"/>
              </w:rPr>
            </w:pPr>
            <w:r w:rsidRPr="00156819">
              <w:rPr>
                <w:sz w:val="26"/>
                <w:szCs w:val="26"/>
                <w:lang w:val="fr-FR"/>
              </w:rPr>
              <w:t xml:space="preserve">Fonctionnalité #2 </w:t>
            </w:r>
            <w:proofErr w:type="gramStart"/>
            <w:r w:rsidRPr="00156819">
              <w:rPr>
                <w:sz w:val="26"/>
                <w:szCs w:val="26"/>
                <w:lang w:val="fr-FR"/>
              </w:rPr>
              <w:t>prise</w:t>
            </w:r>
            <w:proofErr w:type="gramEnd"/>
            <w:r w:rsidRPr="00156819">
              <w:rPr>
                <w:sz w:val="26"/>
                <w:szCs w:val="26"/>
                <w:lang w:val="fr-FR"/>
              </w:rPr>
              <w:t xml:space="preserve"> en charge d'une taille de curseur réglable avec une hauteur d'au moins 8,4 mm</w:t>
            </w:r>
          </w:p>
        </w:tc>
        <w:tc>
          <w:tcPr>
            <w:tcW w:w="1307" w:type="pct"/>
          </w:tcPr>
          <w:p w14:paraId="7614BCA8" w14:textId="77777777" w:rsidR="002D472E" w:rsidRPr="004C13E6" w:rsidRDefault="002D472E" w:rsidP="001B79ED">
            <w:pPr>
              <w:pStyle w:val="LO-normal"/>
              <w:jc w:val="left"/>
              <w:rPr>
                <w:lang w:val="fr-FR"/>
              </w:rPr>
            </w:pPr>
          </w:p>
        </w:tc>
        <w:tc>
          <w:tcPr>
            <w:tcW w:w="1136" w:type="pct"/>
          </w:tcPr>
          <w:p w14:paraId="14967710" w14:textId="77777777" w:rsidR="002D472E" w:rsidRPr="004C13E6" w:rsidRDefault="002D472E" w:rsidP="001B79ED">
            <w:pPr>
              <w:pStyle w:val="LO-normal"/>
              <w:jc w:val="left"/>
              <w:rPr>
                <w:lang w:val="fr-FR"/>
              </w:rPr>
            </w:pPr>
          </w:p>
        </w:tc>
        <w:tc>
          <w:tcPr>
            <w:tcW w:w="455" w:type="pct"/>
          </w:tcPr>
          <w:p w14:paraId="6B62685E" w14:textId="77777777" w:rsidR="002D472E" w:rsidRPr="004C13E6" w:rsidRDefault="002D472E" w:rsidP="001B79ED">
            <w:pPr>
              <w:pStyle w:val="LO-normal"/>
              <w:jc w:val="left"/>
              <w:rPr>
                <w:lang w:val="fr-FR"/>
              </w:rPr>
            </w:pPr>
          </w:p>
        </w:tc>
      </w:tr>
      <w:tr w:rsidR="002D472E" w:rsidRPr="004C13E6" w14:paraId="36563B9B" w14:textId="77777777" w:rsidTr="00C159E6">
        <w:tc>
          <w:tcPr>
            <w:tcW w:w="2101" w:type="pct"/>
          </w:tcPr>
          <w:p w14:paraId="053037D4" w14:textId="77777777" w:rsidR="002D472E" w:rsidRPr="00156819" w:rsidRDefault="002D472E" w:rsidP="001B79ED">
            <w:pPr>
              <w:pStyle w:val="LO-normal"/>
              <w:jc w:val="left"/>
              <w:rPr>
                <w:sz w:val="26"/>
                <w:szCs w:val="26"/>
                <w:lang w:val="fr-FR"/>
              </w:rPr>
            </w:pPr>
            <w:r w:rsidRPr="00156819">
              <w:rPr>
                <w:sz w:val="26"/>
                <w:szCs w:val="26"/>
                <w:lang w:val="fr-FR"/>
              </w:rPr>
              <w:lastRenderedPageBreak/>
              <w:t xml:space="preserve">Fonctionnalité #3 </w:t>
            </w:r>
            <w:proofErr w:type="gramStart"/>
            <w:r w:rsidRPr="00156819">
              <w:rPr>
                <w:sz w:val="26"/>
                <w:szCs w:val="26"/>
                <w:lang w:val="fr-FR"/>
              </w:rPr>
              <w:t>prise</w:t>
            </w:r>
            <w:proofErr w:type="gramEnd"/>
            <w:r w:rsidRPr="00156819">
              <w:rPr>
                <w:sz w:val="26"/>
                <w:szCs w:val="26"/>
                <w:lang w:val="fr-FR"/>
              </w:rPr>
              <w:t xml:space="preserve"> en charge d'une vitesse de curseur réglable d'au moins 87 mm par seconde</w:t>
            </w:r>
          </w:p>
        </w:tc>
        <w:tc>
          <w:tcPr>
            <w:tcW w:w="1307" w:type="pct"/>
          </w:tcPr>
          <w:p w14:paraId="25DA6721" w14:textId="77777777" w:rsidR="002D472E" w:rsidRPr="004C13E6" w:rsidRDefault="002D472E" w:rsidP="001B79ED">
            <w:pPr>
              <w:pStyle w:val="LO-normal"/>
              <w:jc w:val="left"/>
              <w:rPr>
                <w:lang w:val="fr-FR"/>
              </w:rPr>
            </w:pPr>
          </w:p>
        </w:tc>
        <w:tc>
          <w:tcPr>
            <w:tcW w:w="1136" w:type="pct"/>
          </w:tcPr>
          <w:p w14:paraId="46B32FC9" w14:textId="77777777" w:rsidR="002D472E" w:rsidRPr="004C13E6" w:rsidRDefault="002D472E" w:rsidP="001B79ED">
            <w:pPr>
              <w:pStyle w:val="LO-normal"/>
              <w:jc w:val="left"/>
              <w:rPr>
                <w:lang w:val="fr-FR"/>
              </w:rPr>
            </w:pPr>
          </w:p>
        </w:tc>
        <w:tc>
          <w:tcPr>
            <w:tcW w:w="455" w:type="pct"/>
          </w:tcPr>
          <w:p w14:paraId="633D00D8" w14:textId="77777777" w:rsidR="002D472E" w:rsidRPr="004C13E6" w:rsidRDefault="002D472E" w:rsidP="001B79ED">
            <w:pPr>
              <w:pStyle w:val="LO-normal"/>
              <w:jc w:val="left"/>
              <w:rPr>
                <w:lang w:val="fr-FR"/>
              </w:rPr>
            </w:pPr>
          </w:p>
        </w:tc>
      </w:tr>
      <w:tr w:rsidR="002D472E" w:rsidRPr="004C13E6" w14:paraId="42CD9A1A" w14:textId="77777777" w:rsidTr="00C159E6">
        <w:tc>
          <w:tcPr>
            <w:tcW w:w="2101" w:type="pct"/>
          </w:tcPr>
          <w:p w14:paraId="25397AAF" w14:textId="77777777" w:rsidR="002D472E" w:rsidRPr="00156819" w:rsidRDefault="002D472E" w:rsidP="001B79ED">
            <w:pPr>
              <w:pStyle w:val="LO-normal"/>
              <w:jc w:val="left"/>
              <w:rPr>
                <w:sz w:val="26"/>
                <w:szCs w:val="26"/>
                <w:lang w:val="fr-FR"/>
              </w:rPr>
            </w:pPr>
            <w:r w:rsidRPr="00156819">
              <w:rPr>
                <w:sz w:val="26"/>
                <w:szCs w:val="26"/>
                <w:lang w:val="fr-FR"/>
              </w:rPr>
              <w:t xml:space="preserve">Fonctionnalité #4 </w:t>
            </w:r>
            <w:proofErr w:type="gramStart"/>
            <w:r w:rsidRPr="00156819">
              <w:rPr>
                <w:sz w:val="26"/>
                <w:szCs w:val="26"/>
                <w:lang w:val="fr-FR"/>
              </w:rPr>
              <w:t>prise</w:t>
            </w:r>
            <w:proofErr w:type="gramEnd"/>
            <w:r w:rsidRPr="00156819">
              <w:rPr>
                <w:sz w:val="26"/>
                <w:szCs w:val="26"/>
                <w:lang w:val="fr-FR"/>
              </w:rPr>
              <w:t xml:space="preserve"> en charge d'une hauteur de police système réglable d'au moins 8,4 mm comme mesure pour la lettre majuscule "H".</w:t>
            </w:r>
          </w:p>
        </w:tc>
        <w:tc>
          <w:tcPr>
            <w:tcW w:w="1307" w:type="pct"/>
          </w:tcPr>
          <w:p w14:paraId="29244918" w14:textId="77777777" w:rsidR="002D472E" w:rsidRPr="004C13E6" w:rsidRDefault="002D472E" w:rsidP="001B79ED">
            <w:pPr>
              <w:pStyle w:val="LO-normal"/>
              <w:jc w:val="left"/>
              <w:rPr>
                <w:lang w:val="fr-FR"/>
              </w:rPr>
            </w:pPr>
          </w:p>
        </w:tc>
        <w:tc>
          <w:tcPr>
            <w:tcW w:w="1136" w:type="pct"/>
          </w:tcPr>
          <w:p w14:paraId="7014D610" w14:textId="77777777" w:rsidR="002D472E" w:rsidRPr="004C13E6" w:rsidRDefault="002D472E" w:rsidP="001B79ED">
            <w:pPr>
              <w:pStyle w:val="LO-normal"/>
              <w:jc w:val="left"/>
              <w:rPr>
                <w:lang w:val="fr-FR"/>
              </w:rPr>
            </w:pPr>
          </w:p>
        </w:tc>
        <w:tc>
          <w:tcPr>
            <w:tcW w:w="455" w:type="pct"/>
          </w:tcPr>
          <w:p w14:paraId="6A65146D" w14:textId="77777777" w:rsidR="002D472E" w:rsidRPr="004C13E6" w:rsidRDefault="002D472E" w:rsidP="001B79ED">
            <w:pPr>
              <w:pStyle w:val="LO-normal"/>
              <w:jc w:val="left"/>
              <w:rPr>
                <w:lang w:val="fr-FR"/>
              </w:rPr>
            </w:pPr>
          </w:p>
        </w:tc>
      </w:tr>
      <w:tr w:rsidR="002D472E" w:rsidRPr="00156819" w14:paraId="0DDB4F66" w14:textId="77777777" w:rsidTr="00C159E6">
        <w:tc>
          <w:tcPr>
            <w:tcW w:w="5000" w:type="pct"/>
            <w:gridSpan w:val="4"/>
            <w:shd w:val="clear" w:color="auto" w:fill="D9D9D9" w:themeFill="background1" w:themeFillShade="D9"/>
          </w:tcPr>
          <w:p w14:paraId="649D9EA0" w14:textId="77777777" w:rsidR="002D472E" w:rsidRPr="002D472E" w:rsidRDefault="002D472E" w:rsidP="001B79ED">
            <w:pPr>
              <w:pStyle w:val="LO-normal"/>
              <w:jc w:val="left"/>
              <w:rPr>
                <w:b/>
                <w:bCs/>
                <w:sz w:val="26"/>
                <w:szCs w:val="26"/>
              </w:rPr>
            </w:pPr>
            <w:r w:rsidRPr="002D472E">
              <w:rPr>
                <w:b/>
                <w:bCs/>
                <w:sz w:val="26"/>
                <w:szCs w:val="26"/>
                <w:lang w:val="fr-FR"/>
              </w:rPr>
              <w:t>Clavier externe</w:t>
            </w:r>
          </w:p>
        </w:tc>
      </w:tr>
      <w:tr w:rsidR="002D472E" w:rsidRPr="004C13E6" w14:paraId="2F02C1EA" w14:textId="77777777" w:rsidTr="00C159E6">
        <w:tc>
          <w:tcPr>
            <w:tcW w:w="2101" w:type="pct"/>
          </w:tcPr>
          <w:p w14:paraId="3181A56B" w14:textId="77777777" w:rsidR="002D472E" w:rsidRPr="00156819" w:rsidRDefault="002D472E" w:rsidP="001B79ED">
            <w:pPr>
              <w:pStyle w:val="LO-normal"/>
              <w:jc w:val="left"/>
              <w:rPr>
                <w:sz w:val="26"/>
                <w:szCs w:val="26"/>
                <w:lang w:val="fr-FR"/>
              </w:rPr>
            </w:pPr>
            <w:r w:rsidRPr="00156819">
              <w:rPr>
                <w:sz w:val="26"/>
                <w:szCs w:val="26"/>
                <w:lang w:val="fr-FR"/>
              </w:rPr>
              <w:t>Fonctionnalité #1 prise en charge d'un clavier externe via une connexion normalisée</w:t>
            </w:r>
          </w:p>
        </w:tc>
        <w:tc>
          <w:tcPr>
            <w:tcW w:w="1307" w:type="pct"/>
          </w:tcPr>
          <w:p w14:paraId="55B3B789" w14:textId="77777777" w:rsidR="002D472E" w:rsidRPr="004C13E6" w:rsidRDefault="002D472E" w:rsidP="001B79ED">
            <w:pPr>
              <w:pStyle w:val="LO-normal"/>
              <w:jc w:val="left"/>
              <w:rPr>
                <w:lang w:val="fr-FR"/>
              </w:rPr>
            </w:pPr>
          </w:p>
        </w:tc>
        <w:tc>
          <w:tcPr>
            <w:tcW w:w="1136" w:type="pct"/>
          </w:tcPr>
          <w:p w14:paraId="6A94EF6A" w14:textId="77777777" w:rsidR="002D472E" w:rsidRPr="004C13E6" w:rsidRDefault="002D472E" w:rsidP="001B79ED">
            <w:pPr>
              <w:pStyle w:val="LO-normal"/>
              <w:jc w:val="left"/>
              <w:rPr>
                <w:lang w:val="fr-FR"/>
              </w:rPr>
            </w:pPr>
          </w:p>
        </w:tc>
        <w:tc>
          <w:tcPr>
            <w:tcW w:w="455" w:type="pct"/>
          </w:tcPr>
          <w:p w14:paraId="6EB19DE1" w14:textId="77777777" w:rsidR="002D472E" w:rsidRPr="004C13E6" w:rsidRDefault="002D472E" w:rsidP="001B79ED">
            <w:pPr>
              <w:pStyle w:val="LO-normal"/>
              <w:jc w:val="left"/>
              <w:rPr>
                <w:lang w:val="fr-FR"/>
              </w:rPr>
            </w:pPr>
          </w:p>
        </w:tc>
      </w:tr>
      <w:tr w:rsidR="002D472E" w:rsidRPr="004C13E6" w14:paraId="6A98F5E6" w14:textId="77777777" w:rsidTr="00C159E6">
        <w:tc>
          <w:tcPr>
            <w:tcW w:w="2101" w:type="pct"/>
          </w:tcPr>
          <w:p w14:paraId="17D60D8B" w14:textId="77777777" w:rsidR="002D472E" w:rsidRPr="00156819" w:rsidRDefault="002D472E" w:rsidP="001B79ED">
            <w:pPr>
              <w:pStyle w:val="LO-normal"/>
              <w:jc w:val="left"/>
              <w:rPr>
                <w:sz w:val="26"/>
                <w:szCs w:val="26"/>
                <w:lang w:val="fr-FR"/>
              </w:rPr>
            </w:pPr>
            <w:r w:rsidRPr="00156819">
              <w:rPr>
                <w:sz w:val="26"/>
                <w:szCs w:val="26"/>
                <w:lang w:val="fr-FR"/>
              </w:rPr>
              <w:t>Fonctionnalité #2 Le téléphone mobile doit prendre en charge les touches adhésives et les touches de rebond (jusqu'à 10 secondes au moins), les touches de répétition (jusqu'à 10 secondes au moins, puis désactivées).</w:t>
            </w:r>
          </w:p>
        </w:tc>
        <w:tc>
          <w:tcPr>
            <w:tcW w:w="1307" w:type="pct"/>
          </w:tcPr>
          <w:p w14:paraId="09D257AE" w14:textId="77777777" w:rsidR="002D472E" w:rsidRPr="004C13E6" w:rsidRDefault="002D472E" w:rsidP="001B79ED">
            <w:pPr>
              <w:pStyle w:val="LO-normal"/>
              <w:jc w:val="left"/>
              <w:rPr>
                <w:lang w:val="fr-FR"/>
              </w:rPr>
            </w:pPr>
          </w:p>
        </w:tc>
        <w:tc>
          <w:tcPr>
            <w:tcW w:w="1136" w:type="pct"/>
          </w:tcPr>
          <w:p w14:paraId="657A5AF1" w14:textId="77777777" w:rsidR="002D472E" w:rsidRPr="004C13E6" w:rsidRDefault="002D472E" w:rsidP="001B79ED">
            <w:pPr>
              <w:pStyle w:val="LO-normal"/>
              <w:jc w:val="left"/>
              <w:rPr>
                <w:lang w:val="fr-FR"/>
              </w:rPr>
            </w:pPr>
          </w:p>
        </w:tc>
        <w:tc>
          <w:tcPr>
            <w:tcW w:w="455" w:type="pct"/>
          </w:tcPr>
          <w:p w14:paraId="21FFBA40" w14:textId="77777777" w:rsidR="002D472E" w:rsidRPr="004C13E6" w:rsidRDefault="002D472E" w:rsidP="001B79ED">
            <w:pPr>
              <w:pStyle w:val="LO-normal"/>
              <w:jc w:val="left"/>
              <w:rPr>
                <w:lang w:val="fr-FR"/>
              </w:rPr>
            </w:pPr>
          </w:p>
        </w:tc>
      </w:tr>
    </w:tbl>
    <w:p w14:paraId="57A323F4" w14:textId="36EE078B" w:rsidR="00E36652" w:rsidRDefault="00E36652" w:rsidP="00AE4989">
      <w:pPr>
        <w:pStyle w:val="LO-normal"/>
        <w:suppressLineNumbers/>
        <w:rPr>
          <w:lang w:val="fr-FR"/>
        </w:rPr>
      </w:pPr>
    </w:p>
    <w:p w14:paraId="0BB6E43A" w14:textId="66DDBC25" w:rsidR="008639E1" w:rsidRPr="00642FD3" w:rsidRDefault="008639E1" w:rsidP="008639E1">
      <w:pPr>
        <w:pStyle w:val="Heading4"/>
        <w:rPr>
          <w:lang w:val="fr-FR"/>
        </w:rPr>
      </w:pPr>
      <w:r w:rsidRPr="008639E1">
        <w:rPr>
          <w:lang w:val="fr-FR"/>
        </w:rPr>
        <w:lastRenderedPageBreak/>
        <w:t>Perte de mobilité 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7B4FF0" w:rsidRPr="007728BA" w14:paraId="743295A0" w14:textId="77777777" w:rsidTr="00C159E6">
        <w:trPr>
          <w:trHeight w:val="63"/>
          <w:tblHeader/>
        </w:trPr>
        <w:tc>
          <w:tcPr>
            <w:tcW w:w="2101" w:type="pct"/>
          </w:tcPr>
          <w:p w14:paraId="0D0F5612" w14:textId="77777777" w:rsidR="007B4FF0" w:rsidRPr="00156819" w:rsidRDefault="007B4FF0" w:rsidP="001B79ED">
            <w:pPr>
              <w:pStyle w:val="LO-normal"/>
              <w:jc w:val="left"/>
              <w:rPr>
                <w:b/>
                <w:bCs/>
                <w:sz w:val="26"/>
                <w:szCs w:val="26"/>
              </w:rPr>
            </w:pPr>
            <w:r w:rsidRPr="00156819">
              <w:rPr>
                <w:b/>
                <w:bCs/>
                <w:sz w:val="26"/>
                <w:szCs w:val="26"/>
                <w:lang w:val="fr-FR"/>
              </w:rPr>
              <w:t>Meilleure Pratique</w:t>
            </w:r>
          </w:p>
        </w:tc>
        <w:tc>
          <w:tcPr>
            <w:tcW w:w="1307" w:type="pct"/>
          </w:tcPr>
          <w:p w14:paraId="20659661" w14:textId="77777777" w:rsidR="007B4FF0" w:rsidRPr="00156819" w:rsidRDefault="007B4FF0" w:rsidP="001B79ED">
            <w:pPr>
              <w:pStyle w:val="LO-normal"/>
              <w:jc w:val="left"/>
              <w:rPr>
                <w:b/>
                <w:bCs/>
                <w:sz w:val="26"/>
                <w:szCs w:val="26"/>
                <w:lang w:val="fr-FR"/>
              </w:rPr>
            </w:pPr>
            <w:r w:rsidRPr="00156819">
              <w:rPr>
                <w:b/>
                <w:bCs/>
                <w:sz w:val="26"/>
                <w:szCs w:val="26"/>
                <w:lang w:val="fr-FR"/>
              </w:rPr>
              <w:t>Déclaration de Conformité</w:t>
            </w:r>
          </w:p>
          <w:p w14:paraId="7446D6A9" w14:textId="77777777" w:rsidR="007B4FF0" w:rsidRPr="00156819" w:rsidRDefault="007B4FF0"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5CA5FFEA" w14:textId="77777777" w:rsidR="007B4FF0" w:rsidRPr="00156819" w:rsidRDefault="007B4FF0" w:rsidP="001B79ED">
            <w:pPr>
              <w:pStyle w:val="LO-normal"/>
              <w:jc w:val="left"/>
              <w:rPr>
                <w:b/>
                <w:bCs/>
                <w:sz w:val="26"/>
                <w:szCs w:val="26"/>
                <w:lang w:val="fr-FR"/>
              </w:rPr>
            </w:pPr>
            <w:r w:rsidRPr="00156819">
              <w:rPr>
                <w:b/>
                <w:bCs/>
                <w:sz w:val="26"/>
                <w:szCs w:val="26"/>
                <w:lang w:val="fr-FR"/>
              </w:rPr>
              <w:t>Remarques /Explications</w:t>
            </w:r>
          </w:p>
          <w:p w14:paraId="67578AD9" w14:textId="77777777" w:rsidR="007B4FF0" w:rsidRPr="00156819" w:rsidRDefault="007B4FF0"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47694AE" w14:textId="77777777" w:rsidR="007B4FF0" w:rsidRPr="007728BA" w:rsidRDefault="007B4FF0" w:rsidP="001B79ED">
            <w:pPr>
              <w:pStyle w:val="LO-normal"/>
              <w:jc w:val="left"/>
              <w:rPr>
                <w:b/>
                <w:bCs/>
              </w:rPr>
            </w:pPr>
            <w:r>
              <w:rPr>
                <w:b/>
                <w:bCs/>
                <w:lang w:val="fr-FR"/>
              </w:rPr>
              <w:t>Class</w:t>
            </w:r>
          </w:p>
        </w:tc>
      </w:tr>
      <w:tr w:rsidR="007B4FF0" w:rsidRPr="00156819" w14:paraId="2F5FC519" w14:textId="77777777" w:rsidTr="00C159E6">
        <w:tc>
          <w:tcPr>
            <w:tcW w:w="5000" w:type="pct"/>
            <w:gridSpan w:val="4"/>
            <w:shd w:val="clear" w:color="auto" w:fill="D9D9D9" w:themeFill="background1" w:themeFillShade="D9"/>
          </w:tcPr>
          <w:p w14:paraId="53A300BA" w14:textId="77777777" w:rsidR="007B4FF0" w:rsidRPr="00F07B63" w:rsidRDefault="007B4FF0" w:rsidP="001B79ED">
            <w:pPr>
              <w:pStyle w:val="LO-normal"/>
              <w:jc w:val="left"/>
              <w:rPr>
                <w:b/>
                <w:bCs/>
                <w:sz w:val="26"/>
                <w:szCs w:val="26"/>
              </w:rPr>
            </w:pPr>
            <w:r w:rsidRPr="00F07B63">
              <w:rPr>
                <w:b/>
                <w:bCs/>
                <w:sz w:val="26"/>
                <w:szCs w:val="26"/>
                <w:lang w:val="fr-FR"/>
              </w:rPr>
              <w:t>Balayage des commutateurs</w:t>
            </w:r>
          </w:p>
        </w:tc>
      </w:tr>
      <w:tr w:rsidR="007B4FF0" w:rsidRPr="004C13E6" w14:paraId="51D27C9E" w14:textId="77777777" w:rsidTr="00C159E6">
        <w:tc>
          <w:tcPr>
            <w:tcW w:w="2101" w:type="pct"/>
          </w:tcPr>
          <w:p w14:paraId="08192EA5" w14:textId="77777777" w:rsidR="007B4FF0" w:rsidRPr="00156819" w:rsidRDefault="007B4FF0" w:rsidP="001B79ED">
            <w:pPr>
              <w:pStyle w:val="LO-normal"/>
              <w:jc w:val="left"/>
              <w:rPr>
                <w:sz w:val="26"/>
                <w:szCs w:val="26"/>
                <w:lang w:val="fr-FR"/>
              </w:rPr>
            </w:pPr>
            <w:r w:rsidRPr="00156819">
              <w:rPr>
                <w:sz w:val="26"/>
                <w:szCs w:val="26"/>
                <w:lang w:val="fr-FR"/>
              </w:rPr>
              <w:t>Fonctionnalité #1 : Prise en charge du balayage des commutateurs en entrée via une connexion normalisée.</w:t>
            </w:r>
          </w:p>
        </w:tc>
        <w:tc>
          <w:tcPr>
            <w:tcW w:w="1307" w:type="pct"/>
          </w:tcPr>
          <w:p w14:paraId="491F2C42" w14:textId="77777777" w:rsidR="007B4FF0" w:rsidRPr="004C13E6" w:rsidRDefault="007B4FF0" w:rsidP="001B79ED">
            <w:pPr>
              <w:pStyle w:val="LO-normal"/>
              <w:jc w:val="left"/>
              <w:rPr>
                <w:lang w:val="fr-FR"/>
              </w:rPr>
            </w:pPr>
          </w:p>
        </w:tc>
        <w:tc>
          <w:tcPr>
            <w:tcW w:w="1136" w:type="pct"/>
          </w:tcPr>
          <w:p w14:paraId="4BF1C248" w14:textId="77777777" w:rsidR="007B4FF0" w:rsidRPr="004C13E6" w:rsidRDefault="007B4FF0" w:rsidP="001B79ED">
            <w:pPr>
              <w:pStyle w:val="LO-normal"/>
              <w:jc w:val="left"/>
              <w:rPr>
                <w:lang w:val="fr-FR"/>
              </w:rPr>
            </w:pPr>
          </w:p>
        </w:tc>
        <w:tc>
          <w:tcPr>
            <w:tcW w:w="455" w:type="pct"/>
          </w:tcPr>
          <w:p w14:paraId="14B729FD" w14:textId="77777777" w:rsidR="007B4FF0" w:rsidRPr="004C13E6" w:rsidRDefault="007B4FF0" w:rsidP="001B79ED">
            <w:pPr>
              <w:pStyle w:val="LO-normal"/>
              <w:jc w:val="left"/>
              <w:rPr>
                <w:lang w:val="fr-FR"/>
              </w:rPr>
            </w:pPr>
          </w:p>
        </w:tc>
      </w:tr>
      <w:tr w:rsidR="007B4FF0" w:rsidRPr="004C13E6" w14:paraId="30873EDD" w14:textId="77777777" w:rsidTr="00C159E6">
        <w:tc>
          <w:tcPr>
            <w:tcW w:w="2101" w:type="pct"/>
          </w:tcPr>
          <w:p w14:paraId="13038B99" w14:textId="77777777" w:rsidR="007B4FF0" w:rsidRPr="00156819" w:rsidRDefault="007B4FF0" w:rsidP="001B79ED">
            <w:pPr>
              <w:pStyle w:val="LO-normal"/>
              <w:jc w:val="left"/>
              <w:rPr>
                <w:sz w:val="26"/>
                <w:szCs w:val="26"/>
                <w:lang w:val="fr-FR"/>
              </w:rPr>
            </w:pPr>
            <w:r w:rsidRPr="00156819">
              <w:rPr>
                <w:sz w:val="26"/>
                <w:szCs w:val="26"/>
                <w:lang w:val="fr-FR"/>
              </w:rPr>
              <w:t>Fonctionnalité #2 : prise en charge du balayage à deux ou à un commutateur avec au moins la stratégie de balayage ligne-colonne décrite à la section 10.5.4.2.1.</w:t>
            </w:r>
          </w:p>
        </w:tc>
        <w:tc>
          <w:tcPr>
            <w:tcW w:w="1307" w:type="pct"/>
          </w:tcPr>
          <w:p w14:paraId="0A0F2A07" w14:textId="77777777" w:rsidR="007B4FF0" w:rsidRPr="004C13E6" w:rsidRDefault="007B4FF0" w:rsidP="001B79ED">
            <w:pPr>
              <w:pStyle w:val="LO-normal"/>
              <w:jc w:val="left"/>
              <w:rPr>
                <w:lang w:val="fr-FR"/>
              </w:rPr>
            </w:pPr>
          </w:p>
        </w:tc>
        <w:tc>
          <w:tcPr>
            <w:tcW w:w="1136" w:type="pct"/>
          </w:tcPr>
          <w:p w14:paraId="02CBFFED" w14:textId="77777777" w:rsidR="007B4FF0" w:rsidRPr="004C13E6" w:rsidRDefault="007B4FF0" w:rsidP="001B79ED">
            <w:pPr>
              <w:pStyle w:val="LO-normal"/>
              <w:jc w:val="left"/>
              <w:rPr>
                <w:lang w:val="fr-FR"/>
              </w:rPr>
            </w:pPr>
          </w:p>
        </w:tc>
        <w:tc>
          <w:tcPr>
            <w:tcW w:w="455" w:type="pct"/>
          </w:tcPr>
          <w:p w14:paraId="6725CF1B" w14:textId="77777777" w:rsidR="007B4FF0" w:rsidRPr="004C13E6" w:rsidRDefault="007B4FF0" w:rsidP="001B79ED">
            <w:pPr>
              <w:pStyle w:val="LO-normal"/>
              <w:jc w:val="left"/>
              <w:rPr>
                <w:lang w:val="fr-FR"/>
              </w:rPr>
            </w:pPr>
          </w:p>
        </w:tc>
      </w:tr>
      <w:tr w:rsidR="007B4FF0" w:rsidRPr="004C13E6" w14:paraId="15F75642" w14:textId="77777777" w:rsidTr="00C159E6">
        <w:tc>
          <w:tcPr>
            <w:tcW w:w="2101" w:type="pct"/>
          </w:tcPr>
          <w:p w14:paraId="4F837F06" w14:textId="77777777" w:rsidR="007B4FF0" w:rsidRPr="00156819" w:rsidRDefault="007B4FF0" w:rsidP="001B79ED">
            <w:pPr>
              <w:pStyle w:val="LO-normal"/>
              <w:jc w:val="left"/>
              <w:rPr>
                <w:sz w:val="26"/>
                <w:szCs w:val="26"/>
                <w:lang w:val="fr-FR"/>
              </w:rPr>
            </w:pPr>
            <w:r w:rsidRPr="00156819">
              <w:rPr>
                <w:sz w:val="26"/>
                <w:szCs w:val="26"/>
                <w:lang w:val="fr-FR"/>
              </w:rPr>
              <w:t>Fonctionnalité #3 Possibilité de passer du mode de balayage automatique au mode de balayage manuel</w:t>
            </w:r>
          </w:p>
        </w:tc>
        <w:tc>
          <w:tcPr>
            <w:tcW w:w="1307" w:type="pct"/>
          </w:tcPr>
          <w:p w14:paraId="02ACE1C0" w14:textId="77777777" w:rsidR="007B4FF0" w:rsidRPr="004C13E6" w:rsidRDefault="007B4FF0" w:rsidP="001B79ED">
            <w:pPr>
              <w:pStyle w:val="LO-normal"/>
              <w:jc w:val="left"/>
              <w:rPr>
                <w:lang w:val="fr-FR"/>
              </w:rPr>
            </w:pPr>
          </w:p>
        </w:tc>
        <w:tc>
          <w:tcPr>
            <w:tcW w:w="1136" w:type="pct"/>
          </w:tcPr>
          <w:p w14:paraId="3D5D2AB0" w14:textId="77777777" w:rsidR="007B4FF0" w:rsidRPr="004C13E6" w:rsidRDefault="007B4FF0" w:rsidP="001B79ED">
            <w:pPr>
              <w:pStyle w:val="LO-normal"/>
              <w:jc w:val="left"/>
              <w:rPr>
                <w:lang w:val="fr-FR"/>
              </w:rPr>
            </w:pPr>
          </w:p>
        </w:tc>
        <w:tc>
          <w:tcPr>
            <w:tcW w:w="455" w:type="pct"/>
          </w:tcPr>
          <w:p w14:paraId="3A3B74A9" w14:textId="77777777" w:rsidR="007B4FF0" w:rsidRPr="004C13E6" w:rsidRDefault="007B4FF0" w:rsidP="001B79ED">
            <w:pPr>
              <w:pStyle w:val="LO-normal"/>
              <w:jc w:val="left"/>
              <w:rPr>
                <w:lang w:val="fr-FR"/>
              </w:rPr>
            </w:pPr>
          </w:p>
        </w:tc>
      </w:tr>
      <w:tr w:rsidR="007B4FF0" w:rsidRPr="004C13E6" w14:paraId="3885BC49" w14:textId="77777777" w:rsidTr="00C159E6">
        <w:tc>
          <w:tcPr>
            <w:tcW w:w="2101" w:type="pct"/>
          </w:tcPr>
          <w:p w14:paraId="4CB4D3CE" w14:textId="77777777" w:rsidR="007B4FF0" w:rsidRPr="00156819" w:rsidRDefault="007B4FF0" w:rsidP="001B79ED">
            <w:pPr>
              <w:pStyle w:val="LO-normal"/>
              <w:jc w:val="left"/>
              <w:rPr>
                <w:sz w:val="26"/>
                <w:szCs w:val="26"/>
                <w:lang w:val="fr-FR"/>
              </w:rPr>
            </w:pPr>
            <w:r w:rsidRPr="00156819">
              <w:rPr>
                <w:sz w:val="26"/>
                <w:szCs w:val="26"/>
                <w:lang w:val="fr-FR"/>
              </w:rPr>
              <w:t>Fonctionnalité #4 Prise en charge de la vitesse de balayage de 25 millisecondes à 15 secondes</w:t>
            </w:r>
          </w:p>
        </w:tc>
        <w:tc>
          <w:tcPr>
            <w:tcW w:w="1307" w:type="pct"/>
          </w:tcPr>
          <w:p w14:paraId="502E57A8" w14:textId="77777777" w:rsidR="007B4FF0" w:rsidRPr="004C13E6" w:rsidRDefault="007B4FF0" w:rsidP="001B79ED">
            <w:pPr>
              <w:pStyle w:val="LO-normal"/>
              <w:jc w:val="left"/>
              <w:rPr>
                <w:lang w:val="fr-FR"/>
              </w:rPr>
            </w:pPr>
          </w:p>
        </w:tc>
        <w:tc>
          <w:tcPr>
            <w:tcW w:w="1136" w:type="pct"/>
          </w:tcPr>
          <w:p w14:paraId="1CE5AF5C" w14:textId="77777777" w:rsidR="007B4FF0" w:rsidRPr="004C13E6" w:rsidRDefault="007B4FF0" w:rsidP="001B79ED">
            <w:pPr>
              <w:pStyle w:val="LO-normal"/>
              <w:jc w:val="left"/>
              <w:rPr>
                <w:lang w:val="fr-FR"/>
              </w:rPr>
            </w:pPr>
          </w:p>
        </w:tc>
        <w:tc>
          <w:tcPr>
            <w:tcW w:w="455" w:type="pct"/>
          </w:tcPr>
          <w:p w14:paraId="32852268" w14:textId="77777777" w:rsidR="007B4FF0" w:rsidRPr="004C13E6" w:rsidRDefault="007B4FF0" w:rsidP="001B79ED">
            <w:pPr>
              <w:pStyle w:val="LO-normal"/>
              <w:jc w:val="left"/>
              <w:rPr>
                <w:lang w:val="fr-FR"/>
              </w:rPr>
            </w:pPr>
          </w:p>
        </w:tc>
      </w:tr>
      <w:tr w:rsidR="007B4FF0" w:rsidRPr="004C13E6" w14:paraId="718645BF" w14:textId="77777777" w:rsidTr="00C159E6">
        <w:tc>
          <w:tcPr>
            <w:tcW w:w="2101" w:type="pct"/>
          </w:tcPr>
          <w:p w14:paraId="7D950173" w14:textId="77777777" w:rsidR="007B4FF0" w:rsidRPr="00156819" w:rsidRDefault="007B4FF0" w:rsidP="001B79ED">
            <w:pPr>
              <w:pStyle w:val="LO-normal"/>
              <w:jc w:val="left"/>
              <w:rPr>
                <w:sz w:val="26"/>
                <w:szCs w:val="26"/>
                <w:lang w:val="fr-FR"/>
              </w:rPr>
            </w:pPr>
            <w:r w:rsidRPr="00156819">
              <w:rPr>
                <w:sz w:val="26"/>
                <w:szCs w:val="26"/>
                <w:lang w:val="fr-FR"/>
              </w:rPr>
              <w:t xml:space="preserve">Fonctionnalité #5 </w:t>
            </w:r>
            <w:proofErr w:type="gramStart"/>
            <w:r w:rsidRPr="00156819">
              <w:rPr>
                <w:sz w:val="26"/>
                <w:szCs w:val="26"/>
                <w:lang w:val="fr-FR"/>
              </w:rPr>
              <w:t>prise</w:t>
            </w:r>
            <w:proofErr w:type="gramEnd"/>
            <w:r w:rsidRPr="00156819">
              <w:rPr>
                <w:sz w:val="26"/>
                <w:szCs w:val="26"/>
                <w:lang w:val="fr-FR"/>
              </w:rPr>
              <w:t xml:space="preserve"> en charge d'un délai d'entrée d'au moins 10 secondes</w:t>
            </w:r>
          </w:p>
        </w:tc>
        <w:tc>
          <w:tcPr>
            <w:tcW w:w="1307" w:type="pct"/>
          </w:tcPr>
          <w:p w14:paraId="58659D2D" w14:textId="77777777" w:rsidR="007B4FF0" w:rsidRPr="004C13E6" w:rsidRDefault="007B4FF0" w:rsidP="001B79ED">
            <w:pPr>
              <w:pStyle w:val="LO-normal"/>
              <w:jc w:val="left"/>
              <w:rPr>
                <w:lang w:val="fr-FR"/>
              </w:rPr>
            </w:pPr>
          </w:p>
        </w:tc>
        <w:tc>
          <w:tcPr>
            <w:tcW w:w="1136" w:type="pct"/>
          </w:tcPr>
          <w:p w14:paraId="4D4B9FB0" w14:textId="77777777" w:rsidR="007B4FF0" w:rsidRPr="004C13E6" w:rsidRDefault="007B4FF0" w:rsidP="001B79ED">
            <w:pPr>
              <w:pStyle w:val="LO-normal"/>
              <w:jc w:val="left"/>
              <w:rPr>
                <w:lang w:val="fr-FR"/>
              </w:rPr>
            </w:pPr>
          </w:p>
        </w:tc>
        <w:tc>
          <w:tcPr>
            <w:tcW w:w="455" w:type="pct"/>
          </w:tcPr>
          <w:p w14:paraId="693A02B2" w14:textId="77777777" w:rsidR="007B4FF0" w:rsidRPr="004C13E6" w:rsidRDefault="007B4FF0" w:rsidP="001B79ED">
            <w:pPr>
              <w:pStyle w:val="LO-normal"/>
              <w:jc w:val="left"/>
              <w:rPr>
                <w:lang w:val="fr-FR"/>
              </w:rPr>
            </w:pPr>
          </w:p>
        </w:tc>
      </w:tr>
      <w:tr w:rsidR="007B4FF0" w:rsidRPr="00156819" w14:paraId="625C6381" w14:textId="77777777" w:rsidTr="00C159E6">
        <w:tc>
          <w:tcPr>
            <w:tcW w:w="5000" w:type="pct"/>
            <w:gridSpan w:val="4"/>
            <w:shd w:val="clear" w:color="auto" w:fill="D9D9D9" w:themeFill="background1" w:themeFillShade="D9"/>
          </w:tcPr>
          <w:p w14:paraId="472E9D7B" w14:textId="77777777" w:rsidR="007B4FF0" w:rsidRPr="00F07B63" w:rsidRDefault="007B4FF0" w:rsidP="001B79ED">
            <w:pPr>
              <w:pStyle w:val="LO-normal"/>
              <w:jc w:val="left"/>
              <w:rPr>
                <w:b/>
                <w:bCs/>
                <w:sz w:val="26"/>
                <w:szCs w:val="26"/>
                <w:lang w:val="fr-FR"/>
              </w:rPr>
            </w:pPr>
            <w:r w:rsidRPr="00F07B63">
              <w:rPr>
                <w:b/>
                <w:bCs/>
                <w:sz w:val="26"/>
                <w:szCs w:val="26"/>
                <w:lang w:val="fr-FR"/>
              </w:rPr>
              <w:t>Reconnaissance Vocale Complète – support de bout en bout</w:t>
            </w:r>
          </w:p>
        </w:tc>
      </w:tr>
      <w:tr w:rsidR="007B4FF0" w:rsidRPr="004C13E6" w14:paraId="07A48FAF" w14:textId="77777777" w:rsidTr="00C159E6">
        <w:tc>
          <w:tcPr>
            <w:tcW w:w="2101" w:type="pct"/>
          </w:tcPr>
          <w:p w14:paraId="0D623451" w14:textId="77777777" w:rsidR="007B4FF0" w:rsidRPr="00156819" w:rsidRDefault="007B4FF0" w:rsidP="001B79ED">
            <w:pPr>
              <w:pStyle w:val="LO-normal"/>
              <w:jc w:val="left"/>
              <w:rPr>
                <w:sz w:val="26"/>
                <w:szCs w:val="26"/>
                <w:lang w:val="fr-FR"/>
              </w:rPr>
            </w:pPr>
            <w:r w:rsidRPr="00156819">
              <w:rPr>
                <w:sz w:val="26"/>
                <w:szCs w:val="26"/>
                <w:lang w:val="fr-FR"/>
              </w:rPr>
              <w:lastRenderedPageBreak/>
              <w:t>Fonctionnalité #1 Possibilité de mettre le focus sur un point d'intérêt arbitraire en utilisant uniquement des commandes vocales.</w:t>
            </w:r>
          </w:p>
        </w:tc>
        <w:tc>
          <w:tcPr>
            <w:tcW w:w="1307" w:type="pct"/>
          </w:tcPr>
          <w:p w14:paraId="0B7DC2D9" w14:textId="77777777" w:rsidR="007B4FF0" w:rsidRPr="004C13E6" w:rsidRDefault="007B4FF0" w:rsidP="001B79ED">
            <w:pPr>
              <w:pStyle w:val="LO-normal"/>
              <w:jc w:val="left"/>
              <w:rPr>
                <w:lang w:val="fr-FR"/>
              </w:rPr>
            </w:pPr>
          </w:p>
        </w:tc>
        <w:tc>
          <w:tcPr>
            <w:tcW w:w="1136" w:type="pct"/>
          </w:tcPr>
          <w:p w14:paraId="72A8B3E1" w14:textId="77777777" w:rsidR="007B4FF0" w:rsidRPr="004C13E6" w:rsidRDefault="007B4FF0" w:rsidP="001B79ED">
            <w:pPr>
              <w:pStyle w:val="LO-normal"/>
              <w:jc w:val="left"/>
              <w:rPr>
                <w:lang w:val="fr-FR"/>
              </w:rPr>
            </w:pPr>
          </w:p>
        </w:tc>
        <w:tc>
          <w:tcPr>
            <w:tcW w:w="455" w:type="pct"/>
          </w:tcPr>
          <w:p w14:paraId="4D09AFA8" w14:textId="77777777" w:rsidR="007B4FF0" w:rsidRPr="004C13E6" w:rsidRDefault="007B4FF0" w:rsidP="001B79ED">
            <w:pPr>
              <w:pStyle w:val="LO-normal"/>
              <w:jc w:val="left"/>
              <w:rPr>
                <w:lang w:val="fr-FR"/>
              </w:rPr>
            </w:pPr>
          </w:p>
        </w:tc>
      </w:tr>
      <w:tr w:rsidR="007B4FF0" w:rsidRPr="004C13E6" w14:paraId="0FFCA12E" w14:textId="77777777" w:rsidTr="00C159E6">
        <w:tc>
          <w:tcPr>
            <w:tcW w:w="2101" w:type="pct"/>
          </w:tcPr>
          <w:p w14:paraId="4F28E345" w14:textId="77777777" w:rsidR="007B4FF0" w:rsidRPr="00156819" w:rsidRDefault="007B4FF0" w:rsidP="001B79ED">
            <w:pPr>
              <w:pStyle w:val="LO-normal"/>
              <w:jc w:val="left"/>
              <w:rPr>
                <w:sz w:val="26"/>
                <w:szCs w:val="26"/>
                <w:lang w:val="fr-FR"/>
              </w:rPr>
            </w:pPr>
            <w:r w:rsidRPr="00156819">
              <w:rPr>
                <w:sz w:val="26"/>
                <w:szCs w:val="26"/>
                <w:lang w:val="fr-FR"/>
              </w:rPr>
              <w:t xml:space="preserve">Fonctionnalité #2 </w:t>
            </w:r>
            <w:proofErr w:type="gramStart"/>
            <w:r w:rsidRPr="00156819">
              <w:rPr>
                <w:sz w:val="26"/>
                <w:szCs w:val="26"/>
                <w:lang w:val="fr-FR"/>
              </w:rPr>
              <w:t>possibilité</w:t>
            </w:r>
            <w:proofErr w:type="gramEnd"/>
            <w:r w:rsidRPr="00156819">
              <w:rPr>
                <w:sz w:val="26"/>
                <w:szCs w:val="26"/>
                <w:lang w:val="fr-FR"/>
              </w:rPr>
              <w:t xml:space="preserve"> d'interagir avec le point d'intérêt à l'aide de commandes vocales</w:t>
            </w:r>
          </w:p>
        </w:tc>
        <w:tc>
          <w:tcPr>
            <w:tcW w:w="1307" w:type="pct"/>
          </w:tcPr>
          <w:p w14:paraId="6EA3BED5" w14:textId="77777777" w:rsidR="007B4FF0" w:rsidRPr="004C13E6" w:rsidRDefault="007B4FF0" w:rsidP="001B79ED">
            <w:pPr>
              <w:pStyle w:val="LO-normal"/>
              <w:jc w:val="left"/>
              <w:rPr>
                <w:lang w:val="fr-FR"/>
              </w:rPr>
            </w:pPr>
          </w:p>
        </w:tc>
        <w:tc>
          <w:tcPr>
            <w:tcW w:w="1136" w:type="pct"/>
          </w:tcPr>
          <w:p w14:paraId="1ADCD962" w14:textId="77777777" w:rsidR="007B4FF0" w:rsidRPr="004C13E6" w:rsidRDefault="007B4FF0" w:rsidP="001B79ED">
            <w:pPr>
              <w:pStyle w:val="LO-normal"/>
              <w:jc w:val="left"/>
              <w:rPr>
                <w:lang w:val="fr-FR"/>
              </w:rPr>
            </w:pPr>
          </w:p>
        </w:tc>
        <w:tc>
          <w:tcPr>
            <w:tcW w:w="455" w:type="pct"/>
          </w:tcPr>
          <w:p w14:paraId="258C3C93" w14:textId="77777777" w:rsidR="007B4FF0" w:rsidRPr="004C13E6" w:rsidRDefault="007B4FF0" w:rsidP="001B79ED">
            <w:pPr>
              <w:pStyle w:val="LO-normal"/>
              <w:jc w:val="left"/>
              <w:rPr>
                <w:lang w:val="fr-FR"/>
              </w:rPr>
            </w:pPr>
          </w:p>
        </w:tc>
      </w:tr>
      <w:tr w:rsidR="007B4FF0" w:rsidRPr="004C13E6" w14:paraId="2F55CB78" w14:textId="77777777" w:rsidTr="00C159E6">
        <w:tc>
          <w:tcPr>
            <w:tcW w:w="2101" w:type="pct"/>
          </w:tcPr>
          <w:p w14:paraId="69C02A04" w14:textId="77777777" w:rsidR="007B4FF0" w:rsidRPr="00156819" w:rsidRDefault="007B4FF0" w:rsidP="001B79ED">
            <w:pPr>
              <w:pStyle w:val="LO-normal"/>
              <w:jc w:val="left"/>
              <w:rPr>
                <w:sz w:val="26"/>
                <w:szCs w:val="26"/>
                <w:lang w:val="fr-FR"/>
              </w:rPr>
            </w:pPr>
            <w:r w:rsidRPr="00156819">
              <w:rPr>
                <w:sz w:val="26"/>
                <w:szCs w:val="26"/>
                <w:lang w:val="fr-FR"/>
              </w:rPr>
              <w:t>Fonctionnalité #3 Possibilité d'activer et de désactiver la reconnaissance vocale à l'aide de mots-clés prédéfinis</w:t>
            </w:r>
          </w:p>
        </w:tc>
        <w:tc>
          <w:tcPr>
            <w:tcW w:w="1307" w:type="pct"/>
          </w:tcPr>
          <w:p w14:paraId="0C18C029" w14:textId="77777777" w:rsidR="007B4FF0" w:rsidRPr="004C13E6" w:rsidRDefault="007B4FF0" w:rsidP="001B79ED">
            <w:pPr>
              <w:pStyle w:val="LO-normal"/>
              <w:jc w:val="left"/>
              <w:rPr>
                <w:lang w:val="fr-FR"/>
              </w:rPr>
            </w:pPr>
          </w:p>
        </w:tc>
        <w:tc>
          <w:tcPr>
            <w:tcW w:w="1136" w:type="pct"/>
          </w:tcPr>
          <w:p w14:paraId="2C909D2B" w14:textId="77777777" w:rsidR="007B4FF0" w:rsidRPr="004C13E6" w:rsidRDefault="007B4FF0" w:rsidP="001B79ED">
            <w:pPr>
              <w:pStyle w:val="LO-normal"/>
              <w:jc w:val="left"/>
              <w:rPr>
                <w:lang w:val="fr-FR"/>
              </w:rPr>
            </w:pPr>
          </w:p>
        </w:tc>
        <w:tc>
          <w:tcPr>
            <w:tcW w:w="455" w:type="pct"/>
          </w:tcPr>
          <w:p w14:paraId="42EA3DE8" w14:textId="77777777" w:rsidR="007B4FF0" w:rsidRPr="004C13E6" w:rsidRDefault="007B4FF0" w:rsidP="001B79ED">
            <w:pPr>
              <w:pStyle w:val="LO-normal"/>
              <w:jc w:val="left"/>
              <w:rPr>
                <w:lang w:val="fr-FR"/>
              </w:rPr>
            </w:pPr>
          </w:p>
        </w:tc>
      </w:tr>
      <w:tr w:rsidR="007B4FF0" w:rsidRPr="004C13E6" w14:paraId="4B42F905" w14:textId="77777777" w:rsidTr="00C159E6">
        <w:tc>
          <w:tcPr>
            <w:tcW w:w="2101" w:type="pct"/>
          </w:tcPr>
          <w:p w14:paraId="096B7A70" w14:textId="77777777" w:rsidR="007B4FF0" w:rsidRPr="00156819" w:rsidRDefault="007B4FF0" w:rsidP="001B79ED">
            <w:pPr>
              <w:pStyle w:val="LO-normal"/>
              <w:jc w:val="left"/>
              <w:rPr>
                <w:sz w:val="26"/>
                <w:szCs w:val="26"/>
                <w:lang w:val="fr-FR"/>
              </w:rPr>
            </w:pPr>
            <w:r w:rsidRPr="00156819">
              <w:rPr>
                <w:sz w:val="26"/>
                <w:szCs w:val="26"/>
                <w:lang w:val="fr-FR"/>
              </w:rPr>
              <w:t xml:space="preserve">Fonctionnalité #4 </w:t>
            </w:r>
            <w:proofErr w:type="gramStart"/>
            <w:r w:rsidRPr="00156819">
              <w:rPr>
                <w:sz w:val="26"/>
                <w:szCs w:val="26"/>
                <w:lang w:val="fr-FR"/>
              </w:rPr>
              <w:t>possibilité</w:t>
            </w:r>
            <w:proofErr w:type="gramEnd"/>
            <w:r w:rsidRPr="00156819">
              <w:rPr>
                <w:sz w:val="26"/>
                <w:szCs w:val="26"/>
                <w:lang w:val="fr-FR"/>
              </w:rPr>
              <w:t xml:space="preserve"> d'accéder à des fonctions ou à des applications auxquelles on accède généralement par des gestes, en utilisant uniquement des commandes vocales.</w:t>
            </w:r>
          </w:p>
        </w:tc>
        <w:tc>
          <w:tcPr>
            <w:tcW w:w="1307" w:type="pct"/>
          </w:tcPr>
          <w:p w14:paraId="7B44C4DE" w14:textId="77777777" w:rsidR="007B4FF0" w:rsidRPr="004C13E6" w:rsidRDefault="007B4FF0" w:rsidP="001B79ED">
            <w:pPr>
              <w:pStyle w:val="LO-normal"/>
              <w:jc w:val="left"/>
              <w:rPr>
                <w:lang w:val="fr-FR"/>
              </w:rPr>
            </w:pPr>
          </w:p>
        </w:tc>
        <w:tc>
          <w:tcPr>
            <w:tcW w:w="1136" w:type="pct"/>
          </w:tcPr>
          <w:p w14:paraId="184182F8" w14:textId="77777777" w:rsidR="007B4FF0" w:rsidRPr="004C13E6" w:rsidRDefault="007B4FF0" w:rsidP="001B79ED">
            <w:pPr>
              <w:pStyle w:val="LO-normal"/>
              <w:jc w:val="left"/>
              <w:rPr>
                <w:lang w:val="fr-FR"/>
              </w:rPr>
            </w:pPr>
          </w:p>
        </w:tc>
        <w:tc>
          <w:tcPr>
            <w:tcW w:w="455" w:type="pct"/>
          </w:tcPr>
          <w:p w14:paraId="244A238F" w14:textId="77777777" w:rsidR="007B4FF0" w:rsidRPr="004C13E6" w:rsidRDefault="007B4FF0" w:rsidP="001B79ED">
            <w:pPr>
              <w:pStyle w:val="LO-normal"/>
              <w:jc w:val="left"/>
              <w:rPr>
                <w:lang w:val="fr-FR"/>
              </w:rPr>
            </w:pPr>
          </w:p>
        </w:tc>
      </w:tr>
    </w:tbl>
    <w:p w14:paraId="64A43CA1" w14:textId="1DD3EF40" w:rsidR="008639E1" w:rsidRDefault="008639E1" w:rsidP="00AE4989">
      <w:pPr>
        <w:pStyle w:val="LO-normal"/>
        <w:suppressLineNumbers/>
        <w:rPr>
          <w:lang w:val="fr-FR"/>
        </w:rPr>
      </w:pPr>
    </w:p>
    <w:p w14:paraId="77647FBA" w14:textId="5B629FEF" w:rsidR="001975DF" w:rsidRPr="00642FD3" w:rsidRDefault="001975DF" w:rsidP="001975DF">
      <w:pPr>
        <w:pStyle w:val="Heading4"/>
        <w:rPr>
          <w:lang w:val="fr-FR"/>
        </w:rPr>
      </w:pPr>
      <w:r w:rsidRPr="001975DF">
        <w:rPr>
          <w:lang w:val="fr-FR"/>
        </w:rPr>
        <w:lastRenderedPageBreak/>
        <w:t>Basse vision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5F46FB" w:rsidRPr="007728BA" w14:paraId="006A0643" w14:textId="77777777" w:rsidTr="00C159E6">
        <w:trPr>
          <w:trHeight w:val="63"/>
          <w:tblHeader/>
        </w:trPr>
        <w:tc>
          <w:tcPr>
            <w:tcW w:w="2101" w:type="pct"/>
          </w:tcPr>
          <w:p w14:paraId="43885529" w14:textId="77777777" w:rsidR="005F46FB" w:rsidRPr="00156819" w:rsidRDefault="005F46FB" w:rsidP="001B79ED">
            <w:pPr>
              <w:pStyle w:val="LO-normal"/>
              <w:jc w:val="left"/>
              <w:rPr>
                <w:b/>
                <w:bCs/>
                <w:sz w:val="26"/>
                <w:szCs w:val="26"/>
              </w:rPr>
            </w:pPr>
            <w:r w:rsidRPr="00156819">
              <w:rPr>
                <w:b/>
                <w:bCs/>
                <w:sz w:val="26"/>
                <w:szCs w:val="26"/>
                <w:lang w:val="fr-FR"/>
              </w:rPr>
              <w:t>Meilleure Pratique</w:t>
            </w:r>
          </w:p>
        </w:tc>
        <w:tc>
          <w:tcPr>
            <w:tcW w:w="1307" w:type="pct"/>
          </w:tcPr>
          <w:p w14:paraId="6037D9F6" w14:textId="77777777" w:rsidR="005F46FB" w:rsidRPr="00156819" w:rsidRDefault="005F46FB" w:rsidP="001B79ED">
            <w:pPr>
              <w:pStyle w:val="LO-normal"/>
              <w:jc w:val="left"/>
              <w:rPr>
                <w:b/>
                <w:bCs/>
                <w:sz w:val="26"/>
                <w:szCs w:val="26"/>
                <w:lang w:val="fr-FR"/>
              </w:rPr>
            </w:pPr>
            <w:r w:rsidRPr="00156819">
              <w:rPr>
                <w:b/>
                <w:bCs/>
                <w:sz w:val="26"/>
                <w:szCs w:val="26"/>
                <w:lang w:val="fr-FR"/>
              </w:rPr>
              <w:t>Déclaration de Conformité</w:t>
            </w:r>
          </w:p>
          <w:p w14:paraId="59B1AAED" w14:textId="77777777" w:rsidR="005F46FB" w:rsidRPr="00156819" w:rsidRDefault="005F46FB"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0FF729E8" w14:textId="77777777" w:rsidR="005F46FB" w:rsidRPr="00156819" w:rsidRDefault="005F46FB" w:rsidP="001B79ED">
            <w:pPr>
              <w:pStyle w:val="LO-normal"/>
              <w:jc w:val="left"/>
              <w:rPr>
                <w:b/>
                <w:bCs/>
                <w:sz w:val="26"/>
                <w:szCs w:val="26"/>
                <w:lang w:val="fr-FR"/>
              </w:rPr>
            </w:pPr>
            <w:r w:rsidRPr="00156819">
              <w:rPr>
                <w:b/>
                <w:bCs/>
                <w:sz w:val="26"/>
                <w:szCs w:val="26"/>
                <w:lang w:val="fr-FR"/>
              </w:rPr>
              <w:t>Remarques /Explications</w:t>
            </w:r>
          </w:p>
          <w:p w14:paraId="180F5AA9" w14:textId="77777777" w:rsidR="005F46FB" w:rsidRPr="00156819" w:rsidRDefault="005F46FB"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015D3C6" w14:textId="77777777" w:rsidR="005F46FB" w:rsidRPr="007728BA" w:rsidRDefault="005F46FB" w:rsidP="001B79ED">
            <w:pPr>
              <w:pStyle w:val="LO-normal"/>
              <w:jc w:val="left"/>
              <w:rPr>
                <w:b/>
                <w:bCs/>
              </w:rPr>
            </w:pPr>
            <w:r>
              <w:rPr>
                <w:b/>
                <w:bCs/>
                <w:lang w:val="fr-FR"/>
              </w:rPr>
              <w:t>Class</w:t>
            </w:r>
          </w:p>
        </w:tc>
      </w:tr>
      <w:tr w:rsidR="005F46FB" w:rsidRPr="00156819" w14:paraId="62D988C0" w14:textId="77777777" w:rsidTr="00C159E6">
        <w:tc>
          <w:tcPr>
            <w:tcW w:w="5000" w:type="pct"/>
            <w:gridSpan w:val="4"/>
            <w:shd w:val="clear" w:color="auto" w:fill="D9D9D9" w:themeFill="background1" w:themeFillShade="D9"/>
          </w:tcPr>
          <w:p w14:paraId="7E7ED5B5" w14:textId="77777777" w:rsidR="005F46FB" w:rsidRPr="00754BE7" w:rsidRDefault="005F46FB" w:rsidP="001B79ED">
            <w:pPr>
              <w:pStyle w:val="LO-normal"/>
              <w:jc w:val="left"/>
              <w:rPr>
                <w:b/>
                <w:bCs/>
                <w:sz w:val="26"/>
                <w:szCs w:val="26"/>
              </w:rPr>
            </w:pPr>
            <w:r w:rsidRPr="00754BE7">
              <w:rPr>
                <w:b/>
                <w:bCs/>
                <w:sz w:val="26"/>
                <w:szCs w:val="26"/>
                <w:lang w:val="fr-FR"/>
              </w:rPr>
              <w:t>Police réglable</w:t>
            </w:r>
          </w:p>
        </w:tc>
      </w:tr>
      <w:tr w:rsidR="005F46FB" w:rsidRPr="004C13E6" w14:paraId="5FBFD04E" w14:textId="77777777" w:rsidTr="00C159E6">
        <w:tc>
          <w:tcPr>
            <w:tcW w:w="2101" w:type="pct"/>
          </w:tcPr>
          <w:p w14:paraId="4E6009B0" w14:textId="77777777" w:rsidR="005F46FB" w:rsidRPr="00156819" w:rsidRDefault="005F46FB" w:rsidP="001B79ED">
            <w:pPr>
              <w:pStyle w:val="LO-normal"/>
              <w:jc w:val="left"/>
              <w:rPr>
                <w:sz w:val="26"/>
                <w:szCs w:val="26"/>
                <w:lang w:val="fr-FR"/>
              </w:rPr>
            </w:pPr>
            <w:r w:rsidRPr="00156819">
              <w:rPr>
                <w:sz w:val="26"/>
                <w:szCs w:val="26"/>
                <w:lang w:val="fr-FR"/>
              </w:rPr>
              <w:t>Fonctionnalité #1 Capable de voir la police du système à une hauteur d'au moins 8,4 mm mesure pour la lettre "H".</w:t>
            </w:r>
          </w:p>
        </w:tc>
        <w:tc>
          <w:tcPr>
            <w:tcW w:w="1307" w:type="pct"/>
          </w:tcPr>
          <w:p w14:paraId="556079E8" w14:textId="77777777" w:rsidR="005F46FB" w:rsidRPr="004C13E6" w:rsidRDefault="005F46FB" w:rsidP="001B79ED">
            <w:pPr>
              <w:pStyle w:val="LO-normal"/>
              <w:jc w:val="left"/>
              <w:rPr>
                <w:lang w:val="fr-FR"/>
              </w:rPr>
            </w:pPr>
          </w:p>
        </w:tc>
        <w:tc>
          <w:tcPr>
            <w:tcW w:w="1136" w:type="pct"/>
          </w:tcPr>
          <w:p w14:paraId="7131925E" w14:textId="77777777" w:rsidR="005F46FB" w:rsidRPr="004C13E6" w:rsidRDefault="005F46FB" w:rsidP="001B79ED">
            <w:pPr>
              <w:pStyle w:val="LO-normal"/>
              <w:jc w:val="left"/>
              <w:rPr>
                <w:lang w:val="fr-FR"/>
              </w:rPr>
            </w:pPr>
          </w:p>
        </w:tc>
        <w:tc>
          <w:tcPr>
            <w:tcW w:w="455" w:type="pct"/>
          </w:tcPr>
          <w:p w14:paraId="15C91F3B" w14:textId="77777777" w:rsidR="005F46FB" w:rsidRPr="004C13E6" w:rsidRDefault="005F46FB" w:rsidP="001B79ED">
            <w:pPr>
              <w:pStyle w:val="LO-normal"/>
              <w:jc w:val="left"/>
              <w:rPr>
                <w:lang w:val="fr-FR"/>
              </w:rPr>
            </w:pPr>
          </w:p>
        </w:tc>
      </w:tr>
      <w:tr w:rsidR="005F46FB" w:rsidRPr="004C13E6" w14:paraId="074B0EB9" w14:textId="77777777" w:rsidTr="00C159E6">
        <w:tc>
          <w:tcPr>
            <w:tcW w:w="2101" w:type="pct"/>
          </w:tcPr>
          <w:p w14:paraId="5CA7312D" w14:textId="77777777" w:rsidR="005F46FB" w:rsidRPr="00156819" w:rsidRDefault="005F46FB" w:rsidP="001B79ED">
            <w:pPr>
              <w:pStyle w:val="LO-normal"/>
              <w:jc w:val="left"/>
              <w:rPr>
                <w:sz w:val="26"/>
                <w:szCs w:val="26"/>
                <w:lang w:val="fr-FR"/>
              </w:rPr>
            </w:pPr>
            <w:r w:rsidRPr="00156819">
              <w:rPr>
                <w:sz w:val="26"/>
                <w:szCs w:val="26"/>
                <w:lang w:val="fr-FR"/>
              </w:rPr>
              <w:t>Fonctionnalité #2 Possibilité de voir le contraste entre la police du système et la couleur de fond par défaut à 4,5 pour 1.</w:t>
            </w:r>
          </w:p>
        </w:tc>
        <w:tc>
          <w:tcPr>
            <w:tcW w:w="1307" w:type="pct"/>
          </w:tcPr>
          <w:p w14:paraId="15167A52" w14:textId="77777777" w:rsidR="005F46FB" w:rsidRPr="004C13E6" w:rsidRDefault="005F46FB" w:rsidP="001B79ED">
            <w:pPr>
              <w:pStyle w:val="LO-normal"/>
              <w:jc w:val="left"/>
              <w:rPr>
                <w:lang w:val="fr-FR"/>
              </w:rPr>
            </w:pPr>
          </w:p>
        </w:tc>
        <w:tc>
          <w:tcPr>
            <w:tcW w:w="1136" w:type="pct"/>
          </w:tcPr>
          <w:p w14:paraId="1A5F4FA4" w14:textId="77777777" w:rsidR="005F46FB" w:rsidRPr="004C13E6" w:rsidRDefault="005F46FB" w:rsidP="001B79ED">
            <w:pPr>
              <w:pStyle w:val="LO-normal"/>
              <w:jc w:val="left"/>
              <w:rPr>
                <w:lang w:val="fr-FR"/>
              </w:rPr>
            </w:pPr>
          </w:p>
        </w:tc>
        <w:tc>
          <w:tcPr>
            <w:tcW w:w="455" w:type="pct"/>
          </w:tcPr>
          <w:p w14:paraId="557F14BA" w14:textId="77777777" w:rsidR="005F46FB" w:rsidRPr="004C13E6" w:rsidRDefault="005F46FB" w:rsidP="001B79ED">
            <w:pPr>
              <w:pStyle w:val="LO-normal"/>
              <w:jc w:val="left"/>
              <w:rPr>
                <w:lang w:val="fr-FR"/>
              </w:rPr>
            </w:pPr>
          </w:p>
        </w:tc>
      </w:tr>
      <w:tr w:rsidR="005F46FB" w:rsidRPr="00156819" w14:paraId="0CAC9610" w14:textId="77777777" w:rsidTr="00C159E6">
        <w:tc>
          <w:tcPr>
            <w:tcW w:w="5000" w:type="pct"/>
            <w:gridSpan w:val="4"/>
            <w:shd w:val="clear" w:color="auto" w:fill="D9D9D9" w:themeFill="background1" w:themeFillShade="D9"/>
          </w:tcPr>
          <w:p w14:paraId="658078F1" w14:textId="77777777" w:rsidR="005F46FB" w:rsidRPr="00754BE7" w:rsidRDefault="005F46FB" w:rsidP="001B79ED">
            <w:pPr>
              <w:pStyle w:val="LO-normal"/>
              <w:jc w:val="left"/>
              <w:rPr>
                <w:b/>
                <w:bCs/>
                <w:sz w:val="26"/>
                <w:szCs w:val="26"/>
              </w:rPr>
            </w:pPr>
            <w:r w:rsidRPr="00754BE7">
              <w:rPr>
                <w:b/>
                <w:bCs/>
                <w:sz w:val="26"/>
                <w:szCs w:val="26"/>
                <w:lang w:val="fr-FR"/>
              </w:rPr>
              <w:t>Paramètres du fond d’écran</w:t>
            </w:r>
          </w:p>
        </w:tc>
      </w:tr>
      <w:tr w:rsidR="005F46FB" w:rsidRPr="004C13E6" w14:paraId="57F24720" w14:textId="77777777" w:rsidTr="00C159E6">
        <w:tc>
          <w:tcPr>
            <w:tcW w:w="2101" w:type="pct"/>
          </w:tcPr>
          <w:p w14:paraId="5405957D" w14:textId="77777777" w:rsidR="005F46FB" w:rsidRPr="00156819" w:rsidRDefault="005F46FB" w:rsidP="001B79ED">
            <w:pPr>
              <w:pStyle w:val="LO-normal"/>
              <w:jc w:val="left"/>
              <w:rPr>
                <w:sz w:val="26"/>
                <w:szCs w:val="26"/>
                <w:lang w:val="fr-FR"/>
              </w:rPr>
            </w:pPr>
            <w:r w:rsidRPr="00156819">
              <w:rPr>
                <w:sz w:val="26"/>
                <w:szCs w:val="26"/>
                <w:lang w:val="fr-FR"/>
              </w:rPr>
              <w:t>Fonctionnalité #1 possibilité de mettre en place un arrière-plan sombre par défaut, qui devrait respecter l'exigence de contraste de 4,5 pour 1.</w:t>
            </w:r>
          </w:p>
        </w:tc>
        <w:tc>
          <w:tcPr>
            <w:tcW w:w="1307" w:type="pct"/>
          </w:tcPr>
          <w:p w14:paraId="7544C6A8" w14:textId="77777777" w:rsidR="005F46FB" w:rsidRPr="004C13E6" w:rsidRDefault="005F46FB" w:rsidP="001B79ED">
            <w:pPr>
              <w:pStyle w:val="LO-normal"/>
              <w:jc w:val="left"/>
              <w:rPr>
                <w:lang w:val="fr-FR"/>
              </w:rPr>
            </w:pPr>
          </w:p>
        </w:tc>
        <w:tc>
          <w:tcPr>
            <w:tcW w:w="1136" w:type="pct"/>
          </w:tcPr>
          <w:p w14:paraId="6A860A99" w14:textId="77777777" w:rsidR="005F46FB" w:rsidRPr="004C13E6" w:rsidRDefault="005F46FB" w:rsidP="001B79ED">
            <w:pPr>
              <w:pStyle w:val="LO-normal"/>
              <w:jc w:val="left"/>
              <w:rPr>
                <w:lang w:val="fr-FR"/>
              </w:rPr>
            </w:pPr>
          </w:p>
        </w:tc>
        <w:tc>
          <w:tcPr>
            <w:tcW w:w="455" w:type="pct"/>
          </w:tcPr>
          <w:p w14:paraId="33517B41" w14:textId="77777777" w:rsidR="005F46FB" w:rsidRPr="004C13E6" w:rsidRDefault="005F46FB" w:rsidP="001B79ED">
            <w:pPr>
              <w:pStyle w:val="LO-normal"/>
              <w:jc w:val="left"/>
              <w:rPr>
                <w:lang w:val="fr-FR"/>
              </w:rPr>
            </w:pPr>
          </w:p>
        </w:tc>
      </w:tr>
    </w:tbl>
    <w:p w14:paraId="668E2D16" w14:textId="0574ECC6" w:rsidR="001975DF" w:rsidRDefault="001975DF" w:rsidP="00AE4989">
      <w:pPr>
        <w:pStyle w:val="LO-normal"/>
        <w:suppressLineNumbers/>
        <w:rPr>
          <w:lang w:val="fr-FR"/>
        </w:rPr>
      </w:pPr>
    </w:p>
    <w:p w14:paraId="7073AFAB" w14:textId="6C73A24E" w:rsidR="00754BE7" w:rsidRPr="00642FD3" w:rsidRDefault="00754BE7" w:rsidP="00754BE7">
      <w:pPr>
        <w:pStyle w:val="Heading4"/>
        <w:rPr>
          <w:lang w:val="fr-FR"/>
        </w:rPr>
      </w:pPr>
      <w:r w:rsidRPr="00754BE7">
        <w:rPr>
          <w:lang w:val="fr-FR"/>
        </w:rPr>
        <w:lastRenderedPageBreak/>
        <w:t>Perte de vision modérée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046EE9" w:rsidRPr="007728BA" w14:paraId="4BCD0869" w14:textId="77777777" w:rsidTr="00C159E6">
        <w:trPr>
          <w:trHeight w:val="63"/>
          <w:tblHeader/>
        </w:trPr>
        <w:tc>
          <w:tcPr>
            <w:tcW w:w="2101" w:type="pct"/>
          </w:tcPr>
          <w:p w14:paraId="559680AD" w14:textId="77777777" w:rsidR="00046EE9" w:rsidRPr="00156819" w:rsidRDefault="00046EE9" w:rsidP="001B79ED">
            <w:pPr>
              <w:pStyle w:val="LO-normal"/>
              <w:jc w:val="left"/>
              <w:rPr>
                <w:b/>
                <w:bCs/>
                <w:sz w:val="26"/>
                <w:szCs w:val="26"/>
              </w:rPr>
            </w:pPr>
            <w:r w:rsidRPr="00156819">
              <w:rPr>
                <w:b/>
                <w:bCs/>
                <w:sz w:val="26"/>
                <w:szCs w:val="26"/>
                <w:lang w:val="fr-FR"/>
              </w:rPr>
              <w:t>Meilleure Pratique</w:t>
            </w:r>
          </w:p>
        </w:tc>
        <w:tc>
          <w:tcPr>
            <w:tcW w:w="1307" w:type="pct"/>
          </w:tcPr>
          <w:p w14:paraId="09D35321" w14:textId="77777777" w:rsidR="00046EE9" w:rsidRPr="00156819" w:rsidRDefault="00046EE9" w:rsidP="001B79ED">
            <w:pPr>
              <w:pStyle w:val="LO-normal"/>
              <w:jc w:val="left"/>
              <w:rPr>
                <w:b/>
                <w:bCs/>
                <w:sz w:val="26"/>
                <w:szCs w:val="26"/>
                <w:lang w:val="fr-FR"/>
              </w:rPr>
            </w:pPr>
            <w:r w:rsidRPr="00156819">
              <w:rPr>
                <w:b/>
                <w:bCs/>
                <w:sz w:val="26"/>
                <w:szCs w:val="26"/>
                <w:lang w:val="fr-FR"/>
              </w:rPr>
              <w:t>Déclaration de Conformité</w:t>
            </w:r>
          </w:p>
          <w:p w14:paraId="0B28CA25" w14:textId="77777777" w:rsidR="00046EE9" w:rsidRPr="00156819" w:rsidRDefault="00046EE9"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36DFA6EA" w14:textId="77777777" w:rsidR="00046EE9" w:rsidRPr="00156819" w:rsidRDefault="00046EE9" w:rsidP="001B79ED">
            <w:pPr>
              <w:pStyle w:val="LO-normal"/>
              <w:jc w:val="left"/>
              <w:rPr>
                <w:b/>
                <w:bCs/>
                <w:sz w:val="26"/>
                <w:szCs w:val="26"/>
                <w:lang w:val="fr-FR"/>
              </w:rPr>
            </w:pPr>
            <w:r w:rsidRPr="00156819">
              <w:rPr>
                <w:b/>
                <w:bCs/>
                <w:sz w:val="26"/>
                <w:szCs w:val="26"/>
                <w:lang w:val="fr-FR"/>
              </w:rPr>
              <w:t>Remarques /Explications</w:t>
            </w:r>
          </w:p>
          <w:p w14:paraId="3D131EB3" w14:textId="77777777" w:rsidR="00046EE9" w:rsidRPr="00156819" w:rsidRDefault="00046EE9"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218D7BA4" w14:textId="77777777" w:rsidR="00046EE9" w:rsidRPr="007728BA" w:rsidRDefault="00046EE9" w:rsidP="001B79ED">
            <w:pPr>
              <w:pStyle w:val="LO-normal"/>
              <w:jc w:val="left"/>
              <w:rPr>
                <w:b/>
                <w:bCs/>
              </w:rPr>
            </w:pPr>
            <w:r>
              <w:rPr>
                <w:b/>
                <w:bCs/>
                <w:lang w:val="fr-FR"/>
              </w:rPr>
              <w:t>Class</w:t>
            </w:r>
          </w:p>
        </w:tc>
      </w:tr>
      <w:tr w:rsidR="00046EE9" w:rsidRPr="00156819" w14:paraId="0F3F6B15" w14:textId="77777777" w:rsidTr="00C159E6">
        <w:tc>
          <w:tcPr>
            <w:tcW w:w="5000" w:type="pct"/>
            <w:gridSpan w:val="4"/>
            <w:shd w:val="clear" w:color="auto" w:fill="D9D9D9" w:themeFill="background1" w:themeFillShade="D9"/>
          </w:tcPr>
          <w:p w14:paraId="13C88913" w14:textId="77777777" w:rsidR="00046EE9" w:rsidRPr="00046EE9" w:rsidRDefault="00046EE9" w:rsidP="001B79ED">
            <w:pPr>
              <w:pStyle w:val="LO-normal"/>
              <w:jc w:val="left"/>
              <w:rPr>
                <w:b/>
                <w:bCs/>
                <w:sz w:val="26"/>
                <w:szCs w:val="26"/>
                <w:lang w:val="fr-FR"/>
              </w:rPr>
            </w:pPr>
            <w:r w:rsidRPr="00046EE9">
              <w:rPr>
                <w:b/>
                <w:bCs/>
                <w:sz w:val="26"/>
                <w:szCs w:val="26"/>
                <w:lang w:val="fr-FR"/>
              </w:rPr>
              <w:t>Mise en œuvre du grossissement de l'écran #1</w:t>
            </w:r>
          </w:p>
        </w:tc>
      </w:tr>
      <w:tr w:rsidR="00046EE9" w:rsidRPr="004C13E6" w14:paraId="6CAF2CB6" w14:textId="77777777" w:rsidTr="00C159E6">
        <w:tc>
          <w:tcPr>
            <w:tcW w:w="2101" w:type="pct"/>
          </w:tcPr>
          <w:p w14:paraId="0EFBBB8E" w14:textId="77777777" w:rsidR="00046EE9" w:rsidRPr="00156819" w:rsidRDefault="00046EE9" w:rsidP="001B79ED">
            <w:pPr>
              <w:pStyle w:val="LO-normal"/>
              <w:jc w:val="left"/>
              <w:rPr>
                <w:sz w:val="26"/>
                <w:szCs w:val="26"/>
                <w:lang w:val="fr-FR"/>
              </w:rPr>
            </w:pPr>
            <w:r w:rsidRPr="00156819">
              <w:rPr>
                <w:sz w:val="26"/>
                <w:szCs w:val="26"/>
                <w:lang w:val="fr-FR"/>
              </w:rPr>
              <w:t>Fonctionnalité #1 Agrandit l'image complète de l'affichage</w:t>
            </w:r>
          </w:p>
        </w:tc>
        <w:tc>
          <w:tcPr>
            <w:tcW w:w="1307" w:type="pct"/>
          </w:tcPr>
          <w:p w14:paraId="6A56EF87" w14:textId="77777777" w:rsidR="00046EE9" w:rsidRPr="004C13E6" w:rsidRDefault="00046EE9" w:rsidP="001B79ED">
            <w:pPr>
              <w:pStyle w:val="LO-normal"/>
              <w:jc w:val="left"/>
              <w:rPr>
                <w:lang w:val="fr-FR"/>
              </w:rPr>
            </w:pPr>
          </w:p>
        </w:tc>
        <w:tc>
          <w:tcPr>
            <w:tcW w:w="1136" w:type="pct"/>
          </w:tcPr>
          <w:p w14:paraId="2430100C" w14:textId="77777777" w:rsidR="00046EE9" w:rsidRPr="004C13E6" w:rsidRDefault="00046EE9" w:rsidP="001B79ED">
            <w:pPr>
              <w:pStyle w:val="LO-normal"/>
              <w:jc w:val="left"/>
              <w:rPr>
                <w:lang w:val="fr-FR"/>
              </w:rPr>
            </w:pPr>
          </w:p>
        </w:tc>
        <w:tc>
          <w:tcPr>
            <w:tcW w:w="455" w:type="pct"/>
          </w:tcPr>
          <w:p w14:paraId="62E45574" w14:textId="77777777" w:rsidR="00046EE9" w:rsidRPr="004C13E6" w:rsidRDefault="00046EE9" w:rsidP="001B79ED">
            <w:pPr>
              <w:pStyle w:val="LO-normal"/>
              <w:jc w:val="left"/>
              <w:rPr>
                <w:lang w:val="fr-FR"/>
              </w:rPr>
            </w:pPr>
          </w:p>
        </w:tc>
      </w:tr>
      <w:tr w:rsidR="00046EE9" w:rsidRPr="004C13E6" w14:paraId="6644BF78" w14:textId="77777777" w:rsidTr="00C159E6">
        <w:tc>
          <w:tcPr>
            <w:tcW w:w="2101" w:type="pct"/>
          </w:tcPr>
          <w:p w14:paraId="17533FB3" w14:textId="77777777" w:rsidR="00046EE9" w:rsidRPr="00156819" w:rsidRDefault="00046EE9" w:rsidP="001B79ED">
            <w:pPr>
              <w:pStyle w:val="LO-normal"/>
              <w:jc w:val="left"/>
              <w:rPr>
                <w:sz w:val="26"/>
                <w:szCs w:val="26"/>
                <w:lang w:val="fr-FR"/>
              </w:rPr>
            </w:pPr>
            <w:r w:rsidRPr="00156819">
              <w:rPr>
                <w:sz w:val="26"/>
                <w:szCs w:val="26"/>
                <w:lang w:val="fr-FR"/>
              </w:rPr>
              <w:t>Fonctionnalité #2 Fournir un facteur de grossissement réglable</w:t>
            </w:r>
          </w:p>
        </w:tc>
        <w:tc>
          <w:tcPr>
            <w:tcW w:w="1307" w:type="pct"/>
          </w:tcPr>
          <w:p w14:paraId="6FBF79FC" w14:textId="77777777" w:rsidR="00046EE9" w:rsidRPr="004C13E6" w:rsidRDefault="00046EE9" w:rsidP="001B79ED">
            <w:pPr>
              <w:pStyle w:val="LO-normal"/>
              <w:jc w:val="left"/>
              <w:rPr>
                <w:lang w:val="fr-FR"/>
              </w:rPr>
            </w:pPr>
          </w:p>
        </w:tc>
        <w:tc>
          <w:tcPr>
            <w:tcW w:w="1136" w:type="pct"/>
          </w:tcPr>
          <w:p w14:paraId="1FB7AF16" w14:textId="77777777" w:rsidR="00046EE9" w:rsidRPr="004C13E6" w:rsidRDefault="00046EE9" w:rsidP="001B79ED">
            <w:pPr>
              <w:pStyle w:val="LO-normal"/>
              <w:jc w:val="left"/>
              <w:rPr>
                <w:lang w:val="fr-FR"/>
              </w:rPr>
            </w:pPr>
          </w:p>
        </w:tc>
        <w:tc>
          <w:tcPr>
            <w:tcW w:w="455" w:type="pct"/>
          </w:tcPr>
          <w:p w14:paraId="64C4A041" w14:textId="77777777" w:rsidR="00046EE9" w:rsidRPr="004C13E6" w:rsidRDefault="00046EE9" w:rsidP="001B79ED">
            <w:pPr>
              <w:pStyle w:val="LO-normal"/>
              <w:jc w:val="left"/>
              <w:rPr>
                <w:lang w:val="fr-FR"/>
              </w:rPr>
            </w:pPr>
          </w:p>
        </w:tc>
      </w:tr>
      <w:tr w:rsidR="00046EE9" w:rsidRPr="004C13E6" w14:paraId="6948F262" w14:textId="77777777" w:rsidTr="00C159E6">
        <w:tc>
          <w:tcPr>
            <w:tcW w:w="2101" w:type="pct"/>
          </w:tcPr>
          <w:p w14:paraId="767240F9" w14:textId="77777777" w:rsidR="00046EE9" w:rsidRPr="00156819" w:rsidRDefault="00046EE9" w:rsidP="001B79ED">
            <w:pPr>
              <w:pStyle w:val="LO-normal"/>
              <w:jc w:val="left"/>
              <w:rPr>
                <w:sz w:val="26"/>
                <w:szCs w:val="26"/>
                <w:lang w:val="fr-FR"/>
              </w:rPr>
            </w:pPr>
            <w:r w:rsidRPr="00156819">
              <w:rPr>
                <w:sz w:val="26"/>
                <w:szCs w:val="26"/>
                <w:lang w:val="fr-FR"/>
              </w:rPr>
              <w:t>Fonctionnalité #3 Fournir un facteur de grossissement jusqu'à 15 fois</w:t>
            </w:r>
            <w:r w:rsidRPr="00156819">
              <w:rPr>
                <w:rStyle w:val="FootnoteReference"/>
                <w:sz w:val="26"/>
                <w:szCs w:val="26"/>
              </w:rPr>
              <w:footnoteReference w:id="232"/>
            </w:r>
          </w:p>
        </w:tc>
        <w:tc>
          <w:tcPr>
            <w:tcW w:w="1307" w:type="pct"/>
          </w:tcPr>
          <w:p w14:paraId="18337D41" w14:textId="77777777" w:rsidR="00046EE9" w:rsidRPr="004C13E6" w:rsidRDefault="00046EE9" w:rsidP="001B79ED">
            <w:pPr>
              <w:pStyle w:val="LO-normal"/>
              <w:jc w:val="left"/>
              <w:rPr>
                <w:lang w:val="fr-FR"/>
              </w:rPr>
            </w:pPr>
          </w:p>
        </w:tc>
        <w:tc>
          <w:tcPr>
            <w:tcW w:w="1136" w:type="pct"/>
          </w:tcPr>
          <w:p w14:paraId="0A58F691" w14:textId="77777777" w:rsidR="00046EE9" w:rsidRPr="004C13E6" w:rsidRDefault="00046EE9" w:rsidP="001B79ED">
            <w:pPr>
              <w:pStyle w:val="LO-normal"/>
              <w:jc w:val="left"/>
              <w:rPr>
                <w:lang w:val="fr-FR"/>
              </w:rPr>
            </w:pPr>
          </w:p>
        </w:tc>
        <w:tc>
          <w:tcPr>
            <w:tcW w:w="455" w:type="pct"/>
          </w:tcPr>
          <w:p w14:paraId="11F7C4E3" w14:textId="77777777" w:rsidR="00046EE9" w:rsidRPr="004C13E6" w:rsidRDefault="00046EE9" w:rsidP="001B79ED">
            <w:pPr>
              <w:pStyle w:val="LO-normal"/>
              <w:jc w:val="left"/>
              <w:rPr>
                <w:lang w:val="fr-FR"/>
              </w:rPr>
            </w:pPr>
          </w:p>
        </w:tc>
      </w:tr>
      <w:tr w:rsidR="00046EE9" w:rsidRPr="004C13E6" w14:paraId="444BD912" w14:textId="77777777" w:rsidTr="00C159E6">
        <w:tc>
          <w:tcPr>
            <w:tcW w:w="2101" w:type="pct"/>
          </w:tcPr>
          <w:p w14:paraId="2E87831A" w14:textId="77777777" w:rsidR="00046EE9" w:rsidRPr="00156819" w:rsidRDefault="00046EE9" w:rsidP="001B79ED">
            <w:pPr>
              <w:pStyle w:val="LO-normal"/>
              <w:jc w:val="left"/>
              <w:rPr>
                <w:sz w:val="26"/>
                <w:szCs w:val="26"/>
                <w:lang w:val="fr-FR"/>
              </w:rPr>
            </w:pPr>
            <w:r w:rsidRPr="00156819">
              <w:rPr>
                <w:sz w:val="26"/>
                <w:szCs w:val="26"/>
                <w:lang w:val="fr-FR"/>
              </w:rPr>
              <w:t>Fonctionnalité #4 Mise en œuvre de l'agrandissement de l'écran #2</w:t>
            </w:r>
          </w:p>
        </w:tc>
        <w:tc>
          <w:tcPr>
            <w:tcW w:w="1307" w:type="pct"/>
          </w:tcPr>
          <w:p w14:paraId="1FBD4CB2" w14:textId="77777777" w:rsidR="00046EE9" w:rsidRPr="004C13E6" w:rsidRDefault="00046EE9" w:rsidP="001B79ED">
            <w:pPr>
              <w:pStyle w:val="LO-normal"/>
              <w:jc w:val="left"/>
              <w:rPr>
                <w:lang w:val="fr-FR"/>
              </w:rPr>
            </w:pPr>
          </w:p>
        </w:tc>
        <w:tc>
          <w:tcPr>
            <w:tcW w:w="1136" w:type="pct"/>
          </w:tcPr>
          <w:p w14:paraId="3C3410BF" w14:textId="77777777" w:rsidR="00046EE9" w:rsidRPr="004C13E6" w:rsidRDefault="00046EE9" w:rsidP="001B79ED">
            <w:pPr>
              <w:pStyle w:val="LO-normal"/>
              <w:jc w:val="left"/>
              <w:rPr>
                <w:lang w:val="fr-FR"/>
              </w:rPr>
            </w:pPr>
          </w:p>
        </w:tc>
        <w:tc>
          <w:tcPr>
            <w:tcW w:w="455" w:type="pct"/>
          </w:tcPr>
          <w:p w14:paraId="34733F30" w14:textId="77777777" w:rsidR="00046EE9" w:rsidRPr="004C13E6" w:rsidRDefault="00046EE9" w:rsidP="001B79ED">
            <w:pPr>
              <w:pStyle w:val="LO-normal"/>
              <w:jc w:val="left"/>
              <w:rPr>
                <w:lang w:val="fr-FR"/>
              </w:rPr>
            </w:pPr>
          </w:p>
        </w:tc>
      </w:tr>
      <w:tr w:rsidR="00046EE9" w:rsidRPr="004C13E6" w14:paraId="4CD9BA36" w14:textId="77777777" w:rsidTr="00C159E6">
        <w:tc>
          <w:tcPr>
            <w:tcW w:w="2101" w:type="pct"/>
          </w:tcPr>
          <w:p w14:paraId="2CD37011" w14:textId="77777777" w:rsidR="00046EE9" w:rsidRPr="00156819" w:rsidRDefault="00046EE9" w:rsidP="001B79ED">
            <w:pPr>
              <w:pStyle w:val="LO-normal"/>
              <w:jc w:val="left"/>
              <w:rPr>
                <w:sz w:val="26"/>
                <w:szCs w:val="26"/>
                <w:lang w:val="fr-FR"/>
              </w:rPr>
            </w:pPr>
            <w:r w:rsidRPr="00156819">
              <w:rPr>
                <w:sz w:val="26"/>
                <w:szCs w:val="26"/>
                <w:lang w:val="fr-FR"/>
              </w:rPr>
              <w:t>Fonctionnalité #5 Dispose d'une fenêtre qui montre une vue agrandie de l'écran du dispositif mobile dans la région située sous le doigt de l'utilisateur.</w:t>
            </w:r>
          </w:p>
        </w:tc>
        <w:tc>
          <w:tcPr>
            <w:tcW w:w="1307" w:type="pct"/>
          </w:tcPr>
          <w:p w14:paraId="467EFE90" w14:textId="77777777" w:rsidR="00046EE9" w:rsidRPr="004C13E6" w:rsidRDefault="00046EE9" w:rsidP="001B79ED">
            <w:pPr>
              <w:pStyle w:val="LO-normal"/>
              <w:jc w:val="left"/>
              <w:rPr>
                <w:lang w:val="fr-FR"/>
              </w:rPr>
            </w:pPr>
          </w:p>
        </w:tc>
        <w:tc>
          <w:tcPr>
            <w:tcW w:w="1136" w:type="pct"/>
          </w:tcPr>
          <w:p w14:paraId="10F8B19B" w14:textId="77777777" w:rsidR="00046EE9" w:rsidRPr="004C13E6" w:rsidRDefault="00046EE9" w:rsidP="001B79ED">
            <w:pPr>
              <w:pStyle w:val="LO-normal"/>
              <w:jc w:val="left"/>
              <w:rPr>
                <w:lang w:val="fr-FR"/>
              </w:rPr>
            </w:pPr>
          </w:p>
        </w:tc>
        <w:tc>
          <w:tcPr>
            <w:tcW w:w="455" w:type="pct"/>
          </w:tcPr>
          <w:p w14:paraId="2FC2523D" w14:textId="77777777" w:rsidR="00046EE9" w:rsidRPr="004C13E6" w:rsidRDefault="00046EE9" w:rsidP="001B79ED">
            <w:pPr>
              <w:pStyle w:val="LO-normal"/>
              <w:jc w:val="left"/>
              <w:rPr>
                <w:lang w:val="fr-FR"/>
              </w:rPr>
            </w:pPr>
          </w:p>
        </w:tc>
      </w:tr>
      <w:tr w:rsidR="00046EE9" w:rsidRPr="004C13E6" w14:paraId="585A064B" w14:textId="77777777" w:rsidTr="00C159E6">
        <w:tc>
          <w:tcPr>
            <w:tcW w:w="2101" w:type="pct"/>
          </w:tcPr>
          <w:p w14:paraId="57C99177" w14:textId="77777777" w:rsidR="00046EE9" w:rsidRPr="00156819" w:rsidRDefault="00046EE9" w:rsidP="001B79ED">
            <w:pPr>
              <w:pStyle w:val="LO-normal"/>
              <w:jc w:val="left"/>
              <w:rPr>
                <w:sz w:val="26"/>
                <w:szCs w:val="26"/>
                <w:lang w:val="fr-FR"/>
              </w:rPr>
            </w:pPr>
            <w:r w:rsidRPr="00156819">
              <w:rPr>
                <w:sz w:val="26"/>
                <w:szCs w:val="26"/>
                <w:lang w:val="fr-FR"/>
              </w:rPr>
              <w:t>Fonctionnalité #6 Fournir un facteur de grossissement réglable</w:t>
            </w:r>
          </w:p>
        </w:tc>
        <w:tc>
          <w:tcPr>
            <w:tcW w:w="1307" w:type="pct"/>
          </w:tcPr>
          <w:p w14:paraId="6ADE78FD" w14:textId="77777777" w:rsidR="00046EE9" w:rsidRPr="004C13E6" w:rsidRDefault="00046EE9" w:rsidP="001B79ED">
            <w:pPr>
              <w:pStyle w:val="LO-normal"/>
              <w:jc w:val="left"/>
              <w:rPr>
                <w:lang w:val="fr-FR"/>
              </w:rPr>
            </w:pPr>
          </w:p>
        </w:tc>
        <w:tc>
          <w:tcPr>
            <w:tcW w:w="1136" w:type="pct"/>
          </w:tcPr>
          <w:p w14:paraId="73D47E4A" w14:textId="77777777" w:rsidR="00046EE9" w:rsidRPr="004C13E6" w:rsidRDefault="00046EE9" w:rsidP="001B79ED">
            <w:pPr>
              <w:pStyle w:val="LO-normal"/>
              <w:jc w:val="left"/>
              <w:rPr>
                <w:lang w:val="fr-FR"/>
              </w:rPr>
            </w:pPr>
          </w:p>
        </w:tc>
        <w:tc>
          <w:tcPr>
            <w:tcW w:w="455" w:type="pct"/>
          </w:tcPr>
          <w:p w14:paraId="39FDCACE" w14:textId="77777777" w:rsidR="00046EE9" w:rsidRPr="004C13E6" w:rsidRDefault="00046EE9" w:rsidP="001B79ED">
            <w:pPr>
              <w:pStyle w:val="LO-normal"/>
              <w:jc w:val="left"/>
              <w:rPr>
                <w:lang w:val="fr-FR"/>
              </w:rPr>
            </w:pPr>
          </w:p>
        </w:tc>
      </w:tr>
      <w:tr w:rsidR="00046EE9" w:rsidRPr="004C13E6" w14:paraId="764C9C9C" w14:textId="77777777" w:rsidTr="00C159E6">
        <w:tc>
          <w:tcPr>
            <w:tcW w:w="2101" w:type="pct"/>
          </w:tcPr>
          <w:p w14:paraId="10B053B3" w14:textId="77777777" w:rsidR="00046EE9" w:rsidRPr="00156819" w:rsidRDefault="00046EE9" w:rsidP="001B79ED">
            <w:pPr>
              <w:pStyle w:val="LO-normal"/>
              <w:jc w:val="left"/>
              <w:rPr>
                <w:sz w:val="26"/>
                <w:szCs w:val="26"/>
                <w:lang w:val="fr-FR"/>
              </w:rPr>
            </w:pPr>
            <w:r w:rsidRPr="00156819">
              <w:rPr>
                <w:sz w:val="26"/>
                <w:szCs w:val="26"/>
                <w:lang w:val="fr-FR"/>
              </w:rPr>
              <w:t>Fonctionnalité #7 Fournir un facteur de grossissement jusqu'à 15 fois</w:t>
            </w:r>
          </w:p>
        </w:tc>
        <w:tc>
          <w:tcPr>
            <w:tcW w:w="1307" w:type="pct"/>
          </w:tcPr>
          <w:p w14:paraId="5787B572" w14:textId="77777777" w:rsidR="00046EE9" w:rsidRPr="004C13E6" w:rsidRDefault="00046EE9" w:rsidP="001B79ED">
            <w:pPr>
              <w:pStyle w:val="LO-normal"/>
              <w:jc w:val="left"/>
              <w:rPr>
                <w:lang w:val="fr-FR"/>
              </w:rPr>
            </w:pPr>
          </w:p>
        </w:tc>
        <w:tc>
          <w:tcPr>
            <w:tcW w:w="1136" w:type="pct"/>
          </w:tcPr>
          <w:p w14:paraId="0C48B1D4" w14:textId="77777777" w:rsidR="00046EE9" w:rsidRPr="004C13E6" w:rsidRDefault="00046EE9" w:rsidP="001B79ED">
            <w:pPr>
              <w:pStyle w:val="LO-normal"/>
              <w:jc w:val="left"/>
              <w:rPr>
                <w:lang w:val="fr-FR"/>
              </w:rPr>
            </w:pPr>
          </w:p>
        </w:tc>
        <w:tc>
          <w:tcPr>
            <w:tcW w:w="455" w:type="pct"/>
          </w:tcPr>
          <w:p w14:paraId="5BDADC91" w14:textId="77777777" w:rsidR="00046EE9" w:rsidRPr="004C13E6" w:rsidRDefault="00046EE9" w:rsidP="001B79ED">
            <w:pPr>
              <w:pStyle w:val="LO-normal"/>
              <w:jc w:val="left"/>
              <w:rPr>
                <w:lang w:val="fr-FR"/>
              </w:rPr>
            </w:pPr>
          </w:p>
        </w:tc>
      </w:tr>
      <w:tr w:rsidR="00046EE9" w:rsidRPr="004C13E6" w14:paraId="6DA69B37" w14:textId="77777777" w:rsidTr="00C159E6">
        <w:tc>
          <w:tcPr>
            <w:tcW w:w="2101" w:type="pct"/>
          </w:tcPr>
          <w:p w14:paraId="74210920" w14:textId="77777777" w:rsidR="00046EE9" w:rsidRPr="00156819" w:rsidRDefault="00046EE9" w:rsidP="001B79ED">
            <w:pPr>
              <w:pStyle w:val="LO-normal"/>
              <w:jc w:val="left"/>
              <w:rPr>
                <w:sz w:val="26"/>
                <w:szCs w:val="26"/>
                <w:lang w:val="fr-FR"/>
              </w:rPr>
            </w:pPr>
            <w:r w:rsidRPr="00156819">
              <w:rPr>
                <w:sz w:val="26"/>
                <w:szCs w:val="26"/>
                <w:lang w:val="fr-FR"/>
              </w:rPr>
              <w:lastRenderedPageBreak/>
              <w:t>Fonctionnalité #8 La loupe peut suivre la mise au point</w:t>
            </w:r>
          </w:p>
        </w:tc>
        <w:tc>
          <w:tcPr>
            <w:tcW w:w="1307" w:type="pct"/>
          </w:tcPr>
          <w:p w14:paraId="32680597" w14:textId="77777777" w:rsidR="00046EE9" w:rsidRPr="004C13E6" w:rsidRDefault="00046EE9" w:rsidP="001B79ED">
            <w:pPr>
              <w:pStyle w:val="LO-normal"/>
              <w:jc w:val="left"/>
              <w:rPr>
                <w:lang w:val="fr-FR"/>
              </w:rPr>
            </w:pPr>
          </w:p>
        </w:tc>
        <w:tc>
          <w:tcPr>
            <w:tcW w:w="1136" w:type="pct"/>
          </w:tcPr>
          <w:p w14:paraId="5BAB3A29" w14:textId="77777777" w:rsidR="00046EE9" w:rsidRPr="004C13E6" w:rsidRDefault="00046EE9" w:rsidP="001B79ED">
            <w:pPr>
              <w:pStyle w:val="LO-normal"/>
              <w:jc w:val="left"/>
              <w:rPr>
                <w:lang w:val="fr-FR"/>
              </w:rPr>
            </w:pPr>
          </w:p>
        </w:tc>
        <w:tc>
          <w:tcPr>
            <w:tcW w:w="455" w:type="pct"/>
          </w:tcPr>
          <w:p w14:paraId="52E31B99" w14:textId="77777777" w:rsidR="00046EE9" w:rsidRPr="004C13E6" w:rsidRDefault="00046EE9" w:rsidP="001B79ED">
            <w:pPr>
              <w:pStyle w:val="LO-normal"/>
              <w:jc w:val="left"/>
              <w:rPr>
                <w:lang w:val="fr-FR"/>
              </w:rPr>
            </w:pPr>
          </w:p>
        </w:tc>
      </w:tr>
      <w:tr w:rsidR="00046EE9" w:rsidRPr="004C13E6" w14:paraId="009DE17C" w14:textId="77777777" w:rsidTr="00C159E6">
        <w:tc>
          <w:tcPr>
            <w:tcW w:w="2101" w:type="pct"/>
          </w:tcPr>
          <w:p w14:paraId="2B9D76A2" w14:textId="77777777" w:rsidR="00046EE9" w:rsidRPr="00156819" w:rsidRDefault="00046EE9" w:rsidP="001B79ED">
            <w:pPr>
              <w:pStyle w:val="LO-normal"/>
              <w:jc w:val="left"/>
              <w:rPr>
                <w:sz w:val="26"/>
                <w:szCs w:val="26"/>
                <w:lang w:val="fr-FR"/>
              </w:rPr>
            </w:pPr>
            <w:r w:rsidRPr="00156819">
              <w:rPr>
                <w:sz w:val="26"/>
                <w:szCs w:val="26"/>
                <w:lang w:val="fr-FR"/>
              </w:rPr>
              <w:t>Fonctionnalité #9 La loupe peut être utilisée en même temps que le lecteur d'écran et suivre les progrès de la parole</w:t>
            </w:r>
            <w:r w:rsidRPr="00156819">
              <w:rPr>
                <w:rStyle w:val="FootnoteReference"/>
                <w:sz w:val="26"/>
                <w:szCs w:val="26"/>
              </w:rPr>
              <w:footnoteReference w:id="233"/>
            </w:r>
            <w:r w:rsidRPr="00156819">
              <w:rPr>
                <w:sz w:val="26"/>
                <w:szCs w:val="26"/>
                <w:lang w:val="fr-FR"/>
              </w:rPr>
              <w:t>.</w:t>
            </w:r>
          </w:p>
        </w:tc>
        <w:tc>
          <w:tcPr>
            <w:tcW w:w="1307" w:type="pct"/>
          </w:tcPr>
          <w:p w14:paraId="52DCDCD2" w14:textId="77777777" w:rsidR="00046EE9" w:rsidRPr="004C13E6" w:rsidRDefault="00046EE9" w:rsidP="001B79ED">
            <w:pPr>
              <w:pStyle w:val="LO-normal"/>
              <w:jc w:val="left"/>
              <w:rPr>
                <w:lang w:val="fr-FR"/>
              </w:rPr>
            </w:pPr>
          </w:p>
        </w:tc>
        <w:tc>
          <w:tcPr>
            <w:tcW w:w="1136" w:type="pct"/>
          </w:tcPr>
          <w:p w14:paraId="7E10586D" w14:textId="77777777" w:rsidR="00046EE9" w:rsidRPr="004C13E6" w:rsidRDefault="00046EE9" w:rsidP="001B79ED">
            <w:pPr>
              <w:pStyle w:val="LO-normal"/>
              <w:jc w:val="left"/>
              <w:rPr>
                <w:lang w:val="fr-FR"/>
              </w:rPr>
            </w:pPr>
          </w:p>
        </w:tc>
        <w:tc>
          <w:tcPr>
            <w:tcW w:w="455" w:type="pct"/>
          </w:tcPr>
          <w:p w14:paraId="541D3C44" w14:textId="77777777" w:rsidR="00046EE9" w:rsidRPr="004C13E6" w:rsidRDefault="00046EE9" w:rsidP="001B79ED">
            <w:pPr>
              <w:pStyle w:val="LO-normal"/>
              <w:jc w:val="left"/>
              <w:rPr>
                <w:lang w:val="fr-FR"/>
              </w:rPr>
            </w:pPr>
          </w:p>
        </w:tc>
      </w:tr>
    </w:tbl>
    <w:p w14:paraId="71AC0CCB" w14:textId="601FB23C" w:rsidR="00754BE7" w:rsidRDefault="00754BE7" w:rsidP="00AE4989">
      <w:pPr>
        <w:pStyle w:val="LO-normal"/>
        <w:suppressLineNumbers/>
        <w:rPr>
          <w:lang w:val="fr-FR"/>
        </w:rPr>
      </w:pPr>
    </w:p>
    <w:p w14:paraId="5D0EBE9A" w14:textId="49AA0F06" w:rsidR="00763769" w:rsidRPr="00642FD3" w:rsidRDefault="00763769" w:rsidP="00763769">
      <w:pPr>
        <w:pStyle w:val="Heading4"/>
        <w:rPr>
          <w:lang w:val="fr-FR"/>
        </w:rPr>
      </w:pPr>
      <w:r w:rsidRPr="00763769">
        <w:rPr>
          <w:lang w:val="fr-FR"/>
        </w:rPr>
        <w:t>Perte de vision sévère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BF5048" w:rsidRPr="007728BA" w14:paraId="1D09ECBF" w14:textId="77777777" w:rsidTr="00C159E6">
        <w:trPr>
          <w:trHeight w:val="63"/>
          <w:tblHeader/>
        </w:trPr>
        <w:tc>
          <w:tcPr>
            <w:tcW w:w="2101" w:type="pct"/>
          </w:tcPr>
          <w:p w14:paraId="224232E0" w14:textId="77777777" w:rsidR="00BF5048" w:rsidRPr="00156819" w:rsidRDefault="00BF5048" w:rsidP="001B79ED">
            <w:pPr>
              <w:pStyle w:val="LO-normal"/>
              <w:jc w:val="left"/>
              <w:rPr>
                <w:b/>
                <w:bCs/>
                <w:sz w:val="26"/>
                <w:szCs w:val="26"/>
              </w:rPr>
            </w:pPr>
            <w:r w:rsidRPr="00156819">
              <w:rPr>
                <w:b/>
                <w:bCs/>
                <w:sz w:val="26"/>
                <w:szCs w:val="26"/>
                <w:lang w:val="fr-FR"/>
              </w:rPr>
              <w:t>Meilleure Pratique</w:t>
            </w:r>
          </w:p>
        </w:tc>
        <w:tc>
          <w:tcPr>
            <w:tcW w:w="1307" w:type="pct"/>
          </w:tcPr>
          <w:p w14:paraId="60A69211" w14:textId="77777777" w:rsidR="00BF5048" w:rsidRPr="00156819" w:rsidRDefault="00BF5048" w:rsidP="001B79ED">
            <w:pPr>
              <w:pStyle w:val="LO-normal"/>
              <w:jc w:val="left"/>
              <w:rPr>
                <w:b/>
                <w:bCs/>
                <w:sz w:val="26"/>
                <w:szCs w:val="26"/>
                <w:lang w:val="fr-FR"/>
              </w:rPr>
            </w:pPr>
            <w:r w:rsidRPr="00156819">
              <w:rPr>
                <w:b/>
                <w:bCs/>
                <w:sz w:val="26"/>
                <w:szCs w:val="26"/>
                <w:lang w:val="fr-FR"/>
              </w:rPr>
              <w:t>Déclaration de Conformité</w:t>
            </w:r>
          </w:p>
          <w:p w14:paraId="713E7615" w14:textId="77777777" w:rsidR="00BF5048" w:rsidRPr="00156819" w:rsidRDefault="00BF5048"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0444F0A7" w14:textId="77777777" w:rsidR="00BF5048" w:rsidRPr="00156819" w:rsidRDefault="00BF5048" w:rsidP="001B79ED">
            <w:pPr>
              <w:pStyle w:val="LO-normal"/>
              <w:jc w:val="left"/>
              <w:rPr>
                <w:b/>
                <w:bCs/>
                <w:sz w:val="26"/>
                <w:szCs w:val="26"/>
                <w:lang w:val="fr-FR"/>
              </w:rPr>
            </w:pPr>
            <w:r w:rsidRPr="00156819">
              <w:rPr>
                <w:b/>
                <w:bCs/>
                <w:sz w:val="26"/>
                <w:szCs w:val="26"/>
                <w:lang w:val="fr-FR"/>
              </w:rPr>
              <w:t>Remarques /Explications</w:t>
            </w:r>
          </w:p>
          <w:p w14:paraId="63D0F53B" w14:textId="77777777" w:rsidR="00BF5048" w:rsidRPr="00156819" w:rsidRDefault="00BF5048"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625CCBF9" w14:textId="77777777" w:rsidR="00BF5048" w:rsidRPr="007728BA" w:rsidRDefault="00BF5048" w:rsidP="001B79ED">
            <w:pPr>
              <w:pStyle w:val="LO-normal"/>
              <w:jc w:val="left"/>
              <w:rPr>
                <w:b/>
                <w:bCs/>
              </w:rPr>
            </w:pPr>
            <w:r>
              <w:rPr>
                <w:b/>
                <w:bCs/>
                <w:lang w:val="fr-FR"/>
              </w:rPr>
              <w:t>Class</w:t>
            </w:r>
          </w:p>
        </w:tc>
      </w:tr>
      <w:tr w:rsidR="00BF5048" w:rsidRPr="00156819" w14:paraId="5034DC84" w14:textId="77777777" w:rsidTr="00C159E6">
        <w:tc>
          <w:tcPr>
            <w:tcW w:w="5000" w:type="pct"/>
            <w:gridSpan w:val="4"/>
            <w:shd w:val="clear" w:color="auto" w:fill="D9D9D9" w:themeFill="background1" w:themeFillShade="D9"/>
          </w:tcPr>
          <w:p w14:paraId="20CC1456" w14:textId="77777777" w:rsidR="00BF5048" w:rsidRPr="00BF5048" w:rsidRDefault="00BF5048" w:rsidP="001B79ED">
            <w:pPr>
              <w:pStyle w:val="LO-normal"/>
              <w:jc w:val="left"/>
              <w:rPr>
                <w:b/>
                <w:bCs/>
                <w:sz w:val="26"/>
                <w:szCs w:val="26"/>
              </w:rPr>
            </w:pPr>
            <w:r w:rsidRPr="00BF5048">
              <w:rPr>
                <w:b/>
                <w:bCs/>
                <w:sz w:val="26"/>
                <w:szCs w:val="26"/>
                <w:lang w:val="fr-FR"/>
              </w:rPr>
              <w:t>Lecteur d'écran</w:t>
            </w:r>
          </w:p>
        </w:tc>
      </w:tr>
      <w:tr w:rsidR="00BF5048" w:rsidRPr="004C13E6" w14:paraId="198FD71B" w14:textId="77777777" w:rsidTr="00C159E6">
        <w:tc>
          <w:tcPr>
            <w:tcW w:w="2101" w:type="pct"/>
          </w:tcPr>
          <w:p w14:paraId="16FC936A" w14:textId="77777777" w:rsidR="00BF5048" w:rsidRPr="00156819" w:rsidRDefault="00BF5048" w:rsidP="001B79ED">
            <w:pPr>
              <w:pStyle w:val="LO-normal"/>
              <w:jc w:val="left"/>
              <w:rPr>
                <w:sz w:val="26"/>
                <w:szCs w:val="26"/>
                <w:lang w:val="fr-FR"/>
              </w:rPr>
            </w:pPr>
            <w:r w:rsidRPr="00156819">
              <w:rPr>
                <w:sz w:val="26"/>
                <w:szCs w:val="26"/>
                <w:lang w:val="fr-FR"/>
              </w:rPr>
              <w:t>Fonctionnalité #1 Possibilité d'utiliser au moins une voix masculine et une voix féminine pour le lecteur d'écran.</w:t>
            </w:r>
          </w:p>
        </w:tc>
        <w:tc>
          <w:tcPr>
            <w:tcW w:w="1307" w:type="pct"/>
          </w:tcPr>
          <w:p w14:paraId="72B00CB7" w14:textId="77777777" w:rsidR="00BF5048" w:rsidRPr="004C13E6" w:rsidRDefault="00BF5048" w:rsidP="001B79ED">
            <w:pPr>
              <w:pStyle w:val="LO-normal"/>
              <w:rPr>
                <w:lang w:val="fr-FR"/>
              </w:rPr>
            </w:pPr>
          </w:p>
        </w:tc>
        <w:tc>
          <w:tcPr>
            <w:tcW w:w="1136" w:type="pct"/>
          </w:tcPr>
          <w:p w14:paraId="66E4C60F" w14:textId="77777777" w:rsidR="00BF5048" w:rsidRPr="004C13E6" w:rsidRDefault="00BF5048" w:rsidP="001B79ED">
            <w:pPr>
              <w:pStyle w:val="LO-normal"/>
              <w:rPr>
                <w:lang w:val="fr-FR"/>
              </w:rPr>
            </w:pPr>
          </w:p>
        </w:tc>
        <w:tc>
          <w:tcPr>
            <w:tcW w:w="455" w:type="pct"/>
          </w:tcPr>
          <w:p w14:paraId="718F17C5" w14:textId="77777777" w:rsidR="00BF5048" w:rsidRPr="004C13E6" w:rsidRDefault="00BF5048" w:rsidP="001B79ED">
            <w:pPr>
              <w:pStyle w:val="LO-normal"/>
              <w:jc w:val="left"/>
              <w:rPr>
                <w:lang w:val="fr-FR"/>
              </w:rPr>
            </w:pPr>
          </w:p>
        </w:tc>
      </w:tr>
      <w:tr w:rsidR="00BF5048" w:rsidRPr="004C13E6" w14:paraId="0D3FAF32" w14:textId="77777777" w:rsidTr="00C159E6">
        <w:tc>
          <w:tcPr>
            <w:tcW w:w="2101" w:type="pct"/>
          </w:tcPr>
          <w:p w14:paraId="3E3BE812" w14:textId="77777777" w:rsidR="00BF5048" w:rsidRPr="00156819" w:rsidRDefault="00BF5048" w:rsidP="001B79ED">
            <w:pPr>
              <w:pStyle w:val="LO-normal"/>
              <w:jc w:val="left"/>
              <w:rPr>
                <w:sz w:val="26"/>
                <w:szCs w:val="26"/>
                <w:lang w:val="fr-FR"/>
              </w:rPr>
            </w:pPr>
            <w:r w:rsidRPr="00156819">
              <w:rPr>
                <w:sz w:val="26"/>
                <w:szCs w:val="26"/>
                <w:lang w:val="fr-FR"/>
              </w:rPr>
              <w:lastRenderedPageBreak/>
              <w:t>Fonctionnalité #2 Possibilité d'avoir des voix ayant au moins l'accent des langues régionales officielles (français et anglais pour le Canada) pour le lecteur d'écran.</w:t>
            </w:r>
          </w:p>
        </w:tc>
        <w:tc>
          <w:tcPr>
            <w:tcW w:w="1307" w:type="pct"/>
          </w:tcPr>
          <w:p w14:paraId="1B42DC66" w14:textId="77777777" w:rsidR="00BF5048" w:rsidRPr="004C13E6" w:rsidRDefault="00BF5048" w:rsidP="001B79ED">
            <w:pPr>
              <w:pStyle w:val="LO-normal"/>
              <w:rPr>
                <w:lang w:val="fr-FR"/>
              </w:rPr>
            </w:pPr>
          </w:p>
        </w:tc>
        <w:tc>
          <w:tcPr>
            <w:tcW w:w="1136" w:type="pct"/>
          </w:tcPr>
          <w:p w14:paraId="6F0DF112" w14:textId="77777777" w:rsidR="00BF5048" w:rsidRPr="004C13E6" w:rsidRDefault="00BF5048" w:rsidP="001B79ED">
            <w:pPr>
              <w:pStyle w:val="LO-normal"/>
              <w:rPr>
                <w:lang w:val="fr-FR"/>
              </w:rPr>
            </w:pPr>
          </w:p>
        </w:tc>
        <w:tc>
          <w:tcPr>
            <w:tcW w:w="455" w:type="pct"/>
          </w:tcPr>
          <w:p w14:paraId="04E62C57" w14:textId="77777777" w:rsidR="00BF5048" w:rsidRPr="004C13E6" w:rsidRDefault="00BF5048" w:rsidP="001B79ED">
            <w:pPr>
              <w:pStyle w:val="LO-normal"/>
              <w:jc w:val="left"/>
              <w:rPr>
                <w:lang w:val="fr-FR"/>
              </w:rPr>
            </w:pPr>
          </w:p>
        </w:tc>
      </w:tr>
      <w:tr w:rsidR="00BF5048" w:rsidRPr="004C13E6" w14:paraId="39D139CC" w14:textId="77777777" w:rsidTr="00C159E6">
        <w:tc>
          <w:tcPr>
            <w:tcW w:w="2101" w:type="pct"/>
          </w:tcPr>
          <w:p w14:paraId="5F30BD5F" w14:textId="77777777" w:rsidR="00BF5048" w:rsidRPr="00156819" w:rsidRDefault="00BF5048" w:rsidP="001B79ED">
            <w:pPr>
              <w:pStyle w:val="LO-normal"/>
              <w:jc w:val="left"/>
              <w:rPr>
                <w:sz w:val="26"/>
                <w:szCs w:val="26"/>
                <w:lang w:val="fr-FR"/>
              </w:rPr>
            </w:pPr>
            <w:r w:rsidRPr="00156819">
              <w:rPr>
                <w:sz w:val="26"/>
                <w:szCs w:val="26"/>
                <w:lang w:val="fr-FR"/>
              </w:rPr>
              <w:t>Fonctionnalité #3 Le lecteur d'écran doit pouvoir naviguer dans le contenu à l'aide d'en-têtes, de liens et d'autres types de contrôles.</w:t>
            </w:r>
          </w:p>
        </w:tc>
        <w:tc>
          <w:tcPr>
            <w:tcW w:w="1307" w:type="pct"/>
          </w:tcPr>
          <w:p w14:paraId="6BDDC5CB" w14:textId="77777777" w:rsidR="00BF5048" w:rsidRPr="004C13E6" w:rsidRDefault="00BF5048" w:rsidP="001B79ED">
            <w:pPr>
              <w:pStyle w:val="LO-normal"/>
              <w:rPr>
                <w:lang w:val="fr-FR"/>
              </w:rPr>
            </w:pPr>
          </w:p>
        </w:tc>
        <w:tc>
          <w:tcPr>
            <w:tcW w:w="1136" w:type="pct"/>
          </w:tcPr>
          <w:p w14:paraId="35F9E63F" w14:textId="77777777" w:rsidR="00BF5048" w:rsidRPr="004C13E6" w:rsidRDefault="00BF5048" w:rsidP="001B79ED">
            <w:pPr>
              <w:pStyle w:val="LO-normal"/>
              <w:rPr>
                <w:lang w:val="fr-FR"/>
              </w:rPr>
            </w:pPr>
          </w:p>
        </w:tc>
        <w:tc>
          <w:tcPr>
            <w:tcW w:w="455" w:type="pct"/>
          </w:tcPr>
          <w:p w14:paraId="4F02CF22" w14:textId="77777777" w:rsidR="00BF5048" w:rsidRPr="004C13E6" w:rsidRDefault="00BF5048" w:rsidP="001B79ED">
            <w:pPr>
              <w:pStyle w:val="LO-normal"/>
              <w:jc w:val="left"/>
              <w:rPr>
                <w:lang w:val="fr-FR"/>
              </w:rPr>
            </w:pPr>
          </w:p>
        </w:tc>
      </w:tr>
      <w:tr w:rsidR="00BF5048" w:rsidRPr="004C13E6" w14:paraId="79733EA3" w14:textId="77777777" w:rsidTr="00C159E6">
        <w:tc>
          <w:tcPr>
            <w:tcW w:w="2101" w:type="pct"/>
          </w:tcPr>
          <w:p w14:paraId="2AA316E9" w14:textId="77777777" w:rsidR="00BF5048" w:rsidRPr="00156819" w:rsidRDefault="00BF5048" w:rsidP="001B79ED">
            <w:pPr>
              <w:pStyle w:val="LO-normal"/>
              <w:jc w:val="left"/>
              <w:rPr>
                <w:sz w:val="26"/>
                <w:szCs w:val="26"/>
                <w:lang w:val="fr-FR"/>
              </w:rPr>
            </w:pPr>
            <w:r w:rsidRPr="00156819">
              <w:rPr>
                <w:sz w:val="26"/>
                <w:szCs w:val="26"/>
                <w:lang w:val="fr-FR"/>
              </w:rPr>
              <w:t>Fonctionnalité #4 Le lecteur d'écran doit être capable de présenter le nom, la valeur et le rôle des contrôles.</w:t>
            </w:r>
          </w:p>
        </w:tc>
        <w:tc>
          <w:tcPr>
            <w:tcW w:w="1307" w:type="pct"/>
          </w:tcPr>
          <w:p w14:paraId="4DB2AD47" w14:textId="77777777" w:rsidR="00BF5048" w:rsidRPr="004C13E6" w:rsidRDefault="00BF5048" w:rsidP="001B79ED">
            <w:pPr>
              <w:pStyle w:val="LO-normal"/>
              <w:rPr>
                <w:lang w:val="fr-FR"/>
              </w:rPr>
            </w:pPr>
          </w:p>
        </w:tc>
        <w:tc>
          <w:tcPr>
            <w:tcW w:w="1136" w:type="pct"/>
          </w:tcPr>
          <w:p w14:paraId="5AAE6551" w14:textId="77777777" w:rsidR="00BF5048" w:rsidRPr="004C13E6" w:rsidRDefault="00BF5048" w:rsidP="001B79ED">
            <w:pPr>
              <w:pStyle w:val="LO-normal"/>
              <w:rPr>
                <w:lang w:val="fr-FR"/>
              </w:rPr>
            </w:pPr>
          </w:p>
        </w:tc>
        <w:tc>
          <w:tcPr>
            <w:tcW w:w="455" w:type="pct"/>
          </w:tcPr>
          <w:p w14:paraId="6F71BD2C" w14:textId="77777777" w:rsidR="00BF5048" w:rsidRPr="004C13E6" w:rsidRDefault="00BF5048" w:rsidP="001B79ED">
            <w:pPr>
              <w:pStyle w:val="LO-normal"/>
              <w:jc w:val="left"/>
              <w:rPr>
                <w:lang w:val="fr-FR"/>
              </w:rPr>
            </w:pPr>
          </w:p>
        </w:tc>
      </w:tr>
      <w:tr w:rsidR="00BF5048" w:rsidRPr="004C13E6" w14:paraId="5BE6D332" w14:textId="77777777" w:rsidTr="00C159E6">
        <w:tc>
          <w:tcPr>
            <w:tcW w:w="2101" w:type="pct"/>
          </w:tcPr>
          <w:p w14:paraId="5536E495" w14:textId="77777777" w:rsidR="00BF5048" w:rsidRPr="00156819" w:rsidRDefault="00BF5048" w:rsidP="001B79ED">
            <w:pPr>
              <w:pStyle w:val="LO-normal"/>
              <w:jc w:val="left"/>
              <w:rPr>
                <w:sz w:val="26"/>
                <w:szCs w:val="26"/>
                <w:lang w:val="fr-FR"/>
              </w:rPr>
            </w:pPr>
            <w:r w:rsidRPr="00156819">
              <w:rPr>
                <w:sz w:val="26"/>
                <w:szCs w:val="26"/>
                <w:lang w:val="fr-FR"/>
              </w:rPr>
              <w:t xml:space="preserve"> Fonctionnalité #5 Le lecteur d'écran doit être en mesure de présenter des messages d'état.</w:t>
            </w:r>
          </w:p>
        </w:tc>
        <w:tc>
          <w:tcPr>
            <w:tcW w:w="1307" w:type="pct"/>
          </w:tcPr>
          <w:p w14:paraId="35EBFB3A" w14:textId="77777777" w:rsidR="00BF5048" w:rsidRPr="004C13E6" w:rsidRDefault="00BF5048" w:rsidP="001B79ED">
            <w:pPr>
              <w:pStyle w:val="LO-normal"/>
              <w:rPr>
                <w:lang w:val="fr-FR"/>
              </w:rPr>
            </w:pPr>
          </w:p>
        </w:tc>
        <w:tc>
          <w:tcPr>
            <w:tcW w:w="1136" w:type="pct"/>
          </w:tcPr>
          <w:p w14:paraId="3911A468" w14:textId="77777777" w:rsidR="00BF5048" w:rsidRPr="004C13E6" w:rsidRDefault="00BF5048" w:rsidP="001B79ED">
            <w:pPr>
              <w:pStyle w:val="LO-normal"/>
              <w:rPr>
                <w:lang w:val="fr-FR"/>
              </w:rPr>
            </w:pPr>
          </w:p>
        </w:tc>
        <w:tc>
          <w:tcPr>
            <w:tcW w:w="455" w:type="pct"/>
          </w:tcPr>
          <w:p w14:paraId="74DCF66E" w14:textId="77777777" w:rsidR="00BF5048" w:rsidRPr="004C13E6" w:rsidRDefault="00BF5048" w:rsidP="001B79ED">
            <w:pPr>
              <w:pStyle w:val="LO-normal"/>
              <w:jc w:val="left"/>
              <w:rPr>
                <w:lang w:val="fr-FR"/>
              </w:rPr>
            </w:pPr>
          </w:p>
        </w:tc>
      </w:tr>
      <w:tr w:rsidR="00BF5048" w:rsidRPr="004C13E6" w14:paraId="2CF50646" w14:textId="77777777" w:rsidTr="00C159E6">
        <w:tc>
          <w:tcPr>
            <w:tcW w:w="2101" w:type="pct"/>
          </w:tcPr>
          <w:p w14:paraId="4140FB1B" w14:textId="77777777" w:rsidR="00BF5048" w:rsidRPr="00156819" w:rsidRDefault="00BF5048" w:rsidP="001B79ED">
            <w:pPr>
              <w:pStyle w:val="LO-normal"/>
              <w:jc w:val="left"/>
              <w:rPr>
                <w:sz w:val="26"/>
                <w:szCs w:val="26"/>
                <w:lang w:val="fr-FR"/>
              </w:rPr>
            </w:pPr>
            <w:r w:rsidRPr="00156819">
              <w:rPr>
                <w:sz w:val="26"/>
                <w:szCs w:val="26"/>
                <w:lang w:val="fr-FR"/>
              </w:rPr>
              <w:t>Fonctionnalité #6 Le lecteur d'écran doit pouvoir présenter le focus lorsque celui-ci est modifié par l'application ou l'utilisateur.</w:t>
            </w:r>
          </w:p>
        </w:tc>
        <w:tc>
          <w:tcPr>
            <w:tcW w:w="1307" w:type="pct"/>
          </w:tcPr>
          <w:p w14:paraId="74EE21C2" w14:textId="77777777" w:rsidR="00BF5048" w:rsidRPr="004C13E6" w:rsidRDefault="00BF5048" w:rsidP="001B79ED">
            <w:pPr>
              <w:pStyle w:val="LO-normal"/>
              <w:rPr>
                <w:lang w:val="fr-FR"/>
              </w:rPr>
            </w:pPr>
          </w:p>
        </w:tc>
        <w:tc>
          <w:tcPr>
            <w:tcW w:w="1136" w:type="pct"/>
          </w:tcPr>
          <w:p w14:paraId="6E91FF58" w14:textId="77777777" w:rsidR="00BF5048" w:rsidRPr="004C13E6" w:rsidRDefault="00BF5048" w:rsidP="001B79ED">
            <w:pPr>
              <w:pStyle w:val="LO-normal"/>
              <w:rPr>
                <w:lang w:val="fr-FR"/>
              </w:rPr>
            </w:pPr>
          </w:p>
        </w:tc>
        <w:tc>
          <w:tcPr>
            <w:tcW w:w="455" w:type="pct"/>
          </w:tcPr>
          <w:p w14:paraId="71FDB426" w14:textId="77777777" w:rsidR="00BF5048" w:rsidRPr="004C13E6" w:rsidRDefault="00BF5048" w:rsidP="001B79ED">
            <w:pPr>
              <w:pStyle w:val="LO-normal"/>
              <w:jc w:val="left"/>
              <w:rPr>
                <w:lang w:val="fr-FR"/>
              </w:rPr>
            </w:pPr>
          </w:p>
        </w:tc>
      </w:tr>
      <w:tr w:rsidR="00BF5048" w:rsidRPr="004C13E6" w14:paraId="1284C1E0" w14:textId="77777777" w:rsidTr="00C159E6">
        <w:tc>
          <w:tcPr>
            <w:tcW w:w="2101" w:type="pct"/>
          </w:tcPr>
          <w:p w14:paraId="4EFE77A2" w14:textId="77777777" w:rsidR="00BF5048" w:rsidRPr="00156819" w:rsidRDefault="00BF5048" w:rsidP="001B79ED">
            <w:pPr>
              <w:pStyle w:val="LO-normal"/>
              <w:jc w:val="left"/>
              <w:rPr>
                <w:sz w:val="26"/>
                <w:szCs w:val="26"/>
                <w:lang w:val="fr-FR"/>
              </w:rPr>
            </w:pPr>
            <w:r w:rsidRPr="00156819">
              <w:rPr>
                <w:sz w:val="26"/>
                <w:szCs w:val="26"/>
                <w:lang w:val="fr-FR"/>
              </w:rPr>
              <w:t xml:space="preserve">Fonctionnalité #7 Le lecteur d'écran doit pouvoir activer des </w:t>
            </w:r>
            <w:r w:rsidRPr="00156819">
              <w:rPr>
                <w:sz w:val="26"/>
                <w:szCs w:val="26"/>
                <w:lang w:val="fr-FR"/>
              </w:rPr>
              <w:lastRenderedPageBreak/>
              <w:t>actions exposées de manière programmatique.</w:t>
            </w:r>
          </w:p>
        </w:tc>
        <w:tc>
          <w:tcPr>
            <w:tcW w:w="1307" w:type="pct"/>
          </w:tcPr>
          <w:p w14:paraId="13405147" w14:textId="77777777" w:rsidR="00BF5048" w:rsidRPr="004C13E6" w:rsidRDefault="00BF5048" w:rsidP="001B79ED">
            <w:pPr>
              <w:pStyle w:val="LO-normal"/>
              <w:rPr>
                <w:lang w:val="fr-FR"/>
              </w:rPr>
            </w:pPr>
          </w:p>
        </w:tc>
        <w:tc>
          <w:tcPr>
            <w:tcW w:w="1136" w:type="pct"/>
          </w:tcPr>
          <w:p w14:paraId="257AD8F3" w14:textId="77777777" w:rsidR="00BF5048" w:rsidRPr="004C13E6" w:rsidRDefault="00BF5048" w:rsidP="001B79ED">
            <w:pPr>
              <w:pStyle w:val="LO-normal"/>
              <w:rPr>
                <w:lang w:val="fr-FR"/>
              </w:rPr>
            </w:pPr>
          </w:p>
        </w:tc>
        <w:tc>
          <w:tcPr>
            <w:tcW w:w="455" w:type="pct"/>
          </w:tcPr>
          <w:p w14:paraId="74E1B90B" w14:textId="77777777" w:rsidR="00BF5048" w:rsidRPr="004C13E6" w:rsidRDefault="00BF5048" w:rsidP="001B79ED">
            <w:pPr>
              <w:pStyle w:val="LO-normal"/>
              <w:jc w:val="left"/>
              <w:rPr>
                <w:lang w:val="fr-FR"/>
              </w:rPr>
            </w:pPr>
          </w:p>
        </w:tc>
      </w:tr>
      <w:tr w:rsidR="00BF5048" w:rsidRPr="004C13E6" w14:paraId="729AD835" w14:textId="77777777" w:rsidTr="00C159E6">
        <w:tc>
          <w:tcPr>
            <w:tcW w:w="2101" w:type="pct"/>
          </w:tcPr>
          <w:p w14:paraId="0A0E70FD" w14:textId="77777777" w:rsidR="00BF5048" w:rsidRPr="00156819" w:rsidRDefault="00BF5048" w:rsidP="001B79ED">
            <w:pPr>
              <w:pStyle w:val="LO-normal"/>
              <w:jc w:val="left"/>
              <w:rPr>
                <w:sz w:val="26"/>
                <w:szCs w:val="26"/>
                <w:lang w:val="fr-FR"/>
              </w:rPr>
            </w:pPr>
            <w:r w:rsidRPr="00156819">
              <w:rPr>
                <w:sz w:val="26"/>
                <w:szCs w:val="26"/>
                <w:lang w:val="fr-FR"/>
              </w:rPr>
              <w:t>Fonctionnalité #8 Le lecteur d'écran doit être capable de présenter les informations et les relations des contrôles.</w:t>
            </w:r>
          </w:p>
        </w:tc>
        <w:tc>
          <w:tcPr>
            <w:tcW w:w="1307" w:type="pct"/>
          </w:tcPr>
          <w:p w14:paraId="67115FBE" w14:textId="77777777" w:rsidR="00BF5048" w:rsidRPr="004C13E6" w:rsidRDefault="00BF5048" w:rsidP="001B79ED">
            <w:pPr>
              <w:pStyle w:val="LO-normal"/>
              <w:rPr>
                <w:lang w:val="fr-FR"/>
              </w:rPr>
            </w:pPr>
          </w:p>
        </w:tc>
        <w:tc>
          <w:tcPr>
            <w:tcW w:w="1136" w:type="pct"/>
          </w:tcPr>
          <w:p w14:paraId="2092E0F4" w14:textId="77777777" w:rsidR="00BF5048" w:rsidRPr="004C13E6" w:rsidRDefault="00BF5048" w:rsidP="001B79ED">
            <w:pPr>
              <w:pStyle w:val="LO-normal"/>
              <w:rPr>
                <w:lang w:val="fr-FR"/>
              </w:rPr>
            </w:pPr>
          </w:p>
        </w:tc>
        <w:tc>
          <w:tcPr>
            <w:tcW w:w="455" w:type="pct"/>
          </w:tcPr>
          <w:p w14:paraId="3DCCBDD1" w14:textId="77777777" w:rsidR="00BF5048" w:rsidRPr="004C13E6" w:rsidRDefault="00BF5048" w:rsidP="001B79ED">
            <w:pPr>
              <w:pStyle w:val="LO-normal"/>
              <w:jc w:val="left"/>
              <w:rPr>
                <w:lang w:val="fr-FR"/>
              </w:rPr>
            </w:pPr>
          </w:p>
        </w:tc>
      </w:tr>
      <w:tr w:rsidR="00BF5048" w:rsidRPr="004C13E6" w14:paraId="0E8AE428" w14:textId="77777777" w:rsidTr="00C159E6">
        <w:tc>
          <w:tcPr>
            <w:tcW w:w="2101" w:type="pct"/>
          </w:tcPr>
          <w:p w14:paraId="39656EED" w14:textId="77777777" w:rsidR="00BF5048" w:rsidRPr="00156819" w:rsidRDefault="00BF5048" w:rsidP="001B79ED">
            <w:pPr>
              <w:pStyle w:val="LO-normal"/>
              <w:jc w:val="left"/>
              <w:rPr>
                <w:sz w:val="26"/>
                <w:szCs w:val="26"/>
                <w:lang w:val="fr-FR"/>
              </w:rPr>
            </w:pPr>
            <w:r w:rsidRPr="00156819">
              <w:rPr>
                <w:sz w:val="26"/>
                <w:szCs w:val="26"/>
                <w:lang w:val="fr-FR"/>
              </w:rPr>
              <w:t>Fonctionnalité #9 Possibilité de régler le volume de la sortie du lecteur d'écran</w:t>
            </w:r>
          </w:p>
        </w:tc>
        <w:tc>
          <w:tcPr>
            <w:tcW w:w="1307" w:type="pct"/>
          </w:tcPr>
          <w:p w14:paraId="035D55BD" w14:textId="77777777" w:rsidR="00BF5048" w:rsidRPr="004C13E6" w:rsidRDefault="00BF5048" w:rsidP="001B79ED">
            <w:pPr>
              <w:pStyle w:val="LO-normal"/>
              <w:rPr>
                <w:lang w:val="fr-FR"/>
              </w:rPr>
            </w:pPr>
          </w:p>
        </w:tc>
        <w:tc>
          <w:tcPr>
            <w:tcW w:w="1136" w:type="pct"/>
          </w:tcPr>
          <w:p w14:paraId="2EAEECC2" w14:textId="77777777" w:rsidR="00BF5048" w:rsidRPr="004C13E6" w:rsidRDefault="00BF5048" w:rsidP="001B79ED">
            <w:pPr>
              <w:pStyle w:val="LO-normal"/>
              <w:rPr>
                <w:lang w:val="fr-FR"/>
              </w:rPr>
            </w:pPr>
          </w:p>
        </w:tc>
        <w:tc>
          <w:tcPr>
            <w:tcW w:w="455" w:type="pct"/>
          </w:tcPr>
          <w:p w14:paraId="07BD91B1" w14:textId="77777777" w:rsidR="00BF5048" w:rsidRPr="004C13E6" w:rsidRDefault="00BF5048" w:rsidP="001B79ED">
            <w:pPr>
              <w:pStyle w:val="LO-normal"/>
              <w:jc w:val="left"/>
              <w:rPr>
                <w:lang w:val="fr-FR"/>
              </w:rPr>
            </w:pPr>
          </w:p>
        </w:tc>
      </w:tr>
      <w:tr w:rsidR="00BF5048" w:rsidRPr="004C13E6" w14:paraId="536C65B9" w14:textId="77777777" w:rsidTr="00C159E6">
        <w:tc>
          <w:tcPr>
            <w:tcW w:w="2101" w:type="pct"/>
          </w:tcPr>
          <w:p w14:paraId="015F967F" w14:textId="77777777" w:rsidR="00BF5048" w:rsidRPr="00156819" w:rsidRDefault="00BF5048" w:rsidP="001B79ED">
            <w:pPr>
              <w:pStyle w:val="LO-normal"/>
              <w:jc w:val="left"/>
              <w:rPr>
                <w:sz w:val="26"/>
                <w:szCs w:val="26"/>
                <w:lang w:val="fr-FR"/>
              </w:rPr>
            </w:pPr>
            <w:r w:rsidRPr="00156819">
              <w:rPr>
                <w:sz w:val="26"/>
                <w:szCs w:val="26"/>
                <w:lang w:val="fr-FR"/>
              </w:rPr>
              <w:t>Fonctionnalité #10 Possibilité d'ajuster la vitesse de sortie du lecteur d'écran</w:t>
            </w:r>
          </w:p>
        </w:tc>
        <w:tc>
          <w:tcPr>
            <w:tcW w:w="1307" w:type="pct"/>
          </w:tcPr>
          <w:p w14:paraId="4B1D2FF2" w14:textId="77777777" w:rsidR="00BF5048" w:rsidRPr="004C13E6" w:rsidRDefault="00BF5048" w:rsidP="001B79ED">
            <w:pPr>
              <w:pStyle w:val="LO-normal"/>
              <w:rPr>
                <w:lang w:val="fr-FR"/>
              </w:rPr>
            </w:pPr>
          </w:p>
        </w:tc>
        <w:tc>
          <w:tcPr>
            <w:tcW w:w="1136" w:type="pct"/>
          </w:tcPr>
          <w:p w14:paraId="39C53E64" w14:textId="77777777" w:rsidR="00BF5048" w:rsidRPr="004C13E6" w:rsidRDefault="00BF5048" w:rsidP="001B79ED">
            <w:pPr>
              <w:pStyle w:val="LO-normal"/>
              <w:rPr>
                <w:lang w:val="fr-FR"/>
              </w:rPr>
            </w:pPr>
          </w:p>
        </w:tc>
        <w:tc>
          <w:tcPr>
            <w:tcW w:w="455" w:type="pct"/>
          </w:tcPr>
          <w:p w14:paraId="5EF761B6" w14:textId="77777777" w:rsidR="00BF5048" w:rsidRPr="004C13E6" w:rsidRDefault="00BF5048" w:rsidP="001B79ED">
            <w:pPr>
              <w:pStyle w:val="LO-normal"/>
              <w:jc w:val="left"/>
              <w:rPr>
                <w:lang w:val="fr-FR"/>
              </w:rPr>
            </w:pPr>
          </w:p>
        </w:tc>
      </w:tr>
      <w:tr w:rsidR="00BF5048" w:rsidRPr="004C13E6" w14:paraId="28EC5017" w14:textId="77777777" w:rsidTr="00C159E6">
        <w:tc>
          <w:tcPr>
            <w:tcW w:w="2101" w:type="pct"/>
          </w:tcPr>
          <w:p w14:paraId="0087458C" w14:textId="77777777" w:rsidR="00BF5048" w:rsidRPr="00156819" w:rsidRDefault="00BF5048" w:rsidP="001B79ED">
            <w:pPr>
              <w:pStyle w:val="LO-normal"/>
              <w:jc w:val="left"/>
              <w:rPr>
                <w:sz w:val="26"/>
                <w:szCs w:val="26"/>
                <w:lang w:val="fr-FR"/>
              </w:rPr>
            </w:pPr>
            <w:r w:rsidRPr="00156819">
              <w:rPr>
                <w:sz w:val="26"/>
                <w:szCs w:val="26"/>
                <w:lang w:val="fr-FR"/>
              </w:rPr>
              <w:t>Fonctionnalité #11 Possibilité de lire une lettre à la fois, un mot à la fois, une phrase à la fois et tout le texte d'une page à l'aide du lecteur d'écran.</w:t>
            </w:r>
          </w:p>
        </w:tc>
        <w:tc>
          <w:tcPr>
            <w:tcW w:w="1307" w:type="pct"/>
          </w:tcPr>
          <w:p w14:paraId="6083CF71" w14:textId="77777777" w:rsidR="00BF5048" w:rsidRPr="004C13E6" w:rsidRDefault="00BF5048" w:rsidP="001B79ED">
            <w:pPr>
              <w:pStyle w:val="LO-normal"/>
              <w:rPr>
                <w:lang w:val="fr-FR"/>
              </w:rPr>
            </w:pPr>
          </w:p>
        </w:tc>
        <w:tc>
          <w:tcPr>
            <w:tcW w:w="1136" w:type="pct"/>
          </w:tcPr>
          <w:p w14:paraId="3BBA1C1C" w14:textId="77777777" w:rsidR="00BF5048" w:rsidRPr="004C13E6" w:rsidRDefault="00BF5048" w:rsidP="001B79ED">
            <w:pPr>
              <w:pStyle w:val="LO-normal"/>
              <w:rPr>
                <w:lang w:val="fr-FR"/>
              </w:rPr>
            </w:pPr>
          </w:p>
        </w:tc>
        <w:tc>
          <w:tcPr>
            <w:tcW w:w="455" w:type="pct"/>
          </w:tcPr>
          <w:p w14:paraId="6DD53F5A" w14:textId="77777777" w:rsidR="00BF5048" w:rsidRPr="004C13E6" w:rsidRDefault="00BF5048" w:rsidP="001B79ED">
            <w:pPr>
              <w:pStyle w:val="LO-normal"/>
              <w:jc w:val="left"/>
              <w:rPr>
                <w:lang w:val="fr-FR"/>
              </w:rPr>
            </w:pPr>
          </w:p>
        </w:tc>
      </w:tr>
      <w:tr w:rsidR="00BF5048" w:rsidRPr="004C13E6" w14:paraId="3EA87FAD" w14:textId="77777777" w:rsidTr="00C159E6">
        <w:tc>
          <w:tcPr>
            <w:tcW w:w="2101" w:type="pct"/>
          </w:tcPr>
          <w:p w14:paraId="0CC94785" w14:textId="77777777" w:rsidR="00BF5048" w:rsidRPr="00156819" w:rsidRDefault="00BF5048" w:rsidP="001B79ED">
            <w:pPr>
              <w:pStyle w:val="LO-normal"/>
              <w:jc w:val="left"/>
              <w:rPr>
                <w:sz w:val="26"/>
                <w:szCs w:val="26"/>
                <w:lang w:val="fr-FR"/>
              </w:rPr>
            </w:pPr>
            <w:r w:rsidRPr="00156819">
              <w:rPr>
                <w:sz w:val="26"/>
                <w:szCs w:val="26"/>
                <w:lang w:val="fr-FR"/>
              </w:rPr>
              <w:t>Fonctionnalité #12 Possibilité de contrôler le lecteur d'écran à l'aide d'un clavier connecté.</w:t>
            </w:r>
          </w:p>
        </w:tc>
        <w:tc>
          <w:tcPr>
            <w:tcW w:w="1307" w:type="pct"/>
          </w:tcPr>
          <w:p w14:paraId="20C95F88" w14:textId="77777777" w:rsidR="00BF5048" w:rsidRPr="004C13E6" w:rsidRDefault="00BF5048" w:rsidP="001B79ED">
            <w:pPr>
              <w:pStyle w:val="LO-normal"/>
              <w:rPr>
                <w:lang w:val="fr-FR"/>
              </w:rPr>
            </w:pPr>
          </w:p>
        </w:tc>
        <w:tc>
          <w:tcPr>
            <w:tcW w:w="1136" w:type="pct"/>
          </w:tcPr>
          <w:p w14:paraId="6862B04E" w14:textId="77777777" w:rsidR="00BF5048" w:rsidRPr="004C13E6" w:rsidRDefault="00BF5048" w:rsidP="001B79ED">
            <w:pPr>
              <w:pStyle w:val="LO-normal"/>
              <w:rPr>
                <w:lang w:val="fr-FR"/>
              </w:rPr>
            </w:pPr>
          </w:p>
        </w:tc>
        <w:tc>
          <w:tcPr>
            <w:tcW w:w="455" w:type="pct"/>
          </w:tcPr>
          <w:p w14:paraId="2D12A09D" w14:textId="77777777" w:rsidR="00BF5048" w:rsidRPr="004C13E6" w:rsidRDefault="00BF5048" w:rsidP="001B79ED">
            <w:pPr>
              <w:pStyle w:val="LO-normal"/>
              <w:jc w:val="left"/>
              <w:rPr>
                <w:lang w:val="fr-FR"/>
              </w:rPr>
            </w:pPr>
          </w:p>
        </w:tc>
      </w:tr>
      <w:tr w:rsidR="00BF5048" w:rsidRPr="004C13E6" w14:paraId="0FDB95E1" w14:textId="77777777" w:rsidTr="00C159E6">
        <w:tc>
          <w:tcPr>
            <w:tcW w:w="2101" w:type="pct"/>
          </w:tcPr>
          <w:p w14:paraId="6136E51D" w14:textId="77777777" w:rsidR="00BF5048" w:rsidRPr="00156819" w:rsidRDefault="00BF5048" w:rsidP="001B79ED">
            <w:pPr>
              <w:pStyle w:val="LO-normal"/>
              <w:jc w:val="left"/>
              <w:rPr>
                <w:sz w:val="26"/>
                <w:szCs w:val="26"/>
                <w:lang w:val="fr-FR"/>
              </w:rPr>
            </w:pPr>
            <w:r w:rsidRPr="00156819">
              <w:rPr>
                <w:sz w:val="26"/>
                <w:szCs w:val="26"/>
                <w:lang w:val="fr-FR"/>
              </w:rPr>
              <w:t>Fonctionnalité #13 Possibilité de contrôler le lecteur d'écran par l'intermédiaire d'un afficheur en braille attaché.</w:t>
            </w:r>
          </w:p>
        </w:tc>
        <w:tc>
          <w:tcPr>
            <w:tcW w:w="1307" w:type="pct"/>
          </w:tcPr>
          <w:p w14:paraId="12007E80" w14:textId="77777777" w:rsidR="00BF5048" w:rsidRPr="004C13E6" w:rsidRDefault="00BF5048" w:rsidP="001B79ED">
            <w:pPr>
              <w:pStyle w:val="LO-normal"/>
              <w:rPr>
                <w:lang w:val="fr-FR"/>
              </w:rPr>
            </w:pPr>
          </w:p>
        </w:tc>
        <w:tc>
          <w:tcPr>
            <w:tcW w:w="1136" w:type="pct"/>
          </w:tcPr>
          <w:p w14:paraId="3801BCBB" w14:textId="77777777" w:rsidR="00BF5048" w:rsidRPr="004C13E6" w:rsidRDefault="00BF5048" w:rsidP="001B79ED">
            <w:pPr>
              <w:pStyle w:val="LO-normal"/>
              <w:rPr>
                <w:lang w:val="fr-FR"/>
              </w:rPr>
            </w:pPr>
          </w:p>
        </w:tc>
        <w:tc>
          <w:tcPr>
            <w:tcW w:w="455" w:type="pct"/>
          </w:tcPr>
          <w:p w14:paraId="35B22FAB" w14:textId="77777777" w:rsidR="00BF5048" w:rsidRPr="004C13E6" w:rsidRDefault="00BF5048" w:rsidP="001B79ED">
            <w:pPr>
              <w:pStyle w:val="LO-normal"/>
              <w:jc w:val="left"/>
              <w:rPr>
                <w:lang w:val="fr-FR"/>
              </w:rPr>
            </w:pPr>
          </w:p>
        </w:tc>
      </w:tr>
      <w:tr w:rsidR="00BF5048" w:rsidRPr="004C13E6" w14:paraId="33DF36C4" w14:textId="77777777" w:rsidTr="00C159E6">
        <w:tc>
          <w:tcPr>
            <w:tcW w:w="2101" w:type="pct"/>
          </w:tcPr>
          <w:p w14:paraId="76119BA5" w14:textId="77777777" w:rsidR="00BF5048" w:rsidRPr="00156819" w:rsidRDefault="00BF5048" w:rsidP="001B79ED">
            <w:pPr>
              <w:pStyle w:val="LO-normal"/>
              <w:jc w:val="left"/>
              <w:rPr>
                <w:sz w:val="26"/>
                <w:szCs w:val="26"/>
                <w:lang w:val="fr-FR"/>
              </w:rPr>
            </w:pPr>
            <w:r w:rsidRPr="00156819">
              <w:rPr>
                <w:sz w:val="26"/>
                <w:szCs w:val="26"/>
                <w:lang w:val="fr-FR"/>
              </w:rPr>
              <w:lastRenderedPageBreak/>
              <w:t>Fonctionnalité #14 Possibilité de lire le contenu des SMS</w:t>
            </w:r>
          </w:p>
        </w:tc>
        <w:tc>
          <w:tcPr>
            <w:tcW w:w="1307" w:type="pct"/>
          </w:tcPr>
          <w:p w14:paraId="1C8D1103" w14:textId="77777777" w:rsidR="00BF5048" w:rsidRPr="004C13E6" w:rsidRDefault="00BF5048" w:rsidP="001B79ED">
            <w:pPr>
              <w:pStyle w:val="LO-normal"/>
              <w:rPr>
                <w:lang w:val="fr-FR"/>
              </w:rPr>
            </w:pPr>
          </w:p>
        </w:tc>
        <w:tc>
          <w:tcPr>
            <w:tcW w:w="1136" w:type="pct"/>
          </w:tcPr>
          <w:p w14:paraId="6AD27488" w14:textId="77777777" w:rsidR="00BF5048" w:rsidRPr="004C13E6" w:rsidRDefault="00BF5048" w:rsidP="001B79ED">
            <w:pPr>
              <w:pStyle w:val="LO-normal"/>
              <w:rPr>
                <w:lang w:val="fr-FR"/>
              </w:rPr>
            </w:pPr>
          </w:p>
        </w:tc>
        <w:tc>
          <w:tcPr>
            <w:tcW w:w="455" w:type="pct"/>
          </w:tcPr>
          <w:p w14:paraId="26CD7A72" w14:textId="77777777" w:rsidR="00BF5048" w:rsidRPr="004C13E6" w:rsidRDefault="00BF5048" w:rsidP="001B79ED">
            <w:pPr>
              <w:pStyle w:val="LO-normal"/>
              <w:jc w:val="left"/>
              <w:rPr>
                <w:lang w:val="fr-FR"/>
              </w:rPr>
            </w:pPr>
          </w:p>
        </w:tc>
      </w:tr>
      <w:tr w:rsidR="00BF5048" w:rsidRPr="004C13E6" w14:paraId="1A388348" w14:textId="77777777" w:rsidTr="00C159E6">
        <w:tc>
          <w:tcPr>
            <w:tcW w:w="2101" w:type="pct"/>
          </w:tcPr>
          <w:p w14:paraId="1544BE65" w14:textId="77777777" w:rsidR="00BF5048" w:rsidRPr="00156819" w:rsidRDefault="00BF5048" w:rsidP="001B79ED">
            <w:pPr>
              <w:pStyle w:val="LO-normal"/>
              <w:jc w:val="left"/>
              <w:rPr>
                <w:sz w:val="26"/>
                <w:szCs w:val="26"/>
                <w:lang w:val="fr-FR"/>
              </w:rPr>
            </w:pPr>
            <w:r w:rsidRPr="00156819">
              <w:rPr>
                <w:sz w:val="26"/>
                <w:szCs w:val="26"/>
                <w:lang w:val="fr-FR"/>
              </w:rPr>
              <w:t>Fonctionnalité #15 Possibilité de lire les médias avec les descriptions audio disponibles</w:t>
            </w:r>
          </w:p>
        </w:tc>
        <w:tc>
          <w:tcPr>
            <w:tcW w:w="1307" w:type="pct"/>
          </w:tcPr>
          <w:p w14:paraId="0948DD38" w14:textId="77777777" w:rsidR="00BF5048" w:rsidRPr="004C13E6" w:rsidRDefault="00BF5048" w:rsidP="001B79ED">
            <w:pPr>
              <w:pStyle w:val="LO-normal"/>
              <w:rPr>
                <w:lang w:val="fr-FR"/>
              </w:rPr>
            </w:pPr>
          </w:p>
        </w:tc>
        <w:tc>
          <w:tcPr>
            <w:tcW w:w="1136" w:type="pct"/>
          </w:tcPr>
          <w:p w14:paraId="4B5B6D7B" w14:textId="77777777" w:rsidR="00BF5048" w:rsidRPr="004C13E6" w:rsidRDefault="00BF5048" w:rsidP="001B79ED">
            <w:pPr>
              <w:pStyle w:val="LO-normal"/>
              <w:rPr>
                <w:lang w:val="fr-FR"/>
              </w:rPr>
            </w:pPr>
          </w:p>
        </w:tc>
        <w:tc>
          <w:tcPr>
            <w:tcW w:w="455" w:type="pct"/>
          </w:tcPr>
          <w:p w14:paraId="0D83F41C" w14:textId="77777777" w:rsidR="00BF5048" w:rsidRPr="004C13E6" w:rsidRDefault="00BF5048" w:rsidP="001B79ED">
            <w:pPr>
              <w:pStyle w:val="LO-normal"/>
              <w:jc w:val="left"/>
              <w:rPr>
                <w:lang w:val="fr-FR"/>
              </w:rPr>
            </w:pPr>
          </w:p>
        </w:tc>
      </w:tr>
      <w:tr w:rsidR="00BF5048" w:rsidRPr="004C13E6" w14:paraId="53ABF482" w14:textId="77777777" w:rsidTr="00C159E6">
        <w:tc>
          <w:tcPr>
            <w:tcW w:w="2101" w:type="pct"/>
          </w:tcPr>
          <w:p w14:paraId="051121F9" w14:textId="77777777" w:rsidR="00BF5048" w:rsidRPr="00156819" w:rsidRDefault="00BF5048" w:rsidP="001B79ED">
            <w:pPr>
              <w:pStyle w:val="LO-normal"/>
              <w:jc w:val="left"/>
              <w:rPr>
                <w:sz w:val="26"/>
                <w:szCs w:val="26"/>
                <w:lang w:val="fr-FR"/>
              </w:rPr>
            </w:pPr>
            <w:r w:rsidRPr="00156819">
              <w:rPr>
                <w:sz w:val="26"/>
                <w:szCs w:val="26"/>
                <w:lang w:val="fr-FR"/>
              </w:rPr>
              <w:t>Fonctionnalité #16 Capacité d'identifier l'appelant par des moyens non visuels</w:t>
            </w:r>
          </w:p>
        </w:tc>
        <w:tc>
          <w:tcPr>
            <w:tcW w:w="1307" w:type="pct"/>
          </w:tcPr>
          <w:p w14:paraId="7D510580" w14:textId="77777777" w:rsidR="00BF5048" w:rsidRPr="004C13E6" w:rsidRDefault="00BF5048" w:rsidP="001B79ED">
            <w:pPr>
              <w:pStyle w:val="LO-normal"/>
              <w:rPr>
                <w:lang w:val="fr-FR"/>
              </w:rPr>
            </w:pPr>
          </w:p>
        </w:tc>
        <w:tc>
          <w:tcPr>
            <w:tcW w:w="1136" w:type="pct"/>
          </w:tcPr>
          <w:p w14:paraId="284CFA9C" w14:textId="77777777" w:rsidR="00BF5048" w:rsidRPr="004C13E6" w:rsidRDefault="00BF5048" w:rsidP="001B79ED">
            <w:pPr>
              <w:pStyle w:val="LO-normal"/>
              <w:rPr>
                <w:lang w:val="fr-FR"/>
              </w:rPr>
            </w:pPr>
          </w:p>
        </w:tc>
        <w:tc>
          <w:tcPr>
            <w:tcW w:w="455" w:type="pct"/>
          </w:tcPr>
          <w:p w14:paraId="2C36F6EF" w14:textId="77777777" w:rsidR="00BF5048" w:rsidRPr="004C13E6" w:rsidRDefault="00BF5048" w:rsidP="001B79ED">
            <w:pPr>
              <w:pStyle w:val="LO-normal"/>
              <w:jc w:val="left"/>
              <w:rPr>
                <w:lang w:val="fr-FR"/>
              </w:rPr>
            </w:pPr>
          </w:p>
        </w:tc>
      </w:tr>
      <w:tr w:rsidR="00BF5048" w:rsidRPr="004C13E6" w14:paraId="2417646D" w14:textId="77777777" w:rsidTr="00C159E6">
        <w:trPr>
          <w:trHeight w:val="300"/>
        </w:trPr>
        <w:tc>
          <w:tcPr>
            <w:tcW w:w="2101" w:type="pct"/>
          </w:tcPr>
          <w:p w14:paraId="06CFF639" w14:textId="77777777" w:rsidR="00BF5048" w:rsidRPr="00156819" w:rsidRDefault="00BF5048" w:rsidP="001B79ED">
            <w:pPr>
              <w:pStyle w:val="LO-normal"/>
              <w:rPr>
                <w:sz w:val="26"/>
                <w:szCs w:val="26"/>
                <w:lang w:val="fr-FR"/>
              </w:rPr>
            </w:pPr>
            <w:r w:rsidRPr="00156819">
              <w:rPr>
                <w:sz w:val="26"/>
                <w:szCs w:val="26"/>
                <w:lang w:val="fr-FR"/>
              </w:rPr>
              <w:t>Fonctionnalité #17 : Capacité à percevoir la sortie du lecteur d'écran par l'intermédiaire d'un afficheur Braille.</w:t>
            </w:r>
          </w:p>
        </w:tc>
        <w:tc>
          <w:tcPr>
            <w:tcW w:w="1307" w:type="pct"/>
          </w:tcPr>
          <w:p w14:paraId="732597C2" w14:textId="77777777" w:rsidR="00BF5048" w:rsidRPr="004C13E6" w:rsidRDefault="00BF5048" w:rsidP="001B79ED">
            <w:pPr>
              <w:pStyle w:val="LO-normal"/>
              <w:rPr>
                <w:lang w:val="fr-FR"/>
              </w:rPr>
            </w:pPr>
          </w:p>
        </w:tc>
        <w:tc>
          <w:tcPr>
            <w:tcW w:w="1136" w:type="pct"/>
          </w:tcPr>
          <w:p w14:paraId="043BF061" w14:textId="77777777" w:rsidR="00BF5048" w:rsidRPr="004C13E6" w:rsidRDefault="00BF5048" w:rsidP="001B79ED">
            <w:pPr>
              <w:pStyle w:val="LO-normal"/>
              <w:rPr>
                <w:lang w:val="fr-FR"/>
              </w:rPr>
            </w:pPr>
          </w:p>
        </w:tc>
        <w:tc>
          <w:tcPr>
            <w:tcW w:w="455" w:type="pct"/>
          </w:tcPr>
          <w:p w14:paraId="0A81794E" w14:textId="77777777" w:rsidR="00BF5048" w:rsidRPr="004C13E6" w:rsidRDefault="00BF5048" w:rsidP="001B79ED">
            <w:pPr>
              <w:pStyle w:val="LO-normal"/>
              <w:jc w:val="left"/>
              <w:rPr>
                <w:lang w:val="fr-FR"/>
              </w:rPr>
            </w:pPr>
          </w:p>
        </w:tc>
      </w:tr>
    </w:tbl>
    <w:p w14:paraId="3B058010" w14:textId="4531B5AB" w:rsidR="00763769" w:rsidRDefault="00763769" w:rsidP="00AE4989">
      <w:pPr>
        <w:pStyle w:val="LO-normal"/>
        <w:suppressLineNumbers/>
        <w:rPr>
          <w:lang w:val="fr-FR"/>
        </w:rPr>
      </w:pPr>
    </w:p>
    <w:p w14:paraId="7C891E8F" w14:textId="77777777" w:rsidR="00B45E85" w:rsidRDefault="00B45E85" w:rsidP="00025068">
      <w:pPr>
        <w:suppressLineNumbers/>
        <w:spacing w:line="259" w:lineRule="auto"/>
        <w:jc w:val="left"/>
        <w:rPr>
          <w:rFonts w:ascii="Times New Roman" w:eastAsiaTheme="majorEastAsia" w:hAnsi="Times New Roman" w:cs="Times New Roman"/>
          <w:b/>
          <w:bCs/>
          <w:i/>
          <w:iCs/>
          <w:sz w:val="32"/>
          <w:szCs w:val="30"/>
          <w:lang w:val="fr-FR"/>
        </w:rPr>
      </w:pPr>
      <w:r>
        <w:rPr>
          <w:lang w:val="fr-FR"/>
        </w:rPr>
        <w:br w:type="page"/>
      </w:r>
    </w:p>
    <w:p w14:paraId="093C0D5C" w14:textId="71F5C4BB" w:rsidR="004F3A46" w:rsidRPr="00642FD3" w:rsidRDefault="004F3A46" w:rsidP="004F3A46">
      <w:pPr>
        <w:pStyle w:val="Heading4"/>
        <w:rPr>
          <w:lang w:val="fr-FR"/>
        </w:rPr>
      </w:pPr>
      <w:r w:rsidRPr="004F3A46">
        <w:rPr>
          <w:lang w:val="fr-FR"/>
        </w:rPr>
        <w:lastRenderedPageBreak/>
        <w:t>Épilepsie photosensible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53"/>
        <w:gridCol w:w="2422"/>
        <w:gridCol w:w="2126"/>
        <w:gridCol w:w="849"/>
      </w:tblGrid>
      <w:tr w:rsidR="009336C2" w:rsidRPr="007728BA" w14:paraId="76D1B427" w14:textId="77777777" w:rsidTr="00C159E6">
        <w:trPr>
          <w:trHeight w:val="63"/>
          <w:tblHeader/>
        </w:trPr>
        <w:tc>
          <w:tcPr>
            <w:tcW w:w="2114" w:type="pct"/>
          </w:tcPr>
          <w:p w14:paraId="533F9EAA" w14:textId="77777777" w:rsidR="009336C2" w:rsidRPr="00156819" w:rsidRDefault="009336C2" w:rsidP="001B79ED">
            <w:pPr>
              <w:pStyle w:val="LO-normal"/>
              <w:jc w:val="left"/>
              <w:rPr>
                <w:b/>
                <w:bCs/>
                <w:sz w:val="26"/>
                <w:szCs w:val="26"/>
              </w:rPr>
            </w:pPr>
            <w:r w:rsidRPr="00156819">
              <w:rPr>
                <w:b/>
                <w:bCs/>
                <w:sz w:val="26"/>
                <w:szCs w:val="26"/>
                <w:lang w:val="fr-FR"/>
              </w:rPr>
              <w:t>Meilleure Pratique</w:t>
            </w:r>
          </w:p>
        </w:tc>
        <w:tc>
          <w:tcPr>
            <w:tcW w:w="1295" w:type="pct"/>
          </w:tcPr>
          <w:p w14:paraId="4AB6D46C" w14:textId="77777777" w:rsidR="009336C2" w:rsidRPr="00156819" w:rsidRDefault="009336C2" w:rsidP="001B79ED">
            <w:pPr>
              <w:pStyle w:val="LO-normal"/>
              <w:jc w:val="left"/>
              <w:rPr>
                <w:b/>
                <w:bCs/>
                <w:sz w:val="26"/>
                <w:szCs w:val="26"/>
                <w:lang w:val="fr-FR"/>
              </w:rPr>
            </w:pPr>
            <w:r w:rsidRPr="00156819">
              <w:rPr>
                <w:b/>
                <w:bCs/>
                <w:sz w:val="26"/>
                <w:szCs w:val="26"/>
                <w:lang w:val="fr-FR"/>
              </w:rPr>
              <w:t>Déclaration de Conformité</w:t>
            </w:r>
          </w:p>
          <w:p w14:paraId="630005F4" w14:textId="77777777" w:rsidR="009336C2" w:rsidRPr="00156819" w:rsidRDefault="009336C2"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7" w:type="pct"/>
          </w:tcPr>
          <w:p w14:paraId="12F14FDD" w14:textId="77777777" w:rsidR="009336C2" w:rsidRPr="00156819" w:rsidRDefault="009336C2" w:rsidP="001B79ED">
            <w:pPr>
              <w:pStyle w:val="LO-normal"/>
              <w:jc w:val="left"/>
              <w:rPr>
                <w:b/>
                <w:bCs/>
                <w:sz w:val="26"/>
                <w:szCs w:val="26"/>
                <w:lang w:val="fr-FR"/>
              </w:rPr>
            </w:pPr>
            <w:r w:rsidRPr="00156819">
              <w:rPr>
                <w:b/>
                <w:bCs/>
                <w:sz w:val="26"/>
                <w:szCs w:val="26"/>
                <w:lang w:val="fr-FR"/>
              </w:rPr>
              <w:t>Remarques /Explications</w:t>
            </w:r>
          </w:p>
          <w:p w14:paraId="4E918C2E" w14:textId="77777777" w:rsidR="009336C2" w:rsidRPr="00156819" w:rsidRDefault="009336C2"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4" w:type="pct"/>
          </w:tcPr>
          <w:p w14:paraId="40BB91B5" w14:textId="77777777" w:rsidR="009336C2" w:rsidRPr="007728BA" w:rsidRDefault="009336C2" w:rsidP="001B79ED">
            <w:pPr>
              <w:pStyle w:val="LO-normal"/>
              <w:jc w:val="left"/>
              <w:rPr>
                <w:b/>
                <w:bCs/>
              </w:rPr>
            </w:pPr>
            <w:r>
              <w:rPr>
                <w:b/>
                <w:bCs/>
                <w:lang w:val="fr-FR"/>
              </w:rPr>
              <w:t>Class</w:t>
            </w:r>
          </w:p>
        </w:tc>
      </w:tr>
      <w:tr w:rsidR="009336C2" w:rsidRPr="00156819" w14:paraId="239F7081" w14:textId="77777777" w:rsidTr="00C159E6">
        <w:trPr>
          <w:trHeight w:val="300"/>
        </w:trPr>
        <w:tc>
          <w:tcPr>
            <w:tcW w:w="5000" w:type="pct"/>
            <w:gridSpan w:val="4"/>
            <w:shd w:val="clear" w:color="auto" w:fill="D9D9D9" w:themeFill="background1" w:themeFillShade="D9"/>
          </w:tcPr>
          <w:p w14:paraId="65F92F7B" w14:textId="77777777" w:rsidR="009336C2" w:rsidRPr="009336C2" w:rsidRDefault="009336C2" w:rsidP="001B79ED">
            <w:pPr>
              <w:pStyle w:val="LO-normal"/>
              <w:jc w:val="left"/>
              <w:rPr>
                <w:b/>
                <w:bCs/>
                <w:sz w:val="26"/>
                <w:szCs w:val="26"/>
              </w:rPr>
            </w:pPr>
            <w:r w:rsidRPr="009336C2">
              <w:rPr>
                <w:b/>
                <w:bCs/>
                <w:sz w:val="26"/>
                <w:szCs w:val="26"/>
                <w:lang w:val="fr-FR"/>
              </w:rPr>
              <w:t>Notifications clignotantes</w:t>
            </w:r>
          </w:p>
        </w:tc>
      </w:tr>
      <w:tr w:rsidR="009336C2" w:rsidRPr="004C13E6" w14:paraId="4A0745DD" w14:textId="77777777" w:rsidTr="00C159E6">
        <w:trPr>
          <w:trHeight w:val="300"/>
        </w:trPr>
        <w:tc>
          <w:tcPr>
            <w:tcW w:w="2114" w:type="pct"/>
          </w:tcPr>
          <w:p w14:paraId="36ABD124" w14:textId="77777777" w:rsidR="009336C2" w:rsidRPr="00156819" w:rsidRDefault="009336C2" w:rsidP="001B79ED">
            <w:pPr>
              <w:pStyle w:val="LO-normal"/>
              <w:rPr>
                <w:sz w:val="26"/>
                <w:szCs w:val="26"/>
                <w:lang w:val="fr-FR"/>
              </w:rPr>
            </w:pPr>
            <w:r w:rsidRPr="00156819">
              <w:rPr>
                <w:sz w:val="26"/>
                <w:szCs w:val="26"/>
                <w:lang w:val="fr-FR"/>
              </w:rPr>
              <w:t xml:space="preserve">Fonctionnalité #1 Aucun élément visuel n'aura plus de trois </w:t>
            </w:r>
            <w:r w:rsidRPr="00156819">
              <w:rPr>
                <w:b/>
                <w:bCs/>
                <w:sz w:val="26"/>
                <w:szCs w:val="26"/>
                <w:lang w:val="fr-FR"/>
              </w:rPr>
              <w:t>clignotements généraux</w:t>
            </w:r>
            <w:r w:rsidRPr="00156819">
              <w:rPr>
                <w:sz w:val="26"/>
                <w:szCs w:val="26"/>
                <w:lang w:val="fr-FR"/>
              </w:rPr>
              <w:t xml:space="preserve"> et/ou plus de trois </w:t>
            </w:r>
            <w:r w:rsidRPr="00156819">
              <w:rPr>
                <w:b/>
                <w:bCs/>
                <w:sz w:val="26"/>
                <w:szCs w:val="26"/>
                <w:lang w:val="fr-FR"/>
              </w:rPr>
              <w:t>clignotements rouges</w:t>
            </w:r>
            <w:r w:rsidRPr="00156819">
              <w:rPr>
                <w:sz w:val="26"/>
                <w:szCs w:val="26"/>
                <w:lang w:val="fr-FR"/>
              </w:rPr>
              <w:t xml:space="preserve"> dans une période d'une seconde ; o</w:t>
            </w:r>
          </w:p>
        </w:tc>
        <w:tc>
          <w:tcPr>
            <w:tcW w:w="1295" w:type="pct"/>
          </w:tcPr>
          <w:p w14:paraId="78832878" w14:textId="77777777" w:rsidR="009336C2" w:rsidRPr="004C13E6" w:rsidRDefault="009336C2" w:rsidP="001B79ED">
            <w:pPr>
              <w:pStyle w:val="LO-normal"/>
              <w:rPr>
                <w:lang w:val="fr-FR"/>
              </w:rPr>
            </w:pPr>
          </w:p>
        </w:tc>
        <w:tc>
          <w:tcPr>
            <w:tcW w:w="1137" w:type="pct"/>
          </w:tcPr>
          <w:p w14:paraId="5AB46DFE" w14:textId="77777777" w:rsidR="009336C2" w:rsidRPr="004C13E6" w:rsidRDefault="009336C2" w:rsidP="001B79ED">
            <w:pPr>
              <w:pStyle w:val="LO-normal"/>
              <w:rPr>
                <w:lang w:val="fr-FR"/>
              </w:rPr>
            </w:pPr>
          </w:p>
        </w:tc>
        <w:tc>
          <w:tcPr>
            <w:tcW w:w="454" w:type="pct"/>
          </w:tcPr>
          <w:p w14:paraId="56EC806A" w14:textId="77777777" w:rsidR="009336C2" w:rsidRPr="004C13E6" w:rsidRDefault="009336C2" w:rsidP="001B79ED">
            <w:pPr>
              <w:pStyle w:val="LO-normal"/>
              <w:jc w:val="left"/>
              <w:rPr>
                <w:lang w:val="fr-FR"/>
              </w:rPr>
            </w:pPr>
          </w:p>
        </w:tc>
      </w:tr>
      <w:tr w:rsidR="009336C2" w:rsidRPr="004C13E6" w14:paraId="3E9960AB" w14:textId="77777777" w:rsidTr="00C159E6">
        <w:trPr>
          <w:trHeight w:val="300"/>
        </w:trPr>
        <w:tc>
          <w:tcPr>
            <w:tcW w:w="2114" w:type="pct"/>
          </w:tcPr>
          <w:p w14:paraId="14100395" w14:textId="77777777" w:rsidR="009336C2" w:rsidRPr="00156819" w:rsidRDefault="009336C2" w:rsidP="001B79ED">
            <w:pPr>
              <w:pStyle w:val="LO-normal"/>
              <w:rPr>
                <w:sz w:val="26"/>
                <w:szCs w:val="26"/>
                <w:lang w:val="fr-FR"/>
              </w:rPr>
            </w:pPr>
            <w:r w:rsidRPr="00156819">
              <w:rPr>
                <w:sz w:val="26"/>
                <w:szCs w:val="26"/>
                <w:lang w:val="fr-FR"/>
              </w:rPr>
              <w:t>Fonctionnalité #2 La zone combinée des éclairs survenant simultanément n'occupe pas plus de 0,006 stéradian au total dans un champ visuel de 10 degrés sur l'écran (25 % d'un champ visuel de 10 degrés sur l'écran) à une distance d'observation typique.</w:t>
            </w:r>
          </w:p>
        </w:tc>
        <w:tc>
          <w:tcPr>
            <w:tcW w:w="1295" w:type="pct"/>
          </w:tcPr>
          <w:p w14:paraId="45662BDE" w14:textId="77777777" w:rsidR="009336C2" w:rsidRPr="004C13E6" w:rsidRDefault="009336C2" w:rsidP="001B79ED">
            <w:pPr>
              <w:pStyle w:val="LO-normal"/>
              <w:rPr>
                <w:lang w:val="fr-FR"/>
              </w:rPr>
            </w:pPr>
          </w:p>
        </w:tc>
        <w:tc>
          <w:tcPr>
            <w:tcW w:w="1137" w:type="pct"/>
          </w:tcPr>
          <w:p w14:paraId="7BADBB16" w14:textId="77777777" w:rsidR="009336C2" w:rsidRPr="004C13E6" w:rsidRDefault="009336C2" w:rsidP="001B79ED">
            <w:pPr>
              <w:pStyle w:val="LO-normal"/>
              <w:rPr>
                <w:lang w:val="fr-FR"/>
              </w:rPr>
            </w:pPr>
          </w:p>
        </w:tc>
        <w:tc>
          <w:tcPr>
            <w:tcW w:w="454" w:type="pct"/>
          </w:tcPr>
          <w:p w14:paraId="52EF3A38" w14:textId="77777777" w:rsidR="009336C2" w:rsidRPr="004C13E6" w:rsidRDefault="009336C2" w:rsidP="001B79ED">
            <w:pPr>
              <w:pStyle w:val="LO-normal"/>
              <w:jc w:val="left"/>
              <w:rPr>
                <w:lang w:val="fr-FR"/>
              </w:rPr>
            </w:pPr>
          </w:p>
        </w:tc>
      </w:tr>
    </w:tbl>
    <w:p w14:paraId="1F13283B" w14:textId="30041A69" w:rsidR="004F3A46" w:rsidRDefault="004F3A46" w:rsidP="00AE4989">
      <w:pPr>
        <w:pStyle w:val="LO-normal"/>
        <w:suppressLineNumbers/>
        <w:rPr>
          <w:lang w:val="fr-FR"/>
        </w:rPr>
      </w:pPr>
    </w:p>
    <w:p w14:paraId="07F57B1A" w14:textId="08AFE1B6" w:rsidR="00A94775" w:rsidRPr="00642FD3" w:rsidRDefault="00A94775" w:rsidP="00A94775">
      <w:pPr>
        <w:pStyle w:val="Heading4"/>
        <w:rPr>
          <w:lang w:val="fr-FR"/>
        </w:rPr>
      </w:pPr>
      <w:r w:rsidRPr="00A94775">
        <w:rPr>
          <w:lang w:val="fr-FR"/>
        </w:rPr>
        <w:lastRenderedPageBreak/>
        <w:t>Cognitif groupe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4"/>
        <w:gridCol w:w="853"/>
      </w:tblGrid>
      <w:tr w:rsidR="00DE2E24" w:rsidRPr="007728BA" w14:paraId="683A1618" w14:textId="77777777" w:rsidTr="00C159E6">
        <w:trPr>
          <w:trHeight w:val="63"/>
          <w:tblHeader/>
        </w:trPr>
        <w:tc>
          <w:tcPr>
            <w:tcW w:w="2101" w:type="pct"/>
          </w:tcPr>
          <w:p w14:paraId="336BE0E0" w14:textId="77777777" w:rsidR="00DE2E24" w:rsidRPr="00156819" w:rsidRDefault="00DE2E24" w:rsidP="006D09AD">
            <w:pPr>
              <w:pStyle w:val="LO-normal"/>
              <w:jc w:val="left"/>
              <w:rPr>
                <w:b/>
                <w:bCs/>
                <w:sz w:val="26"/>
                <w:szCs w:val="26"/>
              </w:rPr>
            </w:pPr>
            <w:r w:rsidRPr="00156819">
              <w:rPr>
                <w:b/>
                <w:bCs/>
                <w:sz w:val="26"/>
                <w:szCs w:val="26"/>
                <w:lang w:val="fr-FR"/>
              </w:rPr>
              <w:t>Meilleure Pratique</w:t>
            </w:r>
          </w:p>
        </w:tc>
        <w:tc>
          <w:tcPr>
            <w:tcW w:w="1307" w:type="pct"/>
          </w:tcPr>
          <w:p w14:paraId="4C9ECC1D" w14:textId="77777777" w:rsidR="00DE2E24" w:rsidRPr="00156819" w:rsidRDefault="00DE2E24" w:rsidP="006D09AD">
            <w:pPr>
              <w:pStyle w:val="LO-normal"/>
              <w:jc w:val="left"/>
              <w:rPr>
                <w:b/>
                <w:bCs/>
                <w:sz w:val="26"/>
                <w:szCs w:val="26"/>
                <w:lang w:val="fr-FR"/>
              </w:rPr>
            </w:pPr>
            <w:r w:rsidRPr="00156819">
              <w:rPr>
                <w:b/>
                <w:bCs/>
                <w:sz w:val="26"/>
                <w:szCs w:val="26"/>
                <w:lang w:val="fr-FR"/>
              </w:rPr>
              <w:t>Déclaration de Conformité</w:t>
            </w:r>
          </w:p>
          <w:p w14:paraId="03094D1B" w14:textId="77777777" w:rsidR="00DE2E24" w:rsidRPr="00156819" w:rsidRDefault="00DE2E24" w:rsidP="006D09A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6" w:type="pct"/>
          </w:tcPr>
          <w:p w14:paraId="16DFACC0" w14:textId="77777777" w:rsidR="00DE2E24" w:rsidRPr="00156819" w:rsidRDefault="00DE2E24" w:rsidP="006D09AD">
            <w:pPr>
              <w:pStyle w:val="LO-normal"/>
              <w:jc w:val="left"/>
              <w:rPr>
                <w:b/>
                <w:bCs/>
                <w:sz w:val="26"/>
                <w:szCs w:val="26"/>
                <w:lang w:val="fr-FR"/>
              </w:rPr>
            </w:pPr>
            <w:r w:rsidRPr="00156819">
              <w:rPr>
                <w:b/>
                <w:bCs/>
                <w:sz w:val="26"/>
                <w:szCs w:val="26"/>
                <w:lang w:val="fr-FR"/>
              </w:rPr>
              <w:t>Remarques /Explications</w:t>
            </w:r>
          </w:p>
          <w:p w14:paraId="1DF2EE1D" w14:textId="77777777" w:rsidR="00DE2E24" w:rsidRPr="00156819" w:rsidRDefault="00DE2E24" w:rsidP="006D09A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0BA58709" w14:textId="77777777" w:rsidR="00DE2E24" w:rsidRPr="007728BA" w:rsidRDefault="00DE2E24" w:rsidP="006D09AD">
            <w:pPr>
              <w:pStyle w:val="LO-normal"/>
              <w:jc w:val="left"/>
              <w:rPr>
                <w:b/>
                <w:bCs/>
              </w:rPr>
            </w:pPr>
            <w:r>
              <w:rPr>
                <w:b/>
                <w:bCs/>
                <w:lang w:val="fr-FR"/>
              </w:rPr>
              <w:t>Class</w:t>
            </w:r>
          </w:p>
        </w:tc>
      </w:tr>
      <w:tr w:rsidR="00DE2E24" w:rsidRPr="00156819" w14:paraId="076D1B3F" w14:textId="77777777" w:rsidTr="00C159E6">
        <w:tc>
          <w:tcPr>
            <w:tcW w:w="5000" w:type="pct"/>
            <w:gridSpan w:val="4"/>
            <w:shd w:val="clear" w:color="auto" w:fill="D9D9D9" w:themeFill="background1" w:themeFillShade="D9"/>
          </w:tcPr>
          <w:p w14:paraId="176E8EE8" w14:textId="69FB83B5" w:rsidR="00DE2E24" w:rsidRPr="002C0DE3" w:rsidRDefault="002C0DE3" w:rsidP="006D09AD">
            <w:pPr>
              <w:pStyle w:val="LO-normal"/>
              <w:jc w:val="left"/>
              <w:rPr>
                <w:b/>
                <w:bCs/>
                <w:sz w:val="26"/>
                <w:szCs w:val="26"/>
              </w:rPr>
            </w:pPr>
            <w:r w:rsidRPr="002C0DE3">
              <w:rPr>
                <w:b/>
                <w:bCs/>
                <w:sz w:val="26"/>
                <w:szCs w:val="26"/>
                <w:lang w:val="fr-FR"/>
              </w:rPr>
              <w:t>Texte pour parler</w:t>
            </w:r>
          </w:p>
        </w:tc>
      </w:tr>
      <w:tr w:rsidR="00DE2E24" w:rsidRPr="004C13E6" w14:paraId="0D546F95" w14:textId="77777777" w:rsidTr="00C159E6">
        <w:tc>
          <w:tcPr>
            <w:tcW w:w="2101" w:type="pct"/>
          </w:tcPr>
          <w:p w14:paraId="7FBB05DE" w14:textId="4FCA2830" w:rsidR="00DE2E24" w:rsidRPr="00156819" w:rsidRDefault="00DE2E24" w:rsidP="006D09AD">
            <w:pPr>
              <w:pStyle w:val="LO-normal"/>
              <w:jc w:val="left"/>
              <w:rPr>
                <w:sz w:val="26"/>
                <w:szCs w:val="26"/>
                <w:lang w:val="fr-FR"/>
              </w:rPr>
            </w:pPr>
            <w:r w:rsidRPr="00156819">
              <w:rPr>
                <w:sz w:val="26"/>
                <w:szCs w:val="26"/>
                <w:lang w:val="fr-FR"/>
              </w:rPr>
              <w:t xml:space="preserve">Fonctionnalité #1 Possibilité de sélectionner du </w:t>
            </w:r>
            <w:proofErr w:type="gramStart"/>
            <w:r w:rsidRPr="00156819">
              <w:rPr>
                <w:sz w:val="26"/>
                <w:szCs w:val="26"/>
                <w:lang w:val="fr-FR"/>
              </w:rPr>
              <w:t>texte:</w:t>
            </w:r>
            <w:proofErr w:type="gramEnd"/>
          </w:p>
          <w:p w14:paraId="44DD0883" w14:textId="0B78E380"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 mot</w:t>
            </w:r>
          </w:p>
          <w:p w14:paraId="6E9C74F6" w14:textId="37BC5574"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Une expression</w:t>
            </w:r>
          </w:p>
          <w:p w14:paraId="033FE660" w14:textId="4F272692"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Une phrase</w:t>
            </w:r>
          </w:p>
          <w:p w14:paraId="45759EA8" w14:textId="2BFF8A4E"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Un paragraphe</w:t>
            </w:r>
          </w:p>
          <w:p w14:paraId="4C546C33" w14:textId="05698EF5" w:rsidR="00DE2E24" w:rsidRPr="00156819" w:rsidRDefault="00DE2E24" w:rsidP="006D09AD">
            <w:pPr>
              <w:pStyle w:val="ListParagraph"/>
              <w:numPr>
                <w:ilvl w:val="0"/>
                <w:numId w:val="118"/>
              </w:numPr>
              <w:jc w:val="left"/>
              <w:rPr>
                <w:sz w:val="26"/>
                <w:szCs w:val="26"/>
                <w:lang w:val="en-US"/>
              </w:rPr>
            </w:pPr>
            <w:r w:rsidRPr="00156819">
              <w:rPr>
                <w:sz w:val="26"/>
                <w:szCs w:val="26"/>
                <w:lang w:val="fr-FR"/>
              </w:rPr>
              <w:t>Tout le texte à l'écran</w:t>
            </w:r>
          </w:p>
          <w:p w14:paraId="5DC7B0D9" w14:textId="77777777" w:rsidR="00DE2E24" w:rsidRPr="00156819" w:rsidRDefault="00DE2E24" w:rsidP="006D09AD">
            <w:pPr>
              <w:jc w:val="left"/>
              <w:rPr>
                <w:sz w:val="26"/>
                <w:szCs w:val="26"/>
                <w:lang w:val="fr-FR"/>
              </w:rPr>
            </w:pPr>
            <w:r w:rsidRPr="00156819">
              <w:rPr>
                <w:sz w:val="26"/>
                <w:szCs w:val="26"/>
                <w:lang w:val="fr-FR"/>
              </w:rPr>
              <w:t>Possibilité de sélectionner une région qui contient du texte</w:t>
            </w:r>
          </w:p>
        </w:tc>
        <w:tc>
          <w:tcPr>
            <w:tcW w:w="1307" w:type="pct"/>
          </w:tcPr>
          <w:p w14:paraId="50D86A3E" w14:textId="77777777" w:rsidR="00DE2E24" w:rsidRPr="004C13E6" w:rsidRDefault="00DE2E24" w:rsidP="006D09AD">
            <w:pPr>
              <w:pStyle w:val="LO-normal"/>
              <w:jc w:val="left"/>
              <w:rPr>
                <w:lang w:val="fr-FR"/>
              </w:rPr>
            </w:pPr>
          </w:p>
        </w:tc>
        <w:tc>
          <w:tcPr>
            <w:tcW w:w="1136" w:type="pct"/>
          </w:tcPr>
          <w:p w14:paraId="1970BE91" w14:textId="77777777" w:rsidR="00DE2E24" w:rsidRPr="004C13E6" w:rsidRDefault="00DE2E24" w:rsidP="006D09AD">
            <w:pPr>
              <w:pStyle w:val="LO-normal"/>
              <w:jc w:val="left"/>
              <w:rPr>
                <w:lang w:val="fr-FR"/>
              </w:rPr>
            </w:pPr>
          </w:p>
        </w:tc>
        <w:tc>
          <w:tcPr>
            <w:tcW w:w="455" w:type="pct"/>
          </w:tcPr>
          <w:p w14:paraId="154B85B0" w14:textId="77777777" w:rsidR="00DE2E24" w:rsidRPr="004C13E6" w:rsidRDefault="00DE2E24" w:rsidP="006D09AD">
            <w:pPr>
              <w:pStyle w:val="LO-normal"/>
              <w:jc w:val="left"/>
              <w:rPr>
                <w:lang w:val="fr-FR"/>
              </w:rPr>
            </w:pPr>
          </w:p>
        </w:tc>
      </w:tr>
      <w:tr w:rsidR="00DE2E24" w:rsidRPr="004C13E6" w14:paraId="585887FA" w14:textId="77777777" w:rsidTr="00C159E6">
        <w:tc>
          <w:tcPr>
            <w:tcW w:w="2101" w:type="pct"/>
          </w:tcPr>
          <w:p w14:paraId="7B4954E8" w14:textId="77777777" w:rsidR="00DE2E24" w:rsidRPr="00156819" w:rsidRDefault="00DE2E24" w:rsidP="006D09AD">
            <w:pPr>
              <w:pStyle w:val="LO-normal"/>
              <w:jc w:val="left"/>
              <w:rPr>
                <w:color w:val="D13438"/>
                <w:sz w:val="26"/>
                <w:szCs w:val="26"/>
                <w:lang w:val="fr-FR"/>
              </w:rPr>
            </w:pPr>
            <w:r w:rsidRPr="00156819">
              <w:rPr>
                <w:sz w:val="26"/>
                <w:szCs w:val="26"/>
                <w:lang w:val="fr-FR"/>
              </w:rPr>
              <w:t>Fonctionnalité #2 Possibilité de sélectionner une région contenant du texte à lire à voix haute</w:t>
            </w:r>
          </w:p>
        </w:tc>
        <w:tc>
          <w:tcPr>
            <w:tcW w:w="1307" w:type="pct"/>
          </w:tcPr>
          <w:p w14:paraId="474B47CF" w14:textId="77777777" w:rsidR="00DE2E24" w:rsidRPr="004C13E6" w:rsidRDefault="00DE2E24" w:rsidP="006D09AD">
            <w:pPr>
              <w:pStyle w:val="LO-normal"/>
              <w:jc w:val="left"/>
              <w:rPr>
                <w:lang w:val="fr-FR"/>
              </w:rPr>
            </w:pPr>
          </w:p>
        </w:tc>
        <w:tc>
          <w:tcPr>
            <w:tcW w:w="1136" w:type="pct"/>
          </w:tcPr>
          <w:p w14:paraId="2E0EB009" w14:textId="77777777" w:rsidR="00DE2E24" w:rsidRPr="004C13E6" w:rsidRDefault="00DE2E24" w:rsidP="006D09AD">
            <w:pPr>
              <w:pStyle w:val="LO-normal"/>
              <w:jc w:val="left"/>
              <w:rPr>
                <w:lang w:val="fr-FR"/>
              </w:rPr>
            </w:pPr>
          </w:p>
        </w:tc>
        <w:tc>
          <w:tcPr>
            <w:tcW w:w="455" w:type="pct"/>
          </w:tcPr>
          <w:p w14:paraId="048408F6" w14:textId="77777777" w:rsidR="00DE2E24" w:rsidRPr="004C13E6" w:rsidRDefault="00DE2E24" w:rsidP="006D09AD">
            <w:pPr>
              <w:pStyle w:val="LO-normal"/>
              <w:jc w:val="left"/>
              <w:rPr>
                <w:lang w:val="fr-FR"/>
              </w:rPr>
            </w:pPr>
          </w:p>
        </w:tc>
      </w:tr>
      <w:tr w:rsidR="00DE2E24" w:rsidRPr="004C13E6" w14:paraId="3B834014" w14:textId="77777777" w:rsidTr="00C159E6">
        <w:tc>
          <w:tcPr>
            <w:tcW w:w="2101" w:type="pct"/>
          </w:tcPr>
          <w:p w14:paraId="57656E04" w14:textId="77777777" w:rsidR="00DE2E24" w:rsidRPr="00156819" w:rsidRDefault="00DE2E24" w:rsidP="006D09AD">
            <w:pPr>
              <w:pStyle w:val="LO-normal"/>
              <w:jc w:val="left"/>
              <w:rPr>
                <w:sz w:val="26"/>
                <w:szCs w:val="26"/>
                <w:lang w:val="fr-FR"/>
              </w:rPr>
            </w:pPr>
            <w:r w:rsidRPr="00156819">
              <w:rPr>
                <w:sz w:val="26"/>
                <w:szCs w:val="26"/>
                <w:lang w:val="fr-FR"/>
              </w:rPr>
              <w:t>Fonctionnalité #3 Possibilité de lire tout le texte à l'écran</w:t>
            </w:r>
          </w:p>
        </w:tc>
        <w:tc>
          <w:tcPr>
            <w:tcW w:w="1307" w:type="pct"/>
          </w:tcPr>
          <w:p w14:paraId="693A7461" w14:textId="77777777" w:rsidR="00DE2E24" w:rsidRPr="004C13E6" w:rsidRDefault="00DE2E24" w:rsidP="006D09AD">
            <w:pPr>
              <w:pStyle w:val="LO-normal"/>
              <w:jc w:val="left"/>
              <w:rPr>
                <w:lang w:val="fr-FR"/>
              </w:rPr>
            </w:pPr>
          </w:p>
        </w:tc>
        <w:tc>
          <w:tcPr>
            <w:tcW w:w="1136" w:type="pct"/>
          </w:tcPr>
          <w:p w14:paraId="028FA0C8" w14:textId="77777777" w:rsidR="00DE2E24" w:rsidRPr="004C13E6" w:rsidRDefault="00DE2E24" w:rsidP="006D09AD">
            <w:pPr>
              <w:pStyle w:val="LO-normal"/>
              <w:jc w:val="left"/>
              <w:rPr>
                <w:lang w:val="fr-FR"/>
              </w:rPr>
            </w:pPr>
          </w:p>
        </w:tc>
        <w:tc>
          <w:tcPr>
            <w:tcW w:w="455" w:type="pct"/>
          </w:tcPr>
          <w:p w14:paraId="5B17CF94" w14:textId="77777777" w:rsidR="00DE2E24" w:rsidRPr="004C13E6" w:rsidRDefault="00DE2E24" w:rsidP="006D09AD">
            <w:pPr>
              <w:pStyle w:val="LO-normal"/>
              <w:jc w:val="left"/>
              <w:rPr>
                <w:lang w:val="fr-FR"/>
              </w:rPr>
            </w:pPr>
          </w:p>
        </w:tc>
      </w:tr>
      <w:tr w:rsidR="00DE2E24" w:rsidRPr="004C13E6" w14:paraId="1D4864F4" w14:textId="77777777" w:rsidTr="00C159E6">
        <w:tc>
          <w:tcPr>
            <w:tcW w:w="2101" w:type="pct"/>
          </w:tcPr>
          <w:p w14:paraId="353E0B8B" w14:textId="77777777" w:rsidR="00DE2E24" w:rsidRPr="00156819" w:rsidRDefault="00DE2E24" w:rsidP="006D09AD">
            <w:pPr>
              <w:pStyle w:val="LO-normal"/>
              <w:jc w:val="left"/>
              <w:rPr>
                <w:sz w:val="26"/>
                <w:szCs w:val="26"/>
                <w:lang w:val="fr-FR"/>
              </w:rPr>
            </w:pPr>
            <w:r w:rsidRPr="00156819">
              <w:rPr>
                <w:sz w:val="26"/>
                <w:szCs w:val="26"/>
                <w:lang w:val="fr-FR"/>
              </w:rPr>
              <w:t>Fonctionnalité #4 Possibilité de sélectionner au moins une voix masculine et une voix féminine dans les langues régionales (pour le Canada, français et anglais).</w:t>
            </w:r>
          </w:p>
        </w:tc>
        <w:tc>
          <w:tcPr>
            <w:tcW w:w="1307" w:type="pct"/>
          </w:tcPr>
          <w:p w14:paraId="284DA9E4" w14:textId="77777777" w:rsidR="00DE2E24" w:rsidRPr="004C13E6" w:rsidRDefault="00DE2E24" w:rsidP="006D09AD">
            <w:pPr>
              <w:pStyle w:val="LO-normal"/>
              <w:jc w:val="left"/>
              <w:rPr>
                <w:lang w:val="fr-FR"/>
              </w:rPr>
            </w:pPr>
          </w:p>
        </w:tc>
        <w:tc>
          <w:tcPr>
            <w:tcW w:w="1136" w:type="pct"/>
          </w:tcPr>
          <w:p w14:paraId="467B53DD" w14:textId="77777777" w:rsidR="00DE2E24" w:rsidRPr="004C13E6" w:rsidRDefault="00DE2E24" w:rsidP="006D09AD">
            <w:pPr>
              <w:pStyle w:val="LO-normal"/>
              <w:jc w:val="left"/>
              <w:rPr>
                <w:lang w:val="fr-FR"/>
              </w:rPr>
            </w:pPr>
          </w:p>
        </w:tc>
        <w:tc>
          <w:tcPr>
            <w:tcW w:w="455" w:type="pct"/>
          </w:tcPr>
          <w:p w14:paraId="044D1C6E" w14:textId="77777777" w:rsidR="00DE2E24" w:rsidRPr="004C13E6" w:rsidRDefault="00DE2E24" w:rsidP="006D09AD">
            <w:pPr>
              <w:pStyle w:val="LO-normal"/>
              <w:jc w:val="left"/>
              <w:rPr>
                <w:lang w:val="fr-FR"/>
              </w:rPr>
            </w:pPr>
          </w:p>
        </w:tc>
      </w:tr>
      <w:tr w:rsidR="00DE2E24" w:rsidRPr="004C13E6" w14:paraId="1D5A0CD0" w14:textId="77777777" w:rsidTr="00C159E6">
        <w:tc>
          <w:tcPr>
            <w:tcW w:w="2101" w:type="pct"/>
          </w:tcPr>
          <w:p w14:paraId="7D55B8EE" w14:textId="77777777" w:rsidR="00DE2E24" w:rsidRPr="00156819" w:rsidRDefault="00DE2E24" w:rsidP="006D09AD">
            <w:pPr>
              <w:pStyle w:val="LO-normal"/>
              <w:jc w:val="left"/>
              <w:rPr>
                <w:sz w:val="26"/>
                <w:szCs w:val="26"/>
                <w:lang w:val="fr-FR"/>
              </w:rPr>
            </w:pPr>
            <w:r w:rsidRPr="00156819">
              <w:rPr>
                <w:sz w:val="26"/>
                <w:szCs w:val="26"/>
                <w:lang w:val="fr-FR"/>
              </w:rPr>
              <w:t xml:space="preserve">Fonctionnalité #5 </w:t>
            </w:r>
            <w:proofErr w:type="gramStart"/>
            <w:r w:rsidRPr="00156819">
              <w:rPr>
                <w:sz w:val="26"/>
                <w:szCs w:val="26"/>
                <w:lang w:val="fr-FR"/>
              </w:rPr>
              <w:t>possibilité</w:t>
            </w:r>
            <w:proofErr w:type="gramEnd"/>
            <w:r w:rsidRPr="00156819">
              <w:rPr>
                <w:sz w:val="26"/>
                <w:szCs w:val="26"/>
                <w:lang w:val="fr-FR"/>
              </w:rPr>
              <w:t xml:space="preserve"> de sélectionner le rythme de lecture à </w:t>
            </w:r>
            <w:r w:rsidRPr="00156819">
              <w:rPr>
                <w:sz w:val="26"/>
                <w:szCs w:val="26"/>
                <w:lang w:val="fr-FR"/>
              </w:rPr>
              <w:lastRenderedPageBreak/>
              <w:t>haute voix du texte, de deux secondes par mot à 7 mots par minute.</w:t>
            </w:r>
          </w:p>
        </w:tc>
        <w:tc>
          <w:tcPr>
            <w:tcW w:w="1307" w:type="pct"/>
          </w:tcPr>
          <w:p w14:paraId="5CA48FED" w14:textId="77777777" w:rsidR="00DE2E24" w:rsidRPr="004C13E6" w:rsidRDefault="00DE2E24" w:rsidP="006D09AD">
            <w:pPr>
              <w:pStyle w:val="LO-normal"/>
              <w:jc w:val="left"/>
              <w:rPr>
                <w:lang w:val="fr-FR"/>
              </w:rPr>
            </w:pPr>
          </w:p>
        </w:tc>
        <w:tc>
          <w:tcPr>
            <w:tcW w:w="1136" w:type="pct"/>
          </w:tcPr>
          <w:p w14:paraId="30324E8A" w14:textId="77777777" w:rsidR="00DE2E24" w:rsidRPr="004C13E6" w:rsidRDefault="00DE2E24" w:rsidP="006D09AD">
            <w:pPr>
              <w:pStyle w:val="LO-normal"/>
              <w:jc w:val="left"/>
              <w:rPr>
                <w:lang w:val="fr-FR"/>
              </w:rPr>
            </w:pPr>
          </w:p>
        </w:tc>
        <w:tc>
          <w:tcPr>
            <w:tcW w:w="455" w:type="pct"/>
          </w:tcPr>
          <w:p w14:paraId="14FBDD00" w14:textId="77777777" w:rsidR="00DE2E24" w:rsidRPr="004C13E6" w:rsidRDefault="00DE2E24" w:rsidP="006D09AD">
            <w:pPr>
              <w:pStyle w:val="LO-normal"/>
              <w:jc w:val="left"/>
              <w:rPr>
                <w:lang w:val="fr-FR"/>
              </w:rPr>
            </w:pPr>
          </w:p>
        </w:tc>
      </w:tr>
      <w:tr w:rsidR="00DE2E24" w:rsidRPr="004C13E6" w14:paraId="2970DBD1" w14:textId="77777777" w:rsidTr="00C159E6">
        <w:tc>
          <w:tcPr>
            <w:tcW w:w="2101" w:type="pct"/>
          </w:tcPr>
          <w:p w14:paraId="22AA49CD" w14:textId="23BABF33" w:rsidR="00DE2E24" w:rsidRPr="00156819" w:rsidRDefault="00DE2E24" w:rsidP="006D09AD">
            <w:pPr>
              <w:pStyle w:val="LO-normal"/>
              <w:jc w:val="left"/>
              <w:rPr>
                <w:sz w:val="26"/>
                <w:szCs w:val="26"/>
                <w:lang w:val="fr-FR"/>
              </w:rPr>
            </w:pPr>
            <w:r w:rsidRPr="00156819">
              <w:rPr>
                <w:sz w:val="26"/>
                <w:szCs w:val="26"/>
                <w:lang w:val="fr-FR"/>
              </w:rPr>
              <w:t>Fonctionnalité #6 Possibilité de mettre en évidence ce qui est dit à ce moment-</w:t>
            </w:r>
            <w:proofErr w:type="gramStart"/>
            <w:r w:rsidRPr="00156819">
              <w:rPr>
                <w:sz w:val="26"/>
                <w:szCs w:val="26"/>
                <w:lang w:val="fr-FR"/>
              </w:rPr>
              <w:t>là:</w:t>
            </w:r>
            <w:proofErr w:type="gramEnd"/>
          </w:p>
          <w:p w14:paraId="79DE06D3" w14:textId="6201B652" w:rsidR="00DE2E24" w:rsidRPr="00156819" w:rsidRDefault="00DE2E24" w:rsidP="00C66583">
            <w:pPr>
              <w:pStyle w:val="LO-normal"/>
              <w:numPr>
                <w:ilvl w:val="0"/>
                <w:numId w:val="134"/>
              </w:numPr>
              <w:jc w:val="left"/>
              <w:rPr>
                <w:sz w:val="26"/>
                <w:szCs w:val="26"/>
                <w:lang w:val="fr-FR"/>
              </w:rPr>
            </w:pPr>
            <w:r w:rsidRPr="00156819">
              <w:rPr>
                <w:sz w:val="26"/>
                <w:szCs w:val="26"/>
                <w:lang w:val="fr-FR"/>
              </w:rPr>
              <w:t>Un mot à la fois</w:t>
            </w:r>
          </w:p>
          <w:p w14:paraId="55B8C62F" w14:textId="32B5268E" w:rsidR="00DE2E24" w:rsidRPr="00156819" w:rsidRDefault="00DE2E24" w:rsidP="00C66583">
            <w:pPr>
              <w:pStyle w:val="LO-normal"/>
              <w:numPr>
                <w:ilvl w:val="0"/>
                <w:numId w:val="134"/>
              </w:numPr>
              <w:jc w:val="left"/>
              <w:rPr>
                <w:sz w:val="26"/>
                <w:szCs w:val="26"/>
                <w:lang w:val="fr-FR"/>
              </w:rPr>
            </w:pPr>
            <w:r w:rsidRPr="00156819">
              <w:rPr>
                <w:sz w:val="26"/>
                <w:szCs w:val="26"/>
                <w:lang w:val="fr-FR"/>
              </w:rPr>
              <w:t>Une expression à la fois</w:t>
            </w:r>
          </w:p>
          <w:p w14:paraId="2C97EAE4" w14:textId="6A6DAB69" w:rsidR="00DE2E24" w:rsidRPr="00156819" w:rsidRDefault="00DE2E24" w:rsidP="00C66583">
            <w:pPr>
              <w:pStyle w:val="LO-normal"/>
              <w:numPr>
                <w:ilvl w:val="0"/>
                <w:numId w:val="134"/>
              </w:numPr>
              <w:jc w:val="left"/>
              <w:rPr>
                <w:sz w:val="26"/>
                <w:szCs w:val="26"/>
                <w:lang w:val="fr-FR"/>
              </w:rPr>
            </w:pPr>
            <w:r w:rsidRPr="00156819">
              <w:rPr>
                <w:sz w:val="26"/>
                <w:szCs w:val="26"/>
                <w:lang w:val="fr-FR"/>
              </w:rPr>
              <w:t>Une phrase à la fois</w:t>
            </w:r>
          </w:p>
        </w:tc>
        <w:tc>
          <w:tcPr>
            <w:tcW w:w="1307" w:type="pct"/>
          </w:tcPr>
          <w:p w14:paraId="5B1B034B" w14:textId="77777777" w:rsidR="00DE2E24" w:rsidRPr="004C13E6" w:rsidRDefault="00DE2E24" w:rsidP="006D09AD">
            <w:pPr>
              <w:pStyle w:val="LO-normal"/>
              <w:jc w:val="left"/>
              <w:rPr>
                <w:lang w:val="fr-FR"/>
              </w:rPr>
            </w:pPr>
          </w:p>
        </w:tc>
        <w:tc>
          <w:tcPr>
            <w:tcW w:w="1136" w:type="pct"/>
          </w:tcPr>
          <w:p w14:paraId="365A459D" w14:textId="77777777" w:rsidR="00DE2E24" w:rsidRPr="004C13E6" w:rsidRDefault="00DE2E24" w:rsidP="006D09AD">
            <w:pPr>
              <w:pStyle w:val="LO-normal"/>
              <w:jc w:val="left"/>
              <w:rPr>
                <w:lang w:val="fr-FR"/>
              </w:rPr>
            </w:pPr>
          </w:p>
        </w:tc>
        <w:tc>
          <w:tcPr>
            <w:tcW w:w="455" w:type="pct"/>
          </w:tcPr>
          <w:p w14:paraId="402D6B0E" w14:textId="77777777" w:rsidR="00DE2E24" w:rsidRPr="004C13E6" w:rsidRDefault="00DE2E24" w:rsidP="006D09AD">
            <w:pPr>
              <w:pStyle w:val="LO-normal"/>
              <w:jc w:val="left"/>
              <w:rPr>
                <w:lang w:val="fr-FR"/>
              </w:rPr>
            </w:pPr>
          </w:p>
        </w:tc>
      </w:tr>
      <w:tr w:rsidR="00DE2E24" w:rsidRPr="00156819" w14:paraId="4786F286" w14:textId="77777777" w:rsidTr="00C159E6">
        <w:tc>
          <w:tcPr>
            <w:tcW w:w="5000" w:type="pct"/>
            <w:gridSpan w:val="4"/>
            <w:shd w:val="clear" w:color="auto" w:fill="D9D9D9" w:themeFill="background1" w:themeFillShade="D9"/>
          </w:tcPr>
          <w:p w14:paraId="69ADB1B2" w14:textId="77777777" w:rsidR="00DE2E24" w:rsidRPr="002C0DE3" w:rsidRDefault="00DE2E24" w:rsidP="006D09AD">
            <w:pPr>
              <w:pStyle w:val="LO-normal"/>
              <w:jc w:val="left"/>
              <w:rPr>
                <w:b/>
                <w:bCs/>
                <w:sz w:val="26"/>
                <w:szCs w:val="26"/>
              </w:rPr>
            </w:pPr>
            <w:r w:rsidRPr="002C0DE3">
              <w:rPr>
                <w:b/>
                <w:bCs/>
                <w:sz w:val="26"/>
                <w:szCs w:val="26"/>
                <w:lang w:val="fr-FR"/>
              </w:rPr>
              <w:t>Autocorrection</w:t>
            </w:r>
          </w:p>
        </w:tc>
      </w:tr>
      <w:tr w:rsidR="00DE2E24" w:rsidRPr="004C13E6" w14:paraId="308EB2B3" w14:textId="77777777" w:rsidTr="00C159E6">
        <w:tc>
          <w:tcPr>
            <w:tcW w:w="2101" w:type="pct"/>
          </w:tcPr>
          <w:p w14:paraId="1F12D7FF" w14:textId="77777777" w:rsidR="00DE2E24" w:rsidRPr="00156819" w:rsidRDefault="00DE2E24" w:rsidP="006D09AD">
            <w:pPr>
              <w:pStyle w:val="LO-normal"/>
              <w:jc w:val="left"/>
              <w:rPr>
                <w:sz w:val="26"/>
                <w:szCs w:val="26"/>
                <w:lang w:val="fr-FR"/>
              </w:rPr>
            </w:pPr>
            <w:r w:rsidRPr="00156819">
              <w:rPr>
                <w:sz w:val="26"/>
                <w:szCs w:val="26"/>
                <w:lang w:val="fr-FR"/>
              </w:rPr>
              <w:t>Fonctionnalité #1 Avoir la possibilité d'ajouter des mots personnalisés au dictionnaire</w:t>
            </w:r>
          </w:p>
        </w:tc>
        <w:tc>
          <w:tcPr>
            <w:tcW w:w="1307" w:type="pct"/>
          </w:tcPr>
          <w:p w14:paraId="30F518E5" w14:textId="77777777" w:rsidR="00DE2E24" w:rsidRPr="004C13E6" w:rsidRDefault="00DE2E24" w:rsidP="006D09AD">
            <w:pPr>
              <w:pStyle w:val="LO-normal"/>
              <w:jc w:val="left"/>
              <w:rPr>
                <w:lang w:val="fr-FR"/>
              </w:rPr>
            </w:pPr>
          </w:p>
        </w:tc>
        <w:tc>
          <w:tcPr>
            <w:tcW w:w="1136" w:type="pct"/>
          </w:tcPr>
          <w:p w14:paraId="45C8D911" w14:textId="77777777" w:rsidR="00DE2E24" w:rsidRPr="004C13E6" w:rsidRDefault="00DE2E24" w:rsidP="006D09AD">
            <w:pPr>
              <w:pStyle w:val="LO-normal"/>
              <w:jc w:val="left"/>
              <w:rPr>
                <w:lang w:val="fr-FR"/>
              </w:rPr>
            </w:pPr>
          </w:p>
        </w:tc>
        <w:tc>
          <w:tcPr>
            <w:tcW w:w="455" w:type="pct"/>
          </w:tcPr>
          <w:p w14:paraId="453C2CC7" w14:textId="77777777" w:rsidR="00DE2E24" w:rsidRPr="004C13E6" w:rsidRDefault="00DE2E24" w:rsidP="006D09AD">
            <w:pPr>
              <w:pStyle w:val="LO-normal"/>
              <w:jc w:val="left"/>
              <w:rPr>
                <w:lang w:val="fr-FR"/>
              </w:rPr>
            </w:pPr>
          </w:p>
        </w:tc>
      </w:tr>
      <w:tr w:rsidR="00DE2E24" w:rsidRPr="00156819" w14:paraId="201DFC28" w14:textId="77777777" w:rsidTr="00C159E6">
        <w:tc>
          <w:tcPr>
            <w:tcW w:w="5000" w:type="pct"/>
            <w:gridSpan w:val="4"/>
            <w:shd w:val="clear" w:color="auto" w:fill="D9D9D9" w:themeFill="background1" w:themeFillShade="D9"/>
          </w:tcPr>
          <w:p w14:paraId="6D6A3FC9" w14:textId="77777777" w:rsidR="00DE2E24" w:rsidRPr="002C0DE3" w:rsidRDefault="00DE2E24" w:rsidP="006D09AD">
            <w:pPr>
              <w:pStyle w:val="LO-normal"/>
              <w:jc w:val="left"/>
              <w:rPr>
                <w:b/>
                <w:bCs/>
                <w:sz w:val="26"/>
                <w:szCs w:val="26"/>
                <w:lang w:val="fr-FR"/>
              </w:rPr>
            </w:pPr>
            <w:r w:rsidRPr="002C0DE3">
              <w:rPr>
                <w:b/>
                <w:bCs/>
                <w:sz w:val="26"/>
                <w:szCs w:val="26"/>
                <w:lang w:val="fr-FR"/>
              </w:rPr>
              <w:t>Vérification orthographique et grammaticale – prédiction des mots</w:t>
            </w:r>
          </w:p>
        </w:tc>
      </w:tr>
      <w:tr w:rsidR="00DE2E24" w:rsidRPr="004C13E6" w14:paraId="436A6317" w14:textId="77777777" w:rsidTr="00C159E6">
        <w:tc>
          <w:tcPr>
            <w:tcW w:w="2101" w:type="pct"/>
          </w:tcPr>
          <w:p w14:paraId="395F4101" w14:textId="77777777" w:rsidR="00DE2E24" w:rsidRPr="00156819" w:rsidRDefault="00DE2E24" w:rsidP="006D09AD">
            <w:pPr>
              <w:pStyle w:val="LO-normal"/>
              <w:jc w:val="left"/>
              <w:rPr>
                <w:sz w:val="26"/>
                <w:szCs w:val="26"/>
                <w:lang w:val="fr-FR"/>
              </w:rPr>
            </w:pPr>
            <w:r w:rsidRPr="00156819">
              <w:rPr>
                <w:sz w:val="26"/>
                <w:szCs w:val="26"/>
                <w:lang w:val="fr-FR"/>
              </w:rPr>
              <w:t>Fonctionnalité #1 Avoir un dictionnaire dans la langue officielle de la région (au Canada : français et anglais)</w:t>
            </w:r>
          </w:p>
        </w:tc>
        <w:tc>
          <w:tcPr>
            <w:tcW w:w="1307" w:type="pct"/>
          </w:tcPr>
          <w:p w14:paraId="164D9F3A" w14:textId="77777777" w:rsidR="00DE2E24" w:rsidRPr="004C13E6" w:rsidRDefault="00DE2E24" w:rsidP="006D09AD">
            <w:pPr>
              <w:pStyle w:val="LO-normal"/>
              <w:jc w:val="left"/>
              <w:rPr>
                <w:lang w:val="fr-FR"/>
              </w:rPr>
            </w:pPr>
          </w:p>
        </w:tc>
        <w:tc>
          <w:tcPr>
            <w:tcW w:w="1136" w:type="pct"/>
          </w:tcPr>
          <w:p w14:paraId="3AE24212" w14:textId="77777777" w:rsidR="00DE2E24" w:rsidRPr="004C13E6" w:rsidRDefault="00DE2E24" w:rsidP="006D09AD">
            <w:pPr>
              <w:pStyle w:val="LO-normal"/>
              <w:jc w:val="left"/>
              <w:rPr>
                <w:lang w:val="fr-FR"/>
              </w:rPr>
            </w:pPr>
          </w:p>
        </w:tc>
        <w:tc>
          <w:tcPr>
            <w:tcW w:w="455" w:type="pct"/>
          </w:tcPr>
          <w:p w14:paraId="150D89C1" w14:textId="77777777" w:rsidR="00DE2E24" w:rsidRPr="004C13E6" w:rsidRDefault="00DE2E24" w:rsidP="006D09AD">
            <w:pPr>
              <w:pStyle w:val="LO-normal"/>
              <w:jc w:val="left"/>
              <w:rPr>
                <w:lang w:val="fr-FR"/>
              </w:rPr>
            </w:pPr>
          </w:p>
        </w:tc>
      </w:tr>
      <w:tr w:rsidR="00DE2E24" w:rsidRPr="004C13E6" w14:paraId="765EBEAB" w14:textId="77777777" w:rsidTr="00C159E6">
        <w:tc>
          <w:tcPr>
            <w:tcW w:w="2101" w:type="pct"/>
          </w:tcPr>
          <w:p w14:paraId="6368491D" w14:textId="77777777" w:rsidR="00DE2E24" w:rsidRPr="00156819" w:rsidRDefault="00DE2E24" w:rsidP="006D09AD">
            <w:pPr>
              <w:pStyle w:val="LO-normal"/>
              <w:jc w:val="left"/>
              <w:rPr>
                <w:sz w:val="26"/>
                <w:szCs w:val="26"/>
                <w:lang w:val="fr-FR"/>
              </w:rPr>
            </w:pPr>
            <w:r w:rsidRPr="00156819">
              <w:rPr>
                <w:sz w:val="26"/>
                <w:szCs w:val="26"/>
                <w:lang w:val="fr-FR"/>
              </w:rPr>
              <w:t>Fonctionnalité #2 Avoir la possibilité d'ajouter de nouveaux mots au dictionnaire</w:t>
            </w:r>
          </w:p>
        </w:tc>
        <w:tc>
          <w:tcPr>
            <w:tcW w:w="1307" w:type="pct"/>
          </w:tcPr>
          <w:p w14:paraId="32C9BC9F" w14:textId="77777777" w:rsidR="00DE2E24" w:rsidRPr="004C13E6" w:rsidRDefault="00DE2E24" w:rsidP="006D09AD">
            <w:pPr>
              <w:pStyle w:val="LO-normal"/>
              <w:jc w:val="left"/>
              <w:rPr>
                <w:lang w:val="fr-FR"/>
              </w:rPr>
            </w:pPr>
          </w:p>
        </w:tc>
        <w:tc>
          <w:tcPr>
            <w:tcW w:w="1136" w:type="pct"/>
          </w:tcPr>
          <w:p w14:paraId="0055E680" w14:textId="77777777" w:rsidR="00DE2E24" w:rsidRPr="004C13E6" w:rsidRDefault="00DE2E24" w:rsidP="006D09AD">
            <w:pPr>
              <w:pStyle w:val="LO-normal"/>
              <w:jc w:val="left"/>
              <w:rPr>
                <w:lang w:val="fr-FR"/>
              </w:rPr>
            </w:pPr>
          </w:p>
        </w:tc>
        <w:tc>
          <w:tcPr>
            <w:tcW w:w="455" w:type="pct"/>
          </w:tcPr>
          <w:p w14:paraId="7A785B98" w14:textId="77777777" w:rsidR="00DE2E24" w:rsidRPr="004C13E6" w:rsidRDefault="00DE2E24" w:rsidP="006D09AD">
            <w:pPr>
              <w:pStyle w:val="LO-normal"/>
              <w:jc w:val="left"/>
              <w:rPr>
                <w:lang w:val="fr-FR"/>
              </w:rPr>
            </w:pPr>
          </w:p>
        </w:tc>
      </w:tr>
      <w:tr w:rsidR="00DE2E24" w:rsidRPr="00156819" w14:paraId="56236B93" w14:textId="77777777" w:rsidTr="00C159E6">
        <w:tc>
          <w:tcPr>
            <w:tcW w:w="5000" w:type="pct"/>
            <w:gridSpan w:val="4"/>
            <w:shd w:val="clear" w:color="auto" w:fill="D9D9D9" w:themeFill="background1" w:themeFillShade="D9"/>
          </w:tcPr>
          <w:p w14:paraId="2BC5964A" w14:textId="77777777" w:rsidR="00DE2E24" w:rsidRPr="002C0DE3" w:rsidRDefault="00DE2E24" w:rsidP="006D09AD">
            <w:pPr>
              <w:pStyle w:val="LO-normal"/>
              <w:jc w:val="left"/>
              <w:rPr>
                <w:b/>
                <w:bCs/>
                <w:sz w:val="26"/>
                <w:szCs w:val="26"/>
                <w:lang w:val="fr-FR"/>
              </w:rPr>
            </w:pPr>
            <w:r w:rsidRPr="002C0DE3">
              <w:rPr>
                <w:b/>
                <w:bCs/>
                <w:sz w:val="26"/>
                <w:szCs w:val="26"/>
                <w:lang w:val="fr-FR"/>
              </w:rPr>
              <w:t>Dictée pour les Applications Primaires</w:t>
            </w:r>
          </w:p>
        </w:tc>
      </w:tr>
      <w:tr w:rsidR="00DE2E24" w:rsidRPr="004C13E6" w14:paraId="7B705833" w14:textId="77777777" w:rsidTr="00C159E6">
        <w:tc>
          <w:tcPr>
            <w:tcW w:w="2101" w:type="pct"/>
          </w:tcPr>
          <w:p w14:paraId="27E2C650" w14:textId="77777777" w:rsidR="00DE2E24" w:rsidRPr="00156819" w:rsidRDefault="00DE2E24" w:rsidP="006D09AD">
            <w:pPr>
              <w:pStyle w:val="LO-normal"/>
              <w:jc w:val="left"/>
              <w:rPr>
                <w:sz w:val="26"/>
                <w:szCs w:val="26"/>
                <w:lang w:val="fr-FR"/>
              </w:rPr>
            </w:pPr>
            <w:r w:rsidRPr="00156819">
              <w:rPr>
                <w:sz w:val="26"/>
                <w:szCs w:val="26"/>
                <w:lang w:val="fr-FR"/>
              </w:rPr>
              <w:lastRenderedPageBreak/>
              <w:t>Fonctionnalité #1 Intégré au clavier virtuel de l'appareil, et non pas spécifique à une application.</w:t>
            </w:r>
          </w:p>
        </w:tc>
        <w:tc>
          <w:tcPr>
            <w:tcW w:w="1307" w:type="pct"/>
          </w:tcPr>
          <w:p w14:paraId="41DEB1B8" w14:textId="77777777" w:rsidR="00DE2E24" w:rsidRPr="004C13E6" w:rsidRDefault="00DE2E24" w:rsidP="006D09AD">
            <w:pPr>
              <w:pStyle w:val="LO-normal"/>
              <w:jc w:val="left"/>
              <w:rPr>
                <w:lang w:val="fr-FR"/>
              </w:rPr>
            </w:pPr>
          </w:p>
        </w:tc>
        <w:tc>
          <w:tcPr>
            <w:tcW w:w="1136" w:type="pct"/>
          </w:tcPr>
          <w:p w14:paraId="1754C4B3" w14:textId="77777777" w:rsidR="00DE2E24" w:rsidRPr="004C13E6" w:rsidRDefault="00DE2E24" w:rsidP="006D09AD">
            <w:pPr>
              <w:pStyle w:val="LO-normal"/>
              <w:jc w:val="left"/>
              <w:rPr>
                <w:lang w:val="fr-FR"/>
              </w:rPr>
            </w:pPr>
          </w:p>
        </w:tc>
        <w:tc>
          <w:tcPr>
            <w:tcW w:w="455" w:type="pct"/>
          </w:tcPr>
          <w:p w14:paraId="2A0ACD3D" w14:textId="77777777" w:rsidR="00DE2E24" w:rsidRPr="004C13E6" w:rsidRDefault="00DE2E24" w:rsidP="006D09AD">
            <w:pPr>
              <w:pStyle w:val="LO-normal"/>
              <w:jc w:val="left"/>
              <w:rPr>
                <w:lang w:val="fr-FR"/>
              </w:rPr>
            </w:pPr>
          </w:p>
        </w:tc>
      </w:tr>
      <w:tr w:rsidR="00DE2E24" w:rsidRPr="004C13E6" w14:paraId="64FD05A9" w14:textId="77777777" w:rsidTr="00C159E6">
        <w:tc>
          <w:tcPr>
            <w:tcW w:w="2101" w:type="pct"/>
          </w:tcPr>
          <w:p w14:paraId="1FF4A1D4" w14:textId="77777777" w:rsidR="00DE2E24" w:rsidRPr="00156819" w:rsidRDefault="00DE2E24" w:rsidP="006D09AD">
            <w:pPr>
              <w:pStyle w:val="LO-normal"/>
              <w:jc w:val="left"/>
              <w:rPr>
                <w:sz w:val="26"/>
                <w:szCs w:val="26"/>
                <w:lang w:val="fr-FR"/>
              </w:rPr>
            </w:pPr>
            <w:r w:rsidRPr="00156819">
              <w:rPr>
                <w:sz w:val="26"/>
                <w:szCs w:val="26"/>
                <w:lang w:val="fr-FR"/>
              </w:rPr>
              <w:t>Fonctionnalité #2 -</w:t>
            </w:r>
            <w:r w:rsidRPr="00156819">
              <w:rPr>
                <w:sz w:val="26"/>
                <w:szCs w:val="26"/>
                <w:lang w:val="fr-FR"/>
              </w:rPr>
              <w:tab/>
              <w:t xml:space="preserve">Le clavier virtuel devrait avoir une fonction permettant d'activer le mode dictée (speech to </w:t>
            </w:r>
            <w:proofErr w:type="spellStart"/>
            <w:r w:rsidRPr="00156819">
              <w:rPr>
                <w:sz w:val="26"/>
                <w:szCs w:val="26"/>
                <w:lang w:val="fr-FR"/>
              </w:rPr>
              <w:t>text</w:t>
            </w:r>
            <w:proofErr w:type="spellEnd"/>
            <w:r w:rsidRPr="00156819">
              <w:rPr>
                <w:sz w:val="26"/>
                <w:szCs w:val="26"/>
                <w:lang w:val="fr-FR"/>
              </w:rPr>
              <w:t>).</w:t>
            </w:r>
          </w:p>
        </w:tc>
        <w:tc>
          <w:tcPr>
            <w:tcW w:w="1307" w:type="pct"/>
          </w:tcPr>
          <w:p w14:paraId="06F0FAE4" w14:textId="77777777" w:rsidR="00DE2E24" w:rsidRPr="004C13E6" w:rsidRDefault="00DE2E24" w:rsidP="006D09AD">
            <w:pPr>
              <w:pStyle w:val="LO-normal"/>
              <w:jc w:val="left"/>
              <w:rPr>
                <w:lang w:val="fr-FR"/>
              </w:rPr>
            </w:pPr>
          </w:p>
        </w:tc>
        <w:tc>
          <w:tcPr>
            <w:tcW w:w="1136" w:type="pct"/>
          </w:tcPr>
          <w:p w14:paraId="65D5AB22" w14:textId="77777777" w:rsidR="00DE2E24" w:rsidRPr="004C13E6" w:rsidRDefault="00DE2E24" w:rsidP="006D09AD">
            <w:pPr>
              <w:pStyle w:val="LO-normal"/>
              <w:jc w:val="left"/>
              <w:rPr>
                <w:lang w:val="fr-FR"/>
              </w:rPr>
            </w:pPr>
          </w:p>
        </w:tc>
        <w:tc>
          <w:tcPr>
            <w:tcW w:w="455" w:type="pct"/>
          </w:tcPr>
          <w:p w14:paraId="51131AEE" w14:textId="77777777" w:rsidR="00DE2E24" w:rsidRPr="004C13E6" w:rsidRDefault="00DE2E24" w:rsidP="006D09AD">
            <w:pPr>
              <w:pStyle w:val="LO-normal"/>
              <w:jc w:val="left"/>
              <w:rPr>
                <w:lang w:val="fr-FR"/>
              </w:rPr>
            </w:pPr>
          </w:p>
        </w:tc>
      </w:tr>
      <w:tr w:rsidR="00DE2E24" w:rsidRPr="00156819" w14:paraId="751E93EA" w14:textId="77777777" w:rsidTr="00C159E6">
        <w:tc>
          <w:tcPr>
            <w:tcW w:w="5000" w:type="pct"/>
            <w:gridSpan w:val="4"/>
            <w:shd w:val="clear" w:color="auto" w:fill="D9D9D9" w:themeFill="background1" w:themeFillShade="D9"/>
          </w:tcPr>
          <w:p w14:paraId="59CEFF22" w14:textId="77777777" w:rsidR="00DE2E24" w:rsidRPr="002C0DE3" w:rsidRDefault="00DE2E24" w:rsidP="006D09AD">
            <w:pPr>
              <w:pStyle w:val="LO-normal"/>
              <w:jc w:val="left"/>
              <w:rPr>
                <w:b/>
                <w:bCs/>
                <w:sz w:val="26"/>
                <w:szCs w:val="26"/>
                <w:lang w:val="fr-FR"/>
              </w:rPr>
            </w:pPr>
            <w:r w:rsidRPr="002C0DE3">
              <w:rPr>
                <w:b/>
                <w:bCs/>
                <w:sz w:val="26"/>
                <w:szCs w:val="26"/>
                <w:lang w:val="fr-FR"/>
              </w:rPr>
              <w:t>Ne Pas Déranger/Mode de Mise au Point</w:t>
            </w:r>
          </w:p>
        </w:tc>
      </w:tr>
      <w:tr w:rsidR="00DE2E24" w:rsidRPr="004C13E6" w14:paraId="4D0BEE29" w14:textId="77777777" w:rsidTr="00C159E6">
        <w:tc>
          <w:tcPr>
            <w:tcW w:w="2101" w:type="pct"/>
          </w:tcPr>
          <w:p w14:paraId="311D6CAC" w14:textId="77777777" w:rsidR="00DE2E24" w:rsidRPr="00156819" w:rsidRDefault="00DE2E24" w:rsidP="006D09AD">
            <w:pPr>
              <w:pStyle w:val="LO-normal"/>
              <w:jc w:val="left"/>
              <w:rPr>
                <w:sz w:val="26"/>
                <w:szCs w:val="26"/>
                <w:lang w:val="fr-FR"/>
              </w:rPr>
            </w:pPr>
            <w:r w:rsidRPr="00156819">
              <w:rPr>
                <w:sz w:val="26"/>
                <w:szCs w:val="26"/>
                <w:lang w:val="fr-FR"/>
              </w:rPr>
              <w:t>Fonctionnalité #1 -</w:t>
            </w:r>
            <w:r w:rsidRPr="00156819">
              <w:rPr>
                <w:sz w:val="26"/>
                <w:szCs w:val="26"/>
                <w:lang w:val="fr-FR"/>
              </w:rPr>
              <w:tab/>
              <w:t xml:space="preserve">Le clavier virtuel devrait avoir une fonction pour activer le mode dictée (speech to </w:t>
            </w:r>
            <w:proofErr w:type="spellStart"/>
            <w:r w:rsidRPr="00156819">
              <w:rPr>
                <w:sz w:val="26"/>
                <w:szCs w:val="26"/>
                <w:lang w:val="fr-FR"/>
              </w:rPr>
              <w:t>text</w:t>
            </w:r>
            <w:proofErr w:type="spellEnd"/>
            <w:r w:rsidRPr="00156819">
              <w:rPr>
                <w:sz w:val="26"/>
                <w:szCs w:val="26"/>
                <w:lang w:val="fr-FR"/>
              </w:rPr>
              <w:t>)</w:t>
            </w:r>
          </w:p>
        </w:tc>
        <w:tc>
          <w:tcPr>
            <w:tcW w:w="1307" w:type="pct"/>
          </w:tcPr>
          <w:p w14:paraId="50DED548" w14:textId="77777777" w:rsidR="00DE2E24" w:rsidRPr="004C13E6" w:rsidRDefault="00DE2E24" w:rsidP="006D09AD">
            <w:pPr>
              <w:pStyle w:val="LO-normal"/>
              <w:jc w:val="left"/>
              <w:rPr>
                <w:lang w:val="fr-FR"/>
              </w:rPr>
            </w:pPr>
          </w:p>
        </w:tc>
        <w:tc>
          <w:tcPr>
            <w:tcW w:w="1136" w:type="pct"/>
          </w:tcPr>
          <w:p w14:paraId="0FA8F9FC" w14:textId="77777777" w:rsidR="00DE2E24" w:rsidRPr="004C13E6" w:rsidRDefault="00DE2E24" w:rsidP="006D09AD">
            <w:pPr>
              <w:pStyle w:val="LO-normal"/>
              <w:jc w:val="left"/>
              <w:rPr>
                <w:lang w:val="fr-FR"/>
              </w:rPr>
            </w:pPr>
          </w:p>
        </w:tc>
        <w:tc>
          <w:tcPr>
            <w:tcW w:w="455" w:type="pct"/>
          </w:tcPr>
          <w:p w14:paraId="608AEF51" w14:textId="77777777" w:rsidR="00DE2E24" w:rsidRPr="004C13E6" w:rsidRDefault="00DE2E24" w:rsidP="006D09AD">
            <w:pPr>
              <w:pStyle w:val="LO-normal"/>
              <w:jc w:val="left"/>
              <w:rPr>
                <w:lang w:val="fr-FR"/>
              </w:rPr>
            </w:pPr>
          </w:p>
        </w:tc>
      </w:tr>
      <w:tr w:rsidR="00DE2E24" w:rsidRPr="00156819" w14:paraId="235850A4" w14:textId="77777777" w:rsidTr="00C159E6">
        <w:tc>
          <w:tcPr>
            <w:tcW w:w="5000" w:type="pct"/>
            <w:gridSpan w:val="4"/>
            <w:shd w:val="clear" w:color="auto" w:fill="D9D9D9" w:themeFill="background1" w:themeFillShade="D9"/>
          </w:tcPr>
          <w:p w14:paraId="5DBC7EC6" w14:textId="77777777" w:rsidR="00DE2E24" w:rsidRPr="002C0DE3" w:rsidRDefault="00DE2E24" w:rsidP="006D09AD">
            <w:pPr>
              <w:pStyle w:val="LO-normal"/>
              <w:jc w:val="left"/>
              <w:rPr>
                <w:b/>
                <w:bCs/>
                <w:sz w:val="26"/>
                <w:szCs w:val="26"/>
                <w:lang w:val="fr-FR"/>
              </w:rPr>
            </w:pPr>
            <w:r w:rsidRPr="002C0DE3">
              <w:rPr>
                <w:b/>
                <w:bCs/>
                <w:sz w:val="26"/>
                <w:szCs w:val="26"/>
                <w:lang w:val="fr-FR"/>
              </w:rPr>
              <w:t>Tutoriels de première exécution rejouables</w:t>
            </w:r>
          </w:p>
        </w:tc>
      </w:tr>
      <w:tr w:rsidR="00DE2E24" w:rsidRPr="004C13E6" w14:paraId="549BC34D" w14:textId="77777777" w:rsidTr="00C159E6">
        <w:tc>
          <w:tcPr>
            <w:tcW w:w="2101" w:type="pct"/>
          </w:tcPr>
          <w:p w14:paraId="0E1A6DD6" w14:textId="77777777" w:rsidR="00DE2E24" w:rsidRPr="00156819" w:rsidRDefault="00DE2E24" w:rsidP="006D09AD">
            <w:pPr>
              <w:pStyle w:val="LO-normal"/>
              <w:jc w:val="left"/>
              <w:rPr>
                <w:sz w:val="26"/>
                <w:szCs w:val="26"/>
                <w:lang w:val="fr-FR"/>
              </w:rPr>
            </w:pPr>
            <w:r w:rsidRPr="00156819">
              <w:rPr>
                <w:sz w:val="26"/>
                <w:szCs w:val="26"/>
                <w:lang w:val="fr-FR"/>
              </w:rPr>
              <w:t>Fonctionnalité #1 Avoir des marques de chapitre dans les vidéos</w:t>
            </w:r>
          </w:p>
        </w:tc>
        <w:tc>
          <w:tcPr>
            <w:tcW w:w="1307" w:type="pct"/>
          </w:tcPr>
          <w:p w14:paraId="26F45E72" w14:textId="77777777" w:rsidR="00DE2E24" w:rsidRPr="004C13E6" w:rsidRDefault="00DE2E24" w:rsidP="006D09AD">
            <w:pPr>
              <w:pStyle w:val="LO-normal"/>
              <w:jc w:val="left"/>
              <w:rPr>
                <w:lang w:val="fr-FR"/>
              </w:rPr>
            </w:pPr>
          </w:p>
        </w:tc>
        <w:tc>
          <w:tcPr>
            <w:tcW w:w="1136" w:type="pct"/>
          </w:tcPr>
          <w:p w14:paraId="07D7FBA2" w14:textId="77777777" w:rsidR="00DE2E24" w:rsidRPr="004C13E6" w:rsidRDefault="00DE2E24" w:rsidP="006D09AD">
            <w:pPr>
              <w:pStyle w:val="LO-normal"/>
              <w:jc w:val="left"/>
              <w:rPr>
                <w:lang w:val="fr-FR"/>
              </w:rPr>
            </w:pPr>
          </w:p>
        </w:tc>
        <w:tc>
          <w:tcPr>
            <w:tcW w:w="455" w:type="pct"/>
          </w:tcPr>
          <w:p w14:paraId="03DD1C85" w14:textId="77777777" w:rsidR="00DE2E24" w:rsidRPr="004C13E6" w:rsidRDefault="00DE2E24" w:rsidP="006D09AD">
            <w:pPr>
              <w:pStyle w:val="LO-normal"/>
              <w:jc w:val="left"/>
              <w:rPr>
                <w:lang w:val="fr-FR"/>
              </w:rPr>
            </w:pPr>
          </w:p>
        </w:tc>
      </w:tr>
      <w:tr w:rsidR="00DE2E24" w:rsidRPr="004C13E6" w14:paraId="5E1140CC" w14:textId="77777777" w:rsidTr="00C159E6">
        <w:tc>
          <w:tcPr>
            <w:tcW w:w="2101" w:type="pct"/>
          </w:tcPr>
          <w:p w14:paraId="76A04885" w14:textId="77777777" w:rsidR="00DE2E24" w:rsidRPr="00156819" w:rsidRDefault="00DE2E24" w:rsidP="006D09AD">
            <w:pPr>
              <w:pStyle w:val="LO-normal"/>
              <w:jc w:val="left"/>
              <w:rPr>
                <w:sz w:val="26"/>
                <w:szCs w:val="26"/>
                <w:lang w:val="fr-FR"/>
              </w:rPr>
            </w:pPr>
            <w:r w:rsidRPr="00156819">
              <w:rPr>
                <w:sz w:val="26"/>
                <w:szCs w:val="26"/>
                <w:lang w:val="fr-FR"/>
              </w:rPr>
              <w:t>Fonctionnalité #2 Maintenir le langage au niveau de la 5e année si possible.</w:t>
            </w:r>
          </w:p>
        </w:tc>
        <w:tc>
          <w:tcPr>
            <w:tcW w:w="1307" w:type="pct"/>
          </w:tcPr>
          <w:p w14:paraId="7E0B1790" w14:textId="77777777" w:rsidR="00DE2E24" w:rsidRPr="004C13E6" w:rsidRDefault="00DE2E24" w:rsidP="006D09AD">
            <w:pPr>
              <w:pStyle w:val="LO-normal"/>
              <w:jc w:val="left"/>
              <w:rPr>
                <w:lang w:val="fr-FR"/>
              </w:rPr>
            </w:pPr>
          </w:p>
        </w:tc>
        <w:tc>
          <w:tcPr>
            <w:tcW w:w="1136" w:type="pct"/>
          </w:tcPr>
          <w:p w14:paraId="0A93FC42" w14:textId="77777777" w:rsidR="00DE2E24" w:rsidRPr="004C13E6" w:rsidRDefault="00DE2E24" w:rsidP="006D09AD">
            <w:pPr>
              <w:pStyle w:val="LO-normal"/>
              <w:jc w:val="left"/>
              <w:rPr>
                <w:lang w:val="fr-FR"/>
              </w:rPr>
            </w:pPr>
          </w:p>
        </w:tc>
        <w:tc>
          <w:tcPr>
            <w:tcW w:w="455" w:type="pct"/>
          </w:tcPr>
          <w:p w14:paraId="6A4116B6" w14:textId="77777777" w:rsidR="00DE2E24" w:rsidRPr="004C13E6" w:rsidRDefault="00DE2E24" w:rsidP="006D09AD">
            <w:pPr>
              <w:pStyle w:val="LO-normal"/>
              <w:jc w:val="left"/>
              <w:rPr>
                <w:lang w:val="fr-FR"/>
              </w:rPr>
            </w:pPr>
          </w:p>
        </w:tc>
      </w:tr>
      <w:tr w:rsidR="00DE2E24" w:rsidRPr="00156819" w14:paraId="45144A65" w14:textId="77777777" w:rsidTr="00C159E6">
        <w:tc>
          <w:tcPr>
            <w:tcW w:w="5000" w:type="pct"/>
            <w:gridSpan w:val="4"/>
            <w:shd w:val="clear" w:color="auto" w:fill="D9D9D9" w:themeFill="background1" w:themeFillShade="D9"/>
          </w:tcPr>
          <w:p w14:paraId="56EFB58A" w14:textId="77777777" w:rsidR="00DE2E24" w:rsidRPr="002C0DE3" w:rsidRDefault="00DE2E24" w:rsidP="006D09AD">
            <w:pPr>
              <w:pStyle w:val="LO-normal"/>
              <w:jc w:val="left"/>
              <w:rPr>
                <w:b/>
                <w:bCs/>
                <w:sz w:val="26"/>
                <w:szCs w:val="26"/>
              </w:rPr>
            </w:pPr>
            <w:r w:rsidRPr="002C0DE3">
              <w:rPr>
                <w:b/>
                <w:bCs/>
                <w:sz w:val="26"/>
                <w:szCs w:val="26"/>
                <w:lang w:val="fr-FR"/>
              </w:rPr>
              <w:t>Annuler l'Action</w:t>
            </w:r>
          </w:p>
        </w:tc>
      </w:tr>
      <w:tr w:rsidR="00DE2E24" w:rsidRPr="00156819" w14:paraId="0AA2894E" w14:textId="77777777" w:rsidTr="00C159E6">
        <w:tc>
          <w:tcPr>
            <w:tcW w:w="5000" w:type="pct"/>
            <w:gridSpan w:val="4"/>
            <w:shd w:val="clear" w:color="auto" w:fill="D9D9D9" w:themeFill="background1" w:themeFillShade="D9"/>
          </w:tcPr>
          <w:p w14:paraId="3676E7AC" w14:textId="77777777" w:rsidR="00DE2E24" w:rsidRPr="002C0DE3" w:rsidRDefault="00DE2E24" w:rsidP="006D09AD">
            <w:pPr>
              <w:pStyle w:val="LO-normal"/>
              <w:jc w:val="left"/>
              <w:rPr>
                <w:b/>
                <w:bCs/>
                <w:sz w:val="26"/>
                <w:szCs w:val="26"/>
                <w:lang w:val="fr-FR"/>
              </w:rPr>
            </w:pPr>
            <w:r w:rsidRPr="002C0DE3">
              <w:rPr>
                <w:b/>
                <w:bCs/>
                <w:sz w:val="26"/>
                <w:szCs w:val="26"/>
                <w:lang w:val="fr-FR"/>
              </w:rPr>
              <w:t>Disponibilité d'alternatives médiatiques pour le texte d'aide et les instructions</w:t>
            </w:r>
          </w:p>
        </w:tc>
      </w:tr>
      <w:tr w:rsidR="00DE2E24" w:rsidRPr="004C13E6" w14:paraId="36C8D65F" w14:textId="77777777" w:rsidTr="00C159E6">
        <w:tc>
          <w:tcPr>
            <w:tcW w:w="2101" w:type="pct"/>
          </w:tcPr>
          <w:p w14:paraId="187A2452" w14:textId="77777777" w:rsidR="00DE2E24" w:rsidRPr="00156819" w:rsidRDefault="00DE2E24" w:rsidP="006D09AD">
            <w:pPr>
              <w:pStyle w:val="LO-normal"/>
              <w:jc w:val="left"/>
              <w:rPr>
                <w:sz w:val="26"/>
                <w:szCs w:val="26"/>
                <w:lang w:val="fr-FR"/>
              </w:rPr>
            </w:pPr>
            <w:r w:rsidRPr="00156819">
              <w:rPr>
                <w:sz w:val="26"/>
                <w:szCs w:val="26"/>
                <w:lang w:val="fr-FR"/>
              </w:rPr>
              <w:lastRenderedPageBreak/>
              <w:t>Fonctionnalité #1 Avoir des marques de chapitre dans les vidéos</w:t>
            </w:r>
          </w:p>
        </w:tc>
        <w:tc>
          <w:tcPr>
            <w:tcW w:w="1307" w:type="pct"/>
          </w:tcPr>
          <w:p w14:paraId="20D00CFF" w14:textId="77777777" w:rsidR="00DE2E24" w:rsidRPr="004C13E6" w:rsidRDefault="00DE2E24" w:rsidP="006D09AD">
            <w:pPr>
              <w:pStyle w:val="LO-normal"/>
              <w:jc w:val="left"/>
              <w:rPr>
                <w:lang w:val="fr-FR"/>
              </w:rPr>
            </w:pPr>
          </w:p>
        </w:tc>
        <w:tc>
          <w:tcPr>
            <w:tcW w:w="1136" w:type="pct"/>
          </w:tcPr>
          <w:p w14:paraId="688F56BF" w14:textId="77777777" w:rsidR="00DE2E24" w:rsidRPr="004C13E6" w:rsidRDefault="00DE2E24" w:rsidP="006D09AD">
            <w:pPr>
              <w:pStyle w:val="LO-normal"/>
              <w:jc w:val="left"/>
              <w:rPr>
                <w:lang w:val="fr-FR"/>
              </w:rPr>
            </w:pPr>
          </w:p>
        </w:tc>
        <w:tc>
          <w:tcPr>
            <w:tcW w:w="455" w:type="pct"/>
          </w:tcPr>
          <w:p w14:paraId="5DFFBB7F" w14:textId="77777777" w:rsidR="00DE2E24" w:rsidRPr="004C13E6" w:rsidRDefault="00DE2E24" w:rsidP="006D09AD">
            <w:pPr>
              <w:pStyle w:val="LO-normal"/>
              <w:jc w:val="left"/>
              <w:rPr>
                <w:lang w:val="fr-FR"/>
              </w:rPr>
            </w:pPr>
          </w:p>
        </w:tc>
      </w:tr>
      <w:tr w:rsidR="00DE2E24" w:rsidRPr="00156819" w14:paraId="6C1CFB4A" w14:textId="77777777" w:rsidTr="00C159E6">
        <w:tc>
          <w:tcPr>
            <w:tcW w:w="5000" w:type="pct"/>
            <w:gridSpan w:val="4"/>
            <w:shd w:val="clear" w:color="auto" w:fill="D9D9D9" w:themeFill="background1" w:themeFillShade="D9"/>
          </w:tcPr>
          <w:p w14:paraId="51D4CF2E" w14:textId="77777777" w:rsidR="00DE2E24" w:rsidRPr="002C0DE3" w:rsidRDefault="00DE2E24" w:rsidP="006D09AD">
            <w:pPr>
              <w:pStyle w:val="LO-normal"/>
              <w:jc w:val="left"/>
              <w:rPr>
                <w:b/>
                <w:bCs/>
                <w:sz w:val="26"/>
                <w:szCs w:val="26"/>
              </w:rPr>
            </w:pPr>
            <w:r w:rsidRPr="002C0DE3">
              <w:rPr>
                <w:b/>
                <w:bCs/>
                <w:sz w:val="26"/>
                <w:szCs w:val="26"/>
                <w:lang w:val="fr-FR"/>
              </w:rPr>
              <w:t>Marques de chapitre vidéo</w:t>
            </w:r>
          </w:p>
        </w:tc>
      </w:tr>
      <w:tr w:rsidR="00DE2E24" w:rsidRPr="004C13E6" w14:paraId="744F1A73" w14:textId="77777777" w:rsidTr="00C159E6">
        <w:tc>
          <w:tcPr>
            <w:tcW w:w="2101" w:type="pct"/>
          </w:tcPr>
          <w:p w14:paraId="2EE12F15" w14:textId="77777777" w:rsidR="00DE2E24" w:rsidRPr="00156819" w:rsidRDefault="00DE2E24" w:rsidP="006D09AD">
            <w:pPr>
              <w:pStyle w:val="LO-normal"/>
              <w:jc w:val="left"/>
              <w:rPr>
                <w:sz w:val="26"/>
                <w:szCs w:val="26"/>
                <w:lang w:val="fr-FR"/>
              </w:rPr>
            </w:pPr>
            <w:r w:rsidRPr="00156819">
              <w:rPr>
                <w:sz w:val="26"/>
                <w:szCs w:val="26"/>
                <w:lang w:val="fr-FR"/>
              </w:rPr>
              <w:t>Fonctionnalité #1 Le lecteur vidéo doit prendre en charge les marques de chapitre vidéo</w:t>
            </w:r>
          </w:p>
        </w:tc>
        <w:tc>
          <w:tcPr>
            <w:tcW w:w="1307" w:type="pct"/>
          </w:tcPr>
          <w:p w14:paraId="0FD8135F" w14:textId="77777777" w:rsidR="00DE2E24" w:rsidRPr="004C13E6" w:rsidRDefault="00DE2E24" w:rsidP="006D09AD">
            <w:pPr>
              <w:pStyle w:val="LO-normal"/>
              <w:jc w:val="left"/>
              <w:rPr>
                <w:lang w:val="fr-FR"/>
              </w:rPr>
            </w:pPr>
          </w:p>
        </w:tc>
        <w:tc>
          <w:tcPr>
            <w:tcW w:w="1136" w:type="pct"/>
          </w:tcPr>
          <w:p w14:paraId="6F6BD5B6" w14:textId="77777777" w:rsidR="00DE2E24" w:rsidRPr="004C13E6" w:rsidRDefault="00DE2E24" w:rsidP="006D09AD">
            <w:pPr>
              <w:pStyle w:val="LO-normal"/>
              <w:jc w:val="left"/>
              <w:rPr>
                <w:lang w:val="fr-FR"/>
              </w:rPr>
            </w:pPr>
          </w:p>
        </w:tc>
        <w:tc>
          <w:tcPr>
            <w:tcW w:w="455" w:type="pct"/>
          </w:tcPr>
          <w:p w14:paraId="16F29BC9" w14:textId="77777777" w:rsidR="00DE2E24" w:rsidRPr="004C13E6" w:rsidRDefault="00DE2E24" w:rsidP="006D09AD">
            <w:pPr>
              <w:pStyle w:val="LO-normal"/>
              <w:jc w:val="left"/>
              <w:rPr>
                <w:lang w:val="fr-FR"/>
              </w:rPr>
            </w:pPr>
          </w:p>
        </w:tc>
      </w:tr>
      <w:tr w:rsidR="00DE2E24" w:rsidRPr="00156819" w14:paraId="0E96BADF" w14:textId="77777777" w:rsidTr="00C159E6">
        <w:tc>
          <w:tcPr>
            <w:tcW w:w="5000" w:type="pct"/>
            <w:gridSpan w:val="4"/>
            <w:shd w:val="clear" w:color="auto" w:fill="D9D9D9" w:themeFill="background1" w:themeFillShade="D9"/>
          </w:tcPr>
          <w:p w14:paraId="19B6A2F8" w14:textId="77777777" w:rsidR="00DE2E24" w:rsidRPr="002C0DE3" w:rsidRDefault="00DE2E24" w:rsidP="006D09AD">
            <w:pPr>
              <w:pStyle w:val="LO-normal"/>
              <w:jc w:val="left"/>
              <w:rPr>
                <w:b/>
                <w:bCs/>
                <w:sz w:val="26"/>
                <w:szCs w:val="26"/>
              </w:rPr>
            </w:pPr>
            <w:r w:rsidRPr="002C0DE3">
              <w:rPr>
                <w:b/>
                <w:bCs/>
                <w:sz w:val="26"/>
                <w:szCs w:val="26"/>
                <w:lang w:val="fr-FR"/>
              </w:rPr>
              <w:t>Transcriptions Interactives</w:t>
            </w:r>
          </w:p>
        </w:tc>
      </w:tr>
      <w:tr w:rsidR="00DE2E24" w:rsidRPr="004C13E6" w14:paraId="56829F0D" w14:textId="77777777" w:rsidTr="00C159E6">
        <w:tc>
          <w:tcPr>
            <w:tcW w:w="2101" w:type="pct"/>
          </w:tcPr>
          <w:p w14:paraId="478BA805" w14:textId="77777777" w:rsidR="00DE2E24" w:rsidRPr="00156819" w:rsidRDefault="00DE2E24" w:rsidP="006D09AD">
            <w:pPr>
              <w:pStyle w:val="LO-normal"/>
              <w:jc w:val="left"/>
              <w:rPr>
                <w:sz w:val="26"/>
                <w:szCs w:val="26"/>
                <w:lang w:val="fr-FR"/>
              </w:rPr>
            </w:pPr>
            <w:r w:rsidRPr="00156819">
              <w:rPr>
                <w:sz w:val="26"/>
                <w:szCs w:val="26"/>
                <w:lang w:val="fr-FR"/>
              </w:rPr>
              <w:t>Fonctionnalité #1 Possibilité d'enregistrer la transcription sous un nom personnalisé pour le fichier</w:t>
            </w:r>
          </w:p>
        </w:tc>
        <w:tc>
          <w:tcPr>
            <w:tcW w:w="1307" w:type="pct"/>
          </w:tcPr>
          <w:p w14:paraId="53B9ABB2" w14:textId="77777777" w:rsidR="00DE2E24" w:rsidRPr="004C13E6" w:rsidRDefault="00DE2E24" w:rsidP="006D09AD">
            <w:pPr>
              <w:pStyle w:val="LO-normal"/>
              <w:jc w:val="left"/>
              <w:rPr>
                <w:lang w:val="fr-FR"/>
              </w:rPr>
            </w:pPr>
          </w:p>
        </w:tc>
        <w:tc>
          <w:tcPr>
            <w:tcW w:w="1136" w:type="pct"/>
          </w:tcPr>
          <w:p w14:paraId="14FCAA60" w14:textId="77777777" w:rsidR="00DE2E24" w:rsidRPr="004C13E6" w:rsidRDefault="00DE2E24" w:rsidP="006D09AD">
            <w:pPr>
              <w:pStyle w:val="LO-normal"/>
              <w:jc w:val="left"/>
              <w:rPr>
                <w:lang w:val="fr-FR"/>
              </w:rPr>
            </w:pPr>
          </w:p>
        </w:tc>
        <w:tc>
          <w:tcPr>
            <w:tcW w:w="455" w:type="pct"/>
          </w:tcPr>
          <w:p w14:paraId="3C20EF21" w14:textId="77777777" w:rsidR="00DE2E24" w:rsidRPr="004C13E6" w:rsidRDefault="00DE2E24" w:rsidP="006D09AD">
            <w:pPr>
              <w:pStyle w:val="LO-normal"/>
              <w:jc w:val="left"/>
              <w:rPr>
                <w:lang w:val="fr-FR"/>
              </w:rPr>
            </w:pPr>
          </w:p>
        </w:tc>
      </w:tr>
      <w:tr w:rsidR="00DE2E24" w:rsidRPr="00156819" w14:paraId="20A50300" w14:textId="77777777" w:rsidTr="00C159E6">
        <w:tc>
          <w:tcPr>
            <w:tcW w:w="5000" w:type="pct"/>
            <w:gridSpan w:val="4"/>
            <w:shd w:val="clear" w:color="auto" w:fill="D9D9D9" w:themeFill="background1" w:themeFillShade="D9"/>
          </w:tcPr>
          <w:p w14:paraId="6C1C9C4C" w14:textId="77777777" w:rsidR="00DE2E24" w:rsidRPr="002C0DE3" w:rsidRDefault="00DE2E24" w:rsidP="006D09AD">
            <w:pPr>
              <w:pStyle w:val="LO-normal"/>
              <w:jc w:val="left"/>
              <w:rPr>
                <w:b/>
                <w:bCs/>
                <w:sz w:val="26"/>
                <w:szCs w:val="26"/>
                <w:lang w:val="fr-FR"/>
              </w:rPr>
            </w:pPr>
            <w:r w:rsidRPr="002C0DE3">
              <w:rPr>
                <w:b/>
                <w:bCs/>
                <w:sz w:val="26"/>
                <w:szCs w:val="26"/>
                <w:lang w:val="fr-FR"/>
              </w:rPr>
              <w:t>Coordonnées pour le support des appareils</w:t>
            </w:r>
          </w:p>
        </w:tc>
      </w:tr>
      <w:tr w:rsidR="00DE2E24" w:rsidRPr="004C13E6" w14:paraId="5D667B59" w14:textId="77777777" w:rsidTr="00C159E6">
        <w:tc>
          <w:tcPr>
            <w:tcW w:w="2101" w:type="pct"/>
          </w:tcPr>
          <w:p w14:paraId="7570E659" w14:textId="77777777" w:rsidR="00DE2E24" w:rsidRPr="00156819" w:rsidRDefault="00DE2E24" w:rsidP="006D09AD">
            <w:pPr>
              <w:pStyle w:val="LO-normal"/>
              <w:jc w:val="left"/>
              <w:rPr>
                <w:sz w:val="26"/>
                <w:szCs w:val="26"/>
                <w:lang w:val="fr-FR"/>
              </w:rPr>
            </w:pPr>
            <w:r w:rsidRPr="00156819">
              <w:rPr>
                <w:sz w:val="26"/>
                <w:szCs w:val="26"/>
                <w:lang w:val="fr-FR"/>
              </w:rPr>
              <w:t>Fonctionnalité #1 Caractéristique binaire : présente ou non</w:t>
            </w:r>
          </w:p>
        </w:tc>
        <w:tc>
          <w:tcPr>
            <w:tcW w:w="1307" w:type="pct"/>
          </w:tcPr>
          <w:p w14:paraId="0741CBE3" w14:textId="77777777" w:rsidR="00DE2E24" w:rsidRPr="004C13E6" w:rsidRDefault="00DE2E24" w:rsidP="006D09AD">
            <w:pPr>
              <w:pStyle w:val="LO-normal"/>
              <w:jc w:val="left"/>
              <w:rPr>
                <w:lang w:val="fr-FR"/>
              </w:rPr>
            </w:pPr>
          </w:p>
        </w:tc>
        <w:tc>
          <w:tcPr>
            <w:tcW w:w="1136" w:type="pct"/>
          </w:tcPr>
          <w:p w14:paraId="02377825" w14:textId="77777777" w:rsidR="00DE2E24" w:rsidRPr="004C13E6" w:rsidRDefault="00DE2E24" w:rsidP="006D09AD">
            <w:pPr>
              <w:pStyle w:val="LO-normal"/>
              <w:jc w:val="left"/>
              <w:rPr>
                <w:lang w:val="fr-FR"/>
              </w:rPr>
            </w:pPr>
          </w:p>
        </w:tc>
        <w:tc>
          <w:tcPr>
            <w:tcW w:w="455" w:type="pct"/>
          </w:tcPr>
          <w:p w14:paraId="2508CB28" w14:textId="77777777" w:rsidR="00DE2E24" w:rsidRPr="004C13E6" w:rsidRDefault="00DE2E24" w:rsidP="006D09AD">
            <w:pPr>
              <w:pStyle w:val="LO-normal"/>
              <w:jc w:val="left"/>
              <w:rPr>
                <w:lang w:val="fr-FR"/>
              </w:rPr>
            </w:pPr>
          </w:p>
        </w:tc>
      </w:tr>
      <w:tr w:rsidR="00DE2E24" w:rsidRPr="00156819" w14:paraId="1C974EA8" w14:textId="77777777" w:rsidTr="00C159E6">
        <w:tc>
          <w:tcPr>
            <w:tcW w:w="5000" w:type="pct"/>
            <w:gridSpan w:val="4"/>
            <w:shd w:val="clear" w:color="auto" w:fill="D9D9D9" w:themeFill="background1" w:themeFillShade="D9"/>
          </w:tcPr>
          <w:p w14:paraId="3F96F08E" w14:textId="75A49651" w:rsidR="00DE2E24" w:rsidRPr="002C0DE3" w:rsidRDefault="002C0DE3" w:rsidP="006D09AD">
            <w:pPr>
              <w:pStyle w:val="LO-normal"/>
              <w:jc w:val="left"/>
              <w:rPr>
                <w:b/>
                <w:bCs/>
                <w:sz w:val="26"/>
                <w:szCs w:val="26"/>
                <w:lang w:val="fr-FR"/>
              </w:rPr>
            </w:pPr>
            <w:r w:rsidRPr="002C0DE3">
              <w:rPr>
                <w:b/>
                <w:bCs/>
                <w:sz w:val="26"/>
                <w:szCs w:val="26"/>
                <w:lang w:val="fr-FR"/>
              </w:rPr>
              <w:t>Assistants Personnels Intelligents Basés sur la Voix</w:t>
            </w:r>
          </w:p>
        </w:tc>
      </w:tr>
      <w:tr w:rsidR="00DE2E24" w:rsidRPr="004C13E6" w14:paraId="038F9740" w14:textId="77777777" w:rsidTr="00C159E6">
        <w:tc>
          <w:tcPr>
            <w:tcW w:w="2101" w:type="pct"/>
          </w:tcPr>
          <w:p w14:paraId="73B1390D" w14:textId="77777777" w:rsidR="00DE2E24" w:rsidRPr="00156819" w:rsidRDefault="00DE2E24" w:rsidP="006D09AD">
            <w:pPr>
              <w:pStyle w:val="LO-normal"/>
              <w:jc w:val="left"/>
              <w:rPr>
                <w:sz w:val="26"/>
                <w:szCs w:val="26"/>
                <w:lang w:val="fr-FR"/>
              </w:rPr>
            </w:pPr>
            <w:r w:rsidRPr="00156819">
              <w:rPr>
                <w:sz w:val="26"/>
                <w:szCs w:val="26"/>
                <w:lang w:val="fr-FR"/>
              </w:rPr>
              <w:t>Fonctionnalité #1 Nécessaire pour pouvoir effectuer toutes les tâches primaires</w:t>
            </w:r>
          </w:p>
        </w:tc>
        <w:tc>
          <w:tcPr>
            <w:tcW w:w="1307" w:type="pct"/>
          </w:tcPr>
          <w:p w14:paraId="70E6A680" w14:textId="77777777" w:rsidR="00DE2E24" w:rsidRPr="004C13E6" w:rsidRDefault="00DE2E24" w:rsidP="006D09AD">
            <w:pPr>
              <w:pStyle w:val="LO-normal"/>
              <w:jc w:val="left"/>
              <w:rPr>
                <w:lang w:val="fr-FR"/>
              </w:rPr>
            </w:pPr>
          </w:p>
        </w:tc>
        <w:tc>
          <w:tcPr>
            <w:tcW w:w="1136" w:type="pct"/>
          </w:tcPr>
          <w:p w14:paraId="5B8E633A" w14:textId="77777777" w:rsidR="00DE2E24" w:rsidRPr="004C13E6" w:rsidRDefault="00DE2E24" w:rsidP="006D09AD">
            <w:pPr>
              <w:pStyle w:val="LO-normal"/>
              <w:jc w:val="left"/>
              <w:rPr>
                <w:lang w:val="fr-FR"/>
              </w:rPr>
            </w:pPr>
          </w:p>
        </w:tc>
        <w:tc>
          <w:tcPr>
            <w:tcW w:w="455" w:type="pct"/>
          </w:tcPr>
          <w:p w14:paraId="0081831D" w14:textId="77777777" w:rsidR="00DE2E24" w:rsidRPr="004C13E6" w:rsidRDefault="00DE2E24" w:rsidP="006D09AD">
            <w:pPr>
              <w:pStyle w:val="LO-normal"/>
              <w:jc w:val="left"/>
              <w:rPr>
                <w:lang w:val="fr-FR"/>
              </w:rPr>
            </w:pPr>
          </w:p>
        </w:tc>
      </w:tr>
      <w:tr w:rsidR="00DE2E24" w:rsidRPr="00156819" w14:paraId="3A02DBE5" w14:textId="77777777" w:rsidTr="00C159E6">
        <w:tc>
          <w:tcPr>
            <w:tcW w:w="5000" w:type="pct"/>
            <w:gridSpan w:val="4"/>
            <w:shd w:val="clear" w:color="auto" w:fill="D9D9D9" w:themeFill="background1" w:themeFillShade="D9"/>
          </w:tcPr>
          <w:p w14:paraId="36AA3011" w14:textId="77777777" w:rsidR="00DE2E24" w:rsidRPr="002834B8" w:rsidRDefault="00DE2E24" w:rsidP="006D09AD">
            <w:pPr>
              <w:pStyle w:val="LO-normal"/>
              <w:jc w:val="left"/>
              <w:rPr>
                <w:b/>
                <w:bCs/>
                <w:sz w:val="26"/>
                <w:szCs w:val="26"/>
              </w:rPr>
            </w:pPr>
            <w:r w:rsidRPr="002834B8">
              <w:rPr>
                <w:b/>
                <w:bCs/>
                <w:sz w:val="26"/>
                <w:szCs w:val="26"/>
                <w:lang w:val="fr-FR"/>
              </w:rPr>
              <w:t>Couper, copier et coller</w:t>
            </w:r>
          </w:p>
        </w:tc>
      </w:tr>
    </w:tbl>
    <w:p w14:paraId="287608E2" w14:textId="735A7DBB" w:rsidR="009336C2" w:rsidRDefault="009336C2" w:rsidP="00AE4989">
      <w:pPr>
        <w:pStyle w:val="LO-normal"/>
        <w:suppressLineNumbers/>
        <w:rPr>
          <w:lang w:val="fr-FR"/>
        </w:rPr>
      </w:pPr>
    </w:p>
    <w:p w14:paraId="76B4B6D1" w14:textId="73F21241" w:rsidR="00FE6DBC" w:rsidRPr="00642FD3" w:rsidRDefault="00FE6DBC" w:rsidP="00FE6DBC">
      <w:pPr>
        <w:pStyle w:val="Heading4"/>
        <w:rPr>
          <w:lang w:val="fr-FR"/>
        </w:rPr>
      </w:pPr>
      <w:r w:rsidRPr="00A94775">
        <w:rPr>
          <w:lang w:val="fr-FR"/>
        </w:rPr>
        <w:lastRenderedPageBreak/>
        <w:t xml:space="preserve">Cognitif groupe </w:t>
      </w:r>
      <w:r>
        <w:rPr>
          <w:lang w:val="fr-FR"/>
        </w:rPr>
        <w:t>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901"/>
        <w:gridCol w:w="2472"/>
        <w:gridCol w:w="2126"/>
        <w:gridCol w:w="851"/>
      </w:tblGrid>
      <w:tr w:rsidR="005C2EB5" w:rsidRPr="007728BA" w14:paraId="66D11532" w14:textId="77777777" w:rsidTr="00C159E6">
        <w:trPr>
          <w:trHeight w:val="63"/>
          <w:tblHeader/>
        </w:trPr>
        <w:tc>
          <w:tcPr>
            <w:tcW w:w="2086" w:type="pct"/>
          </w:tcPr>
          <w:p w14:paraId="02ED5B04" w14:textId="77777777" w:rsidR="005C2EB5" w:rsidRPr="00156819" w:rsidRDefault="005C2EB5" w:rsidP="00A01FE8">
            <w:pPr>
              <w:pStyle w:val="LO-normal"/>
              <w:jc w:val="left"/>
              <w:rPr>
                <w:b/>
                <w:bCs/>
                <w:sz w:val="26"/>
                <w:szCs w:val="26"/>
              </w:rPr>
            </w:pPr>
            <w:r w:rsidRPr="00156819">
              <w:rPr>
                <w:b/>
                <w:bCs/>
                <w:sz w:val="26"/>
                <w:szCs w:val="26"/>
                <w:lang w:val="fr-FR"/>
              </w:rPr>
              <w:t>Meilleure Pratique</w:t>
            </w:r>
          </w:p>
        </w:tc>
        <w:tc>
          <w:tcPr>
            <w:tcW w:w="1322" w:type="pct"/>
          </w:tcPr>
          <w:p w14:paraId="66C95688" w14:textId="77777777" w:rsidR="005C2EB5" w:rsidRPr="00156819" w:rsidRDefault="005C2EB5" w:rsidP="00A01FE8">
            <w:pPr>
              <w:pStyle w:val="LO-normal"/>
              <w:jc w:val="left"/>
              <w:rPr>
                <w:b/>
                <w:bCs/>
                <w:sz w:val="26"/>
                <w:szCs w:val="26"/>
                <w:lang w:val="fr-FR"/>
              </w:rPr>
            </w:pPr>
            <w:r w:rsidRPr="00156819">
              <w:rPr>
                <w:b/>
                <w:bCs/>
                <w:sz w:val="26"/>
                <w:szCs w:val="26"/>
                <w:lang w:val="fr-FR"/>
              </w:rPr>
              <w:t>Déclaration de Conformité</w:t>
            </w:r>
          </w:p>
          <w:p w14:paraId="55099472" w14:textId="77777777" w:rsidR="005C2EB5" w:rsidRPr="00156819" w:rsidRDefault="005C2EB5" w:rsidP="00A01FE8">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7" w:type="pct"/>
          </w:tcPr>
          <w:p w14:paraId="6B90BF9D" w14:textId="77777777" w:rsidR="005C2EB5" w:rsidRPr="00156819" w:rsidRDefault="005C2EB5" w:rsidP="00A01FE8">
            <w:pPr>
              <w:pStyle w:val="LO-normal"/>
              <w:jc w:val="left"/>
              <w:rPr>
                <w:b/>
                <w:bCs/>
                <w:sz w:val="26"/>
                <w:szCs w:val="26"/>
                <w:lang w:val="fr-FR"/>
              </w:rPr>
            </w:pPr>
            <w:r w:rsidRPr="00156819">
              <w:rPr>
                <w:b/>
                <w:bCs/>
                <w:sz w:val="26"/>
                <w:szCs w:val="26"/>
                <w:lang w:val="fr-FR"/>
              </w:rPr>
              <w:t>Remarques /Explications</w:t>
            </w:r>
          </w:p>
          <w:p w14:paraId="2B13E0F3" w14:textId="77777777" w:rsidR="005C2EB5" w:rsidRPr="00156819" w:rsidRDefault="005C2EB5" w:rsidP="00A01FE8">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5" w:type="pct"/>
          </w:tcPr>
          <w:p w14:paraId="34A987F2" w14:textId="77777777" w:rsidR="005C2EB5" w:rsidRPr="007728BA" w:rsidRDefault="005C2EB5" w:rsidP="00A01FE8">
            <w:pPr>
              <w:pStyle w:val="LO-normal"/>
              <w:jc w:val="left"/>
              <w:rPr>
                <w:b/>
                <w:bCs/>
              </w:rPr>
            </w:pPr>
            <w:r>
              <w:rPr>
                <w:b/>
                <w:bCs/>
                <w:lang w:val="fr-FR"/>
              </w:rPr>
              <w:t>Class</w:t>
            </w:r>
          </w:p>
        </w:tc>
      </w:tr>
      <w:tr w:rsidR="005C2EB5" w:rsidRPr="00156819" w14:paraId="3A5913F2" w14:textId="77777777" w:rsidTr="00C159E6">
        <w:tc>
          <w:tcPr>
            <w:tcW w:w="5000" w:type="pct"/>
            <w:gridSpan w:val="4"/>
            <w:shd w:val="clear" w:color="auto" w:fill="D9D9D9" w:themeFill="background1" w:themeFillShade="D9"/>
          </w:tcPr>
          <w:p w14:paraId="7E270789" w14:textId="77777777" w:rsidR="005C2EB5" w:rsidRPr="006C7930" w:rsidRDefault="005C2EB5" w:rsidP="00A01FE8">
            <w:pPr>
              <w:pStyle w:val="LO-normal"/>
              <w:jc w:val="left"/>
              <w:rPr>
                <w:b/>
                <w:bCs/>
                <w:sz w:val="26"/>
                <w:szCs w:val="26"/>
              </w:rPr>
            </w:pPr>
            <w:r w:rsidRPr="006C7930">
              <w:rPr>
                <w:b/>
                <w:bCs/>
                <w:sz w:val="26"/>
                <w:szCs w:val="26"/>
                <w:lang w:val="fr-FR"/>
              </w:rPr>
              <w:t>Notes/enregistrements vocaux</w:t>
            </w:r>
          </w:p>
        </w:tc>
      </w:tr>
      <w:tr w:rsidR="005C2EB5" w:rsidRPr="004C13E6" w14:paraId="1730C750" w14:textId="77777777" w:rsidTr="00C159E6">
        <w:tc>
          <w:tcPr>
            <w:tcW w:w="2086" w:type="pct"/>
          </w:tcPr>
          <w:p w14:paraId="065F0A74"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de donner un nom spécifique aux enregistrements</w:t>
            </w:r>
          </w:p>
        </w:tc>
        <w:tc>
          <w:tcPr>
            <w:tcW w:w="1322" w:type="pct"/>
          </w:tcPr>
          <w:p w14:paraId="0720A7F6" w14:textId="77777777" w:rsidR="005C2EB5" w:rsidRPr="004C13E6" w:rsidRDefault="005C2EB5" w:rsidP="00A01FE8">
            <w:pPr>
              <w:pStyle w:val="LO-normal"/>
              <w:jc w:val="left"/>
              <w:rPr>
                <w:lang w:val="fr-FR"/>
              </w:rPr>
            </w:pPr>
          </w:p>
        </w:tc>
        <w:tc>
          <w:tcPr>
            <w:tcW w:w="1137" w:type="pct"/>
          </w:tcPr>
          <w:p w14:paraId="0AD8351A" w14:textId="77777777" w:rsidR="005C2EB5" w:rsidRPr="004C13E6" w:rsidRDefault="005C2EB5" w:rsidP="00A01FE8">
            <w:pPr>
              <w:pStyle w:val="LO-normal"/>
              <w:jc w:val="left"/>
              <w:rPr>
                <w:lang w:val="fr-FR"/>
              </w:rPr>
            </w:pPr>
          </w:p>
        </w:tc>
        <w:tc>
          <w:tcPr>
            <w:tcW w:w="455" w:type="pct"/>
          </w:tcPr>
          <w:p w14:paraId="2379EAC8" w14:textId="77777777" w:rsidR="005C2EB5" w:rsidRPr="004C13E6" w:rsidRDefault="005C2EB5" w:rsidP="00A01FE8">
            <w:pPr>
              <w:pStyle w:val="LO-normal"/>
              <w:jc w:val="left"/>
              <w:rPr>
                <w:lang w:val="fr-FR"/>
              </w:rPr>
            </w:pPr>
          </w:p>
        </w:tc>
      </w:tr>
      <w:tr w:rsidR="005C2EB5" w:rsidRPr="004C13E6" w14:paraId="18A1F30C" w14:textId="77777777" w:rsidTr="00C159E6">
        <w:tc>
          <w:tcPr>
            <w:tcW w:w="2086" w:type="pct"/>
          </w:tcPr>
          <w:p w14:paraId="455AF492" w14:textId="77777777" w:rsidR="005C2EB5" w:rsidRPr="00156819" w:rsidRDefault="005C2EB5" w:rsidP="00A01FE8">
            <w:pPr>
              <w:pStyle w:val="LO-normal"/>
              <w:jc w:val="left"/>
              <w:rPr>
                <w:sz w:val="26"/>
                <w:szCs w:val="26"/>
                <w:lang w:val="fr-FR"/>
              </w:rPr>
            </w:pPr>
            <w:r w:rsidRPr="00156819">
              <w:rPr>
                <w:sz w:val="26"/>
                <w:szCs w:val="26"/>
                <w:lang w:val="fr-FR"/>
              </w:rPr>
              <w:t>Fonctionnalité #2 Possibilité de nommer automatiquement l'enregistrement par défaut</w:t>
            </w:r>
          </w:p>
        </w:tc>
        <w:tc>
          <w:tcPr>
            <w:tcW w:w="1322" w:type="pct"/>
          </w:tcPr>
          <w:p w14:paraId="4D655AD5" w14:textId="77777777" w:rsidR="005C2EB5" w:rsidRPr="004C13E6" w:rsidRDefault="005C2EB5" w:rsidP="00A01FE8">
            <w:pPr>
              <w:pStyle w:val="LO-normal"/>
              <w:jc w:val="left"/>
              <w:rPr>
                <w:lang w:val="fr-FR"/>
              </w:rPr>
            </w:pPr>
          </w:p>
        </w:tc>
        <w:tc>
          <w:tcPr>
            <w:tcW w:w="1137" w:type="pct"/>
          </w:tcPr>
          <w:p w14:paraId="445A7665" w14:textId="77777777" w:rsidR="005C2EB5" w:rsidRPr="004C13E6" w:rsidRDefault="005C2EB5" w:rsidP="00A01FE8">
            <w:pPr>
              <w:pStyle w:val="LO-normal"/>
              <w:jc w:val="left"/>
              <w:rPr>
                <w:lang w:val="fr-FR"/>
              </w:rPr>
            </w:pPr>
          </w:p>
        </w:tc>
        <w:tc>
          <w:tcPr>
            <w:tcW w:w="455" w:type="pct"/>
          </w:tcPr>
          <w:p w14:paraId="5D7CD270" w14:textId="77777777" w:rsidR="005C2EB5" w:rsidRPr="004C13E6" w:rsidRDefault="005C2EB5" w:rsidP="00A01FE8">
            <w:pPr>
              <w:pStyle w:val="LO-normal"/>
              <w:jc w:val="left"/>
              <w:rPr>
                <w:lang w:val="fr-FR"/>
              </w:rPr>
            </w:pPr>
          </w:p>
        </w:tc>
      </w:tr>
      <w:tr w:rsidR="005C2EB5" w:rsidRPr="00156819" w14:paraId="4E3DEA5B" w14:textId="77777777" w:rsidTr="00C159E6">
        <w:tc>
          <w:tcPr>
            <w:tcW w:w="5000" w:type="pct"/>
            <w:gridSpan w:val="4"/>
            <w:shd w:val="clear" w:color="auto" w:fill="D9D9D9" w:themeFill="background1" w:themeFillShade="D9"/>
          </w:tcPr>
          <w:p w14:paraId="17F5DD77" w14:textId="77777777" w:rsidR="005C2EB5" w:rsidRPr="006C7930" w:rsidRDefault="005C2EB5" w:rsidP="00A01FE8">
            <w:pPr>
              <w:pStyle w:val="LO-normal"/>
              <w:jc w:val="left"/>
              <w:rPr>
                <w:b/>
                <w:bCs/>
                <w:sz w:val="26"/>
                <w:szCs w:val="26"/>
              </w:rPr>
            </w:pPr>
            <w:r w:rsidRPr="006C7930">
              <w:rPr>
                <w:b/>
                <w:bCs/>
                <w:sz w:val="26"/>
                <w:szCs w:val="26"/>
                <w:lang w:val="fr-FR"/>
              </w:rPr>
              <w:t>Trouver Mon Appareil</w:t>
            </w:r>
          </w:p>
        </w:tc>
      </w:tr>
      <w:tr w:rsidR="005C2EB5" w:rsidRPr="004C13E6" w14:paraId="3C0A01CA" w14:textId="77777777" w:rsidTr="00C159E6">
        <w:tc>
          <w:tcPr>
            <w:tcW w:w="2086" w:type="pct"/>
          </w:tcPr>
          <w:p w14:paraId="385493E1"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1FB9EB05" w14:textId="77777777" w:rsidR="005C2EB5" w:rsidRPr="004C13E6" w:rsidRDefault="005C2EB5" w:rsidP="00A01FE8">
            <w:pPr>
              <w:pStyle w:val="LO-normal"/>
              <w:jc w:val="left"/>
              <w:rPr>
                <w:lang w:val="fr-FR"/>
              </w:rPr>
            </w:pPr>
          </w:p>
        </w:tc>
        <w:tc>
          <w:tcPr>
            <w:tcW w:w="1137" w:type="pct"/>
          </w:tcPr>
          <w:p w14:paraId="3A79CED9" w14:textId="77777777" w:rsidR="005C2EB5" w:rsidRPr="004C13E6" w:rsidRDefault="005C2EB5" w:rsidP="00A01FE8">
            <w:pPr>
              <w:pStyle w:val="LO-normal"/>
              <w:jc w:val="left"/>
              <w:rPr>
                <w:lang w:val="fr-FR"/>
              </w:rPr>
            </w:pPr>
          </w:p>
        </w:tc>
        <w:tc>
          <w:tcPr>
            <w:tcW w:w="455" w:type="pct"/>
          </w:tcPr>
          <w:p w14:paraId="6E011EDD" w14:textId="77777777" w:rsidR="005C2EB5" w:rsidRPr="004C13E6" w:rsidRDefault="005C2EB5" w:rsidP="00A01FE8">
            <w:pPr>
              <w:pStyle w:val="LO-normal"/>
              <w:jc w:val="left"/>
              <w:rPr>
                <w:lang w:val="fr-FR"/>
              </w:rPr>
            </w:pPr>
          </w:p>
        </w:tc>
      </w:tr>
      <w:tr w:rsidR="005C2EB5" w:rsidRPr="00156819" w14:paraId="276157D4" w14:textId="77777777" w:rsidTr="00C159E6">
        <w:tc>
          <w:tcPr>
            <w:tcW w:w="5000" w:type="pct"/>
            <w:gridSpan w:val="4"/>
            <w:shd w:val="clear" w:color="auto" w:fill="D9D9D9" w:themeFill="background1" w:themeFillShade="D9"/>
          </w:tcPr>
          <w:p w14:paraId="66F385D0" w14:textId="77777777" w:rsidR="005C2EB5" w:rsidRPr="006C7930" w:rsidRDefault="005C2EB5" w:rsidP="00A01FE8">
            <w:pPr>
              <w:pStyle w:val="LO-normal"/>
              <w:jc w:val="left"/>
              <w:rPr>
                <w:b/>
                <w:bCs/>
                <w:sz w:val="26"/>
                <w:szCs w:val="26"/>
              </w:rPr>
            </w:pPr>
            <w:r w:rsidRPr="006C7930">
              <w:rPr>
                <w:b/>
                <w:bCs/>
                <w:sz w:val="26"/>
                <w:szCs w:val="26"/>
                <w:lang w:val="fr-FR"/>
              </w:rPr>
              <w:t>Signalisation</w:t>
            </w:r>
          </w:p>
        </w:tc>
      </w:tr>
      <w:tr w:rsidR="005C2EB5" w:rsidRPr="004C13E6" w14:paraId="0E858DBC" w14:textId="77777777" w:rsidTr="00C159E6">
        <w:tc>
          <w:tcPr>
            <w:tcW w:w="2086" w:type="pct"/>
          </w:tcPr>
          <w:p w14:paraId="5C731CA2" w14:textId="77777777" w:rsidR="005C2EB5" w:rsidRPr="00156819" w:rsidRDefault="005C2EB5" w:rsidP="00A01FE8">
            <w:pPr>
              <w:pStyle w:val="LO-normal"/>
              <w:jc w:val="left"/>
              <w:rPr>
                <w:sz w:val="26"/>
                <w:szCs w:val="26"/>
                <w:lang w:val="fr-FR"/>
              </w:rPr>
            </w:pPr>
            <w:r w:rsidRPr="00156819">
              <w:rPr>
                <w:sz w:val="26"/>
                <w:szCs w:val="26"/>
                <w:lang w:val="fr-FR"/>
              </w:rPr>
              <w:t>Fonctionnalité #1 navigation virage par virage avec instructions audibles.</w:t>
            </w:r>
          </w:p>
        </w:tc>
        <w:tc>
          <w:tcPr>
            <w:tcW w:w="1322" w:type="pct"/>
          </w:tcPr>
          <w:p w14:paraId="471E4AAB" w14:textId="77777777" w:rsidR="005C2EB5" w:rsidRPr="004C13E6" w:rsidRDefault="005C2EB5" w:rsidP="00A01FE8">
            <w:pPr>
              <w:pStyle w:val="LO-normal"/>
              <w:jc w:val="left"/>
              <w:rPr>
                <w:lang w:val="fr-FR"/>
              </w:rPr>
            </w:pPr>
          </w:p>
        </w:tc>
        <w:tc>
          <w:tcPr>
            <w:tcW w:w="1137" w:type="pct"/>
          </w:tcPr>
          <w:p w14:paraId="70235776" w14:textId="77777777" w:rsidR="005C2EB5" w:rsidRPr="004C13E6" w:rsidRDefault="005C2EB5" w:rsidP="00A01FE8">
            <w:pPr>
              <w:pStyle w:val="LO-normal"/>
              <w:jc w:val="left"/>
              <w:rPr>
                <w:lang w:val="fr-FR"/>
              </w:rPr>
            </w:pPr>
          </w:p>
        </w:tc>
        <w:tc>
          <w:tcPr>
            <w:tcW w:w="455" w:type="pct"/>
          </w:tcPr>
          <w:p w14:paraId="16DF45CD" w14:textId="77777777" w:rsidR="005C2EB5" w:rsidRPr="004C13E6" w:rsidRDefault="005C2EB5" w:rsidP="00A01FE8">
            <w:pPr>
              <w:pStyle w:val="LO-normal"/>
              <w:jc w:val="left"/>
              <w:rPr>
                <w:lang w:val="fr-FR"/>
              </w:rPr>
            </w:pPr>
          </w:p>
        </w:tc>
      </w:tr>
      <w:tr w:rsidR="005C2EB5" w:rsidRPr="00156819" w14:paraId="3FCCB62D" w14:textId="77777777" w:rsidTr="00C159E6">
        <w:tc>
          <w:tcPr>
            <w:tcW w:w="5000" w:type="pct"/>
            <w:gridSpan w:val="4"/>
            <w:shd w:val="clear" w:color="auto" w:fill="D9D9D9" w:themeFill="background1" w:themeFillShade="D9"/>
          </w:tcPr>
          <w:p w14:paraId="349B2AFB" w14:textId="77777777" w:rsidR="005C2EB5" w:rsidRPr="006C7930" w:rsidRDefault="005C2EB5" w:rsidP="00A01FE8">
            <w:pPr>
              <w:pStyle w:val="LO-normal"/>
              <w:jc w:val="left"/>
              <w:rPr>
                <w:b/>
                <w:bCs/>
                <w:sz w:val="26"/>
                <w:szCs w:val="26"/>
              </w:rPr>
            </w:pPr>
            <w:r w:rsidRPr="006C7930">
              <w:rPr>
                <w:b/>
                <w:bCs/>
                <w:sz w:val="26"/>
                <w:szCs w:val="26"/>
                <w:lang w:val="fr-FR"/>
              </w:rPr>
              <w:t>Minuteurs et rappels programmés</w:t>
            </w:r>
          </w:p>
        </w:tc>
      </w:tr>
      <w:tr w:rsidR="005C2EB5" w:rsidRPr="004C13E6" w14:paraId="4EA9B91D" w14:textId="77777777" w:rsidTr="00C159E6">
        <w:tc>
          <w:tcPr>
            <w:tcW w:w="2086" w:type="pct"/>
          </w:tcPr>
          <w:p w14:paraId="2B75B1C4"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de définir un rappel à l'aide de l'assistant vocal</w:t>
            </w:r>
          </w:p>
        </w:tc>
        <w:tc>
          <w:tcPr>
            <w:tcW w:w="1322" w:type="pct"/>
          </w:tcPr>
          <w:p w14:paraId="5D3188BD" w14:textId="77777777" w:rsidR="005C2EB5" w:rsidRPr="004C13E6" w:rsidRDefault="005C2EB5" w:rsidP="00A01FE8">
            <w:pPr>
              <w:pStyle w:val="LO-normal"/>
              <w:jc w:val="left"/>
              <w:rPr>
                <w:lang w:val="fr-FR"/>
              </w:rPr>
            </w:pPr>
          </w:p>
        </w:tc>
        <w:tc>
          <w:tcPr>
            <w:tcW w:w="1137" w:type="pct"/>
          </w:tcPr>
          <w:p w14:paraId="5057A103" w14:textId="77777777" w:rsidR="005C2EB5" w:rsidRPr="004C13E6" w:rsidRDefault="005C2EB5" w:rsidP="00A01FE8">
            <w:pPr>
              <w:pStyle w:val="LO-normal"/>
              <w:jc w:val="left"/>
              <w:rPr>
                <w:lang w:val="fr-FR"/>
              </w:rPr>
            </w:pPr>
          </w:p>
        </w:tc>
        <w:tc>
          <w:tcPr>
            <w:tcW w:w="455" w:type="pct"/>
          </w:tcPr>
          <w:p w14:paraId="4CC8CE93" w14:textId="77777777" w:rsidR="005C2EB5" w:rsidRPr="004C13E6" w:rsidRDefault="005C2EB5" w:rsidP="00A01FE8">
            <w:pPr>
              <w:pStyle w:val="LO-normal"/>
              <w:jc w:val="left"/>
              <w:rPr>
                <w:lang w:val="fr-FR"/>
              </w:rPr>
            </w:pPr>
          </w:p>
        </w:tc>
      </w:tr>
      <w:tr w:rsidR="005C2EB5" w:rsidRPr="00156819" w14:paraId="178089D3" w14:textId="77777777" w:rsidTr="00C159E6">
        <w:tc>
          <w:tcPr>
            <w:tcW w:w="5000" w:type="pct"/>
            <w:gridSpan w:val="4"/>
            <w:shd w:val="clear" w:color="auto" w:fill="D9D9D9" w:themeFill="background1" w:themeFillShade="D9"/>
          </w:tcPr>
          <w:p w14:paraId="602F73F6" w14:textId="77777777" w:rsidR="005C2EB5" w:rsidRPr="006C7930" w:rsidRDefault="005C2EB5" w:rsidP="00A01FE8">
            <w:pPr>
              <w:pStyle w:val="LO-normal"/>
              <w:jc w:val="left"/>
              <w:rPr>
                <w:b/>
                <w:bCs/>
                <w:sz w:val="26"/>
                <w:szCs w:val="26"/>
              </w:rPr>
            </w:pPr>
            <w:r w:rsidRPr="006C7930">
              <w:rPr>
                <w:b/>
                <w:bCs/>
                <w:sz w:val="26"/>
                <w:szCs w:val="26"/>
                <w:lang w:val="fr-FR"/>
              </w:rPr>
              <w:t>Assistants Intelligents</w:t>
            </w:r>
          </w:p>
        </w:tc>
      </w:tr>
      <w:tr w:rsidR="005C2EB5" w:rsidRPr="004C13E6" w14:paraId="0EF03A93" w14:textId="77777777" w:rsidTr="00C159E6">
        <w:tc>
          <w:tcPr>
            <w:tcW w:w="2086" w:type="pct"/>
          </w:tcPr>
          <w:p w14:paraId="393414E2" w14:textId="77777777" w:rsidR="005C2EB5" w:rsidRPr="00156819" w:rsidRDefault="005C2EB5" w:rsidP="00A01FE8">
            <w:pPr>
              <w:pStyle w:val="LO-normal"/>
              <w:jc w:val="left"/>
              <w:rPr>
                <w:sz w:val="26"/>
                <w:szCs w:val="26"/>
                <w:lang w:val="fr-FR"/>
              </w:rPr>
            </w:pPr>
            <w:r w:rsidRPr="00156819">
              <w:rPr>
                <w:sz w:val="26"/>
                <w:szCs w:val="26"/>
                <w:lang w:val="fr-FR"/>
              </w:rPr>
              <w:t xml:space="preserve">Fonctionnalité #1 Possibilité d'utiliser l'assistant intelligent </w:t>
            </w:r>
            <w:r w:rsidRPr="00156819">
              <w:rPr>
                <w:sz w:val="26"/>
                <w:szCs w:val="26"/>
                <w:lang w:val="fr-FR"/>
              </w:rPr>
              <w:lastRenderedPageBreak/>
              <w:t>pour effectuer toutes les tâches principales, à l'exception des suivantes</w:t>
            </w:r>
          </w:p>
        </w:tc>
        <w:tc>
          <w:tcPr>
            <w:tcW w:w="1322" w:type="pct"/>
          </w:tcPr>
          <w:p w14:paraId="1E11E28B" w14:textId="77777777" w:rsidR="005C2EB5" w:rsidRPr="004C13E6" w:rsidRDefault="005C2EB5" w:rsidP="00A01FE8">
            <w:pPr>
              <w:pStyle w:val="LO-normal"/>
              <w:jc w:val="left"/>
              <w:rPr>
                <w:lang w:val="fr-FR"/>
              </w:rPr>
            </w:pPr>
          </w:p>
        </w:tc>
        <w:tc>
          <w:tcPr>
            <w:tcW w:w="1137" w:type="pct"/>
          </w:tcPr>
          <w:p w14:paraId="2F2CAA11" w14:textId="77777777" w:rsidR="005C2EB5" w:rsidRPr="004C13E6" w:rsidRDefault="005C2EB5" w:rsidP="00A01FE8">
            <w:pPr>
              <w:pStyle w:val="LO-normal"/>
              <w:jc w:val="left"/>
              <w:rPr>
                <w:lang w:val="fr-FR"/>
              </w:rPr>
            </w:pPr>
          </w:p>
        </w:tc>
        <w:tc>
          <w:tcPr>
            <w:tcW w:w="455" w:type="pct"/>
          </w:tcPr>
          <w:p w14:paraId="5F851129" w14:textId="77777777" w:rsidR="005C2EB5" w:rsidRPr="004C13E6" w:rsidRDefault="005C2EB5" w:rsidP="00A01FE8">
            <w:pPr>
              <w:pStyle w:val="LO-normal"/>
              <w:jc w:val="left"/>
              <w:rPr>
                <w:lang w:val="fr-FR"/>
              </w:rPr>
            </w:pPr>
          </w:p>
        </w:tc>
      </w:tr>
      <w:tr w:rsidR="005C2EB5" w:rsidRPr="00156819" w14:paraId="786A95D5" w14:textId="77777777" w:rsidTr="00C159E6">
        <w:tc>
          <w:tcPr>
            <w:tcW w:w="5000" w:type="pct"/>
            <w:gridSpan w:val="4"/>
            <w:shd w:val="clear" w:color="auto" w:fill="D9D9D9" w:themeFill="background1" w:themeFillShade="D9"/>
          </w:tcPr>
          <w:p w14:paraId="3103C35D" w14:textId="77777777" w:rsidR="005C2EB5" w:rsidRPr="006C7930" w:rsidRDefault="005C2EB5" w:rsidP="00A01FE8">
            <w:pPr>
              <w:pStyle w:val="LO-normal"/>
              <w:jc w:val="left"/>
              <w:rPr>
                <w:b/>
                <w:bCs/>
                <w:sz w:val="26"/>
                <w:szCs w:val="26"/>
                <w:lang w:val="fr-FR"/>
              </w:rPr>
            </w:pPr>
            <w:r w:rsidRPr="006C7930">
              <w:rPr>
                <w:b/>
                <w:bCs/>
                <w:sz w:val="26"/>
                <w:szCs w:val="26"/>
                <w:lang w:val="fr-FR"/>
              </w:rPr>
              <w:t>Mode d'Application Unique (épinglage des applications)</w:t>
            </w:r>
          </w:p>
        </w:tc>
      </w:tr>
      <w:tr w:rsidR="005C2EB5" w:rsidRPr="004C13E6" w14:paraId="3FDB2702" w14:textId="77777777" w:rsidTr="00C159E6">
        <w:tc>
          <w:tcPr>
            <w:tcW w:w="2086" w:type="pct"/>
          </w:tcPr>
          <w:p w14:paraId="2C02FE6C"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09E73A66" w14:textId="77777777" w:rsidR="005C2EB5" w:rsidRPr="004C13E6" w:rsidRDefault="005C2EB5" w:rsidP="00A01FE8">
            <w:pPr>
              <w:pStyle w:val="LO-normal"/>
              <w:jc w:val="left"/>
              <w:rPr>
                <w:lang w:val="fr-FR"/>
              </w:rPr>
            </w:pPr>
          </w:p>
        </w:tc>
        <w:tc>
          <w:tcPr>
            <w:tcW w:w="1137" w:type="pct"/>
          </w:tcPr>
          <w:p w14:paraId="06B80146" w14:textId="77777777" w:rsidR="005C2EB5" w:rsidRPr="004C13E6" w:rsidRDefault="005C2EB5" w:rsidP="00A01FE8">
            <w:pPr>
              <w:pStyle w:val="LO-normal"/>
              <w:jc w:val="left"/>
              <w:rPr>
                <w:lang w:val="fr-FR"/>
              </w:rPr>
            </w:pPr>
          </w:p>
        </w:tc>
        <w:tc>
          <w:tcPr>
            <w:tcW w:w="455" w:type="pct"/>
          </w:tcPr>
          <w:p w14:paraId="5C157FF8" w14:textId="77777777" w:rsidR="005C2EB5" w:rsidRPr="004C13E6" w:rsidRDefault="005C2EB5" w:rsidP="00A01FE8">
            <w:pPr>
              <w:pStyle w:val="LO-normal"/>
              <w:jc w:val="left"/>
              <w:rPr>
                <w:lang w:val="fr-FR"/>
              </w:rPr>
            </w:pPr>
          </w:p>
        </w:tc>
      </w:tr>
      <w:tr w:rsidR="005C2EB5" w:rsidRPr="00156819" w14:paraId="6A3BFB6A" w14:textId="77777777" w:rsidTr="00C159E6">
        <w:tc>
          <w:tcPr>
            <w:tcW w:w="5000" w:type="pct"/>
            <w:gridSpan w:val="4"/>
            <w:shd w:val="clear" w:color="auto" w:fill="D9D9D9" w:themeFill="background1" w:themeFillShade="D9"/>
          </w:tcPr>
          <w:p w14:paraId="5574505E" w14:textId="77777777" w:rsidR="005C2EB5" w:rsidRPr="006C7930" w:rsidRDefault="005C2EB5" w:rsidP="00A01FE8">
            <w:pPr>
              <w:pStyle w:val="LO-normal"/>
              <w:jc w:val="left"/>
              <w:rPr>
                <w:b/>
                <w:bCs/>
                <w:sz w:val="26"/>
                <w:szCs w:val="26"/>
                <w:lang w:val="fr-FR"/>
              </w:rPr>
            </w:pPr>
            <w:r w:rsidRPr="006C7930">
              <w:rPr>
                <w:b/>
                <w:bCs/>
                <w:sz w:val="26"/>
                <w:szCs w:val="26"/>
                <w:lang w:val="fr-FR"/>
              </w:rPr>
              <w:t>Ne Pas Déranger/Mode de Mise au Point</w:t>
            </w:r>
          </w:p>
        </w:tc>
      </w:tr>
      <w:tr w:rsidR="005C2EB5" w:rsidRPr="004C13E6" w14:paraId="417DCCEF" w14:textId="77777777" w:rsidTr="00C159E6">
        <w:tc>
          <w:tcPr>
            <w:tcW w:w="2086" w:type="pct"/>
          </w:tcPr>
          <w:p w14:paraId="1A290679"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32EA1830" w14:textId="77777777" w:rsidR="005C2EB5" w:rsidRPr="004C13E6" w:rsidRDefault="005C2EB5" w:rsidP="00A01FE8">
            <w:pPr>
              <w:pStyle w:val="LO-normal"/>
              <w:jc w:val="left"/>
              <w:rPr>
                <w:lang w:val="fr-FR"/>
              </w:rPr>
            </w:pPr>
          </w:p>
        </w:tc>
        <w:tc>
          <w:tcPr>
            <w:tcW w:w="1137" w:type="pct"/>
          </w:tcPr>
          <w:p w14:paraId="59AEC72C" w14:textId="77777777" w:rsidR="005C2EB5" w:rsidRPr="004C13E6" w:rsidRDefault="005C2EB5" w:rsidP="00A01FE8">
            <w:pPr>
              <w:pStyle w:val="LO-normal"/>
              <w:jc w:val="left"/>
              <w:rPr>
                <w:lang w:val="fr-FR"/>
              </w:rPr>
            </w:pPr>
          </w:p>
        </w:tc>
        <w:tc>
          <w:tcPr>
            <w:tcW w:w="455" w:type="pct"/>
          </w:tcPr>
          <w:p w14:paraId="211BC5BE" w14:textId="77777777" w:rsidR="005C2EB5" w:rsidRPr="004C13E6" w:rsidRDefault="005C2EB5" w:rsidP="00A01FE8">
            <w:pPr>
              <w:pStyle w:val="LO-normal"/>
              <w:jc w:val="left"/>
              <w:rPr>
                <w:lang w:val="fr-FR"/>
              </w:rPr>
            </w:pPr>
          </w:p>
        </w:tc>
      </w:tr>
      <w:tr w:rsidR="005C2EB5" w:rsidRPr="00156819" w14:paraId="359F0BDA" w14:textId="77777777" w:rsidTr="00C159E6">
        <w:tc>
          <w:tcPr>
            <w:tcW w:w="5000" w:type="pct"/>
            <w:gridSpan w:val="4"/>
            <w:shd w:val="clear" w:color="auto" w:fill="D9D9D9" w:themeFill="background1" w:themeFillShade="D9"/>
          </w:tcPr>
          <w:p w14:paraId="122BCE89" w14:textId="77777777" w:rsidR="005C2EB5" w:rsidRPr="006C7930" w:rsidRDefault="005C2EB5" w:rsidP="00A01FE8">
            <w:pPr>
              <w:pStyle w:val="LO-normal"/>
              <w:jc w:val="left"/>
              <w:rPr>
                <w:b/>
                <w:bCs/>
                <w:sz w:val="26"/>
                <w:szCs w:val="26"/>
                <w:lang w:val="fr-FR"/>
              </w:rPr>
            </w:pPr>
            <w:r w:rsidRPr="006C7930">
              <w:rPr>
                <w:b/>
                <w:bCs/>
                <w:sz w:val="26"/>
                <w:szCs w:val="26"/>
                <w:lang w:val="fr-FR"/>
              </w:rPr>
              <w:t>Confirmation Visuelle que le Dispositif a Reçu une Entrée de l'Utilisateur</w:t>
            </w:r>
          </w:p>
        </w:tc>
      </w:tr>
      <w:tr w:rsidR="005C2EB5" w:rsidRPr="004C13E6" w14:paraId="2D585F11" w14:textId="77777777" w:rsidTr="00C159E6">
        <w:tc>
          <w:tcPr>
            <w:tcW w:w="2086" w:type="pct"/>
          </w:tcPr>
          <w:p w14:paraId="319678DF" w14:textId="77777777" w:rsidR="005C2EB5" w:rsidRPr="00156819" w:rsidRDefault="005C2EB5" w:rsidP="00A01FE8">
            <w:pPr>
              <w:pStyle w:val="LO-normal"/>
              <w:jc w:val="left"/>
              <w:rPr>
                <w:sz w:val="26"/>
                <w:szCs w:val="26"/>
                <w:lang w:val="fr-FR"/>
              </w:rPr>
            </w:pPr>
            <w:r w:rsidRPr="00156819">
              <w:rPr>
                <w:sz w:val="26"/>
                <w:szCs w:val="26"/>
                <w:lang w:val="fr-FR"/>
              </w:rPr>
              <w:t>Fonctionnalité #1 Devrait être disponible pour toutes les Apps qui implémentent les tâches primaires</w:t>
            </w:r>
          </w:p>
        </w:tc>
        <w:tc>
          <w:tcPr>
            <w:tcW w:w="1322" w:type="pct"/>
          </w:tcPr>
          <w:p w14:paraId="74A7D235" w14:textId="77777777" w:rsidR="005C2EB5" w:rsidRPr="004C13E6" w:rsidRDefault="005C2EB5" w:rsidP="00A01FE8">
            <w:pPr>
              <w:pStyle w:val="LO-normal"/>
              <w:jc w:val="left"/>
              <w:rPr>
                <w:lang w:val="fr-FR"/>
              </w:rPr>
            </w:pPr>
          </w:p>
        </w:tc>
        <w:tc>
          <w:tcPr>
            <w:tcW w:w="1137" w:type="pct"/>
          </w:tcPr>
          <w:p w14:paraId="65383B3B" w14:textId="77777777" w:rsidR="005C2EB5" w:rsidRPr="004C13E6" w:rsidRDefault="005C2EB5" w:rsidP="00A01FE8">
            <w:pPr>
              <w:pStyle w:val="LO-normal"/>
              <w:jc w:val="left"/>
              <w:rPr>
                <w:lang w:val="fr-FR"/>
              </w:rPr>
            </w:pPr>
          </w:p>
        </w:tc>
        <w:tc>
          <w:tcPr>
            <w:tcW w:w="455" w:type="pct"/>
          </w:tcPr>
          <w:p w14:paraId="39452991" w14:textId="77777777" w:rsidR="005C2EB5" w:rsidRPr="004C13E6" w:rsidRDefault="005C2EB5" w:rsidP="00A01FE8">
            <w:pPr>
              <w:pStyle w:val="LO-normal"/>
              <w:jc w:val="left"/>
              <w:rPr>
                <w:lang w:val="fr-FR"/>
              </w:rPr>
            </w:pPr>
          </w:p>
        </w:tc>
      </w:tr>
      <w:tr w:rsidR="005C2EB5" w:rsidRPr="00156819" w14:paraId="7066661C" w14:textId="77777777" w:rsidTr="00C159E6">
        <w:tc>
          <w:tcPr>
            <w:tcW w:w="5000" w:type="pct"/>
            <w:gridSpan w:val="4"/>
            <w:shd w:val="clear" w:color="auto" w:fill="D9D9D9" w:themeFill="background1" w:themeFillShade="D9"/>
          </w:tcPr>
          <w:p w14:paraId="3243DC47" w14:textId="77777777" w:rsidR="005C2EB5" w:rsidRPr="006C7930" w:rsidRDefault="005C2EB5" w:rsidP="00A01FE8">
            <w:pPr>
              <w:pStyle w:val="LO-normal"/>
              <w:jc w:val="left"/>
              <w:rPr>
                <w:b/>
                <w:bCs/>
                <w:sz w:val="26"/>
                <w:szCs w:val="26"/>
              </w:rPr>
            </w:pPr>
            <w:r w:rsidRPr="006C7930">
              <w:rPr>
                <w:b/>
                <w:bCs/>
                <w:sz w:val="26"/>
                <w:szCs w:val="26"/>
                <w:lang w:val="fr-FR"/>
              </w:rPr>
              <w:t>Lanceurs alternatifs</w:t>
            </w:r>
          </w:p>
        </w:tc>
      </w:tr>
      <w:tr w:rsidR="005C2EB5" w:rsidRPr="004C13E6" w14:paraId="48667F53" w14:textId="77777777" w:rsidTr="00C159E6">
        <w:tc>
          <w:tcPr>
            <w:tcW w:w="2086" w:type="pct"/>
          </w:tcPr>
          <w:p w14:paraId="2368239B" w14:textId="77777777" w:rsidR="005C2EB5" w:rsidRPr="00156819" w:rsidRDefault="005C2EB5" w:rsidP="00A01FE8">
            <w:pPr>
              <w:pStyle w:val="LO-normal"/>
              <w:jc w:val="left"/>
              <w:rPr>
                <w:sz w:val="26"/>
                <w:szCs w:val="26"/>
                <w:lang w:val="fr-FR"/>
              </w:rPr>
            </w:pPr>
            <w:r w:rsidRPr="00156819">
              <w:rPr>
                <w:sz w:val="26"/>
                <w:szCs w:val="26"/>
                <w:lang w:val="fr-FR"/>
              </w:rPr>
              <w:t>Fonctionnalité #2 Caractéristique binaire : présente ou non</w:t>
            </w:r>
          </w:p>
        </w:tc>
        <w:tc>
          <w:tcPr>
            <w:tcW w:w="1322" w:type="pct"/>
          </w:tcPr>
          <w:p w14:paraId="6D2AA648" w14:textId="77777777" w:rsidR="005C2EB5" w:rsidRPr="004C13E6" w:rsidRDefault="005C2EB5" w:rsidP="00A01FE8">
            <w:pPr>
              <w:pStyle w:val="LO-normal"/>
              <w:jc w:val="left"/>
              <w:rPr>
                <w:lang w:val="fr-FR"/>
              </w:rPr>
            </w:pPr>
          </w:p>
        </w:tc>
        <w:tc>
          <w:tcPr>
            <w:tcW w:w="1137" w:type="pct"/>
          </w:tcPr>
          <w:p w14:paraId="183A021C" w14:textId="77777777" w:rsidR="005C2EB5" w:rsidRPr="004C13E6" w:rsidRDefault="005C2EB5" w:rsidP="00A01FE8">
            <w:pPr>
              <w:pStyle w:val="LO-normal"/>
              <w:jc w:val="left"/>
              <w:rPr>
                <w:lang w:val="fr-FR"/>
              </w:rPr>
            </w:pPr>
          </w:p>
        </w:tc>
        <w:tc>
          <w:tcPr>
            <w:tcW w:w="455" w:type="pct"/>
          </w:tcPr>
          <w:p w14:paraId="046F99A8" w14:textId="77777777" w:rsidR="005C2EB5" w:rsidRPr="004C13E6" w:rsidRDefault="005C2EB5" w:rsidP="00A01FE8">
            <w:pPr>
              <w:pStyle w:val="LO-normal"/>
              <w:jc w:val="left"/>
              <w:rPr>
                <w:lang w:val="fr-FR"/>
              </w:rPr>
            </w:pPr>
          </w:p>
        </w:tc>
      </w:tr>
      <w:tr w:rsidR="005C2EB5" w:rsidRPr="00156819" w14:paraId="770DF99E" w14:textId="77777777" w:rsidTr="00C159E6">
        <w:tc>
          <w:tcPr>
            <w:tcW w:w="5000" w:type="pct"/>
            <w:gridSpan w:val="4"/>
            <w:shd w:val="clear" w:color="auto" w:fill="D9D9D9" w:themeFill="background1" w:themeFillShade="D9"/>
          </w:tcPr>
          <w:p w14:paraId="1F2F5CF6" w14:textId="77777777" w:rsidR="005C2EB5" w:rsidRPr="006C7930" w:rsidRDefault="005C2EB5" w:rsidP="00A01FE8">
            <w:pPr>
              <w:pStyle w:val="LO-normal"/>
              <w:jc w:val="left"/>
              <w:rPr>
                <w:b/>
                <w:bCs/>
                <w:sz w:val="26"/>
                <w:szCs w:val="26"/>
              </w:rPr>
            </w:pPr>
            <w:r w:rsidRPr="006C7930">
              <w:rPr>
                <w:b/>
                <w:bCs/>
                <w:sz w:val="26"/>
                <w:szCs w:val="26"/>
                <w:lang w:val="fr-FR"/>
              </w:rPr>
              <w:t>Composition de photos</w:t>
            </w:r>
          </w:p>
        </w:tc>
      </w:tr>
      <w:tr w:rsidR="005C2EB5" w:rsidRPr="004C13E6" w14:paraId="563605F6" w14:textId="77777777" w:rsidTr="00C159E6">
        <w:tc>
          <w:tcPr>
            <w:tcW w:w="2086" w:type="pct"/>
          </w:tcPr>
          <w:p w14:paraId="6E2E21B3" w14:textId="77777777" w:rsidR="005C2EB5" w:rsidRPr="00156819" w:rsidRDefault="005C2EB5" w:rsidP="00A01FE8">
            <w:pPr>
              <w:pStyle w:val="LO-normal"/>
              <w:jc w:val="left"/>
              <w:rPr>
                <w:sz w:val="26"/>
                <w:szCs w:val="26"/>
                <w:lang w:val="fr-FR"/>
              </w:rPr>
            </w:pPr>
            <w:r w:rsidRPr="00156819">
              <w:rPr>
                <w:sz w:val="26"/>
                <w:szCs w:val="26"/>
                <w:lang w:val="fr-FR"/>
              </w:rPr>
              <w:t>Fonctionnalité #1 possibilité d'utiliser des photos personnalisées pour les contacts</w:t>
            </w:r>
          </w:p>
        </w:tc>
        <w:tc>
          <w:tcPr>
            <w:tcW w:w="1322" w:type="pct"/>
          </w:tcPr>
          <w:p w14:paraId="7ACFC13E" w14:textId="77777777" w:rsidR="005C2EB5" w:rsidRPr="004C13E6" w:rsidRDefault="005C2EB5" w:rsidP="00A01FE8">
            <w:pPr>
              <w:pStyle w:val="LO-normal"/>
              <w:jc w:val="left"/>
              <w:rPr>
                <w:lang w:val="fr-FR"/>
              </w:rPr>
            </w:pPr>
          </w:p>
        </w:tc>
        <w:tc>
          <w:tcPr>
            <w:tcW w:w="1137" w:type="pct"/>
          </w:tcPr>
          <w:p w14:paraId="0F35530D" w14:textId="77777777" w:rsidR="005C2EB5" w:rsidRPr="004C13E6" w:rsidRDefault="005C2EB5" w:rsidP="00A01FE8">
            <w:pPr>
              <w:pStyle w:val="LO-normal"/>
              <w:jc w:val="left"/>
              <w:rPr>
                <w:lang w:val="fr-FR"/>
              </w:rPr>
            </w:pPr>
          </w:p>
        </w:tc>
        <w:tc>
          <w:tcPr>
            <w:tcW w:w="455" w:type="pct"/>
          </w:tcPr>
          <w:p w14:paraId="0BBFC004" w14:textId="77777777" w:rsidR="005C2EB5" w:rsidRPr="004C13E6" w:rsidRDefault="005C2EB5" w:rsidP="00A01FE8">
            <w:pPr>
              <w:pStyle w:val="LO-normal"/>
              <w:jc w:val="left"/>
              <w:rPr>
                <w:lang w:val="fr-FR"/>
              </w:rPr>
            </w:pPr>
          </w:p>
        </w:tc>
      </w:tr>
      <w:tr w:rsidR="005C2EB5" w:rsidRPr="00156819" w14:paraId="29CDF1E9" w14:textId="77777777" w:rsidTr="00C159E6">
        <w:tc>
          <w:tcPr>
            <w:tcW w:w="5000" w:type="pct"/>
            <w:gridSpan w:val="4"/>
            <w:shd w:val="clear" w:color="auto" w:fill="D9D9D9" w:themeFill="background1" w:themeFillShade="D9"/>
          </w:tcPr>
          <w:p w14:paraId="718F8428" w14:textId="77777777" w:rsidR="005C2EB5" w:rsidRPr="006C7930" w:rsidRDefault="005C2EB5" w:rsidP="00A01FE8">
            <w:pPr>
              <w:pStyle w:val="LO-normal"/>
              <w:jc w:val="left"/>
              <w:rPr>
                <w:b/>
                <w:bCs/>
                <w:sz w:val="26"/>
                <w:szCs w:val="26"/>
              </w:rPr>
            </w:pPr>
            <w:r w:rsidRPr="006C7930">
              <w:rPr>
                <w:b/>
                <w:bCs/>
                <w:sz w:val="26"/>
                <w:szCs w:val="26"/>
                <w:lang w:val="fr-FR"/>
              </w:rPr>
              <w:lastRenderedPageBreak/>
              <w:t>Services d'Urgence et Localisation</w:t>
            </w:r>
          </w:p>
        </w:tc>
      </w:tr>
      <w:tr w:rsidR="005C2EB5" w:rsidRPr="004C13E6" w14:paraId="6AAADD14" w14:textId="77777777" w:rsidTr="00C159E6">
        <w:tc>
          <w:tcPr>
            <w:tcW w:w="2086" w:type="pct"/>
          </w:tcPr>
          <w:p w14:paraId="5CC64964"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3DFA61B0" w14:textId="77777777" w:rsidR="005C2EB5" w:rsidRPr="004C13E6" w:rsidRDefault="005C2EB5" w:rsidP="00A01FE8">
            <w:pPr>
              <w:pStyle w:val="LO-normal"/>
              <w:jc w:val="left"/>
              <w:rPr>
                <w:lang w:val="fr-FR"/>
              </w:rPr>
            </w:pPr>
          </w:p>
        </w:tc>
        <w:tc>
          <w:tcPr>
            <w:tcW w:w="1137" w:type="pct"/>
          </w:tcPr>
          <w:p w14:paraId="4982670B" w14:textId="77777777" w:rsidR="005C2EB5" w:rsidRPr="004C13E6" w:rsidRDefault="005C2EB5" w:rsidP="00A01FE8">
            <w:pPr>
              <w:pStyle w:val="LO-normal"/>
              <w:jc w:val="left"/>
              <w:rPr>
                <w:lang w:val="fr-FR"/>
              </w:rPr>
            </w:pPr>
          </w:p>
        </w:tc>
        <w:tc>
          <w:tcPr>
            <w:tcW w:w="455" w:type="pct"/>
          </w:tcPr>
          <w:p w14:paraId="2AB7DD20" w14:textId="77777777" w:rsidR="005C2EB5" w:rsidRPr="004C13E6" w:rsidRDefault="005C2EB5" w:rsidP="00A01FE8">
            <w:pPr>
              <w:pStyle w:val="LO-normal"/>
              <w:jc w:val="left"/>
              <w:rPr>
                <w:lang w:val="fr-FR"/>
              </w:rPr>
            </w:pPr>
          </w:p>
        </w:tc>
      </w:tr>
      <w:tr w:rsidR="005C2EB5" w:rsidRPr="00156819" w14:paraId="1610ACAD" w14:textId="77777777" w:rsidTr="00C159E6">
        <w:tc>
          <w:tcPr>
            <w:tcW w:w="5000" w:type="pct"/>
            <w:gridSpan w:val="4"/>
            <w:shd w:val="clear" w:color="auto" w:fill="D9D9D9" w:themeFill="background1" w:themeFillShade="D9"/>
          </w:tcPr>
          <w:p w14:paraId="37F03AE8" w14:textId="77777777" w:rsidR="005C2EB5" w:rsidRPr="006C7930" w:rsidRDefault="005C2EB5" w:rsidP="00A01FE8">
            <w:pPr>
              <w:pStyle w:val="LO-normal"/>
              <w:jc w:val="left"/>
              <w:rPr>
                <w:b/>
                <w:bCs/>
                <w:sz w:val="26"/>
                <w:szCs w:val="26"/>
                <w:lang w:val="fr-FR"/>
              </w:rPr>
            </w:pPr>
            <w:r w:rsidRPr="006C7930">
              <w:rPr>
                <w:b/>
                <w:bCs/>
                <w:sz w:val="26"/>
                <w:szCs w:val="26"/>
                <w:lang w:val="fr-FR"/>
              </w:rPr>
              <w:t>Pas de Temps d'Arrêt de l'Écran</w:t>
            </w:r>
          </w:p>
        </w:tc>
      </w:tr>
      <w:tr w:rsidR="005C2EB5" w:rsidRPr="004C13E6" w14:paraId="1DD7C003" w14:textId="77777777" w:rsidTr="00C159E6">
        <w:tc>
          <w:tcPr>
            <w:tcW w:w="2086" w:type="pct"/>
          </w:tcPr>
          <w:p w14:paraId="18BD2CE3" w14:textId="77777777" w:rsidR="005C2EB5" w:rsidRPr="00156819" w:rsidRDefault="005C2EB5" w:rsidP="00A01FE8">
            <w:pPr>
              <w:pStyle w:val="LO-normal"/>
              <w:jc w:val="left"/>
              <w:rPr>
                <w:sz w:val="26"/>
                <w:szCs w:val="26"/>
                <w:lang w:val="fr-FR"/>
              </w:rPr>
            </w:pPr>
            <w:r w:rsidRPr="00156819">
              <w:rPr>
                <w:sz w:val="26"/>
                <w:szCs w:val="26"/>
                <w:lang w:val="fr-FR"/>
              </w:rPr>
              <w:t>Fonctionnalité #1 Caractéristique binaire : présente ou non</w:t>
            </w:r>
          </w:p>
        </w:tc>
        <w:tc>
          <w:tcPr>
            <w:tcW w:w="1322" w:type="pct"/>
          </w:tcPr>
          <w:p w14:paraId="2C6FB13F" w14:textId="77777777" w:rsidR="005C2EB5" w:rsidRPr="004C13E6" w:rsidRDefault="005C2EB5" w:rsidP="00A01FE8">
            <w:pPr>
              <w:pStyle w:val="LO-normal"/>
              <w:jc w:val="left"/>
              <w:rPr>
                <w:lang w:val="fr-FR"/>
              </w:rPr>
            </w:pPr>
          </w:p>
        </w:tc>
        <w:tc>
          <w:tcPr>
            <w:tcW w:w="1137" w:type="pct"/>
          </w:tcPr>
          <w:p w14:paraId="53EF7AE1" w14:textId="77777777" w:rsidR="005C2EB5" w:rsidRPr="004C13E6" w:rsidRDefault="005C2EB5" w:rsidP="00A01FE8">
            <w:pPr>
              <w:pStyle w:val="LO-normal"/>
              <w:jc w:val="left"/>
              <w:rPr>
                <w:lang w:val="fr-FR"/>
              </w:rPr>
            </w:pPr>
          </w:p>
        </w:tc>
        <w:tc>
          <w:tcPr>
            <w:tcW w:w="455" w:type="pct"/>
          </w:tcPr>
          <w:p w14:paraId="2549DE09" w14:textId="77777777" w:rsidR="005C2EB5" w:rsidRPr="004C13E6" w:rsidRDefault="005C2EB5" w:rsidP="00A01FE8">
            <w:pPr>
              <w:pStyle w:val="LO-normal"/>
              <w:jc w:val="left"/>
              <w:rPr>
                <w:lang w:val="fr-FR"/>
              </w:rPr>
            </w:pPr>
          </w:p>
        </w:tc>
      </w:tr>
    </w:tbl>
    <w:p w14:paraId="719670A2" w14:textId="32EC171A" w:rsidR="00DE2E24" w:rsidRDefault="00DE2E24" w:rsidP="00AE4989">
      <w:pPr>
        <w:pStyle w:val="LO-normal"/>
        <w:suppressLineNumbers/>
        <w:rPr>
          <w:lang w:val="fr-FR"/>
        </w:rPr>
      </w:pPr>
    </w:p>
    <w:p w14:paraId="542BC61F" w14:textId="4E4B5813" w:rsidR="00CC010F" w:rsidRPr="00642FD3" w:rsidRDefault="00CC010F" w:rsidP="00CC010F">
      <w:pPr>
        <w:pStyle w:val="Heading4"/>
        <w:rPr>
          <w:lang w:val="fr-FR"/>
        </w:rPr>
      </w:pPr>
      <w:r w:rsidRPr="00CC010F">
        <w:rPr>
          <w:lang w:val="fr-FR"/>
        </w:rPr>
        <w:t>Utilisateur de communications alternatives et améliorées (CAA)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929"/>
        <w:gridCol w:w="2444"/>
        <w:gridCol w:w="2122"/>
        <w:gridCol w:w="855"/>
      </w:tblGrid>
      <w:tr w:rsidR="00DC6AAF" w:rsidRPr="007728BA" w14:paraId="43CB89E3" w14:textId="77777777" w:rsidTr="00C159E6">
        <w:trPr>
          <w:trHeight w:val="63"/>
          <w:tblHeader/>
        </w:trPr>
        <w:tc>
          <w:tcPr>
            <w:tcW w:w="2101" w:type="pct"/>
          </w:tcPr>
          <w:p w14:paraId="64E4749A" w14:textId="77777777" w:rsidR="00DC6AAF" w:rsidRPr="00156819" w:rsidRDefault="00DC6AAF" w:rsidP="001B79ED">
            <w:pPr>
              <w:pStyle w:val="LO-normal"/>
              <w:jc w:val="left"/>
              <w:rPr>
                <w:b/>
                <w:bCs/>
                <w:sz w:val="26"/>
                <w:szCs w:val="26"/>
              </w:rPr>
            </w:pPr>
            <w:r w:rsidRPr="00156819">
              <w:rPr>
                <w:b/>
                <w:bCs/>
                <w:sz w:val="26"/>
                <w:szCs w:val="26"/>
                <w:lang w:val="fr-FR"/>
              </w:rPr>
              <w:t>Meilleure Pratique</w:t>
            </w:r>
          </w:p>
        </w:tc>
        <w:tc>
          <w:tcPr>
            <w:tcW w:w="1307" w:type="pct"/>
          </w:tcPr>
          <w:p w14:paraId="2B5A312E" w14:textId="77777777" w:rsidR="00DC6AAF" w:rsidRPr="00156819" w:rsidRDefault="00DC6AAF" w:rsidP="001B79ED">
            <w:pPr>
              <w:pStyle w:val="LO-normal"/>
              <w:jc w:val="left"/>
              <w:rPr>
                <w:b/>
                <w:bCs/>
                <w:sz w:val="26"/>
                <w:szCs w:val="26"/>
                <w:lang w:val="fr-FR"/>
              </w:rPr>
            </w:pPr>
            <w:r w:rsidRPr="00156819">
              <w:rPr>
                <w:b/>
                <w:bCs/>
                <w:sz w:val="26"/>
                <w:szCs w:val="26"/>
                <w:lang w:val="fr-FR"/>
              </w:rPr>
              <w:t>Déclaration de Conformité</w:t>
            </w:r>
          </w:p>
          <w:p w14:paraId="3E1D8781" w14:textId="77777777" w:rsidR="00DC6AAF" w:rsidRPr="00156819" w:rsidRDefault="00DC6AAF" w:rsidP="001B79ED">
            <w:pPr>
              <w:pStyle w:val="LO-normal"/>
              <w:jc w:val="left"/>
              <w:rPr>
                <w:sz w:val="26"/>
                <w:szCs w:val="26"/>
              </w:rPr>
            </w:pPr>
            <w:r w:rsidRPr="00CD1156">
              <w:rPr>
                <w:sz w:val="26"/>
                <w:szCs w:val="26"/>
                <w:lang w:val="fr-FR"/>
              </w:rPr>
              <w:t xml:space="preserve">La solution permet à l'utilisateur d'accomplir toutes les primaires </w:t>
            </w:r>
            <w:proofErr w:type="gramStart"/>
            <w:r w:rsidRPr="00CD1156">
              <w:rPr>
                <w:sz w:val="26"/>
                <w:szCs w:val="26"/>
                <w:lang w:val="fr-FR"/>
              </w:rPr>
              <w:t>tâches</w:t>
            </w:r>
            <w:r w:rsidRPr="00156819">
              <w:rPr>
                <w:sz w:val="26"/>
                <w:szCs w:val="26"/>
                <w:lang w:val="fr-FR"/>
              </w:rPr>
              <w:t>?</w:t>
            </w:r>
            <w:proofErr w:type="gramEnd"/>
            <w:r>
              <w:rPr>
                <w:sz w:val="26"/>
                <w:szCs w:val="26"/>
                <w:lang w:val="fr-FR"/>
              </w:rPr>
              <w:t xml:space="preserve"> </w:t>
            </w:r>
            <w:r w:rsidRPr="00156819">
              <w:rPr>
                <w:sz w:val="26"/>
                <w:szCs w:val="26"/>
                <w:lang w:val="fr-FR"/>
              </w:rPr>
              <w:t>(Oui/Non)</w:t>
            </w:r>
          </w:p>
        </w:tc>
        <w:tc>
          <w:tcPr>
            <w:tcW w:w="1135" w:type="pct"/>
          </w:tcPr>
          <w:p w14:paraId="0DE438E2" w14:textId="77777777" w:rsidR="00DC6AAF" w:rsidRPr="00156819" w:rsidRDefault="00DC6AAF" w:rsidP="001B79ED">
            <w:pPr>
              <w:pStyle w:val="LO-normal"/>
              <w:jc w:val="left"/>
              <w:rPr>
                <w:b/>
                <w:bCs/>
                <w:sz w:val="26"/>
                <w:szCs w:val="26"/>
                <w:lang w:val="fr-FR"/>
              </w:rPr>
            </w:pPr>
            <w:r w:rsidRPr="00156819">
              <w:rPr>
                <w:b/>
                <w:bCs/>
                <w:sz w:val="26"/>
                <w:szCs w:val="26"/>
                <w:lang w:val="fr-FR"/>
              </w:rPr>
              <w:t>Remarques /Explications</w:t>
            </w:r>
          </w:p>
          <w:p w14:paraId="0766E17D" w14:textId="77777777" w:rsidR="00DC6AAF" w:rsidRPr="00156819" w:rsidRDefault="00DC6AAF" w:rsidP="001B79ED">
            <w:pPr>
              <w:pStyle w:val="LO-normal"/>
              <w:jc w:val="left"/>
              <w:rPr>
                <w:b/>
                <w:bCs/>
                <w:sz w:val="26"/>
                <w:szCs w:val="26"/>
                <w:lang w:val="fr-FR"/>
              </w:rPr>
            </w:pPr>
            <w:r w:rsidRPr="007C7E0B">
              <w:rPr>
                <w:sz w:val="26"/>
                <w:szCs w:val="26"/>
                <w:lang w:val="fr-FR"/>
              </w:rPr>
              <w:t xml:space="preserve">Fournir </w:t>
            </w:r>
            <w:r w:rsidRPr="00CD1156">
              <w:rPr>
                <w:sz w:val="26"/>
                <w:szCs w:val="26"/>
                <w:lang w:val="fr-FR"/>
              </w:rPr>
              <w:t>des données de test pour la déclaration de conformité</w:t>
            </w:r>
            <w:r w:rsidRPr="00156819">
              <w:rPr>
                <w:b/>
                <w:bCs/>
                <w:sz w:val="26"/>
                <w:szCs w:val="26"/>
                <w:lang w:val="fr-FR"/>
              </w:rPr>
              <w:t xml:space="preserve"> </w:t>
            </w:r>
          </w:p>
        </w:tc>
        <w:tc>
          <w:tcPr>
            <w:tcW w:w="456" w:type="pct"/>
          </w:tcPr>
          <w:p w14:paraId="10E53268" w14:textId="77777777" w:rsidR="00DC6AAF" w:rsidRPr="007728BA" w:rsidRDefault="00DC6AAF" w:rsidP="001B79ED">
            <w:pPr>
              <w:pStyle w:val="LO-normal"/>
              <w:jc w:val="left"/>
              <w:rPr>
                <w:b/>
                <w:bCs/>
              </w:rPr>
            </w:pPr>
            <w:r>
              <w:rPr>
                <w:b/>
                <w:bCs/>
                <w:lang w:val="fr-FR"/>
              </w:rPr>
              <w:t>Class</w:t>
            </w:r>
          </w:p>
        </w:tc>
      </w:tr>
      <w:tr w:rsidR="00DC6AAF" w:rsidRPr="00156819" w14:paraId="23F8B0AD" w14:textId="77777777" w:rsidTr="00C159E6">
        <w:tc>
          <w:tcPr>
            <w:tcW w:w="5000" w:type="pct"/>
            <w:gridSpan w:val="4"/>
            <w:shd w:val="clear" w:color="auto" w:fill="D9D9D9" w:themeFill="background1" w:themeFillShade="D9"/>
          </w:tcPr>
          <w:p w14:paraId="72759597" w14:textId="77777777" w:rsidR="00DC6AAF" w:rsidRPr="00060C0A" w:rsidRDefault="00DC6AAF" w:rsidP="001B79ED">
            <w:pPr>
              <w:pStyle w:val="LO-normal"/>
              <w:jc w:val="left"/>
              <w:rPr>
                <w:b/>
                <w:bCs/>
                <w:sz w:val="26"/>
                <w:szCs w:val="26"/>
                <w:lang w:val="fr-FR"/>
              </w:rPr>
            </w:pPr>
            <w:r w:rsidRPr="00060C0A">
              <w:rPr>
                <w:b/>
                <w:bCs/>
                <w:sz w:val="26"/>
                <w:szCs w:val="26"/>
                <w:lang w:val="fr-FR"/>
              </w:rPr>
              <w:t>Dispositif de CAA hébergé sur un dispositif mobile</w:t>
            </w:r>
          </w:p>
        </w:tc>
      </w:tr>
      <w:tr w:rsidR="00DC6AAF" w:rsidRPr="004C13E6" w14:paraId="7850D5F7" w14:textId="77777777" w:rsidTr="00C159E6">
        <w:tc>
          <w:tcPr>
            <w:tcW w:w="2101" w:type="pct"/>
          </w:tcPr>
          <w:p w14:paraId="169EA934" w14:textId="77777777" w:rsidR="00DC6AAF" w:rsidRPr="00156819" w:rsidRDefault="00DC6AAF" w:rsidP="001B79ED">
            <w:pPr>
              <w:pStyle w:val="LO-normal"/>
              <w:jc w:val="left"/>
              <w:rPr>
                <w:sz w:val="26"/>
                <w:szCs w:val="26"/>
                <w:lang w:val="fr-FR"/>
              </w:rPr>
            </w:pPr>
            <w:r w:rsidRPr="00156819">
              <w:rPr>
                <w:sz w:val="26"/>
                <w:szCs w:val="26"/>
                <w:lang w:val="fr-FR"/>
              </w:rPr>
              <w:t>Fonctionnalité #1 L'application CAA sur le téléphone doit supporter au moins une voix masculine et au moins une voix féminine.</w:t>
            </w:r>
          </w:p>
        </w:tc>
        <w:tc>
          <w:tcPr>
            <w:tcW w:w="1307" w:type="pct"/>
          </w:tcPr>
          <w:p w14:paraId="5FCDE6E3" w14:textId="77777777" w:rsidR="00DC6AAF" w:rsidRPr="004C13E6" w:rsidRDefault="00DC6AAF" w:rsidP="001B79ED">
            <w:pPr>
              <w:pStyle w:val="LO-normal"/>
              <w:rPr>
                <w:lang w:val="fr-FR"/>
              </w:rPr>
            </w:pPr>
          </w:p>
        </w:tc>
        <w:tc>
          <w:tcPr>
            <w:tcW w:w="1135" w:type="pct"/>
          </w:tcPr>
          <w:p w14:paraId="791F78BD" w14:textId="77777777" w:rsidR="00DC6AAF" w:rsidRPr="004C13E6" w:rsidRDefault="00DC6AAF" w:rsidP="001B79ED">
            <w:pPr>
              <w:pStyle w:val="LO-normal"/>
              <w:rPr>
                <w:lang w:val="fr-FR"/>
              </w:rPr>
            </w:pPr>
          </w:p>
        </w:tc>
        <w:tc>
          <w:tcPr>
            <w:tcW w:w="456" w:type="pct"/>
          </w:tcPr>
          <w:p w14:paraId="4767E88A" w14:textId="77777777" w:rsidR="00DC6AAF" w:rsidRPr="004C13E6" w:rsidRDefault="00DC6AAF" w:rsidP="001B79ED">
            <w:pPr>
              <w:pStyle w:val="LO-normal"/>
              <w:jc w:val="left"/>
              <w:rPr>
                <w:lang w:val="fr-FR"/>
              </w:rPr>
            </w:pPr>
          </w:p>
        </w:tc>
      </w:tr>
      <w:tr w:rsidR="00DC6AAF" w14:paraId="00D0ADCB" w14:textId="77777777" w:rsidTr="00C159E6">
        <w:tc>
          <w:tcPr>
            <w:tcW w:w="2101" w:type="pct"/>
          </w:tcPr>
          <w:p w14:paraId="502D4AC8" w14:textId="77777777" w:rsidR="00DC6AAF" w:rsidRPr="00156819" w:rsidRDefault="00DC6AAF" w:rsidP="001B79ED">
            <w:pPr>
              <w:pStyle w:val="LO-normal"/>
              <w:jc w:val="left"/>
              <w:rPr>
                <w:sz w:val="26"/>
                <w:szCs w:val="26"/>
                <w:lang w:val="fr-FR"/>
              </w:rPr>
            </w:pPr>
            <w:r w:rsidRPr="00156819">
              <w:rPr>
                <w:sz w:val="26"/>
                <w:szCs w:val="26"/>
                <w:lang w:val="fr-FR"/>
              </w:rPr>
              <w:lastRenderedPageBreak/>
              <w:t>Fonctionnalité #2 AAC App doit avoir des paramètres pour personnaliser la voix qui incluent :</w:t>
            </w:r>
          </w:p>
          <w:p w14:paraId="749AC3C7" w14:textId="1A8D5BA3" w:rsidR="00DC6AAF" w:rsidRPr="00156819" w:rsidRDefault="00DC6AAF" w:rsidP="00060C0A">
            <w:pPr>
              <w:pStyle w:val="LO-normal"/>
              <w:numPr>
                <w:ilvl w:val="0"/>
                <w:numId w:val="135"/>
              </w:numPr>
              <w:jc w:val="left"/>
              <w:rPr>
                <w:sz w:val="26"/>
                <w:szCs w:val="26"/>
              </w:rPr>
            </w:pPr>
            <w:r w:rsidRPr="00156819">
              <w:rPr>
                <w:sz w:val="26"/>
                <w:szCs w:val="26"/>
                <w:lang w:val="fr-FR"/>
              </w:rPr>
              <w:t>Pitch</w:t>
            </w:r>
          </w:p>
          <w:p w14:paraId="7055A36C" w14:textId="16DF9056" w:rsidR="00DC6AAF" w:rsidRPr="00156819" w:rsidRDefault="00DC6AAF" w:rsidP="00060C0A">
            <w:pPr>
              <w:pStyle w:val="LO-normal"/>
              <w:numPr>
                <w:ilvl w:val="0"/>
                <w:numId w:val="135"/>
              </w:numPr>
              <w:jc w:val="left"/>
              <w:rPr>
                <w:sz w:val="26"/>
                <w:szCs w:val="26"/>
              </w:rPr>
            </w:pPr>
            <w:r w:rsidRPr="00156819">
              <w:rPr>
                <w:sz w:val="26"/>
                <w:szCs w:val="26"/>
                <w:lang w:val="fr-FR"/>
              </w:rPr>
              <w:t>Taux d'élocution</w:t>
            </w:r>
          </w:p>
        </w:tc>
        <w:tc>
          <w:tcPr>
            <w:tcW w:w="1307" w:type="pct"/>
          </w:tcPr>
          <w:p w14:paraId="206B6970" w14:textId="77777777" w:rsidR="00DC6AAF" w:rsidRDefault="00DC6AAF" w:rsidP="001B79ED">
            <w:pPr>
              <w:pStyle w:val="LO-normal"/>
            </w:pPr>
          </w:p>
        </w:tc>
        <w:tc>
          <w:tcPr>
            <w:tcW w:w="1135" w:type="pct"/>
          </w:tcPr>
          <w:p w14:paraId="53B8A343" w14:textId="77777777" w:rsidR="00DC6AAF" w:rsidRDefault="00DC6AAF" w:rsidP="001B79ED">
            <w:pPr>
              <w:pStyle w:val="LO-normal"/>
            </w:pPr>
          </w:p>
        </w:tc>
        <w:tc>
          <w:tcPr>
            <w:tcW w:w="456" w:type="pct"/>
          </w:tcPr>
          <w:p w14:paraId="6D5C164E" w14:textId="77777777" w:rsidR="00DC6AAF" w:rsidRDefault="00DC6AAF" w:rsidP="001B79ED">
            <w:pPr>
              <w:pStyle w:val="LO-normal"/>
              <w:jc w:val="left"/>
            </w:pPr>
          </w:p>
        </w:tc>
      </w:tr>
      <w:tr w:rsidR="00DC6AAF" w:rsidRPr="004C13E6" w14:paraId="253E6657" w14:textId="77777777" w:rsidTr="00C159E6">
        <w:tc>
          <w:tcPr>
            <w:tcW w:w="2101" w:type="pct"/>
          </w:tcPr>
          <w:p w14:paraId="60A7F72C" w14:textId="77777777" w:rsidR="00DC6AAF" w:rsidRPr="00156819" w:rsidRDefault="00DC6AAF" w:rsidP="001B79ED">
            <w:pPr>
              <w:pStyle w:val="LO-normal"/>
              <w:jc w:val="left"/>
              <w:rPr>
                <w:sz w:val="26"/>
                <w:szCs w:val="26"/>
                <w:lang w:val="fr-FR"/>
              </w:rPr>
            </w:pPr>
            <w:r w:rsidRPr="00156819">
              <w:rPr>
                <w:sz w:val="26"/>
                <w:szCs w:val="26"/>
                <w:highlight w:val="yellow"/>
                <w:lang w:val="fr-FR"/>
              </w:rPr>
              <w:t>Fonctionnalité #3 Prise en charge de l'exigence de transmission audio de l'application AAC dans la section 14.4.3.1.2.1.</w:t>
            </w:r>
          </w:p>
        </w:tc>
        <w:tc>
          <w:tcPr>
            <w:tcW w:w="1307" w:type="pct"/>
          </w:tcPr>
          <w:p w14:paraId="26C23631" w14:textId="77777777" w:rsidR="00DC6AAF" w:rsidRPr="004C13E6" w:rsidRDefault="00DC6AAF" w:rsidP="001B79ED">
            <w:pPr>
              <w:pStyle w:val="LO-normal"/>
              <w:rPr>
                <w:lang w:val="fr-FR"/>
              </w:rPr>
            </w:pPr>
          </w:p>
        </w:tc>
        <w:tc>
          <w:tcPr>
            <w:tcW w:w="1135" w:type="pct"/>
          </w:tcPr>
          <w:p w14:paraId="03A5C7A0" w14:textId="77777777" w:rsidR="00DC6AAF" w:rsidRPr="004C13E6" w:rsidRDefault="00DC6AAF" w:rsidP="001B79ED">
            <w:pPr>
              <w:pStyle w:val="LO-normal"/>
              <w:rPr>
                <w:lang w:val="fr-FR"/>
              </w:rPr>
            </w:pPr>
          </w:p>
        </w:tc>
        <w:tc>
          <w:tcPr>
            <w:tcW w:w="456" w:type="pct"/>
          </w:tcPr>
          <w:p w14:paraId="09E80617" w14:textId="77777777" w:rsidR="00DC6AAF" w:rsidRPr="004C13E6" w:rsidRDefault="00DC6AAF" w:rsidP="001B79ED">
            <w:pPr>
              <w:pStyle w:val="LO-normal"/>
              <w:jc w:val="left"/>
              <w:rPr>
                <w:lang w:val="fr-FR"/>
              </w:rPr>
            </w:pPr>
          </w:p>
        </w:tc>
      </w:tr>
      <w:tr w:rsidR="00DC6AAF" w:rsidRPr="004C13E6" w14:paraId="08108B17" w14:textId="77777777" w:rsidTr="00C159E6">
        <w:tc>
          <w:tcPr>
            <w:tcW w:w="2101" w:type="pct"/>
          </w:tcPr>
          <w:p w14:paraId="65E8E41B" w14:textId="77777777" w:rsidR="00DC6AAF" w:rsidRPr="00156819" w:rsidRDefault="00DC6AAF" w:rsidP="001B79ED">
            <w:pPr>
              <w:pStyle w:val="LO-normal"/>
              <w:jc w:val="left"/>
              <w:rPr>
                <w:sz w:val="26"/>
                <w:szCs w:val="26"/>
                <w:lang w:val="fr-FR"/>
              </w:rPr>
            </w:pPr>
            <w:r w:rsidRPr="00156819">
              <w:rPr>
                <w:sz w:val="26"/>
                <w:szCs w:val="26"/>
                <w:lang w:val="fr-FR"/>
              </w:rPr>
              <w:t xml:space="preserve">Fonctionnalité #4 </w:t>
            </w:r>
            <w:proofErr w:type="gramStart"/>
            <w:r w:rsidRPr="00156819">
              <w:rPr>
                <w:sz w:val="26"/>
                <w:szCs w:val="26"/>
                <w:lang w:val="fr-FR"/>
              </w:rPr>
              <w:t>possibilité</w:t>
            </w:r>
            <w:proofErr w:type="gramEnd"/>
            <w:r w:rsidRPr="00156819">
              <w:rPr>
                <w:sz w:val="26"/>
                <w:szCs w:val="26"/>
                <w:lang w:val="fr-FR"/>
              </w:rPr>
              <w:t xml:space="preserve"> d'acheminer la sortie de l'application AAC vers le circuit téléphonique de l'appareil mobile en mode haut-parleur.</w:t>
            </w:r>
          </w:p>
        </w:tc>
        <w:tc>
          <w:tcPr>
            <w:tcW w:w="1307" w:type="pct"/>
          </w:tcPr>
          <w:p w14:paraId="3283CB1B" w14:textId="77777777" w:rsidR="00DC6AAF" w:rsidRPr="004C13E6" w:rsidRDefault="00DC6AAF" w:rsidP="001B79ED">
            <w:pPr>
              <w:pStyle w:val="LO-normal"/>
              <w:rPr>
                <w:lang w:val="fr-FR"/>
              </w:rPr>
            </w:pPr>
          </w:p>
        </w:tc>
        <w:tc>
          <w:tcPr>
            <w:tcW w:w="1135" w:type="pct"/>
          </w:tcPr>
          <w:p w14:paraId="0513A8D9" w14:textId="77777777" w:rsidR="00DC6AAF" w:rsidRPr="004C13E6" w:rsidRDefault="00DC6AAF" w:rsidP="001B79ED">
            <w:pPr>
              <w:pStyle w:val="LO-normal"/>
              <w:rPr>
                <w:lang w:val="fr-FR"/>
              </w:rPr>
            </w:pPr>
          </w:p>
        </w:tc>
        <w:tc>
          <w:tcPr>
            <w:tcW w:w="456" w:type="pct"/>
          </w:tcPr>
          <w:p w14:paraId="5E413EBC" w14:textId="77777777" w:rsidR="00DC6AAF" w:rsidRPr="004C13E6" w:rsidRDefault="00DC6AAF" w:rsidP="001B79ED">
            <w:pPr>
              <w:pStyle w:val="LO-normal"/>
              <w:jc w:val="left"/>
              <w:rPr>
                <w:lang w:val="fr-FR"/>
              </w:rPr>
            </w:pPr>
          </w:p>
        </w:tc>
      </w:tr>
      <w:tr w:rsidR="00DC6AAF" w:rsidRPr="004C13E6" w14:paraId="1710269C" w14:textId="77777777" w:rsidTr="00C159E6">
        <w:tc>
          <w:tcPr>
            <w:tcW w:w="2101" w:type="pct"/>
          </w:tcPr>
          <w:p w14:paraId="7DB4AE32" w14:textId="77777777" w:rsidR="00DC6AAF" w:rsidRPr="00156819" w:rsidRDefault="00DC6AAF" w:rsidP="001B79ED">
            <w:pPr>
              <w:pStyle w:val="LO-normal"/>
              <w:jc w:val="left"/>
              <w:rPr>
                <w:sz w:val="26"/>
                <w:szCs w:val="26"/>
                <w:lang w:val="fr-FR"/>
              </w:rPr>
            </w:pPr>
            <w:r w:rsidRPr="00156819">
              <w:rPr>
                <w:sz w:val="26"/>
                <w:szCs w:val="26"/>
                <w:lang w:val="fr-FR"/>
              </w:rPr>
              <w:t>#5 Prise en charge de la possibilité d'acheminer la sortie de l'application CAA vers le circuit téléphonique de l'appareil mobile, même lorsqu'un casque est fixé.</w:t>
            </w:r>
          </w:p>
        </w:tc>
        <w:tc>
          <w:tcPr>
            <w:tcW w:w="1307" w:type="pct"/>
          </w:tcPr>
          <w:p w14:paraId="178BA0E3" w14:textId="77777777" w:rsidR="00DC6AAF" w:rsidRPr="004C13E6" w:rsidRDefault="00DC6AAF" w:rsidP="001B79ED">
            <w:pPr>
              <w:pStyle w:val="LO-normal"/>
              <w:rPr>
                <w:lang w:val="fr-FR"/>
              </w:rPr>
            </w:pPr>
          </w:p>
        </w:tc>
        <w:tc>
          <w:tcPr>
            <w:tcW w:w="1135" w:type="pct"/>
          </w:tcPr>
          <w:p w14:paraId="62A7ED85" w14:textId="77777777" w:rsidR="00DC6AAF" w:rsidRPr="004C13E6" w:rsidRDefault="00DC6AAF" w:rsidP="001B79ED">
            <w:pPr>
              <w:pStyle w:val="LO-normal"/>
              <w:rPr>
                <w:lang w:val="fr-FR"/>
              </w:rPr>
            </w:pPr>
          </w:p>
        </w:tc>
        <w:tc>
          <w:tcPr>
            <w:tcW w:w="456" w:type="pct"/>
          </w:tcPr>
          <w:p w14:paraId="5F4FE4FA" w14:textId="77777777" w:rsidR="00DC6AAF" w:rsidRPr="004C13E6" w:rsidRDefault="00DC6AAF" w:rsidP="001B79ED">
            <w:pPr>
              <w:pStyle w:val="LO-normal"/>
              <w:jc w:val="left"/>
              <w:rPr>
                <w:lang w:val="fr-FR"/>
              </w:rPr>
            </w:pPr>
          </w:p>
        </w:tc>
      </w:tr>
      <w:tr w:rsidR="00DC6AAF" w:rsidRPr="00156819" w14:paraId="36CFDBB9" w14:textId="77777777" w:rsidTr="00C159E6">
        <w:tc>
          <w:tcPr>
            <w:tcW w:w="5000" w:type="pct"/>
            <w:gridSpan w:val="4"/>
            <w:shd w:val="clear" w:color="auto" w:fill="D9D9D9" w:themeFill="background1" w:themeFillShade="D9"/>
          </w:tcPr>
          <w:p w14:paraId="61A5F5B4" w14:textId="77777777" w:rsidR="00DC6AAF" w:rsidRPr="00060C0A" w:rsidRDefault="00DC6AAF" w:rsidP="001B79ED">
            <w:pPr>
              <w:pStyle w:val="LO-normal"/>
              <w:jc w:val="left"/>
              <w:rPr>
                <w:b/>
                <w:bCs/>
                <w:sz w:val="26"/>
                <w:szCs w:val="26"/>
                <w:lang w:val="fr-FR"/>
              </w:rPr>
            </w:pPr>
            <w:r w:rsidRPr="00060C0A">
              <w:rPr>
                <w:b/>
                <w:bCs/>
                <w:sz w:val="26"/>
                <w:szCs w:val="26"/>
                <w:lang w:val="fr-FR"/>
              </w:rPr>
              <w:t>Dispositif de CAA Hébergé à l'Extérieur du Dispositif Mobile</w:t>
            </w:r>
          </w:p>
        </w:tc>
      </w:tr>
      <w:tr w:rsidR="00DC6AAF" w:rsidRPr="004C13E6" w14:paraId="3EAAE645" w14:textId="77777777" w:rsidTr="00C159E6">
        <w:tc>
          <w:tcPr>
            <w:tcW w:w="2101" w:type="pct"/>
          </w:tcPr>
          <w:p w14:paraId="5F2D202C" w14:textId="77777777" w:rsidR="00DC6AAF" w:rsidRPr="00156819" w:rsidRDefault="00DC6AAF" w:rsidP="001B79ED">
            <w:pPr>
              <w:pStyle w:val="LO-normal"/>
              <w:jc w:val="left"/>
              <w:rPr>
                <w:sz w:val="26"/>
                <w:szCs w:val="26"/>
                <w:lang w:val="fr-FR"/>
              </w:rPr>
            </w:pPr>
            <w:r w:rsidRPr="00156819">
              <w:rPr>
                <w:sz w:val="26"/>
                <w:szCs w:val="26"/>
                <w:lang w:val="fr-FR"/>
              </w:rPr>
              <w:t xml:space="preserve">Fonctionnalité #1 Possibilité d'afficher en miroir l'écran de </w:t>
            </w:r>
            <w:r w:rsidRPr="00156819">
              <w:rPr>
                <w:sz w:val="26"/>
                <w:szCs w:val="26"/>
                <w:lang w:val="fr-FR"/>
              </w:rPr>
              <w:lastRenderedPageBreak/>
              <w:t>l'appareil sur un terminal distant à l'aide d'une connexion standard</w:t>
            </w:r>
          </w:p>
        </w:tc>
        <w:tc>
          <w:tcPr>
            <w:tcW w:w="1307" w:type="pct"/>
          </w:tcPr>
          <w:p w14:paraId="61381B43" w14:textId="77777777" w:rsidR="00DC6AAF" w:rsidRPr="004C13E6" w:rsidRDefault="00DC6AAF" w:rsidP="001B79ED">
            <w:pPr>
              <w:pStyle w:val="LO-normal"/>
              <w:rPr>
                <w:lang w:val="fr-FR"/>
              </w:rPr>
            </w:pPr>
          </w:p>
        </w:tc>
        <w:tc>
          <w:tcPr>
            <w:tcW w:w="1135" w:type="pct"/>
          </w:tcPr>
          <w:p w14:paraId="407ACD08" w14:textId="77777777" w:rsidR="00DC6AAF" w:rsidRPr="004C13E6" w:rsidRDefault="00DC6AAF" w:rsidP="001B79ED">
            <w:pPr>
              <w:pStyle w:val="LO-normal"/>
              <w:rPr>
                <w:lang w:val="fr-FR"/>
              </w:rPr>
            </w:pPr>
          </w:p>
        </w:tc>
        <w:tc>
          <w:tcPr>
            <w:tcW w:w="456" w:type="pct"/>
          </w:tcPr>
          <w:p w14:paraId="421870C4" w14:textId="77777777" w:rsidR="00DC6AAF" w:rsidRPr="004C13E6" w:rsidRDefault="00DC6AAF" w:rsidP="001B79ED">
            <w:pPr>
              <w:pStyle w:val="LO-normal"/>
              <w:jc w:val="left"/>
              <w:rPr>
                <w:lang w:val="fr-FR"/>
              </w:rPr>
            </w:pPr>
          </w:p>
        </w:tc>
      </w:tr>
      <w:tr w:rsidR="00DC6AAF" w:rsidRPr="004C13E6" w14:paraId="1E6C1CA7" w14:textId="77777777" w:rsidTr="00C159E6">
        <w:tc>
          <w:tcPr>
            <w:tcW w:w="2101" w:type="pct"/>
          </w:tcPr>
          <w:p w14:paraId="3D50C174" w14:textId="77777777" w:rsidR="00DC6AAF" w:rsidRPr="00156819" w:rsidRDefault="00DC6AAF" w:rsidP="001B79ED">
            <w:pPr>
              <w:pStyle w:val="LO-normal"/>
              <w:jc w:val="left"/>
              <w:rPr>
                <w:sz w:val="26"/>
                <w:szCs w:val="26"/>
                <w:lang w:val="fr-FR"/>
              </w:rPr>
            </w:pPr>
            <w:r w:rsidRPr="00156819">
              <w:rPr>
                <w:sz w:val="26"/>
                <w:szCs w:val="26"/>
                <w:lang w:val="fr-FR"/>
              </w:rPr>
              <w:t xml:space="preserve">Fonctionnalité #2 </w:t>
            </w:r>
            <w:proofErr w:type="gramStart"/>
            <w:r w:rsidRPr="00156819">
              <w:rPr>
                <w:sz w:val="26"/>
                <w:szCs w:val="26"/>
                <w:lang w:val="fr-FR"/>
              </w:rPr>
              <w:t>possibilité</w:t>
            </w:r>
            <w:proofErr w:type="gramEnd"/>
            <w:r w:rsidRPr="00156819">
              <w:rPr>
                <w:sz w:val="26"/>
                <w:szCs w:val="26"/>
                <w:lang w:val="fr-FR"/>
              </w:rPr>
              <w:t xml:space="preserve"> de contrôler les capacités de pointeur de l'appareil mobile en utilisant la même connexion standard que celle qui fournit la capacité de mise en miroir.</w:t>
            </w:r>
          </w:p>
        </w:tc>
        <w:tc>
          <w:tcPr>
            <w:tcW w:w="1307" w:type="pct"/>
          </w:tcPr>
          <w:p w14:paraId="5E1A578E" w14:textId="77777777" w:rsidR="00DC6AAF" w:rsidRPr="004C13E6" w:rsidRDefault="00DC6AAF" w:rsidP="001B79ED">
            <w:pPr>
              <w:pStyle w:val="LO-normal"/>
              <w:rPr>
                <w:lang w:val="fr-FR"/>
              </w:rPr>
            </w:pPr>
          </w:p>
        </w:tc>
        <w:tc>
          <w:tcPr>
            <w:tcW w:w="1135" w:type="pct"/>
          </w:tcPr>
          <w:p w14:paraId="339DC950" w14:textId="77777777" w:rsidR="00DC6AAF" w:rsidRPr="004C13E6" w:rsidRDefault="00DC6AAF" w:rsidP="001B79ED">
            <w:pPr>
              <w:pStyle w:val="LO-normal"/>
              <w:rPr>
                <w:lang w:val="fr-FR"/>
              </w:rPr>
            </w:pPr>
          </w:p>
        </w:tc>
        <w:tc>
          <w:tcPr>
            <w:tcW w:w="456" w:type="pct"/>
          </w:tcPr>
          <w:p w14:paraId="4740DD06" w14:textId="77777777" w:rsidR="00DC6AAF" w:rsidRPr="004C13E6" w:rsidRDefault="00DC6AAF" w:rsidP="001B79ED">
            <w:pPr>
              <w:pStyle w:val="LO-normal"/>
              <w:jc w:val="left"/>
              <w:rPr>
                <w:lang w:val="fr-FR"/>
              </w:rPr>
            </w:pPr>
          </w:p>
        </w:tc>
      </w:tr>
      <w:tr w:rsidR="00DC6AAF" w:rsidRPr="004C13E6" w14:paraId="5D0E741F" w14:textId="77777777" w:rsidTr="00C159E6">
        <w:tc>
          <w:tcPr>
            <w:tcW w:w="2101" w:type="pct"/>
          </w:tcPr>
          <w:p w14:paraId="3493F49B" w14:textId="77777777" w:rsidR="00DC6AAF" w:rsidRPr="00156819" w:rsidRDefault="00DC6AAF" w:rsidP="001B79ED">
            <w:pPr>
              <w:jc w:val="left"/>
              <w:rPr>
                <w:sz w:val="26"/>
                <w:szCs w:val="26"/>
                <w:lang w:val="fr-FR"/>
              </w:rPr>
            </w:pPr>
            <w:r w:rsidRPr="00156819">
              <w:rPr>
                <w:sz w:val="26"/>
                <w:szCs w:val="26"/>
                <w:lang w:val="fr-FR"/>
              </w:rPr>
              <w:t>Fonctionnalité #3 Prise en charge de la fonction de commande directe décrite à la section 14.5.3.3.</w:t>
            </w:r>
          </w:p>
        </w:tc>
        <w:tc>
          <w:tcPr>
            <w:tcW w:w="1307" w:type="pct"/>
          </w:tcPr>
          <w:p w14:paraId="2B1BB228" w14:textId="77777777" w:rsidR="00DC6AAF" w:rsidRPr="004C13E6" w:rsidRDefault="00DC6AAF" w:rsidP="001B79ED">
            <w:pPr>
              <w:pStyle w:val="LO-normal"/>
              <w:rPr>
                <w:lang w:val="fr-FR"/>
              </w:rPr>
            </w:pPr>
          </w:p>
        </w:tc>
        <w:tc>
          <w:tcPr>
            <w:tcW w:w="1135" w:type="pct"/>
          </w:tcPr>
          <w:p w14:paraId="608E65D2" w14:textId="77777777" w:rsidR="00DC6AAF" w:rsidRPr="004C13E6" w:rsidRDefault="00DC6AAF" w:rsidP="001B79ED">
            <w:pPr>
              <w:pStyle w:val="LO-normal"/>
              <w:rPr>
                <w:lang w:val="fr-FR"/>
              </w:rPr>
            </w:pPr>
          </w:p>
        </w:tc>
        <w:tc>
          <w:tcPr>
            <w:tcW w:w="456" w:type="pct"/>
          </w:tcPr>
          <w:p w14:paraId="51E51975" w14:textId="77777777" w:rsidR="00DC6AAF" w:rsidRPr="004C13E6" w:rsidRDefault="00DC6AAF" w:rsidP="001B79ED">
            <w:pPr>
              <w:pStyle w:val="LO-normal"/>
              <w:rPr>
                <w:lang w:val="fr-FR"/>
              </w:rPr>
            </w:pPr>
          </w:p>
        </w:tc>
      </w:tr>
      <w:tr w:rsidR="00DC6AAF" w:rsidRPr="004C13E6" w14:paraId="7007D47E" w14:textId="77777777" w:rsidTr="00C159E6">
        <w:tc>
          <w:tcPr>
            <w:tcW w:w="2101" w:type="pct"/>
          </w:tcPr>
          <w:p w14:paraId="0E89A234" w14:textId="77777777" w:rsidR="00DC6AAF" w:rsidRPr="00156819" w:rsidRDefault="00DC6AAF" w:rsidP="001B79ED">
            <w:pPr>
              <w:jc w:val="left"/>
              <w:rPr>
                <w:sz w:val="26"/>
                <w:szCs w:val="26"/>
                <w:lang w:val="fr-FR"/>
              </w:rPr>
            </w:pPr>
            <w:r w:rsidRPr="00156819">
              <w:rPr>
                <w:sz w:val="26"/>
                <w:szCs w:val="26"/>
                <w:lang w:val="fr-FR"/>
              </w:rPr>
              <w:t>Fonctionnalité #4 Prise en charge de la fonctionnalité de routage audio décrite à la section 14.5.3.4.</w:t>
            </w:r>
          </w:p>
        </w:tc>
        <w:tc>
          <w:tcPr>
            <w:tcW w:w="1307" w:type="pct"/>
          </w:tcPr>
          <w:p w14:paraId="51206FAB" w14:textId="77777777" w:rsidR="00DC6AAF" w:rsidRPr="004C13E6" w:rsidRDefault="00DC6AAF" w:rsidP="001B79ED">
            <w:pPr>
              <w:pStyle w:val="LO-normal"/>
              <w:rPr>
                <w:lang w:val="fr-FR"/>
              </w:rPr>
            </w:pPr>
          </w:p>
        </w:tc>
        <w:tc>
          <w:tcPr>
            <w:tcW w:w="1135" w:type="pct"/>
          </w:tcPr>
          <w:p w14:paraId="6468D799" w14:textId="77777777" w:rsidR="00DC6AAF" w:rsidRPr="004C13E6" w:rsidRDefault="00DC6AAF" w:rsidP="001B79ED">
            <w:pPr>
              <w:pStyle w:val="LO-normal"/>
              <w:rPr>
                <w:lang w:val="fr-FR"/>
              </w:rPr>
            </w:pPr>
          </w:p>
        </w:tc>
        <w:tc>
          <w:tcPr>
            <w:tcW w:w="456" w:type="pct"/>
          </w:tcPr>
          <w:p w14:paraId="2523F8AD" w14:textId="77777777" w:rsidR="00DC6AAF" w:rsidRPr="004C13E6" w:rsidRDefault="00DC6AAF" w:rsidP="001B79ED">
            <w:pPr>
              <w:pStyle w:val="LO-normal"/>
              <w:rPr>
                <w:lang w:val="fr-FR"/>
              </w:rPr>
            </w:pPr>
          </w:p>
        </w:tc>
      </w:tr>
    </w:tbl>
    <w:p w14:paraId="1C1DB1AB" w14:textId="77777777" w:rsidR="00137353" w:rsidRPr="004C13E6" w:rsidRDefault="00137353" w:rsidP="00AE4989">
      <w:pPr>
        <w:pStyle w:val="LO-normal"/>
        <w:suppressLineNumbers/>
        <w:rPr>
          <w:lang w:val="fr-FR"/>
        </w:rPr>
      </w:pPr>
    </w:p>
    <w:p w14:paraId="3A35AF49" w14:textId="77777777" w:rsidR="00137353" w:rsidRPr="004C13E6" w:rsidRDefault="003066FD" w:rsidP="00AA5B2D">
      <w:pPr>
        <w:pStyle w:val="LO-normal"/>
        <w:rPr>
          <w:lang w:val="fr-FR"/>
        </w:rPr>
      </w:pPr>
      <w:r>
        <w:rPr>
          <w:lang w:val="fr-FR"/>
        </w:rPr>
        <w:t>Mentions Légales (Entreprise)</w:t>
      </w:r>
    </w:p>
    <w:p w14:paraId="389245E8" w14:textId="77777777" w:rsidR="00137353" w:rsidRPr="004C13E6" w:rsidRDefault="003066FD" w:rsidP="00AC4A24">
      <w:pPr>
        <w:pStyle w:val="LO-normal"/>
        <w:rPr>
          <w:lang w:val="fr-FR"/>
        </w:rPr>
      </w:pPr>
      <w:r>
        <w:rPr>
          <w:lang w:val="fr-FR"/>
        </w:rPr>
        <w:t>Incluez ici la clause de non-responsabilité de votre entreprise, si nécessaire.</w:t>
      </w:r>
    </w:p>
    <w:p w14:paraId="5E90AC92" w14:textId="77777777" w:rsidR="00137353" w:rsidRPr="004C13E6" w:rsidRDefault="00137353" w:rsidP="00AE4989">
      <w:pPr>
        <w:pStyle w:val="LO-normal"/>
        <w:suppressLineNumbers/>
        <w:rPr>
          <w:lang w:val="fr-FR"/>
        </w:rPr>
      </w:pPr>
    </w:p>
    <w:p w14:paraId="6F394E54" w14:textId="77777777" w:rsidR="33849BCF" w:rsidRPr="004C13E6" w:rsidRDefault="003066FD" w:rsidP="6CC4A721">
      <w:pPr>
        <w:pStyle w:val="LO-normal"/>
        <w:rPr>
          <w:lang w:val="fr-FR"/>
        </w:rPr>
      </w:pPr>
      <w:r>
        <w:rPr>
          <w:lang w:val="fr-FR"/>
        </w:rPr>
        <w:t xml:space="preserve">Un classement est donné pour chaque meilleure pratique mise en œuvre et pour chaque fonctionnalité mise en œuvre pour cette meilleure pratique. Bien que le système de notation exact puisse varier en fonction de l'organisme ou du service chargé de la passation des marchés, une pondération égale est supposée pour </w:t>
      </w:r>
      <w:r>
        <w:rPr>
          <w:lang w:val="fr-FR"/>
        </w:rPr>
        <w:lastRenderedPageBreak/>
        <w:t>chaque meilleure pratique et chaque caractéristique dans ce document. Il est possible d'accorder plus d'importance à des meilleures pratiques et à des fonctionnalités spécifiques si des utilisateurs finaux spécifiques exigent des meilleures pratiques et des fonctionnalités spécifiques. En tant que critère de sélection rapide, l'appareil ayant le score le plus élevé lorsque tous les rangs sont additionnés sera mieux classé dans le processus de sélection que les appareils concurrents ayant un score inférieur.</w:t>
      </w:r>
    </w:p>
    <w:p w14:paraId="047EDEEF" w14:textId="77777777" w:rsidR="006F6ABD" w:rsidRPr="004C13E6" w:rsidRDefault="006F6ABD" w:rsidP="00AE4989">
      <w:pPr>
        <w:pStyle w:val="LO-normal"/>
        <w:suppressLineNumbers/>
        <w:rPr>
          <w:lang w:val="fr-FR"/>
        </w:rPr>
      </w:pPr>
    </w:p>
    <w:p w14:paraId="123B3864" w14:textId="77777777" w:rsidR="00137353" w:rsidRDefault="003066FD" w:rsidP="00AC4A24">
      <w:pPr>
        <w:pStyle w:val="Heading2"/>
        <w:spacing w:line="276" w:lineRule="auto"/>
      </w:pPr>
      <w:bookmarkStart w:id="584" w:name="_Toc1918857763"/>
      <w:bookmarkStart w:id="585" w:name="_Toc624455898"/>
      <w:bookmarkStart w:id="586" w:name="_Toc116998921"/>
      <w:r>
        <w:rPr>
          <w:rFonts w:eastAsia="Times New Roman"/>
          <w:szCs w:val="36"/>
          <w:lang w:val="fr-FR"/>
        </w:rPr>
        <w:t>Tests fonctionnels</w:t>
      </w:r>
      <w:bookmarkEnd w:id="584"/>
      <w:bookmarkEnd w:id="585"/>
      <w:bookmarkEnd w:id="586"/>
    </w:p>
    <w:p w14:paraId="27E65A8A" w14:textId="77777777" w:rsidR="00AE4989" w:rsidRDefault="003066FD" w:rsidP="00AC4A24">
      <w:pPr>
        <w:pStyle w:val="LO-normal"/>
        <w:rPr>
          <w:lang w:val="fr-FR"/>
        </w:rPr>
      </w:pPr>
      <w:r>
        <w:rPr>
          <w:lang w:val="fr-FR"/>
        </w:rPr>
        <w:t>Alors que le fournisseur et le fabricant rempliront le DAC. Le DAC lui-même n'est souvent pas suffisant pour garantir l'accessibilité d'un dispositif mobile pour accomplir toutes les tâches primaires requises par l'utilisateur final. Il se peut que le fournisseur ou le fabricant ait mal rempli sa déclaration ou qu'il ait mal interprété les critères.  Le DAC est unique en ce sens qu'il exige non seulement l'existence de fonctionnalités accessibles, mais aussi que ces fonctionnalités soient en mesure d'accomplir une liste spécifique de tâches sans référence à des fonctionnalités qui ne sont pas explicitement incluses dans la solution pour une personne spécifique.</w:t>
      </w:r>
    </w:p>
    <w:p w14:paraId="60AC5FC6" w14:textId="51579470" w:rsidR="00137353" w:rsidRPr="004C13E6" w:rsidRDefault="003066FD" w:rsidP="00AA5B2D">
      <w:pPr>
        <w:pStyle w:val="LO-normal"/>
        <w:rPr>
          <w:lang w:val="fr-FR"/>
        </w:rPr>
      </w:pPr>
      <w:r>
        <w:rPr>
          <w:lang w:val="fr-FR"/>
        </w:rPr>
        <w:t>Il est recommandé de faire appel à une tierce partie pour effectuer des tests, soit à l'extérieur, soit en interne par l'organisme acheteur. Chacune des solutions proposées pour chaque persona doit être testée pour s'assurer qu'elle peut accomplir chaque tâche de la liste des tâches principales. Comme les tests sont spécifiques à une tâche, il n'est pas nécessaire d'évaluer les caractéristiques individuelles de la solution pour s'assurer qu'elles sont conformes aux spécifications.  Lorsque différentes agences gouvernementales effectuent des tests indépendants, il peut être plus efficace de partager les résultats. S'assurer que les résultats sont à jour affecte l'efficacité du processus d'évaluation et élimine le besoin de dupliquer les processus de test.</w:t>
      </w:r>
    </w:p>
    <w:p w14:paraId="4FE31D39" w14:textId="77777777" w:rsidR="00137353" w:rsidRPr="004C13E6" w:rsidRDefault="00137353" w:rsidP="00AE4989">
      <w:pPr>
        <w:pStyle w:val="LO-normal"/>
        <w:suppressLineNumbers/>
        <w:rPr>
          <w:lang w:val="fr-FR"/>
        </w:rPr>
      </w:pPr>
      <w:bookmarkStart w:id="587" w:name="_heading=h.1v1yuxt" w:colFirst="0" w:colLast="0"/>
      <w:bookmarkEnd w:id="587"/>
    </w:p>
    <w:p w14:paraId="56E4FBEE" w14:textId="77777777" w:rsidR="00137353" w:rsidRDefault="003066FD" w:rsidP="00AC4A24">
      <w:pPr>
        <w:pStyle w:val="Heading2"/>
        <w:spacing w:line="276" w:lineRule="auto"/>
      </w:pPr>
      <w:bookmarkStart w:id="588" w:name="_Toc906075074"/>
      <w:bookmarkStart w:id="589" w:name="_Toc1554886887"/>
      <w:bookmarkStart w:id="590" w:name="_Toc116998922"/>
      <w:r>
        <w:rPr>
          <w:rFonts w:eastAsia="Times New Roman"/>
          <w:szCs w:val="36"/>
          <w:lang w:val="fr-FR"/>
        </w:rPr>
        <w:lastRenderedPageBreak/>
        <w:t>Processus d'Acceptation par l'Utilisateur Final</w:t>
      </w:r>
      <w:bookmarkEnd w:id="588"/>
      <w:bookmarkEnd w:id="589"/>
      <w:bookmarkEnd w:id="590"/>
    </w:p>
    <w:p w14:paraId="29A1CCB4" w14:textId="77777777" w:rsidR="00137353" w:rsidRPr="004C13E6" w:rsidRDefault="003066FD" w:rsidP="007A0E95">
      <w:pPr>
        <w:pStyle w:val="LO-normal"/>
        <w:ind w:firstLine="576"/>
        <w:rPr>
          <w:lang w:val="fr-FR"/>
        </w:rPr>
      </w:pPr>
      <w:r>
        <w:rPr>
          <w:lang w:val="fr-FR"/>
        </w:rPr>
        <w:t xml:space="preserve">L'utilisateur final doit faire partie du processus de test et d'acceptation. Ils auraient dû faire partie du processus de passation de marché au moment de la création du document de passation de marché, mais il est reconnu que cela n'est pas possible dans tous les cas. Comme l'utilisateur final doit en fin de compte utiliser l'appareil, il doit être autorisé à l'utiliser pour essayer d'accomplir les tâches essentielles nécessaires à son rôle professionnel.  Le service qui demande l'appareil peut également avoir des attentes quant à la rapidité et à l'efficacité avec lesquelles l'utilisateur final doit être en mesure d'accomplir les tâches dont il a besoin pour </w:t>
      </w:r>
      <w:proofErr w:type="gramStart"/>
      <w:r>
        <w:rPr>
          <w:lang w:val="fr-FR"/>
        </w:rPr>
        <w:t>faire</w:t>
      </w:r>
      <w:proofErr w:type="gramEnd"/>
      <w:r>
        <w:rPr>
          <w:lang w:val="fr-FR"/>
        </w:rPr>
        <w:t xml:space="preserve"> son travail et quant au temps qui lui est accordé pour apprendre à utiliser l'appareil. Comme les tests sont spécifiques à une tâche, il n'est pas nécessaire d'effectuer des tests élaborés pour tester des aspects spécifiques de la solution d'accessibilité.</w:t>
      </w:r>
    </w:p>
    <w:p w14:paraId="3F36D6CE" w14:textId="77777777" w:rsidR="00137353" w:rsidRPr="004C13E6" w:rsidRDefault="00137353" w:rsidP="00AE4989">
      <w:pPr>
        <w:pStyle w:val="LO-normal"/>
        <w:suppressLineNumbers/>
        <w:rPr>
          <w:lang w:val="fr-FR"/>
        </w:rPr>
      </w:pPr>
      <w:bookmarkStart w:id="591" w:name="_heading=h.4f1mdlm" w:colFirst="0" w:colLast="0"/>
      <w:bookmarkEnd w:id="591"/>
    </w:p>
    <w:p w14:paraId="35DB6644" w14:textId="77777777" w:rsidR="00137353" w:rsidRPr="004C13E6" w:rsidRDefault="003066FD" w:rsidP="00096CAA">
      <w:pPr>
        <w:pStyle w:val="Heading2"/>
        <w:spacing w:line="276" w:lineRule="auto"/>
        <w:rPr>
          <w:lang w:val="fr-FR"/>
        </w:rPr>
      </w:pPr>
      <w:bookmarkStart w:id="592" w:name="_Toc419891641"/>
      <w:bookmarkStart w:id="593" w:name="_Toc1594552360"/>
      <w:bookmarkStart w:id="594" w:name="_Toc116998923"/>
      <w:r>
        <w:rPr>
          <w:rFonts w:eastAsia="Times New Roman"/>
          <w:szCs w:val="36"/>
          <w:lang w:val="fr-FR"/>
        </w:rPr>
        <w:t xml:space="preserve">Test de Conformité des </w:t>
      </w:r>
      <w:proofErr w:type="spellStart"/>
      <w:r>
        <w:rPr>
          <w:rFonts w:eastAsia="Times New Roman"/>
          <w:szCs w:val="36"/>
          <w:lang w:val="fr-FR"/>
        </w:rPr>
        <w:t>Dolutions</w:t>
      </w:r>
      <w:proofErr w:type="spellEnd"/>
      <w:r>
        <w:rPr>
          <w:rFonts w:eastAsia="Times New Roman"/>
          <w:szCs w:val="36"/>
          <w:lang w:val="fr-FR"/>
        </w:rPr>
        <w:t xml:space="preserve"> aux Lignes Directrices Ci-Dessus</w:t>
      </w:r>
      <w:bookmarkEnd w:id="592"/>
      <w:bookmarkEnd w:id="593"/>
      <w:bookmarkEnd w:id="594"/>
    </w:p>
    <w:p w14:paraId="3CEF18D8" w14:textId="77777777" w:rsidR="00137353" w:rsidRPr="004C13E6" w:rsidRDefault="003066FD" w:rsidP="007A0E95">
      <w:pPr>
        <w:pStyle w:val="LO-normal"/>
        <w:ind w:firstLine="576"/>
        <w:rPr>
          <w:lang w:val="fr-FR"/>
        </w:rPr>
      </w:pPr>
      <w:r>
        <w:rPr>
          <w:lang w:val="fr-FR"/>
        </w:rPr>
        <w:t>Pour vérifier si un produit est conforme aux exigences techniques qui définissent l'accessibilité pour cette communauté, le fabricant et le service des achats peuvent utiliser la procédure suivante :</w:t>
      </w:r>
    </w:p>
    <w:p w14:paraId="3B98DDA7" w14:textId="4CEA0838" w:rsidR="00137353" w:rsidRPr="004C13E6" w:rsidRDefault="003D3E74" w:rsidP="00AA5B2D">
      <w:pPr>
        <w:pStyle w:val="LO-normal"/>
        <w:rPr>
          <w:lang w:val="fr-FR"/>
        </w:rPr>
      </w:pPr>
      <w:hyperlink r:id="rId141" w:history="1">
        <w:r w:rsidR="003066FD">
          <w:rPr>
            <w:color w:val="000080"/>
            <w:u w:val="single"/>
            <w:lang w:val="fr-FR"/>
          </w:rPr>
          <w:t>https://www.section508.</w:t>
        </w:r>
      </w:hyperlink>
      <w:r w:rsidR="003066FD">
        <w:rPr>
          <w:lang w:val="fr-FR"/>
        </w:rPr>
        <w:t>gov/test/testing-overview</w:t>
      </w:r>
    </w:p>
    <w:p w14:paraId="727C1892" w14:textId="77777777" w:rsidR="00137353" w:rsidRPr="004C13E6" w:rsidRDefault="003066FD" w:rsidP="00AA5B2D">
      <w:pPr>
        <w:pStyle w:val="LO-normal"/>
        <w:rPr>
          <w:lang w:val="fr-FR"/>
        </w:rPr>
      </w:pPr>
      <w:r>
        <w:rPr>
          <w:lang w:val="fr-FR"/>
        </w:rPr>
        <w:t>Les tests manuels sont suggérés comme étant plus complets et plus efficaces. Plus de détails sont fournis dans la Section 15.13 : Processus de Test pour une Nouvelle Solution Accessible.</w:t>
      </w:r>
    </w:p>
    <w:p w14:paraId="1DC78F21" w14:textId="77777777" w:rsidR="00137353" w:rsidRPr="004C13E6" w:rsidRDefault="00137353" w:rsidP="00AE4989">
      <w:pPr>
        <w:pStyle w:val="LO-normal"/>
        <w:suppressLineNumbers/>
        <w:rPr>
          <w:lang w:val="fr-FR"/>
        </w:rPr>
      </w:pPr>
      <w:bookmarkStart w:id="595" w:name="_heading=h.2u6wntf" w:colFirst="0" w:colLast="0"/>
      <w:bookmarkEnd w:id="595"/>
    </w:p>
    <w:p w14:paraId="7923895C" w14:textId="77777777" w:rsidR="00AE4989" w:rsidRDefault="003066FD" w:rsidP="00096CAA">
      <w:pPr>
        <w:pStyle w:val="Heading2"/>
        <w:spacing w:line="276" w:lineRule="auto"/>
        <w:rPr>
          <w:rFonts w:eastAsia="Times New Roman"/>
          <w:szCs w:val="36"/>
          <w:lang w:val="fr-FR"/>
        </w:rPr>
      </w:pPr>
      <w:bookmarkStart w:id="596" w:name="_Toc116998924"/>
      <w:bookmarkStart w:id="597" w:name="_Toc1524760673"/>
      <w:bookmarkStart w:id="598" w:name="_Toc537891270"/>
      <w:r>
        <w:rPr>
          <w:rFonts w:eastAsia="Times New Roman"/>
          <w:szCs w:val="36"/>
          <w:lang w:val="fr-FR"/>
        </w:rPr>
        <w:t>Processus de Test pour une Nouvelle Solution Accessible</w:t>
      </w:r>
      <w:bookmarkEnd w:id="596"/>
      <w:bookmarkEnd w:id="597"/>
      <w:bookmarkEnd w:id="598"/>
    </w:p>
    <w:p w14:paraId="7E87B8DF" w14:textId="77777777" w:rsidR="00AE4989" w:rsidRDefault="003066FD" w:rsidP="007A0E95">
      <w:pPr>
        <w:pStyle w:val="LO-normal"/>
        <w:ind w:firstLine="576"/>
        <w:rPr>
          <w:lang w:val="fr-FR"/>
        </w:rPr>
      </w:pPr>
      <w:r>
        <w:rPr>
          <w:lang w:val="fr-FR"/>
        </w:rPr>
        <w:t xml:space="preserve">Les appareils mobiles sont constamment améliorés et mis à jour pour ajouter de nouvelles fonctionnalités et de nouveaux services. Au fur et à mesure que leurs capacités s'améliorent, de nouvelles solutions d'accessibilité peuvent être </w:t>
      </w:r>
      <w:r>
        <w:rPr>
          <w:lang w:val="fr-FR"/>
        </w:rPr>
        <w:lastRenderedPageBreak/>
        <w:t>développées. Il est impossible d'élaborer des critères stricts et normatifs qui déterminent l'accessibilité d'un dispositif ou l'adéquation d'une nouvelle solution d'accessibilité avant sa création. Comme alternative, cette section présente un cadre pour tester une nouvelle solution d'accessibilité pour un dispositif spécifique ou des classes de dispositifs pour un sous-groupe spécifique d'une communauté d'utilisateurs. Les sous-groupes sont déterminés par les niveaux de gravité décrits dans ce document, car la plupart des solutions ne sont pas conçues pour traiter les obstacles à l'accessibilité de tous les niveaux de gravité.</w:t>
      </w:r>
    </w:p>
    <w:p w14:paraId="04ADDCBE" w14:textId="635993CB" w:rsidR="00D24B9F" w:rsidRPr="004C13E6" w:rsidRDefault="003066FD" w:rsidP="00AA5B2D">
      <w:pPr>
        <w:pStyle w:val="LO-normal"/>
        <w:rPr>
          <w:lang w:val="fr-FR"/>
        </w:rPr>
      </w:pPr>
      <w:r>
        <w:rPr>
          <w:lang w:val="fr-FR"/>
        </w:rPr>
        <w:t>Le processus de test s'articule autour d'une liste de tâches décrites à la section 8.2 du présent document. Cette liste est répétée ici pour en faciliter la consultation. </w:t>
      </w:r>
    </w:p>
    <w:tbl>
      <w:tblPr>
        <w:tblW w:w="5000" w:type="pct"/>
        <w:tblLook w:val="0000" w:firstRow="0" w:lastRow="0" w:firstColumn="0" w:lastColumn="0" w:noHBand="0" w:noVBand="0"/>
      </w:tblPr>
      <w:tblGrid>
        <w:gridCol w:w="563"/>
        <w:gridCol w:w="8787"/>
      </w:tblGrid>
      <w:tr w:rsidR="00442164" w14:paraId="5EA20113"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BE7F2E8" w14:textId="77777777" w:rsidR="00137353" w:rsidRPr="00C91E48" w:rsidRDefault="003066FD" w:rsidP="00AA5B2D">
            <w:pPr>
              <w:pStyle w:val="LO-normal"/>
              <w:rPr>
                <w:b/>
                <w:bCs/>
              </w:rPr>
            </w:pPr>
            <w:r w:rsidRPr="00C91E48">
              <w:rPr>
                <w:b/>
                <w:bCs/>
              </w:rPr>
              <w:t>#</w:t>
            </w:r>
          </w:p>
        </w:tc>
        <w:tc>
          <w:tcPr>
            <w:tcW w:w="4699" w:type="pct"/>
            <w:tcBorders>
              <w:top w:val="single" w:sz="4" w:space="0" w:color="000000"/>
              <w:left w:val="single" w:sz="4" w:space="0" w:color="000000"/>
              <w:bottom w:val="single" w:sz="4" w:space="0" w:color="000000"/>
              <w:right w:val="single" w:sz="4" w:space="0" w:color="000000"/>
            </w:tcBorders>
          </w:tcPr>
          <w:p w14:paraId="4C5E7457" w14:textId="77777777" w:rsidR="00137353" w:rsidRPr="00C91E48" w:rsidRDefault="003066FD" w:rsidP="00AA5B2D">
            <w:pPr>
              <w:pStyle w:val="LO-normal"/>
              <w:rPr>
                <w:b/>
                <w:bCs/>
              </w:rPr>
            </w:pPr>
            <w:r>
              <w:rPr>
                <w:b/>
                <w:bCs/>
                <w:lang w:val="fr-FR"/>
              </w:rPr>
              <w:t>Tâche Principale</w:t>
            </w:r>
          </w:p>
        </w:tc>
      </w:tr>
      <w:tr w:rsidR="00442164" w:rsidRPr="00156819" w14:paraId="27C7CF98" w14:textId="77777777" w:rsidTr="00E800D8">
        <w:tc>
          <w:tcPr>
            <w:tcW w:w="301" w:type="pct"/>
            <w:tcBorders>
              <w:top w:val="single" w:sz="4" w:space="0" w:color="000000"/>
              <w:left w:val="single" w:sz="4" w:space="0" w:color="000000"/>
              <w:bottom w:val="single" w:sz="4" w:space="0" w:color="000000"/>
              <w:right w:val="single" w:sz="4" w:space="0" w:color="000000"/>
            </w:tcBorders>
          </w:tcPr>
          <w:p w14:paraId="08101D15" w14:textId="77777777" w:rsidR="00137353" w:rsidRDefault="003066FD" w:rsidP="00AA5B2D">
            <w:pPr>
              <w:pStyle w:val="LO-normal"/>
            </w:pPr>
            <w:r>
              <w:rPr>
                <w:lang w:val="fr-FR"/>
              </w:rPr>
              <w:t>1</w:t>
            </w:r>
          </w:p>
        </w:tc>
        <w:tc>
          <w:tcPr>
            <w:tcW w:w="4699" w:type="pct"/>
            <w:tcBorders>
              <w:top w:val="single" w:sz="4" w:space="0" w:color="000000"/>
              <w:left w:val="single" w:sz="4" w:space="0" w:color="000000"/>
              <w:bottom w:val="single" w:sz="4" w:space="0" w:color="000000"/>
              <w:right w:val="single" w:sz="4" w:space="0" w:color="000000"/>
            </w:tcBorders>
          </w:tcPr>
          <w:p w14:paraId="6D3866AC" w14:textId="77777777" w:rsidR="00137353" w:rsidRPr="004C13E6" w:rsidRDefault="003066FD" w:rsidP="00AA5B2D">
            <w:pPr>
              <w:pStyle w:val="LO-normal"/>
              <w:rPr>
                <w:lang w:val="fr-FR"/>
              </w:rPr>
            </w:pPr>
            <w:r>
              <w:rPr>
                <w:lang w:val="fr-FR"/>
              </w:rPr>
              <w:t>Lire les instructions d'utilisation du dispositif qui accompagnent l'emballage du dispositif ou qui sont disponibles en ligne.</w:t>
            </w:r>
          </w:p>
        </w:tc>
      </w:tr>
      <w:tr w:rsidR="00442164" w:rsidRPr="00156819" w14:paraId="564EFF24"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773BE7B" w14:textId="77777777" w:rsidR="00137353" w:rsidRDefault="003066FD" w:rsidP="00AA5B2D">
            <w:pPr>
              <w:pStyle w:val="LO-normal"/>
            </w:pPr>
            <w:r>
              <w:rPr>
                <w:lang w:val="fr-FR"/>
              </w:rPr>
              <w:t>2</w:t>
            </w:r>
          </w:p>
        </w:tc>
        <w:tc>
          <w:tcPr>
            <w:tcW w:w="4699" w:type="pct"/>
            <w:tcBorders>
              <w:top w:val="single" w:sz="4" w:space="0" w:color="000000"/>
              <w:left w:val="single" w:sz="4" w:space="0" w:color="000000"/>
              <w:bottom w:val="single" w:sz="4" w:space="0" w:color="000000"/>
              <w:right w:val="single" w:sz="4" w:space="0" w:color="000000"/>
            </w:tcBorders>
          </w:tcPr>
          <w:p w14:paraId="6E5F3A5D" w14:textId="77777777" w:rsidR="00137353" w:rsidRPr="004C13E6" w:rsidRDefault="003066FD" w:rsidP="00AA5B2D">
            <w:pPr>
              <w:pStyle w:val="LO-normal"/>
              <w:rPr>
                <w:lang w:val="fr-FR"/>
              </w:rPr>
            </w:pPr>
            <w:r>
              <w:rPr>
                <w:lang w:val="fr-FR"/>
              </w:rPr>
              <w:t>Configurer l'appareil pour la première fois</w:t>
            </w:r>
          </w:p>
        </w:tc>
      </w:tr>
      <w:tr w:rsidR="00442164" w:rsidRPr="00156819" w14:paraId="2FBF6FB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F9EDD93" w14:textId="77777777" w:rsidR="00137353" w:rsidRDefault="003066FD" w:rsidP="00AA5B2D">
            <w:pPr>
              <w:pStyle w:val="LO-normal"/>
            </w:pPr>
            <w:r>
              <w:rPr>
                <w:lang w:val="fr-FR"/>
              </w:rPr>
              <w:t>3</w:t>
            </w:r>
          </w:p>
        </w:tc>
        <w:tc>
          <w:tcPr>
            <w:tcW w:w="4699" w:type="pct"/>
            <w:tcBorders>
              <w:top w:val="single" w:sz="4" w:space="0" w:color="000000"/>
              <w:left w:val="single" w:sz="4" w:space="0" w:color="000000"/>
              <w:bottom w:val="single" w:sz="4" w:space="0" w:color="000000"/>
              <w:right w:val="single" w:sz="4" w:space="0" w:color="000000"/>
            </w:tcBorders>
          </w:tcPr>
          <w:p w14:paraId="7CA70D8A" w14:textId="77777777" w:rsidR="00137353" w:rsidRPr="004C13E6" w:rsidRDefault="003066FD" w:rsidP="00AA5B2D">
            <w:pPr>
              <w:pStyle w:val="LO-normal"/>
              <w:rPr>
                <w:lang w:val="fr-FR"/>
              </w:rPr>
            </w:pPr>
            <w:r>
              <w:rPr>
                <w:lang w:val="fr-FR"/>
              </w:rPr>
              <w:t>Établissement et fin d'une session de communication (appels téléphoniques, appels vidéo ou session de messages texte) </w:t>
            </w:r>
          </w:p>
        </w:tc>
      </w:tr>
      <w:tr w:rsidR="00442164" w:rsidRPr="00156819" w14:paraId="6130F0E1" w14:textId="77777777" w:rsidTr="00E800D8">
        <w:tc>
          <w:tcPr>
            <w:tcW w:w="301" w:type="pct"/>
            <w:tcBorders>
              <w:top w:val="single" w:sz="4" w:space="0" w:color="000000"/>
              <w:left w:val="single" w:sz="4" w:space="0" w:color="000000"/>
              <w:bottom w:val="single" w:sz="4" w:space="0" w:color="000000"/>
              <w:right w:val="single" w:sz="4" w:space="0" w:color="000000"/>
            </w:tcBorders>
          </w:tcPr>
          <w:p w14:paraId="5E2E1181" w14:textId="77777777" w:rsidR="00137353" w:rsidRDefault="003066FD" w:rsidP="00AA5B2D">
            <w:pPr>
              <w:pStyle w:val="LO-normal"/>
            </w:pPr>
            <w:r>
              <w:rPr>
                <w:lang w:val="fr-FR"/>
              </w:rPr>
              <w:t>4</w:t>
            </w:r>
          </w:p>
        </w:tc>
        <w:tc>
          <w:tcPr>
            <w:tcW w:w="4699" w:type="pct"/>
            <w:tcBorders>
              <w:top w:val="single" w:sz="4" w:space="0" w:color="000000"/>
              <w:left w:val="single" w:sz="4" w:space="0" w:color="000000"/>
              <w:bottom w:val="single" w:sz="4" w:space="0" w:color="000000"/>
              <w:right w:val="single" w:sz="4" w:space="0" w:color="000000"/>
            </w:tcBorders>
          </w:tcPr>
          <w:p w14:paraId="28626106" w14:textId="77777777" w:rsidR="00137353" w:rsidRPr="004C13E6" w:rsidRDefault="003066FD" w:rsidP="00AA5B2D">
            <w:pPr>
              <w:pStyle w:val="LO-normal"/>
              <w:rPr>
                <w:lang w:val="fr-FR"/>
              </w:rPr>
            </w:pPr>
            <w:r>
              <w:rPr>
                <w:lang w:val="fr-FR"/>
              </w:rPr>
              <w:t>Réception d'une session de communication (appels téléphoniques, appels vidéo ou session de messages texte) </w:t>
            </w:r>
          </w:p>
        </w:tc>
      </w:tr>
      <w:tr w:rsidR="00442164" w:rsidRPr="00156819" w14:paraId="32A253D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D95CF71" w14:textId="77777777" w:rsidR="00137353" w:rsidRDefault="003066FD" w:rsidP="00AA5B2D">
            <w:pPr>
              <w:pStyle w:val="LO-normal"/>
            </w:pPr>
            <w:r>
              <w:rPr>
                <w:lang w:val="fr-FR"/>
              </w:rPr>
              <w:t>5</w:t>
            </w:r>
          </w:p>
        </w:tc>
        <w:tc>
          <w:tcPr>
            <w:tcW w:w="4699" w:type="pct"/>
            <w:tcBorders>
              <w:top w:val="single" w:sz="4" w:space="0" w:color="000000"/>
              <w:left w:val="single" w:sz="4" w:space="0" w:color="000000"/>
              <w:bottom w:val="single" w:sz="4" w:space="0" w:color="000000"/>
              <w:right w:val="single" w:sz="4" w:space="0" w:color="000000"/>
            </w:tcBorders>
          </w:tcPr>
          <w:p w14:paraId="6743E483" w14:textId="77777777" w:rsidR="00137353" w:rsidRPr="004C13E6" w:rsidRDefault="003066FD" w:rsidP="00AA5B2D">
            <w:pPr>
              <w:pStyle w:val="LO-normal"/>
              <w:rPr>
                <w:lang w:val="fr-FR"/>
              </w:rPr>
            </w:pPr>
            <w:r>
              <w:rPr>
                <w:lang w:val="fr-FR"/>
              </w:rPr>
              <w:t>Envoi de messages texte à une personne figurant dans sa liste de contacts et à un numéro de téléphone spécifique</w:t>
            </w:r>
          </w:p>
        </w:tc>
      </w:tr>
      <w:tr w:rsidR="00442164" w14:paraId="03A734B7" w14:textId="77777777" w:rsidTr="00E800D8">
        <w:tc>
          <w:tcPr>
            <w:tcW w:w="301" w:type="pct"/>
            <w:tcBorders>
              <w:top w:val="single" w:sz="4" w:space="0" w:color="000000"/>
              <w:left w:val="single" w:sz="4" w:space="0" w:color="000000"/>
              <w:bottom w:val="single" w:sz="4" w:space="0" w:color="000000"/>
              <w:right w:val="single" w:sz="4" w:space="0" w:color="000000"/>
            </w:tcBorders>
          </w:tcPr>
          <w:p w14:paraId="18779901" w14:textId="77777777" w:rsidR="00137353" w:rsidRDefault="003066FD" w:rsidP="00AA5B2D">
            <w:pPr>
              <w:pStyle w:val="LO-normal"/>
            </w:pPr>
            <w:r>
              <w:rPr>
                <w:lang w:val="fr-FR"/>
              </w:rPr>
              <w:t>6</w:t>
            </w:r>
          </w:p>
        </w:tc>
        <w:tc>
          <w:tcPr>
            <w:tcW w:w="4699" w:type="pct"/>
            <w:tcBorders>
              <w:top w:val="single" w:sz="4" w:space="0" w:color="000000"/>
              <w:left w:val="single" w:sz="4" w:space="0" w:color="000000"/>
              <w:bottom w:val="single" w:sz="4" w:space="0" w:color="000000"/>
              <w:right w:val="single" w:sz="4" w:space="0" w:color="000000"/>
            </w:tcBorders>
          </w:tcPr>
          <w:p w14:paraId="3F3587CA" w14:textId="77777777" w:rsidR="00137353" w:rsidRDefault="003066FD" w:rsidP="00AA5B2D">
            <w:pPr>
              <w:pStyle w:val="LO-normal"/>
            </w:pPr>
            <w:r>
              <w:rPr>
                <w:lang w:val="fr-FR"/>
              </w:rPr>
              <w:t>Réception de messages texte</w:t>
            </w:r>
          </w:p>
        </w:tc>
      </w:tr>
      <w:tr w:rsidR="00442164" w:rsidRPr="00744E26" w14:paraId="4824731A"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09E0C46" w14:textId="77777777" w:rsidR="00137353" w:rsidRDefault="003066FD" w:rsidP="00AA5B2D">
            <w:pPr>
              <w:pStyle w:val="LO-normal"/>
            </w:pPr>
            <w:r>
              <w:rPr>
                <w:lang w:val="fr-FR"/>
              </w:rPr>
              <w:t>7</w:t>
            </w:r>
          </w:p>
        </w:tc>
        <w:tc>
          <w:tcPr>
            <w:tcW w:w="4699" w:type="pct"/>
            <w:tcBorders>
              <w:top w:val="single" w:sz="4" w:space="0" w:color="000000"/>
              <w:left w:val="single" w:sz="4" w:space="0" w:color="000000"/>
              <w:bottom w:val="single" w:sz="4" w:space="0" w:color="000000"/>
              <w:right w:val="single" w:sz="4" w:space="0" w:color="000000"/>
            </w:tcBorders>
          </w:tcPr>
          <w:p w14:paraId="0A49B153" w14:textId="77777777" w:rsidR="00137353" w:rsidRPr="004C13E6" w:rsidRDefault="003066FD" w:rsidP="00AA5B2D">
            <w:pPr>
              <w:pStyle w:val="LO-normal"/>
              <w:rPr>
                <w:lang w:val="fr-FR"/>
              </w:rPr>
            </w:pPr>
            <w:r>
              <w:rPr>
                <w:lang w:val="fr-FR"/>
              </w:rPr>
              <w:t xml:space="preserve">Envoyer et Recevoir des </w:t>
            </w:r>
            <w:proofErr w:type="gramStart"/>
            <w:r>
              <w:rPr>
                <w:lang w:val="fr-FR"/>
              </w:rPr>
              <w:t>e-mails</w:t>
            </w:r>
            <w:proofErr w:type="gramEnd"/>
            <w:r>
              <w:rPr>
                <w:lang w:val="fr-FR"/>
              </w:rPr>
              <w:t xml:space="preserve"> à l'aide d'une application </w:t>
            </w:r>
          </w:p>
        </w:tc>
      </w:tr>
      <w:tr w:rsidR="00442164" w14:paraId="06C0CC5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9607DE5" w14:textId="77777777" w:rsidR="00137353" w:rsidRDefault="003066FD" w:rsidP="00AA5B2D">
            <w:pPr>
              <w:pStyle w:val="LO-normal"/>
            </w:pPr>
            <w:r>
              <w:rPr>
                <w:lang w:val="fr-FR"/>
              </w:rPr>
              <w:t>8</w:t>
            </w:r>
          </w:p>
        </w:tc>
        <w:tc>
          <w:tcPr>
            <w:tcW w:w="4699" w:type="pct"/>
            <w:tcBorders>
              <w:top w:val="single" w:sz="4" w:space="0" w:color="000000"/>
              <w:left w:val="single" w:sz="4" w:space="0" w:color="000000"/>
              <w:bottom w:val="single" w:sz="4" w:space="0" w:color="000000"/>
              <w:right w:val="single" w:sz="4" w:space="0" w:color="000000"/>
            </w:tcBorders>
          </w:tcPr>
          <w:p w14:paraId="45CA7EAD" w14:textId="77777777" w:rsidR="00137353" w:rsidRPr="004C13E6" w:rsidRDefault="003066FD" w:rsidP="00AA5B2D">
            <w:pPr>
              <w:pStyle w:val="LO-normal"/>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046A8D71" w14:textId="77777777" w:rsidR="00137353" w:rsidRDefault="003066FD" w:rsidP="00AA5B2D">
            <w:pPr>
              <w:pStyle w:val="LO-normal"/>
            </w:pPr>
            <w:r>
              <w:rPr>
                <w:lang w:val="fr-FR"/>
              </w:rPr>
              <w:t>Exemple d'URL de test :</w:t>
            </w:r>
          </w:p>
        </w:tc>
      </w:tr>
      <w:tr w:rsidR="00442164" w:rsidRPr="00156819" w14:paraId="4A346413" w14:textId="77777777" w:rsidTr="00E800D8">
        <w:tc>
          <w:tcPr>
            <w:tcW w:w="301" w:type="pct"/>
            <w:tcBorders>
              <w:top w:val="single" w:sz="4" w:space="0" w:color="000000"/>
              <w:left w:val="single" w:sz="4" w:space="0" w:color="000000"/>
              <w:bottom w:val="single" w:sz="4" w:space="0" w:color="000000"/>
              <w:right w:val="single" w:sz="4" w:space="0" w:color="000000"/>
            </w:tcBorders>
          </w:tcPr>
          <w:p w14:paraId="2D6B15F8" w14:textId="77777777" w:rsidR="00137353" w:rsidRDefault="003066FD" w:rsidP="00AA5B2D">
            <w:pPr>
              <w:pStyle w:val="LO-normal"/>
            </w:pPr>
            <w:r>
              <w:rPr>
                <w:lang w:val="fr-FR"/>
              </w:rPr>
              <w:lastRenderedPageBreak/>
              <w:t>9</w:t>
            </w:r>
          </w:p>
        </w:tc>
        <w:tc>
          <w:tcPr>
            <w:tcW w:w="4699" w:type="pct"/>
            <w:tcBorders>
              <w:top w:val="single" w:sz="4" w:space="0" w:color="000000"/>
              <w:left w:val="single" w:sz="4" w:space="0" w:color="000000"/>
              <w:bottom w:val="single" w:sz="4" w:space="0" w:color="000000"/>
              <w:right w:val="single" w:sz="4" w:space="0" w:color="000000"/>
            </w:tcBorders>
          </w:tcPr>
          <w:p w14:paraId="00369D12" w14:textId="77777777" w:rsidR="00137353" w:rsidRPr="004C13E6" w:rsidRDefault="003066FD" w:rsidP="00AA5B2D">
            <w:pPr>
              <w:pStyle w:val="LO-normal"/>
              <w:rPr>
                <w:lang w:val="fr-FR"/>
              </w:rPr>
            </w:pPr>
            <w:r>
              <w:rPr>
                <w:lang w:val="fr-FR"/>
              </w:rPr>
              <w:t>L'utilisation d'un calendrier comprend la saisie d'un nouveau rendez-vous pour une date située un mois plus tard et la recherche d'un rendez-vous déjà prévu pour cette semaine.</w:t>
            </w:r>
          </w:p>
        </w:tc>
      </w:tr>
      <w:tr w:rsidR="00442164" w:rsidRPr="00156819" w14:paraId="10DCB03F" w14:textId="77777777" w:rsidTr="00E800D8">
        <w:tc>
          <w:tcPr>
            <w:tcW w:w="301" w:type="pct"/>
            <w:tcBorders>
              <w:top w:val="single" w:sz="4" w:space="0" w:color="000000"/>
              <w:left w:val="single" w:sz="4" w:space="0" w:color="000000"/>
              <w:bottom w:val="single" w:sz="4" w:space="0" w:color="000000"/>
              <w:right w:val="single" w:sz="4" w:space="0" w:color="000000"/>
            </w:tcBorders>
          </w:tcPr>
          <w:p w14:paraId="56F01102" w14:textId="77777777" w:rsidR="00137353" w:rsidRDefault="003066FD" w:rsidP="00AA5B2D">
            <w:pPr>
              <w:pStyle w:val="LO-normal"/>
            </w:pPr>
            <w:r>
              <w:rPr>
                <w:lang w:val="fr-FR"/>
              </w:rPr>
              <w:t>10</w:t>
            </w:r>
          </w:p>
        </w:tc>
        <w:tc>
          <w:tcPr>
            <w:tcW w:w="4699" w:type="pct"/>
            <w:tcBorders>
              <w:top w:val="single" w:sz="4" w:space="0" w:color="000000"/>
              <w:left w:val="single" w:sz="4" w:space="0" w:color="000000"/>
              <w:bottom w:val="single" w:sz="4" w:space="0" w:color="000000"/>
              <w:right w:val="single" w:sz="4" w:space="0" w:color="000000"/>
            </w:tcBorders>
          </w:tcPr>
          <w:p w14:paraId="52C9555D" w14:textId="77777777" w:rsidR="00137353" w:rsidRPr="004C13E6" w:rsidRDefault="003066FD" w:rsidP="00AA5B2D">
            <w:pPr>
              <w:pStyle w:val="LO-normal"/>
              <w:rPr>
                <w:lang w:val="fr-FR"/>
              </w:rPr>
            </w:pPr>
            <w:r>
              <w:rPr>
                <w:lang w:val="fr-FR"/>
              </w:rPr>
              <w:t>Prendre des photos/vidéos et les enregistrer sur l'appareil mobile</w:t>
            </w:r>
          </w:p>
        </w:tc>
      </w:tr>
      <w:tr w:rsidR="00442164" w14:paraId="29050FEF"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D622418" w14:textId="77777777" w:rsidR="00137353" w:rsidRDefault="003066FD" w:rsidP="00AA5B2D">
            <w:pPr>
              <w:pStyle w:val="LO-normal"/>
            </w:pPr>
            <w:r>
              <w:rPr>
                <w:lang w:val="fr-FR"/>
              </w:rPr>
              <w:t>11</w:t>
            </w:r>
          </w:p>
        </w:tc>
        <w:tc>
          <w:tcPr>
            <w:tcW w:w="4699" w:type="pct"/>
            <w:tcBorders>
              <w:top w:val="single" w:sz="4" w:space="0" w:color="000000"/>
              <w:left w:val="single" w:sz="4" w:space="0" w:color="000000"/>
              <w:bottom w:val="single" w:sz="4" w:space="0" w:color="000000"/>
              <w:right w:val="single" w:sz="4" w:space="0" w:color="000000"/>
            </w:tcBorders>
          </w:tcPr>
          <w:p w14:paraId="390FAA4D" w14:textId="77777777" w:rsidR="00137353" w:rsidRDefault="003066FD" w:rsidP="00AA5B2D">
            <w:pPr>
              <w:pStyle w:val="LO-normal"/>
            </w:pPr>
            <w:r>
              <w:rPr>
                <w:lang w:val="fr-FR"/>
              </w:rPr>
              <w:t>Regarder des vidéos ou écouter de la musique, y compris modifier le volume (à discuter App ou web ? ?? Légende configurable ? ????)</w:t>
            </w:r>
          </w:p>
        </w:tc>
      </w:tr>
      <w:tr w:rsidR="00442164" w:rsidRPr="00156819" w14:paraId="5035FD74"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24113FF" w14:textId="77777777" w:rsidR="00137353" w:rsidRDefault="003066FD" w:rsidP="00AA5B2D">
            <w:pPr>
              <w:pStyle w:val="LO-normal"/>
            </w:pPr>
            <w:r>
              <w:rPr>
                <w:lang w:val="fr-FR"/>
              </w:rPr>
              <w:t>12</w:t>
            </w:r>
          </w:p>
        </w:tc>
        <w:tc>
          <w:tcPr>
            <w:tcW w:w="4699" w:type="pct"/>
            <w:tcBorders>
              <w:top w:val="single" w:sz="4" w:space="0" w:color="000000"/>
              <w:left w:val="single" w:sz="4" w:space="0" w:color="000000"/>
              <w:bottom w:val="single" w:sz="4" w:space="0" w:color="000000"/>
              <w:right w:val="single" w:sz="4" w:space="0" w:color="000000"/>
            </w:tcBorders>
          </w:tcPr>
          <w:p w14:paraId="55A9051D" w14:textId="77777777" w:rsidR="00137353" w:rsidRPr="004C13E6" w:rsidRDefault="003066FD" w:rsidP="00AA5B2D">
            <w:pPr>
              <w:pStyle w:val="LO-normal"/>
              <w:rPr>
                <w:lang w:val="fr-FR"/>
              </w:rPr>
            </w:pPr>
            <w:r>
              <w:rPr>
                <w:lang w:val="fr-FR"/>
              </w:rPr>
              <w:t>Effectuer un appel ou une réunion vidéo (</w:t>
            </w:r>
            <w:proofErr w:type="spellStart"/>
            <w:r>
              <w:rPr>
                <w:lang w:val="fr-FR"/>
              </w:rPr>
              <w:t>FaceTime</w:t>
            </w:r>
            <w:proofErr w:type="spellEnd"/>
            <w:r>
              <w:rPr>
                <w:lang w:val="fr-FR"/>
              </w:rPr>
              <w:t>, pas d'équivalent dans Android qui est livré avec le téléphone - Duo).</w:t>
            </w:r>
          </w:p>
        </w:tc>
      </w:tr>
      <w:tr w:rsidR="00442164" w:rsidRPr="00156819" w14:paraId="5D718C75" w14:textId="77777777" w:rsidTr="00E800D8">
        <w:tc>
          <w:tcPr>
            <w:tcW w:w="301" w:type="pct"/>
            <w:tcBorders>
              <w:top w:val="single" w:sz="4" w:space="0" w:color="000000"/>
              <w:left w:val="single" w:sz="4" w:space="0" w:color="000000"/>
              <w:bottom w:val="single" w:sz="4" w:space="0" w:color="000000"/>
              <w:right w:val="single" w:sz="4" w:space="0" w:color="000000"/>
            </w:tcBorders>
          </w:tcPr>
          <w:p w14:paraId="424935C4" w14:textId="77777777" w:rsidR="00137353" w:rsidRDefault="003066FD" w:rsidP="00AA5B2D">
            <w:pPr>
              <w:pStyle w:val="LO-normal"/>
            </w:pPr>
            <w:r>
              <w:rPr>
                <w:lang w:val="fr-FR"/>
              </w:rPr>
              <w:t>13</w:t>
            </w:r>
          </w:p>
        </w:tc>
        <w:tc>
          <w:tcPr>
            <w:tcW w:w="4699" w:type="pct"/>
            <w:tcBorders>
              <w:top w:val="single" w:sz="4" w:space="0" w:color="000000"/>
              <w:left w:val="single" w:sz="4" w:space="0" w:color="000000"/>
              <w:bottom w:val="single" w:sz="4" w:space="0" w:color="000000"/>
              <w:right w:val="single" w:sz="4" w:space="0" w:color="000000"/>
            </w:tcBorders>
          </w:tcPr>
          <w:p w14:paraId="0DA065E4" w14:textId="77777777" w:rsidR="00137353" w:rsidRPr="004C13E6" w:rsidRDefault="003066FD" w:rsidP="00AA5B2D">
            <w:pPr>
              <w:pStyle w:val="LO-normal"/>
              <w:rPr>
                <w:lang w:val="fr-FR"/>
              </w:rPr>
            </w:pPr>
            <w:r>
              <w:rPr>
                <w:lang w:val="fr-FR"/>
              </w:rPr>
              <w:t>Recevoir une notification de batterie faible</w:t>
            </w:r>
          </w:p>
        </w:tc>
      </w:tr>
      <w:tr w:rsidR="00442164" w:rsidRPr="00156819" w14:paraId="2950106C" w14:textId="77777777" w:rsidTr="00E800D8">
        <w:tc>
          <w:tcPr>
            <w:tcW w:w="301" w:type="pct"/>
            <w:tcBorders>
              <w:top w:val="single" w:sz="4" w:space="0" w:color="000000"/>
              <w:left w:val="single" w:sz="4" w:space="0" w:color="000000"/>
              <w:bottom w:val="single" w:sz="4" w:space="0" w:color="000000"/>
              <w:right w:val="single" w:sz="4" w:space="0" w:color="000000"/>
            </w:tcBorders>
          </w:tcPr>
          <w:p w14:paraId="682639EC" w14:textId="77777777" w:rsidR="00137353" w:rsidRDefault="003066FD" w:rsidP="00AA5B2D">
            <w:pPr>
              <w:pStyle w:val="LO-normal"/>
            </w:pPr>
            <w:r>
              <w:rPr>
                <w:lang w:val="fr-FR"/>
              </w:rPr>
              <w:t>14</w:t>
            </w:r>
          </w:p>
        </w:tc>
        <w:tc>
          <w:tcPr>
            <w:tcW w:w="4699" w:type="pct"/>
            <w:tcBorders>
              <w:top w:val="single" w:sz="4" w:space="0" w:color="000000"/>
              <w:left w:val="single" w:sz="4" w:space="0" w:color="000000"/>
              <w:bottom w:val="single" w:sz="4" w:space="0" w:color="000000"/>
              <w:right w:val="single" w:sz="4" w:space="0" w:color="000000"/>
            </w:tcBorders>
          </w:tcPr>
          <w:p w14:paraId="1D88EF46" w14:textId="77777777" w:rsidR="00137353" w:rsidRPr="004C13E6" w:rsidRDefault="003066FD" w:rsidP="00AA5B2D">
            <w:pPr>
              <w:pStyle w:val="LO-normal"/>
              <w:rPr>
                <w:lang w:val="fr-FR"/>
              </w:rPr>
            </w:pPr>
            <w:r>
              <w:rPr>
                <w:lang w:val="fr-FR"/>
              </w:rPr>
              <w:t>Modifiez les paramètres de l'appareil mobile, tels que la luminosité de l'écran et la taille de police par défaut.</w:t>
            </w:r>
          </w:p>
        </w:tc>
      </w:tr>
      <w:tr w:rsidR="00442164" w14:paraId="66CAE0FE"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F92B75A" w14:textId="77777777" w:rsidR="00137353" w:rsidRDefault="003066FD" w:rsidP="00AA5B2D">
            <w:pPr>
              <w:pStyle w:val="LO-normal"/>
            </w:pPr>
            <w:r>
              <w:rPr>
                <w:lang w:val="fr-FR"/>
              </w:rPr>
              <w:t>15</w:t>
            </w:r>
          </w:p>
        </w:tc>
        <w:tc>
          <w:tcPr>
            <w:tcW w:w="4699" w:type="pct"/>
            <w:tcBorders>
              <w:top w:val="single" w:sz="4" w:space="0" w:color="000000"/>
              <w:left w:val="single" w:sz="4" w:space="0" w:color="000000"/>
              <w:bottom w:val="single" w:sz="4" w:space="0" w:color="000000"/>
              <w:right w:val="single" w:sz="4" w:space="0" w:color="000000"/>
            </w:tcBorders>
          </w:tcPr>
          <w:p w14:paraId="3A90F9C5" w14:textId="77777777" w:rsidR="00137353" w:rsidRDefault="003066FD" w:rsidP="00AA5B2D">
            <w:pPr>
              <w:pStyle w:val="LO-normal"/>
            </w:pPr>
            <w:r>
              <w:rPr>
                <w:lang w:val="fr-FR"/>
              </w:rPr>
              <w:t>Augmenter le volume</w:t>
            </w:r>
          </w:p>
        </w:tc>
      </w:tr>
      <w:tr w:rsidR="00442164" w14:paraId="69E143B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102655BB" w14:textId="77777777" w:rsidR="00137353" w:rsidRDefault="003066FD" w:rsidP="00AA5B2D">
            <w:pPr>
              <w:pStyle w:val="LO-normal"/>
            </w:pPr>
            <w:r>
              <w:rPr>
                <w:lang w:val="fr-FR"/>
              </w:rPr>
              <w:t>16</w:t>
            </w:r>
          </w:p>
        </w:tc>
        <w:tc>
          <w:tcPr>
            <w:tcW w:w="4699" w:type="pct"/>
            <w:tcBorders>
              <w:top w:val="single" w:sz="4" w:space="0" w:color="000000"/>
              <w:left w:val="single" w:sz="4" w:space="0" w:color="000000"/>
              <w:bottom w:val="single" w:sz="4" w:space="0" w:color="000000"/>
              <w:right w:val="single" w:sz="4" w:space="0" w:color="000000"/>
            </w:tcBorders>
          </w:tcPr>
          <w:p w14:paraId="29B3982A" w14:textId="77777777" w:rsidR="00137353" w:rsidRDefault="003066FD" w:rsidP="00AA5B2D">
            <w:pPr>
              <w:pStyle w:val="LO-normal"/>
            </w:pPr>
            <w:r>
              <w:rPr>
                <w:lang w:val="fr-FR"/>
              </w:rPr>
              <w:t>Baisser le volume</w:t>
            </w:r>
          </w:p>
        </w:tc>
      </w:tr>
      <w:tr w:rsidR="00442164" w14:paraId="01DC605B" w14:textId="77777777" w:rsidTr="00E800D8">
        <w:tc>
          <w:tcPr>
            <w:tcW w:w="301" w:type="pct"/>
            <w:tcBorders>
              <w:top w:val="single" w:sz="4" w:space="0" w:color="000000"/>
              <w:left w:val="single" w:sz="4" w:space="0" w:color="000000"/>
              <w:bottom w:val="single" w:sz="4" w:space="0" w:color="000000"/>
              <w:right w:val="single" w:sz="4" w:space="0" w:color="000000"/>
            </w:tcBorders>
          </w:tcPr>
          <w:p w14:paraId="01EEE599" w14:textId="77777777" w:rsidR="00137353" w:rsidRDefault="003066FD" w:rsidP="00AA5B2D">
            <w:pPr>
              <w:pStyle w:val="LO-normal"/>
            </w:pPr>
            <w:r>
              <w:rPr>
                <w:lang w:val="fr-FR"/>
              </w:rPr>
              <w:t>17</w:t>
            </w:r>
          </w:p>
        </w:tc>
        <w:tc>
          <w:tcPr>
            <w:tcW w:w="4699" w:type="pct"/>
            <w:tcBorders>
              <w:top w:val="single" w:sz="4" w:space="0" w:color="000000"/>
              <w:left w:val="single" w:sz="4" w:space="0" w:color="000000"/>
              <w:bottom w:val="single" w:sz="4" w:space="0" w:color="000000"/>
              <w:right w:val="single" w:sz="4" w:space="0" w:color="000000"/>
            </w:tcBorders>
          </w:tcPr>
          <w:p w14:paraId="44EAE191" w14:textId="77777777" w:rsidR="00137353" w:rsidRDefault="003066FD" w:rsidP="00AA5B2D">
            <w:pPr>
              <w:pStyle w:val="LO-normal"/>
            </w:pPr>
            <w:r>
              <w:rPr>
                <w:lang w:val="fr-FR"/>
              </w:rPr>
              <w:t>Mettre l'appareil sous tension</w:t>
            </w:r>
          </w:p>
        </w:tc>
      </w:tr>
      <w:tr w:rsidR="00442164" w14:paraId="2A6D0ED7" w14:textId="77777777" w:rsidTr="00E800D8">
        <w:tc>
          <w:tcPr>
            <w:tcW w:w="301" w:type="pct"/>
            <w:tcBorders>
              <w:top w:val="single" w:sz="4" w:space="0" w:color="000000"/>
              <w:left w:val="single" w:sz="4" w:space="0" w:color="000000"/>
              <w:bottom w:val="single" w:sz="4" w:space="0" w:color="000000"/>
              <w:right w:val="single" w:sz="4" w:space="0" w:color="000000"/>
            </w:tcBorders>
          </w:tcPr>
          <w:p w14:paraId="7E694405" w14:textId="77777777" w:rsidR="00137353" w:rsidRDefault="003066FD" w:rsidP="00AA5B2D">
            <w:pPr>
              <w:pStyle w:val="LO-normal"/>
            </w:pPr>
            <w:r>
              <w:rPr>
                <w:lang w:val="fr-FR"/>
              </w:rPr>
              <w:t>18</w:t>
            </w:r>
          </w:p>
        </w:tc>
        <w:tc>
          <w:tcPr>
            <w:tcW w:w="4699" w:type="pct"/>
            <w:tcBorders>
              <w:top w:val="single" w:sz="4" w:space="0" w:color="000000"/>
              <w:left w:val="single" w:sz="4" w:space="0" w:color="000000"/>
              <w:bottom w:val="single" w:sz="4" w:space="0" w:color="000000"/>
              <w:right w:val="single" w:sz="4" w:space="0" w:color="000000"/>
            </w:tcBorders>
          </w:tcPr>
          <w:p w14:paraId="2763602B" w14:textId="77777777" w:rsidR="00137353" w:rsidRDefault="003066FD" w:rsidP="00AA5B2D">
            <w:pPr>
              <w:pStyle w:val="LO-normal"/>
            </w:pPr>
            <w:r>
              <w:rPr>
                <w:lang w:val="fr-FR"/>
              </w:rPr>
              <w:t>Mettre l'appareil hors tension</w:t>
            </w:r>
          </w:p>
        </w:tc>
      </w:tr>
      <w:tr w:rsidR="00442164" w:rsidRPr="00156819" w14:paraId="62A59772" w14:textId="77777777" w:rsidTr="00E800D8">
        <w:tc>
          <w:tcPr>
            <w:tcW w:w="301" w:type="pct"/>
            <w:tcBorders>
              <w:top w:val="single" w:sz="4" w:space="0" w:color="000000"/>
              <w:left w:val="single" w:sz="4" w:space="0" w:color="000000"/>
              <w:bottom w:val="single" w:sz="4" w:space="0" w:color="000000"/>
              <w:right w:val="single" w:sz="4" w:space="0" w:color="000000"/>
            </w:tcBorders>
          </w:tcPr>
          <w:p w14:paraId="34DF10F1" w14:textId="77777777" w:rsidR="00137353" w:rsidRDefault="003066FD" w:rsidP="00AA5B2D">
            <w:pPr>
              <w:pStyle w:val="LO-normal"/>
            </w:pPr>
            <w:r>
              <w:rPr>
                <w:lang w:val="fr-FR"/>
              </w:rPr>
              <w:t>19</w:t>
            </w:r>
          </w:p>
        </w:tc>
        <w:tc>
          <w:tcPr>
            <w:tcW w:w="4699" w:type="pct"/>
            <w:tcBorders>
              <w:top w:val="single" w:sz="4" w:space="0" w:color="000000"/>
              <w:left w:val="single" w:sz="4" w:space="0" w:color="000000"/>
              <w:bottom w:val="single" w:sz="4" w:space="0" w:color="000000"/>
              <w:right w:val="single" w:sz="4" w:space="0" w:color="000000"/>
            </w:tcBorders>
          </w:tcPr>
          <w:p w14:paraId="6C99C849" w14:textId="77777777" w:rsidR="00137353" w:rsidRPr="004C13E6" w:rsidRDefault="003066FD" w:rsidP="00AA5B2D">
            <w:pPr>
              <w:pStyle w:val="LO-normal"/>
              <w:rPr>
                <w:lang w:val="fr-FR"/>
              </w:rPr>
            </w:pPr>
            <w:r>
              <w:rPr>
                <w:lang w:val="fr-FR"/>
              </w:rPr>
              <w:t xml:space="preserve">Brancher l'appareil mobile pour le charger </w:t>
            </w:r>
          </w:p>
        </w:tc>
      </w:tr>
    </w:tbl>
    <w:p w14:paraId="05AFE53B" w14:textId="77777777" w:rsidR="00137353" w:rsidRPr="004C13E6" w:rsidRDefault="00137353" w:rsidP="00AE4989">
      <w:pPr>
        <w:pStyle w:val="LO-normal"/>
        <w:suppressLineNumbers/>
        <w:rPr>
          <w:lang w:val="fr-FR"/>
        </w:rPr>
      </w:pPr>
    </w:p>
    <w:p w14:paraId="47F9C2BA" w14:textId="77777777" w:rsidR="00137353" w:rsidRPr="004C13E6" w:rsidRDefault="003066FD" w:rsidP="007A0E95">
      <w:pPr>
        <w:pStyle w:val="LO-normal"/>
        <w:ind w:firstLine="720"/>
        <w:rPr>
          <w:lang w:val="fr-FR"/>
        </w:rPr>
      </w:pPr>
      <w:r>
        <w:rPr>
          <w:lang w:val="fr-FR"/>
        </w:rPr>
        <w:t xml:space="preserve">Lors de l'essai d'une nouvelle catégorie de solutions d'accessibilité, il faut tenir compte de la liste des mesures de performance fournies avec chacun des </w:t>
      </w:r>
      <w:proofErr w:type="spellStart"/>
      <w:r>
        <w:rPr>
          <w:lang w:val="fr-FR"/>
        </w:rPr>
        <w:t>personas</w:t>
      </w:r>
      <w:proofErr w:type="spellEnd"/>
      <w:r>
        <w:rPr>
          <w:lang w:val="fr-FR"/>
        </w:rPr>
        <w:t xml:space="preserve"> qui représentent des niveaux de capacités et correspondent à des sous-groupes clés d'utilisateurs au sein d'une communauté de personnes handicapées particulière. Les combinaisons de ces mesures de performance représentent les capacités des sous-groupes d'utilisateurs au sein de chaque communauté. Une solution d'accessibilité particulière s'adresse généralement à un sous-groupe d'utilisateurs en raison de leur combinaison unique de capacités décrites par les mesures de performance. Bien qu'il puisse y avoir des cas où une solution répond aux besoins de plusieurs sous-groupes d'utilisateurs, l'adéquation d'une solution </w:t>
      </w:r>
      <w:r>
        <w:rPr>
          <w:lang w:val="fr-FR"/>
        </w:rPr>
        <w:lastRenderedPageBreak/>
        <w:t>mesurée par l'efficacité (temps pour effectuer la tâche) aide généralement à définir le sous-groupe d'utilisateurs pour lequel la solution est la plus appropriée. Le concept selon lequel il n'est "pas impossible" d'accomplir une tâche à l'aide d'une solution particulière a historiquement conduit certains fournisseurs à créer ou à fournir uniquement une solution pour le niveau le plus sévère d'une communauté de personnes handicapées et à supposer que toute personne ayant plus de capacités peut également utiliser la même solution. La définition de l'adéquation prend en compte les capacités des utilisateurs finaux afin qu'ils puissent accomplir une tâche de la manière la plus efficace et efficiente possible compte tenu de leurs capacités.</w:t>
      </w:r>
    </w:p>
    <w:p w14:paraId="53B03F8C" w14:textId="77777777" w:rsidR="00137353" w:rsidRPr="004C13E6" w:rsidRDefault="003066FD" w:rsidP="006D2346">
      <w:pPr>
        <w:pStyle w:val="LO-normal"/>
        <w:ind w:firstLine="720"/>
        <w:rPr>
          <w:lang w:val="fr-FR"/>
        </w:rPr>
      </w:pPr>
      <w:r>
        <w:rPr>
          <w:lang w:val="fr-FR"/>
        </w:rPr>
        <w:t xml:space="preserve">Pour le processus d'évaluation, on suppose que le fournisseur propose une ou plusieurs solutions qui répondent aux besoins de chacun des niveaux de capacités décrits dans la section des </w:t>
      </w:r>
      <w:proofErr w:type="spellStart"/>
      <w:r>
        <w:rPr>
          <w:lang w:val="fr-FR"/>
        </w:rPr>
        <w:t>personas</w:t>
      </w:r>
      <w:proofErr w:type="spellEnd"/>
      <w:r>
        <w:rPr>
          <w:lang w:val="fr-FR"/>
        </w:rPr>
        <w:t>. Une solution peut alors être évaluée par rapport aux utilisateurs avec la combinaison des mesures de performance fournies pour chaque niveau de capacité. La solution doit être en mesure d'accomplir chaque tâche de la liste des tâches principales, plus toute tâche supplémentaire spécifiée dans le document d'achat qui est essentielle aux besoins de l'utilisateur final. Il s'agit notamment des besoins dictés par l'employeur de l'utilisateur final. Il s'agit par exemple des applications que l'utilisateur final doit réaliser dans le cadre de son travail ou de toute question de compatibilité technique exigée par la division informatique de l'organisation.</w:t>
      </w:r>
    </w:p>
    <w:p w14:paraId="2B82BFDE" w14:textId="77777777" w:rsidR="00137353" w:rsidRPr="004C13E6" w:rsidRDefault="003066FD" w:rsidP="006D2346">
      <w:pPr>
        <w:pStyle w:val="LO-normal"/>
        <w:ind w:firstLine="720"/>
        <w:rPr>
          <w:lang w:val="fr-FR"/>
        </w:rPr>
      </w:pPr>
      <w:r>
        <w:rPr>
          <w:lang w:val="fr-FR"/>
        </w:rPr>
        <w:t>Pour être accepté en tant que solution pour un ou plusieurs sous-groupes particuliers, un utilisateur disposant des paramètres de performance associés à ce sous-groupe doit être en mesure d'accomplir toutes les tâches de la liste de tâches principale sans avoir à recourir à des fonctionnalités ou applications supplémentaires qui ne font pas directement partie de la solution. Le fait de réaliser une partie des tâches à l'aide d'une solution d'accessibilité et une autre partie de la tâche à l'aide d'une autre solution d'accessibilité n'est pas considéré comme une solution appropriée qui satisfait aux critères d'essai.</w:t>
      </w:r>
    </w:p>
    <w:p w14:paraId="3B541316" w14:textId="59BB1B24" w:rsidR="00611BCD" w:rsidRPr="004C13E6" w:rsidRDefault="003066FD" w:rsidP="00AA5B2D">
      <w:pPr>
        <w:pStyle w:val="LO-normal"/>
        <w:rPr>
          <w:lang w:val="fr-FR"/>
        </w:rPr>
      </w:pPr>
      <w:r>
        <w:rPr>
          <w:lang w:val="fr-FR"/>
        </w:rPr>
        <w:lastRenderedPageBreak/>
        <w:t>Pour des raisons de simplicité, le format de rapport suivant sera utilisé. Les résultats concernent un groupe de personnes handicapées et un niveau d'aptitude spécifiques.</w:t>
      </w:r>
    </w:p>
    <w:tbl>
      <w:tblPr>
        <w:tblW w:w="5000" w:type="pct"/>
        <w:tblLook w:val="0000" w:firstRow="0" w:lastRow="0" w:firstColumn="0" w:lastColumn="0" w:noHBand="0" w:noVBand="0"/>
      </w:tblPr>
      <w:tblGrid>
        <w:gridCol w:w="898"/>
        <w:gridCol w:w="3770"/>
        <w:gridCol w:w="2341"/>
        <w:gridCol w:w="2341"/>
      </w:tblGrid>
      <w:tr w:rsidR="00442164" w14:paraId="7412288B"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345D034" w14:textId="77777777" w:rsidR="00137353" w:rsidRPr="00DB5259" w:rsidRDefault="003066FD" w:rsidP="00DB4D68">
            <w:pPr>
              <w:pStyle w:val="LO-normal"/>
              <w:jc w:val="left"/>
              <w:rPr>
                <w:b/>
                <w:bCs/>
              </w:rPr>
            </w:pPr>
            <w:r w:rsidRPr="00DB5259">
              <w:rPr>
                <w:b/>
                <w:bCs/>
              </w:rPr>
              <w:t>#</w:t>
            </w:r>
          </w:p>
        </w:tc>
        <w:tc>
          <w:tcPr>
            <w:tcW w:w="2016" w:type="pct"/>
            <w:tcBorders>
              <w:top w:val="single" w:sz="4" w:space="0" w:color="000000"/>
              <w:left w:val="single" w:sz="4" w:space="0" w:color="000000"/>
              <w:bottom w:val="single" w:sz="4" w:space="0" w:color="000000"/>
              <w:right w:val="single" w:sz="4" w:space="0" w:color="000000"/>
            </w:tcBorders>
          </w:tcPr>
          <w:p w14:paraId="2851000F" w14:textId="77777777" w:rsidR="00137353" w:rsidRPr="00DB5259" w:rsidRDefault="003066FD" w:rsidP="00DB4D68">
            <w:pPr>
              <w:pStyle w:val="LO-normal"/>
              <w:jc w:val="left"/>
              <w:rPr>
                <w:b/>
                <w:bCs/>
              </w:rPr>
            </w:pPr>
            <w:r>
              <w:rPr>
                <w:b/>
                <w:bCs/>
                <w:lang w:val="fr-FR"/>
              </w:rPr>
              <w:t>Tâche</w:t>
            </w:r>
          </w:p>
        </w:tc>
        <w:tc>
          <w:tcPr>
            <w:tcW w:w="1252" w:type="pct"/>
            <w:tcBorders>
              <w:top w:val="single" w:sz="4" w:space="0" w:color="000000"/>
              <w:left w:val="single" w:sz="4" w:space="0" w:color="000000"/>
              <w:bottom w:val="single" w:sz="4" w:space="0" w:color="000000"/>
              <w:right w:val="single" w:sz="4" w:space="0" w:color="000000"/>
            </w:tcBorders>
          </w:tcPr>
          <w:p w14:paraId="467C0D85" w14:textId="77777777" w:rsidR="00137353" w:rsidRPr="004C13E6" w:rsidRDefault="003066FD" w:rsidP="00DB4D68">
            <w:pPr>
              <w:pStyle w:val="LO-normal"/>
              <w:jc w:val="left"/>
              <w:rPr>
                <w:b/>
                <w:bCs/>
                <w:lang w:val="fr-FR"/>
              </w:rPr>
            </w:pPr>
            <w:r>
              <w:rPr>
                <w:b/>
                <w:bCs/>
                <w:lang w:val="fr-FR"/>
              </w:rPr>
              <w:t>Résultat du test avec la solution d'accessibilité</w:t>
            </w:r>
          </w:p>
        </w:tc>
        <w:tc>
          <w:tcPr>
            <w:tcW w:w="1252" w:type="pct"/>
            <w:tcBorders>
              <w:top w:val="single" w:sz="4" w:space="0" w:color="000000"/>
              <w:left w:val="single" w:sz="4" w:space="0" w:color="000000"/>
              <w:bottom w:val="single" w:sz="4" w:space="0" w:color="000000"/>
              <w:right w:val="single" w:sz="4" w:space="0" w:color="000000"/>
            </w:tcBorders>
          </w:tcPr>
          <w:p w14:paraId="201F83DB" w14:textId="77777777" w:rsidR="00137353" w:rsidRPr="00DB5259" w:rsidRDefault="003066FD" w:rsidP="00DB4D68">
            <w:pPr>
              <w:pStyle w:val="LO-normal"/>
              <w:jc w:val="left"/>
              <w:rPr>
                <w:b/>
                <w:bCs/>
              </w:rPr>
            </w:pPr>
            <w:r>
              <w:rPr>
                <w:b/>
                <w:bCs/>
                <w:lang w:val="fr-FR"/>
              </w:rPr>
              <w:t>Notes</w:t>
            </w:r>
          </w:p>
        </w:tc>
      </w:tr>
      <w:tr w:rsidR="00442164" w:rsidRPr="00156819" w14:paraId="221CE4C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77AA6157" w14:textId="77777777" w:rsidR="00137353" w:rsidRDefault="003066FD" w:rsidP="00DB4D68">
            <w:pPr>
              <w:pStyle w:val="LO-normal"/>
              <w:jc w:val="left"/>
            </w:pPr>
            <w:r>
              <w:rPr>
                <w:lang w:val="fr-FR"/>
              </w:rPr>
              <w:t>1</w:t>
            </w:r>
          </w:p>
        </w:tc>
        <w:tc>
          <w:tcPr>
            <w:tcW w:w="2016" w:type="pct"/>
            <w:tcBorders>
              <w:top w:val="single" w:sz="4" w:space="0" w:color="000000"/>
              <w:left w:val="single" w:sz="4" w:space="0" w:color="000000"/>
              <w:bottom w:val="single" w:sz="4" w:space="0" w:color="000000"/>
              <w:right w:val="single" w:sz="4" w:space="0" w:color="000000"/>
            </w:tcBorders>
          </w:tcPr>
          <w:p w14:paraId="5E6548C1" w14:textId="77777777" w:rsidR="00137353" w:rsidRPr="004C13E6" w:rsidRDefault="003066FD" w:rsidP="00DB4D68">
            <w:pPr>
              <w:pStyle w:val="LO-normal"/>
              <w:jc w:val="left"/>
              <w:rPr>
                <w:lang w:val="fr-FR"/>
              </w:rPr>
            </w:pPr>
            <w:r>
              <w:rPr>
                <w:lang w:val="fr-FR"/>
              </w:rPr>
              <w:t>Lire les instructions d'utilisation du dispositif qui accompagnent l'emballage du dispositif ou qui sont disponibles en ligne.</w:t>
            </w:r>
          </w:p>
        </w:tc>
        <w:tc>
          <w:tcPr>
            <w:tcW w:w="1252" w:type="pct"/>
            <w:tcBorders>
              <w:top w:val="single" w:sz="4" w:space="0" w:color="000000"/>
              <w:left w:val="single" w:sz="4" w:space="0" w:color="000000"/>
              <w:bottom w:val="single" w:sz="4" w:space="0" w:color="000000"/>
              <w:right w:val="single" w:sz="4" w:space="0" w:color="000000"/>
            </w:tcBorders>
          </w:tcPr>
          <w:p w14:paraId="6EA50195"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B3A996E" w14:textId="77777777" w:rsidR="00137353" w:rsidRPr="004C13E6" w:rsidRDefault="00137353" w:rsidP="00DB4D68">
            <w:pPr>
              <w:pStyle w:val="LO-normal"/>
              <w:jc w:val="left"/>
              <w:rPr>
                <w:lang w:val="fr-FR"/>
              </w:rPr>
            </w:pPr>
          </w:p>
        </w:tc>
      </w:tr>
      <w:tr w:rsidR="00442164" w:rsidRPr="00156819" w14:paraId="32F0F847"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982967E" w14:textId="77777777" w:rsidR="00137353" w:rsidRDefault="003066FD" w:rsidP="00DB4D68">
            <w:pPr>
              <w:pStyle w:val="LO-normal"/>
              <w:jc w:val="left"/>
            </w:pPr>
            <w:r>
              <w:rPr>
                <w:lang w:val="fr-FR"/>
              </w:rPr>
              <w:t>2</w:t>
            </w:r>
          </w:p>
        </w:tc>
        <w:tc>
          <w:tcPr>
            <w:tcW w:w="2016" w:type="pct"/>
            <w:tcBorders>
              <w:top w:val="single" w:sz="4" w:space="0" w:color="000000"/>
              <w:left w:val="single" w:sz="4" w:space="0" w:color="000000"/>
              <w:bottom w:val="single" w:sz="4" w:space="0" w:color="000000"/>
              <w:right w:val="single" w:sz="4" w:space="0" w:color="000000"/>
            </w:tcBorders>
          </w:tcPr>
          <w:p w14:paraId="31D42994" w14:textId="77777777" w:rsidR="00137353" w:rsidRPr="004C13E6" w:rsidRDefault="003066FD" w:rsidP="00DB4D68">
            <w:pPr>
              <w:pStyle w:val="LO-normal"/>
              <w:jc w:val="left"/>
              <w:rPr>
                <w:lang w:val="fr-FR"/>
              </w:rPr>
            </w:pPr>
            <w:r>
              <w:rPr>
                <w:lang w:val="fr-FR"/>
              </w:rPr>
              <w:t>Configurer l'appareil pour la première fois</w:t>
            </w:r>
          </w:p>
        </w:tc>
        <w:tc>
          <w:tcPr>
            <w:tcW w:w="1252" w:type="pct"/>
            <w:tcBorders>
              <w:top w:val="single" w:sz="4" w:space="0" w:color="000000"/>
              <w:left w:val="single" w:sz="4" w:space="0" w:color="000000"/>
              <w:bottom w:val="single" w:sz="4" w:space="0" w:color="000000"/>
              <w:right w:val="single" w:sz="4" w:space="0" w:color="000000"/>
            </w:tcBorders>
          </w:tcPr>
          <w:p w14:paraId="334BE962"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02452D8C" w14:textId="77777777" w:rsidR="00137353" w:rsidRPr="004C13E6" w:rsidRDefault="00137353" w:rsidP="00DB4D68">
            <w:pPr>
              <w:pStyle w:val="LO-normal"/>
              <w:jc w:val="left"/>
              <w:rPr>
                <w:lang w:val="fr-FR"/>
              </w:rPr>
            </w:pPr>
          </w:p>
        </w:tc>
      </w:tr>
      <w:tr w:rsidR="00442164" w:rsidRPr="00156819" w14:paraId="76908DAC"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17179E9" w14:textId="77777777" w:rsidR="00137353" w:rsidRDefault="003066FD" w:rsidP="00DB4D68">
            <w:pPr>
              <w:pStyle w:val="LO-normal"/>
              <w:jc w:val="left"/>
            </w:pPr>
            <w:r>
              <w:rPr>
                <w:lang w:val="fr-FR"/>
              </w:rPr>
              <w:t>3</w:t>
            </w:r>
          </w:p>
        </w:tc>
        <w:tc>
          <w:tcPr>
            <w:tcW w:w="2016" w:type="pct"/>
            <w:tcBorders>
              <w:top w:val="single" w:sz="4" w:space="0" w:color="000000"/>
              <w:left w:val="single" w:sz="4" w:space="0" w:color="000000"/>
              <w:bottom w:val="single" w:sz="4" w:space="0" w:color="000000"/>
              <w:right w:val="single" w:sz="4" w:space="0" w:color="000000"/>
            </w:tcBorders>
          </w:tcPr>
          <w:p w14:paraId="595EC060" w14:textId="77777777" w:rsidR="00137353" w:rsidRPr="004C13E6" w:rsidRDefault="003066FD" w:rsidP="00DB4D68">
            <w:pPr>
              <w:pStyle w:val="LO-normal"/>
              <w:jc w:val="left"/>
              <w:rPr>
                <w:lang w:val="fr-FR"/>
              </w:rPr>
            </w:pPr>
            <w:r>
              <w:rPr>
                <w:lang w:val="fr-FR"/>
              </w:rPr>
              <w:t>Établissement et fin d'une session de communication (appels téléphoniques, appels vidéo ou session de messages texte) </w:t>
            </w:r>
          </w:p>
        </w:tc>
        <w:tc>
          <w:tcPr>
            <w:tcW w:w="1252" w:type="pct"/>
            <w:tcBorders>
              <w:top w:val="single" w:sz="4" w:space="0" w:color="000000"/>
              <w:left w:val="single" w:sz="4" w:space="0" w:color="000000"/>
              <w:bottom w:val="single" w:sz="4" w:space="0" w:color="000000"/>
              <w:right w:val="single" w:sz="4" w:space="0" w:color="000000"/>
            </w:tcBorders>
          </w:tcPr>
          <w:p w14:paraId="23070FD3"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0F6C92C" w14:textId="77777777" w:rsidR="00137353" w:rsidRPr="004C13E6" w:rsidRDefault="00137353" w:rsidP="00DB4D68">
            <w:pPr>
              <w:pStyle w:val="LO-normal"/>
              <w:jc w:val="left"/>
              <w:rPr>
                <w:lang w:val="fr-FR"/>
              </w:rPr>
            </w:pPr>
          </w:p>
        </w:tc>
      </w:tr>
      <w:tr w:rsidR="00442164" w:rsidRPr="00156819" w14:paraId="53E8F103"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29806E2" w14:textId="77777777" w:rsidR="00137353" w:rsidRDefault="003066FD" w:rsidP="00DB4D68">
            <w:pPr>
              <w:pStyle w:val="LO-normal"/>
              <w:jc w:val="left"/>
            </w:pPr>
            <w:r>
              <w:rPr>
                <w:lang w:val="fr-FR"/>
              </w:rPr>
              <w:t>4</w:t>
            </w:r>
          </w:p>
        </w:tc>
        <w:tc>
          <w:tcPr>
            <w:tcW w:w="2016" w:type="pct"/>
            <w:tcBorders>
              <w:top w:val="single" w:sz="4" w:space="0" w:color="000000"/>
              <w:left w:val="single" w:sz="4" w:space="0" w:color="000000"/>
              <w:bottom w:val="single" w:sz="4" w:space="0" w:color="000000"/>
              <w:right w:val="single" w:sz="4" w:space="0" w:color="000000"/>
            </w:tcBorders>
          </w:tcPr>
          <w:p w14:paraId="3D4CC845" w14:textId="77777777" w:rsidR="00137353" w:rsidRPr="004C13E6" w:rsidRDefault="003066FD" w:rsidP="00DB4D68">
            <w:pPr>
              <w:pStyle w:val="LO-normal"/>
              <w:jc w:val="left"/>
              <w:rPr>
                <w:lang w:val="fr-FR"/>
              </w:rPr>
            </w:pPr>
            <w:r>
              <w:rPr>
                <w:lang w:val="fr-FR"/>
              </w:rPr>
              <w:t>Réception d'une session de communication (appels téléphoniques, appels vidéo ou session de messages texte) </w:t>
            </w:r>
          </w:p>
        </w:tc>
        <w:tc>
          <w:tcPr>
            <w:tcW w:w="1252" w:type="pct"/>
            <w:tcBorders>
              <w:top w:val="single" w:sz="4" w:space="0" w:color="000000"/>
              <w:left w:val="single" w:sz="4" w:space="0" w:color="000000"/>
              <w:bottom w:val="single" w:sz="4" w:space="0" w:color="000000"/>
              <w:right w:val="single" w:sz="4" w:space="0" w:color="000000"/>
            </w:tcBorders>
          </w:tcPr>
          <w:p w14:paraId="45ABD370"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BDB3764" w14:textId="77777777" w:rsidR="00137353" w:rsidRPr="004C13E6" w:rsidRDefault="00137353" w:rsidP="00DB4D68">
            <w:pPr>
              <w:pStyle w:val="LO-normal"/>
              <w:jc w:val="left"/>
              <w:rPr>
                <w:lang w:val="fr-FR"/>
              </w:rPr>
            </w:pPr>
          </w:p>
        </w:tc>
      </w:tr>
      <w:tr w:rsidR="00442164" w:rsidRPr="00156819" w14:paraId="4D80410D"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A72D955" w14:textId="77777777" w:rsidR="00137353" w:rsidRDefault="003066FD" w:rsidP="00DB4D68">
            <w:pPr>
              <w:pStyle w:val="LO-normal"/>
              <w:jc w:val="left"/>
            </w:pPr>
            <w:r>
              <w:rPr>
                <w:lang w:val="fr-FR"/>
              </w:rPr>
              <w:t>5</w:t>
            </w:r>
          </w:p>
        </w:tc>
        <w:tc>
          <w:tcPr>
            <w:tcW w:w="2016" w:type="pct"/>
            <w:tcBorders>
              <w:top w:val="single" w:sz="4" w:space="0" w:color="000000"/>
              <w:left w:val="single" w:sz="4" w:space="0" w:color="000000"/>
              <w:bottom w:val="single" w:sz="4" w:space="0" w:color="000000"/>
              <w:right w:val="single" w:sz="4" w:space="0" w:color="000000"/>
            </w:tcBorders>
          </w:tcPr>
          <w:p w14:paraId="1308522C" w14:textId="77777777" w:rsidR="00137353" w:rsidRPr="004C13E6" w:rsidRDefault="003066FD" w:rsidP="00DB4D68">
            <w:pPr>
              <w:pStyle w:val="LO-normal"/>
              <w:jc w:val="left"/>
              <w:rPr>
                <w:lang w:val="fr-FR"/>
              </w:rPr>
            </w:pPr>
            <w:r>
              <w:rPr>
                <w:lang w:val="fr-FR"/>
              </w:rPr>
              <w:t>Envoi de messages texte à une personne figurant dans sa liste de contacts et à un numéro de téléphone spécifique</w:t>
            </w:r>
          </w:p>
        </w:tc>
        <w:tc>
          <w:tcPr>
            <w:tcW w:w="1252" w:type="pct"/>
            <w:tcBorders>
              <w:top w:val="single" w:sz="4" w:space="0" w:color="000000"/>
              <w:left w:val="single" w:sz="4" w:space="0" w:color="000000"/>
              <w:bottom w:val="single" w:sz="4" w:space="0" w:color="000000"/>
              <w:right w:val="single" w:sz="4" w:space="0" w:color="000000"/>
            </w:tcBorders>
          </w:tcPr>
          <w:p w14:paraId="41450F9E"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1174EBA1" w14:textId="77777777" w:rsidR="00137353" w:rsidRPr="004C13E6" w:rsidRDefault="00137353" w:rsidP="00DB4D68">
            <w:pPr>
              <w:pStyle w:val="LO-normal"/>
              <w:jc w:val="left"/>
              <w:rPr>
                <w:lang w:val="fr-FR"/>
              </w:rPr>
            </w:pPr>
          </w:p>
        </w:tc>
      </w:tr>
      <w:tr w:rsidR="00442164" w14:paraId="4873AA16"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C4C6717" w14:textId="77777777" w:rsidR="00137353" w:rsidRDefault="003066FD" w:rsidP="00DB4D68">
            <w:pPr>
              <w:pStyle w:val="LO-normal"/>
              <w:jc w:val="left"/>
            </w:pPr>
            <w:r>
              <w:rPr>
                <w:lang w:val="fr-FR"/>
              </w:rPr>
              <w:t>6</w:t>
            </w:r>
          </w:p>
        </w:tc>
        <w:tc>
          <w:tcPr>
            <w:tcW w:w="2016" w:type="pct"/>
            <w:tcBorders>
              <w:top w:val="single" w:sz="4" w:space="0" w:color="000000"/>
              <w:left w:val="single" w:sz="4" w:space="0" w:color="000000"/>
              <w:bottom w:val="single" w:sz="4" w:space="0" w:color="000000"/>
              <w:right w:val="single" w:sz="4" w:space="0" w:color="000000"/>
            </w:tcBorders>
          </w:tcPr>
          <w:p w14:paraId="2A1BAF41" w14:textId="77777777" w:rsidR="00137353" w:rsidRDefault="003066FD" w:rsidP="00DB4D68">
            <w:pPr>
              <w:pStyle w:val="LO-normal"/>
              <w:jc w:val="left"/>
            </w:pPr>
            <w:r>
              <w:rPr>
                <w:lang w:val="fr-FR"/>
              </w:rPr>
              <w:t>Réception de messages texte</w:t>
            </w:r>
          </w:p>
        </w:tc>
        <w:tc>
          <w:tcPr>
            <w:tcW w:w="1252" w:type="pct"/>
            <w:tcBorders>
              <w:top w:val="single" w:sz="4" w:space="0" w:color="000000"/>
              <w:left w:val="single" w:sz="4" w:space="0" w:color="000000"/>
              <w:bottom w:val="single" w:sz="4" w:space="0" w:color="000000"/>
              <w:right w:val="single" w:sz="4" w:space="0" w:color="000000"/>
            </w:tcBorders>
          </w:tcPr>
          <w:p w14:paraId="031F188C"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5AFD74B8" w14:textId="77777777" w:rsidR="00137353" w:rsidRDefault="00137353" w:rsidP="00DB4D68">
            <w:pPr>
              <w:pStyle w:val="LO-normal"/>
              <w:jc w:val="left"/>
            </w:pPr>
          </w:p>
        </w:tc>
      </w:tr>
      <w:tr w:rsidR="00442164" w:rsidRPr="00744E26" w14:paraId="66DE0A52"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850E669" w14:textId="77777777" w:rsidR="00137353" w:rsidRDefault="003066FD" w:rsidP="00DB4D68">
            <w:pPr>
              <w:pStyle w:val="LO-normal"/>
              <w:jc w:val="left"/>
            </w:pPr>
            <w:r>
              <w:rPr>
                <w:lang w:val="fr-FR"/>
              </w:rPr>
              <w:lastRenderedPageBreak/>
              <w:t>7</w:t>
            </w:r>
          </w:p>
        </w:tc>
        <w:tc>
          <w:tcPr>
            <w:tcW w:w="2016" w:type="pct"/>
            <w:tcBorders>
              <w:top w:val="single" w:sz="4" w:space="0" w:color="000000"/>
              <w:left w:val="single" w:sz="4" w:space="0" w:color="000000"/>
              <w:bottom w:val="single" w:sz="4" w:space="0" w:color="000000"/>
              <w:right w:val="single" w:sz="4" w:space="0" w:color="000000"/>
            </w:tcBorders>
          </w:tcPr>
          <w:p w14:paraId="72A40A81" w14:textId="77777777" w:rsidR="00137353" w:rsidRPr="004C13E6" w:rsidRDefault="003066FD" w:rsidP="00DB4D68">
            <w:pPr>
              <w:pStyle w:val="LO-normal"/>
              <w:jc w:val="left"/>
              <w:rPr>
                <w:lang w:val="fr-FR"/>
              </w:rPr>
            </w:pPr>
            <w:r>
              <w:rPr>
                <w:lang w:val="fr-FR"/>
              </w:rPr>
              <w:t xml:space="preserve">Envoyer et Recevoir des </w:t>
            </w:r>
            <w:proofErr w:type="gramStart"/>
            <w:r>
              <w:rPr>
                <w:lang w:val="fr-FR"/>
              </w:rPr>
              <w:t>e-mails</w:t>
            </w:r>
            <w:proofErr w:type="gramEnd"/>
            <w:r>
              <w:rPr>
                <w:lang w:val="fr-FR"/>
              </w:rPr>
              <w:t xml:space="preserve"> à l'aide d'une application </w:t>
            </w:r>
          </w:p>
        </w:tc>
        <w:tc>
          <w:tcPr>
            <w:tcW w:w="1252" w:type="pct"/>
            <w:tcBorders>
              <w:top w:val="single" w:sz="4" w:space="0" w:color="000000"/>
              <w:left w:val="single" w:sz="4" w:space="0" w:color="000000"/>
              <w:bottom w:val="single" w:sz="4" w:space="0" w:color="000000"/>
              <w:right w:val="single" w:sz="4" w:space="0" w:color="000000"/>
            </w:tcBorders>
          </w:tcPr>
          <w:p w14:paraId="1A33F831"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56C5370E" w14:textId="77777777" w:rsidR="00137353" w:rsidRPr="004C13E6" w:rsidRDefault="00137353" w:rsidP="00DB4D68">
            <w:pPr>
              <w:pStyle w:val="LO-normal"/>
              <w:jc w:val="left"/>
              <w:rPr>
                <w:lang w:val="fr-FR"/>
              </w:rPr>
            </w:pPr>
          </w:p>
        </w:tc>
      </w:tr>
      <w:tr w:rsidR="00442164" w14:paraId="38A94EEE"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F3EDDC1" w14:textId="77777777" w:rsidR="00137353" w:rsidRDefault="003066FD" w:rsidP="00DB4D68">
            <w:pPr>
              <w:pStyle w:val="LO-normal"/>
              <w:jc w:val="left"/>
            </w:pPr>
            <w:r>
              <w:rPr>
                <w:lang w:val="fr-FR"/>
              </w:rPr>
              <w:t>8</w:t>
            </w:r>
          </w:p>
        </w:tc>
        <w:tc>
          <w:tcPr>
            <w:tcW w:w="2016" w:type="pct"/>
            <w:tcBorders>
              <w:top w:val="single" w:sz="4" w:space="0" w:color="000000"/>
              <w:left w:val="single" w:sz="4" w:space="0" w:color="000000"/>
              <w:bottom w:val="single" w:sz="4" w:space="0" w:color="000000"/>
              <w:right w:val="single" w:sz="4" w:space="0" w:color="000000"/>
            </w:tcBorders>
          </w:tcPr>
          <w:p w14:paraId="59CE1984" w14:textId="77777777" w:rsidR="00137353" w:rsidRPr="004C13E6" w:rsidRDefault="003066FD" w:rsidP="00DB4D68">
            <w:pPr>
              <w:pStyle w:val="LO-normal"/>
              <w:jc w:val="left"/>
              <w:rPr>
                <w:lang w:val="fr-FR"/>
              </w:rPr>
            </w:pPr>
            <w:r>
              <w:rPr>
                <w:lang w:val="fr-FR"/>
              </w:rPr>
              <w:t>Utiliser un navigateur web pour naviguer vers une URL, faire défiler jusqu'à la fin de l'URL, interagir avec les contrôles de la page web, saisir du texte dans les contrôles d'édition de cette page web et les contrôles du navigateur (recharger, avancer et reculer, menu du navigateur).</w:t>
            </w:r>
          </w:p>
          <w:p w14:paraId="52B5C614" w14:textId="77777777" w:rsidR="00137353" w:rsidRDefault="003066FD" w:rsidP="00DB4D68">
            <w:pPr>
              <w:pStyle w:val="LO-normal"/>
              <w:jc w:val="left"/>
            </w:pPr>
            <w:r>
              <w:rPr>
                <w:lang w:val="fr-FR"/>
              </w:rPr>
              <w:t>Exemple d'URL de test :</w:t>
            </w:r>
          </w:p>
        </w:tc>
        <w:tc>
          <w:tcPr>
            <w:tcW w:w="1252" w:type="pct"/>
            <w:tcBorders>
              <w:top w:val="single" w:sz="4" w:space="0" w:color="000000"/>
              <w:left w:val="single" w:sz="4" w:space="0" w:color="000000"/>
              <w:bottom w:val="single" w:sz="4" w:space="0" w:color="000000"/>
              <w:right w:val="single" w:sz="4" w:space="0" w:color="000000"/>
            </w:tcBorders>
          </w:tcPr>
          <w:p w14:paraId="227CC10A"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270652F5" w14:textId="77777777" w:rsidR="00137353" w:rsidRDefault="00137353" w:rsidP="00DB4D68">
            <w:pPr>
              <w:pStyle w:val="LO-normal"/>
              <w:jc w:val="left"/>
            </w:pPr>
          </w:p>
        </w:tc>
      </w:tr>
      <w:tr w:rsidR="00442164" w:rsidRPr="00156819" w14:paraId="502820D9" w14:textId="77777777" w:rsidTr="00DB4D68">
        <w:tc>
          <w:tcPr>
            <w:tcW w:w="480" w:type="pct"/>
            <w:tcBorders>
              <w:top w:val="single" w:sz="4" w:space="0" w:color="000000"/>
              <w:left w:val="single" w:sz="4" w:space="0" w:color="000000"/>
              <w:bottom w:val="single" w:sz="4" w:space="0" w:color="000000"/>
              <w:right w:val="single" w:sz="4" w:space="0" w:color="000000"/>
            </w:tcBorders>
          </w:tcPr>
          <w:p w14:paraId="5245D6B4" w14:textId="77777777" w:rsidR="00137353" w:rsidRDefault="003066FD" w:rsidP="00DB4D68">
            <w:pPr>
              <w:pStyle w:val="LO-normal"/>
              <w:jc w:val="left"/>
            </w:pPr>
            <w:r>
              <w:rPr>
                <w:lang w:val="fr-FR"/>
              </w:rPr>
              <w:t>9</w:t>
            </w:r>
          </w:p>
        </w:tc>
        <w:tc>
          <w:tcPr>
            <w:tcW w:w="2016" w:type="pct"/>
            <w:tcBorders>
              <w:top w:val="single" w:sz="4" w:space="0" w:color="000000"/>
              <w:left w:val="single" w:sz="4" w:space="0" w:color="000000"/>
              <w:bottom w:val="single" w:sz="4" w:space="0" w:color="000000"/>
              <w:right w:val="single" w:sz="4" w:space="0" w:color="000000"/>
            </w:tcBorders>
          </w:tcPr>
          <w:p w14:paraId="5C4A93DA" w14:textId="77777777" w:rsidR="00137353" w:rsidRPr="004C13E6" w:rsidRDefault="003066FD" w:rsidP="00DB4D68">
            <w:pPr>
              <w:pStyle w:val="LO-normal"/>
              <w:jc w:val="left"/>
              <w:rPr>
                <w:lang w:val="fr-FR"/>
              </w:rPr>
            </w:pPr>
            <w:r>
              <w:rPr>
                <w:lang w:val="fr-FR"/>
              </w:rPr>
              <w:t>L'utilisation d'un calendrier comprend la saisie d'un nouveau rendez-vous pour une date située un mois plus tard et la recherche d'un rendez-vous déjà prévu pour cette semaine.</w:t>
            </w:r>
          </w:p>
        </w:tc>
        <w:tc>
          <w:tcPr>
            <w:tcW w:w="1252" w:type="pct"/>
            <w:tcBorders>
              <w:top w:val="single" w:sz="4" w:space="0" w:color="000000"/>
              <w:left w:val="single" w:sz="4" w:space="0" w:color="000000"/>
              <w:bottom w:val="single" w:sz="4" w:space="0" w:color="000000"/>
              <w:right w:val="single" w:sz="4" w:space="0" w:color="000000"/>
            </w:tcBorders>
          </w:tcPr>
          <w:p w14:paraId="3416F195"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6F3E9D5E" w14:textId="77777777" w:rsidR="00137353" w:rsidRPr="004C13E6" w:rsidRDefault="00137353" w:rsidP="00DB4D68">
            <w:pPr>
              <w:pStyle w:val="LO-normal"/>
              <w:jc w:val="left"/>
              <w:rPr>
                <w:lang w:val="fr-FR"/>
              </w:rPr>
            </w:pPr>
          </w:p>
        </w:tc>
      </w:tr>
      <w:tr w:rsidR="00442164" w:rsidRPr="00156819" w14:paraId="615124D2" w14:textId="77777777" w:rsidTr="00DB4D68">
        <w:tc>
          <w:tcPr>
            <w:tcW w:w="480" w:type="pct"/>
            <w:tcBorders>
              <w:top w:val="single" w:sz="4" w:space="0" w:color="000000"/>
              <w:left w:val="single" w:sz="4" w:space="0" w:color="000000"/>
              <w:bottom w:val="single" w:sz="4" w:space="0" w:color="000000"/>
              <w:right w:val="single" w:sz="4" w:space="0" w:color="000000"/>
            </w:tcBorders>
          </w:tcPr>
          <w:p w14:paraId="2E810EDB" w14:textId="77777777" w:rsidR="00137353" w:rsidRDefault="003066FD" w:rsidP="00DB4D68">
            <w:pPr>
              <w:pStyle w:val="LO-normal"/>
              <w:jc w:val="left"/>
            </w:pPr>
            <w:r>
              <w:rPr>
                <w:lang w:val="fr-FR"/>
              </w:rPr>
              <w:t>10</w:t>
            </w:r>
          </w:p>
        </w:tc>
        <w:tc>
          <w:tcPr>
            <w:tcW w:w="2016" w:type="pct"/>
            <w:tcBorders>
              <w:top w:val="single" w:sz="4" w:space="0" w:color="000000"/>
              <w:left w:val="single" w:sz="4" w:space="0" w:color="000000"/>
              <w:bottom w:val="single" w:sz="4" w:space="0" w:color="000000"/>
              <w:right w:val="single" w:sz="4" w:space="0" w:color="000000"/>
            </w:tcBorders>
          </w:tcPr>
          <w:p w14:paraId="2823C239" w14:textId="77777777" w:rsidR="00137353" w:rsidRPr="004C13E6" w:rsidRDefault="003066FD" w:rsidP="00DB4D68">
            <w:pPr>
              <w:pStyle w:val="LO-normal"/>
              <w:jc w:val="left"/>
              <w:rPr>
                <w:lang w:val="fr-FR"/>
              </w:rPr>
            </w:pPr>
            <w:r>
              <w:rPr>
                <w:lang w:val="fr-FR"/>
              </w:rPr>
              <w:t>Prendre des photos/vidéos et les enregistrer sur l'appareil mobile</w:t>
            </w:r>
          </w:p>
        </w:tc>
        <w:tc>
          <w:tcPr>
            <w:tcW w:w="1252" w:type="pct"/>
            <w:tcBorders>
              <w:top w:val="single" w:sz="4" w:space="0" w:color="000000"/>
              <w:left w:val="single" w:sz="4" w:space="0" w:color="000000"/>
              <w:bottom w:val="single" w:sz="4" w:space="0" w:color="000000"/>
              <w:right w:val="single" w:sz="4" w:space="0" w:color="000000"/>
            </w:tcBorders>
          </w:tcPr>
          <w:p w14:paraId="7EDED64D"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5D040C2" w14:textId="77777777" w:rsidR="00137353" w:rsidRPr="004C13E6" w:rsidRDefault="00137353" w:rsidP="00DB4D68">
            <w:pPr>
              <w:pStyle w:val="LO-normal"/>
              <w:jc w:val="left"/>
              <w:rPr>
                <w:lang w:val="fr-FR"/>
              </w:rPr>
            </w:pPr>
          </w:p>
        </w:tc>
      </w:tr>
      <w:tr w:rsidR="00442164" w14:paraId="7BE1218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0FE7E09" w14:textId="77777777" w:rsidR="00137353" w:rsidRDefault="003066FD" w:rsidP="00DB4D68">
            <w:pPr>
              <w:pStyle w:val="LO-normal"/>
              <w:jc w:val="left"/>
            </w:pPr>
            <w:r>
              <w:rPr>
                <w:lang w:val="fr-FR"/>
              </w:rPr>
              <w:t>11</w:t>
            </w:r>
          </w:p>
        </w:tc>
        <w:tc>
          <w:tcPr>
            <w:tcW w:w="2016" w:type="pct"/>
            <w:tcBorders>
              <w:top w:val="single" w:sz="4" w:space="0" w:color="000000"/>
              <w:left w:val="single" w:sz="4" w:space="0" w:color="000000"/>
              <w:bottom w:val="single" w:sz="4" w:space="0" w:color="000000"/>
              <w:right w:val="single" w:sz="4" w:space="0" w:color="000000"/>
            </w:tcBorders>
          </w:tcPr>
          <w:p w14:paraId="3E35C868" w14:textId="77777777" w:rsidR="00137353" w:rsidRDefault="003066FD" w:rsidP="00DB4D68">
            <w:pPr>
              <w:pStyle w:val="LO-normal"/>
              <w:jc w:val="left"/>
            </w:pPr>
            <w:r>
              <w:rPr>
                <w:lang w:val="fr-FR"/>
              </w:rPr>
              <w:t>Regarder des vidéos ou écouter de la musique, y compris modifier le volume (à discuter App ou web ? ?? Légende configurable ? ????)</w:t>
            </w:r>
          </w:p>
        </w:tc>
        <w:tc>
          <w:tcPr>
            <w:tcW w:w="1252" w:type="pct"/>
            <w:tcBorders>
              <w:top w:val="single" w:sz="4" w:space="0" w:color="000000"/>
              <w:left w:val="single" w:sz="4" w:space="0" w:color="000000"/>
              <w:bottom w:val="single" w:sz="4" w:space="0" w:color="000000"/>
              <w:right w:val="single" w:sz="4" w:space="0" w:color="000000"/>
            </w:tcBorders>
          </w:tcPr>
          <w:p w14:paraId="30560CE8"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7039FE63" w14:textId="77777777" w:rsidR="00137353" w:rsidRDefault="00137353" w:rsidP="00DB4D68">
            <w:pPr>
              <w:pStyle w:val="LO-normal"/>
              <w:jc w:val="left"/>
            </w:pPr>
          </w:p>
        </w:tc>
      </w:tr>
      <w:tr w:rsidR="00442164" w:rsidRPr="00156819" w14:paraId="361F725D"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6D1660F" w14:textId="77777777" w:rsidR="00137353" w:rsidRDefault="003066FD" w:rsidP="00DB4D68">
            <w:pPr>
              <w:pStyle w:val="LO-normal"/>
              <w:jc w:val="left"/>
            </w:pPr>
            <w:r>
              <w:rPr>
                <w:lang w:val="fr-FR"/>
              </w:rPr>
              <w:lastRenderedPageBreak/>
              <w:t>12</w:t>
            </w:r>
          </w:p>
        </w:tc>
        <w:tc>
          <w:tcPr>
            <w:tcW w:w="2016" w:type="pct"/>
            <w:tcBorders>
              <w:top w:val="single" w:sz="4" w:space="0" w:color="000000"/>
              <w:left w:val="single" w:sz="4" w:space="0" w:color="000000"/>
              <w:bottom w:val="single" w:sz="4" w:space="0" w:color="000000"/>
              <w:right w:val="single" w:sz="4" w:space="0" w:color="000000"/>
            </w:tcBorders>
          </w:tcPr>
          <w:p w14:paraId="2A4511B6" w14:textId="77777777" w:rsidR="00137353" w:rsidRPr="004C13E6" w:rsidRDefault="003066FD" w:rsidP="00DB4D68">
            <w:pPr>
              <w:pStyle w:val="LO-normal"/>
              <w:jc w:val="left"/>
              <w:rPr>
                <w:lang w:val="fr-FR"/>
              </w:rPr>
            </w:pPr>
            <w:r>
              <w:rPr>
                <w:lang w:val="fr-FR"/>
              </w:rPr>
              <w:t>Effectuer un appel ou une réunion vidéo (</w:t>
            </w:r>
            <w:proofErr w:type="spellStart"/>
            <w:r>
              <w:rPr>
                <w:lang w:val="fr-FR"/>
              </w:rPr>
              <w:t>FaceTime</w:t>
            </w:r>
            <w:proofErr w:type="spellEnd"/>
            <w:r>
              <w:rPr>
                <w:lang w:val="fr-FR"/>
              </w:rPr>
              <w:t>, pas d'équivalent dans Android qui est livré avec le téléphone - Duo).</w:t>
            </w:r>
          </w:p>
        </w:tc>
        <w:tc>
          <w:tcPr>
            <w:tcW w:w="1252" w:type="pct"/>
            <w:tcBorders>
              <w:top w:val="single" w:sz="4" w:space="0" w:color="000000"/>
              <w:left w:val="single" w:sz="4" w:space="0" w:color="000000"/>
              <w:bottom w:val="single" w:sz="4" w:space="0" w:color="000000"/>
              <w:right w:val="single" w:sz="4" w:space="0" w:color="000000"/>
            </w:tcBorders>
          </w:tcPr>
          <w:p w14:paraId="36C538CD"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720E777" w14:textId="77777777" w:rsidR="00137353" w:rsidRPr="004C13E6" w:rsidRDefault="00137353" w:rsidP="00AE4989">
            <w:pPr>
              <w:pStyle w:val="LO-normal"/>
              <w:suppressLineNumbers/>
              <w:jc w:val="left"/>
              <w:rPr>
                <w:lang w:val="fr-FR"/>
              </w:rPr>
            </w:pPr>
          </w:p>
          <w:p w14:paraId="545C95A6" w14:textId="77777777" w:rsidR="00137353" w:rsidRPr="004C13E6" w:rsidRDefault="00137353" w:rsidP="00AE4989">
            <w:pPr>
              <w:pStyle w:val="LO-normal"/>
              <w:suppressLineNumbers/>
              <w:jc w:val="left"/>
              <w:rPr>
                <w:lang w:val="fr-FR"/>
              </w:rPr>
            </w:pPr>
          </w:p>
          <w:p w14:paraId="7EE5DDD6" w14:textId="77777777" w:rsidR="00137353" w:rsidRPr="004C13E6" w:rsidRDefault="00137353" w:rsidP="00AE4989">
            <w:pPr>
              <w:pStyle w:val="LO-normal"/>
              <w:suppressLineNumbers/>
              <w:jc w:val="left"/>
              <w:rPr>
                <w:lang w:val="fr-FR"/>
              </w:rPr>
            </w:pPr>
          </w:p>
          <w:p w14:paraId="537C6775" w14:textId="77777777" w:rsidR="00137353" w:rsidRPr="004C13E6" w:rsidRDefault="00137353" w:rsidP="00AE4989">
            <w:pPr>
              <w:pStyle w:val="LO-normal"/>
              <w:suppressLineNumbers/>
              <w:jc w:val="left"/>
              <w:rPr>
                <w:lang w:val="fr-FR"/>
              </w:rPr>
            </w:pPr>
          </w:p>
          <w:p w14:paraId="6699D223" w14:textId="77777777" w:rsidR="00137353" w:rsidRPr="004C13E6" w:rsidRDefault="00137353" w:rsidP="00DB4D68">
            <w:pPr>
              <w:pStyle w:val="LO-normal"/>
              <w:jc w:val="left"/>
              <w:rPr>
                <w:lang w:val="fr-FR"/>
              </w:rPr>
            </w:pPr>
          </w:p>
        </w:tc>
      </w:tr>
      <w:tr w:rsidR="00442164" w:rsidRPr="00156819" w14:paraId="3B979FBA"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F7337F8" w14:textId="77777777" w:rsidR="00137353" w:rsidRDefault="003066FD" w:rsidP="00DB4D68">
            <w:pPr>
              <w:pStyle w:val="LO-normal"/>
              <w:jc w:val="left"/>
            </w:pPr>
            <w:r>
              <w:rPr>
                <w:lang w:val="fr-FR"/>
              </w:rPr>
              <w:t>13</w:t>
            </w:r>
          </w:p>
        </w:tc>
        <w:tc>
          <w:tcPr>
            <w:tcW w:w="2016" w:type="pct"/>
            <w:tcBorders>
              <w:top w:val="single" w:sz="4" w:space="0" w:color="000000"/>
              <w:left w:val="single" w:sz="4" w:space="0" w:color="000000"/>
              <w:bottom w:val="single" w:sz="4" w:space="0" w:color="000000"/>
              <w:right w:val="single" w:sz="4" w:space="0" w:color="000000"/>
            </w:tcBorders>
          </w:tcPr>
          <w:p w14:paraId="32370B4C" w14:textId="77777777" w:rsidR="00137353" w:rsidRPr="004C13E6" w:rsidRDefault="003066FD" w:rsidP="00DB4D68">
            <w:pPr>
              <w:pStyle w:val="LO-normal"/>
              <w:jc w:val="left"/>
              <w:rPr>
                <w:lang w:val="fr-FR"/>
              </w:rPr>
            </w:pPr>
            <w:r>
              <w:rPr>
                <w:lang w:val="fr-FR"/>
              </w:rPr>
              <w:t>Recevoir une notification de batterie faible</w:t>
            </w:r>
          </w:p>
        </w:tc>
        <w:tc>
          <w:tcPr>
            <w:tcW w:w="1252" w:type="pct"/>
            <w:tcBorders>
              <w:top w:val="single" w:sz="4" w:space="0" w:color="000000"/>
              <w:left w:val="single" w:sz="4" w:space="0" w:color="000000"/>
              <w:bottom w:val="single" w:sz="4" w:space="0" w:color="000000"/>
              <w:right w:val="single" w:sz="4" w:space="0" w:color="000000"/>
            </w:tcBorders>
          </w:tcPr>
          <w:p w14:paraId="04B93329"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FEC697C" w14:textId="77777777" w:rsidR="00137353" w:rsidRPr="004C13E6" w:rsidRDefault="00137353" w:rsidP="00DB4D68">
            <w:pPr>
              <w:pStyle w:val="LO-normal"/>
              <w:jc w:val="left"/>
              <w:rPr>
                <w:lang w:val="fr-FR"/>
              </w:rPr>
            </w:pPr>
          </w:p>
        </w:tc>
      </w:tr>
      <w:tr w:rsidR="00442164" w:rsidRPr="00156819" w14:paraId="12757FC5"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2D768B4" w14:textId="77777777" w:rsidR="00137353" w:rsidRDefault="003066FD" w:rsidP="00DB4D68">
            <w:pPr>
              <w:pStyle w:val="LO-normal"/>
              <w:jc w:val="left"/>
            </w:pPr>
            <w:r>
              <w:rPr>
                <w:lang w:val="fr-FR"/>
              </w:rPr>
              <w:t>14</w:t>
            </w:r>
          </w:p>
        </w:tc>
        <w:tc>
          <w:tcPr>
            <w:tcW w:w="2016" w:type="pct"/>
            <w:tcBorders>
              <w:top w:val="single" w:sz="4" w:space="0" w:color="000000"/>
              <w:left w:val="single" w:sz="4" w:space="0" w:color="000000"/>
              <w:bottom w:val="single" w:sz="4" w:space="0" w:color="000000"/>
              <w:right w:val="single" w:sz="4" w:space="0" w:color="000000"/>
            </w:tcBorders>
          </w:tcPr>
          <w:p w14:paraId="5CD89BD4" w14:textId="77777777" w:rsidR="00137353" w:rsidRPr="004C13E6" w:rsidRDefault="003066FD" w:rsidP="00DB4D68">
            <w:pPr>
              <w:pStyle w:val="LO-normal"/>
              <w:jc w:val="left"/>
              <w:rPr>
                <w:lang w:val="fr-FR"/>
              </w:rPr>
            </w:pPr>
            <w:r>
              <w:rPr>
                <w:lang w:val="fr-FR"/>
              </w:rPr>
              <w:t>Modifiez les paramètres de l'appareil mobile, tels que la luminosité de l'écran et la taille de police par défaut.</w:t>
            </w:r>
          </w:p>
        </w:tc>
        <w:tc>
          <w:tcPr>
            <w:tcW w:w="1252" w:type="pct"/>
            <w:tcBorders>
              <w:top w:val="single" w:sz="4" w:space="0" w:color="000000"/>
              <w:left w:val="single" w:sz="4" w:space="0" w:color="000000"/>
              <w:bottom w:val="single" w:sz="4" w:space="0" w:color="000000"/>
              <w:right w:val="single" w:sz="4" w:space="0" w:color="000000"/>
            </w:tcBorders>
          </w:tcPr>
          <w:p w14:paraId="7CDEF711"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10B94C54" w14:textId="77777777" w:rsidR="00137353" w:rsidRPr="004C13E6" w:rsidRDefault="00137353" w:rsidP="00AE4989">
            <w:pPr>
              <w:pStyle w:val="LO-normal"/>
              <w:suppressLineNumbers/>
              <w:jc w:val="left"/>
              <w:rPr>
                <w:lang w:val="fr-FR"/>
              </w:rPr>
            </w:pPr>
          </w:p>
          <w:p w14:paraId="2FB1DD73" w14:textId="77777777" w:rsidR="00137353" w:rsidRPr="004C13E6" w:rsidRDefault="00137353" w:rsidP="00AE4989">
            <w:pPr>
              <w:pStyle w:val="LO-normal"/>
              <w:suppressLineNumbers/>
              <w:jc w:val="left"/>
              <w:rPr>
                <w:lang w:val="fr-FR"/>
              </w:rPr>
            </w:pPr>
          </w:p>
          <w:p w14:paraId="558961B0" w14:textId="77777777" w:rsidR="00137353" w:rsidRPr="004C13E6" w:rsidRDefault="00137353" w:rsidP="00DB4D68">
            <w:pPr>
              <w:pStyle w:val="LO-normal"/>
              <w:jc w:val="left"/>
              <w:rPr>
                <w:lang w:val="fr-FR"/>
              </w:rPr>
            </w:pPr>
          </w:p>
        </w:tc>
      </w:tr>
      <w:tr w:rsidR="00442164" w:rsidRPr="00156819" w14:paraId="69866C01" w14:textId="77777777" w:rsidTr="00DB4D68">
        <w:tc>
          <w:tcPr>
            <w:tcW w:w="480" w:type="pct"/>
            <w:tcBorders>
              <w:top w:val="single" w:sz="4" w:space="0" w:color="000000"/>
              <w:left w:val="single" w:sz="4" w:space="0" w:color="000000"/>
              <w:bottom w:val="single" w:sz="4" w:space="0" w:color="000000"/>
              <w:right w:val="single" w:sz="4" w:space="0" w:color="000000"/>
            </w:tcBorders>
          </w:tcPr>
          <w:p w14:paraId="40B37272" w14:textId="77777777" w:rsidR="00137353" w:rsidRDefault="003066FD" w:rsidP="00DB4D68">
            <w:pPr>
              <w:pStyle w:val="LO-normal"/>
              <w:jc w:val="left"/>
            </w:pPr>
            <w:r>
              <w:rPr>
                <w:lang w:val="fr-FR"/>
              </w:rPr>
              <w:t>15</w:t>
            </w:r>
          </w:p>
        </w:tc>
        <w:tc>
          <w:tcPr>
            <w:tcW w:w="2016" w:type="pct"/>
            <w:tcBorders>
              <w:top w:val="single" w:sz="4" w:space="0" w:color="000000"/>
              <w:left w:val="single" w:sz="4" w:space="0" w:color="000000"/>
              <w:bottom w:val="single" w:sz="4" w:space="0" w:color="000000"/>
              <w:right w:val="single" w:sz="4" w:space="0" w:color="000000"/>
            </w:tcBorders>
          </w:tcPr>
          <w:p w14:paraId="3F3A5D00" w14:textId="77777777" w:rsidR="00137353" w:rsidRPr="004C13E6" w:rsidRDefault="003066FD" w:rsidP="00DB4D68">
            <w:pPr>
              <w:pStyle w:val="LO-normal"/>
              <w:jc w:val="left"/>
              <w:rPr>
                <w:lang w:val="fr-FR"/>
              </w:rPr>
            </w:pPr>
            <w:r>
              <w:rPr>
                <w:lang w:val="fr-FR"/>
              </w:rPr>
              <w:t>Augmenter le volume de l'appareil</w:t>
            </w:r>
          </w:p>
        </w:tc>
        <w:tc>
          <w:tcPr>
            <w:tcW w:w="1252" w:type="pct"/>
            <w:tcBorders>
              <w:top w:val="single" w:sz="4" w:space="0" w:color="000000"/>
              <w:left w:val="single" w:sz="4" w:space="0" w:color="000000"/>
              <w:bottom w:val="single" w:sz="4" w:space="0" w:color="000000"/>
              <w:right w:val="single" w:sz="4" w:space="0" w:color="000000"/>
            </w:tcBorders>
          </w:tcPr>
          <w:p w14:paraId="3D0E9DD2"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74C94C70" w14:textId="77777777" w:rsidR="00137353" w:rsidRPr="004C13E6" w:rsidRDefault="00137353" w:rsidP="00DB4D68">
            <w:pPr>
              <w:pStyle w:val="LO-normal"/>
              <w:jc w:val="left"/>
              <w:rPr>
                <w:lang w:val="fr-FR"/>
              </w:rPr>
            </w:pPr>
          </w:p>
        </w:tc>
      </w:tr>
      <w:tr w:rsidR="00442164" w:rsidRPr="00156819" w14:paraId="230B4EEF" w14:textId="77777777" w:rsidTr="00DB4D68">
        <w:tc>
          <w:tcPr>
            <w:tcW w:w="480" w:type="pct"/>
            <w:tcBorders>
              <w:top w:val="single" w:sz="4" w:space="0" w:color="000000"/>
              <w:left w:val="single" w:sz="4" w:space="0" w:color="000000"/>
              <w:bottom w:val="single" w:sz="4" w:space="0" w:color="000000"/>
              <w:right w:val="single" w:sz="4" w:space="0" w:color="000000"/>
            </w:tcBorders>
          </w:tcPr>
          <w:p w14:paraId="64EA645D" w14:textId="77777777" w:rsidR="00137353" w:rsidRDefault="003066FD" w:rsidP="00DB4D68">
            <w:pPr>
              <w:pStyle w:val="LO-normal"/>
              <w:jc w:val="left"/>
            </w:pPr>
            <w:r>
              <w:rPr>
                <w:lang w:val="fr-FR"/>
              </w:rPr>
              <w:t xml:space="preserve">16 </w:t>
            </w:r>
          </w:p>
        </w:tc>
        <w:tc>
          <w:tcPr>
            <w:tcW w:w="2016" w:type="pct"/>
            <w:tcBorders>
              <w:top w:val="single" w:sz="4" w:space="0" w:color="000000"/>
              <w:left w:val="single" w:sz="4" w:space="0" w:color="000000"/>
              <w:bottom w:val="single" w:sz="4" w:space="0" w:color="000000"/>
              <w:right w:val="single" w:sz="4" w:space="0" w:color="000000"/>
            </w:tcBorders>
          </w:tcPr>
          <w:p w14:paraId="0F19233F" w14:textId="77777777" w:rsidR="00137353" w:rsidRPr="004C13E6" w:rsidRDefault="003066FD" w:rsidP="00DB4D68">
            <w:pPr>
              <w:pStyle w:val="LO-normal"/>
              <w:jc w:val="left"/>
              <w:rPr>
                <w:lang w:val="fr-FR"/>
              </w:rPr>
            </w:pPr>
            <w:r>
              <w:rPr>
                <w:lang w:val="fr-FR"/>
              </w:rPr>
              <w:t>Baisser le volume de l'appareil</w:t>
            </w:r>
          </w:p>
        </w:tc>
        <w:tc>
          <w:tcPr>
            <w:tcW w:w="1252" w:type="pct"/>
            <w:tcBorders>
              <w:top w:val="single" w:sz="4" w:space="0" w:color="000000"/>
              <w:left w:val="single" w:sz="4" w:space="0" w:color="000000"/>
              <w:bottom w:val="single" w:sz="4" w:space="0" w:color="000000"/>
              <w:right w:val="single" w:sz="4" w:space="0" w:color="000000"/>
            </w:tcBorders>
          </w:tcPr>
          <w:p w14:paraId="5269EB19"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446CF54C" w14:textId="77777777" w:rsidR="00137353" w:rsidRPr="004C13E6" w:rsidRDefault="00137353" w:rsidP="00DB4D68">
            <w:pPr>
              <w:pStyle w:val="LO-normal"/>
              <w:jc w:val="left"/>
              <w:rPr>
                <w:lang w:val="fr-FR"/>
              </w:rPr>
            </w:pPr>
          </w:p>
        </w:tc>
      </w:tr>
      <w:tr w:rsidR="00442164" w14:paraId="6DACB8E3" w14:textId="77777777" w:rsidTr="00DB4D68">
        <w:tc>
          <w:tcPr>
            <w:tcW w:w="480" w:type="pct"/>
            <w:tcBorders>
              <w:top w:val="single" w:sz="4" w:space="0" w:color="000000"/>
              <w:left w:val="single" w:sz="4" w:space="0" w:color="000000"/>
              <w:bottom w:val="single" w:sz="4" w:space="0" w:color="000000"/>
              <w:right w:val="single" w:sz="4" w:space="0" w:color="000000"/>
            </w:tcBorders>
          </w:tcPr>
          <w:p w14:paraId="03DFF700" w14:textId="77777777" w:rsidR="00137353" w:rsidRDefault="003066FD" w:rsidP="00DB4D68">
            <w:pPr>
              <w:pStyle w:val="LO-normal"/>
              <w:jc w:val="left"/>
            </w:pPr>
            <w:r>
              <w:rPr>
                <w:lang w:val="fr-FR"/>
              </w:rPr>
              <w:t xml:space="preserve">17 </w:t>
            </w:r>
          </w:p>
        </w:tc>
        <w:tc>
          <w:tcPr>
            <w:tcW w:w="2016" w:type="pct"/>
            <w:tcBorders>
              <w:top w:val="single" w:sz="4" w:space="0" w:color="000000"/>
              <w:left w:val="single" w:sz="4" w:space="0" w:color="000000"/>
              <w:bottom w:val="single" w:sz="4" w:space="0" w:color="000000"/>
              <w:right w:val="single" w:sz="4" w:space="0" w:color="000000"/>
            </w:tcBorders>
          </w:tcPr>
          <w:p w14:paraId="42137C1D" w14:textId="77777777" w:rsidR="00137353" w:rsidRDefault="003066FD" w:rsidP="00DB4D68">
            <w:pPr>
              <w:pStyle w:val="LO-normal"/>
              <w:jc w:val="left"/>
            </w:pPr>
            <w:r>
              <w:rPr>
                <w:lang w:val="fr-FR"/>
              </w:rPr>
              <w:t>Mettre l'appareil sous tension</w:t>
            </w:r>
          </w:p>
        </w:tc>
        <w:tc>
          <w:tcPr>
            <w:tcW w:w="1252" w:type="pct"/>
            <w:tcBorders>
              <w:top w:val="single" w:sz="4" w:space="0" w:color="000000"/>
              <w:left w:val="single" w:sz="4" w:space="0" w:color="000000"/>
              <w:bottom w:val="single" w:sz="4" w:space="0" w:color="000000"/>
              <w:right w:val="single" w:sz="4" w:space="0" w:color="000000"/>
            </w:tcBorders>
          </w:tcPr>
          <w:p w14:paraId="008D3876"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44BBA4C3" w14:textId="77777777" w:rsidR="00137353" w:rsidRDefault="00137353" w:rsidP="00DB4D68">
            <w:pPr>
              <w:pStyle w:val="LO-normal"/>
              <w:jc w:val="left"/>
            </w:pPr>
          </w:p>
        </w:tc>
      </w:tr>
      <w:tr w:rsidR="00442164" w14:paraId="5EA8E64A"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63DBEEC" w14:textId="77777777" w:rsidR="00137353" w:rsidRDefault="003066FD" w:rsidP="00DB4D68">
            <w:pPr>
              <w:pStyle w:val="LO-normal"/>
              <w:jc w:val="left"/>
            </w:pPr>
            <w:r>
              <w:rPr>
                <w:lang w:val="fr-FR"/>
              </w:rPr>
              <w:t xml:space="preserve">18 </w:t>
            </w:r>
          </w:p>
        </w:tc>
        <w:tc>
          <w:tcPr>
            <w:tcW w:w="2016" w:type="pct"/>
            <w:tcBorders>
              <w:top w:val="single" w:sz="4" w:space="0" w:color="000000"/>
              <w:left w:val="single" w:sz="4" w:space="0" w:color="000000"/>
              <w:bottom w:val="single" w:sz="4" w:space="0" w:color="000000"/>
              <w:right w:val="single" w:sz="4" w:space="0" w:color="000000"/>
            </w:tcBorders>
          </w:tcPr>
          <w:p w14:paraId="59D23149" w14:textId="77777777" w:rsidR="00137353" w:rsidRDefault="003066FD" w:rsidP="00DB4D68">
            <w:pPr>
              <w:pStyle w:val="LO-normal"/>
              <w:jc w:val="left"/>
            </w:pPr>
            <w:r>
              <w:rPr>
                <w:lang w:val="fr-FR"/>
              </w:rPr>
              <w:t>Mettre l'appareil hors tension</w:t>
            </w:r>
          </w:p>
        </w:tc>
        <w:tc>
          <w:tcPr>
            <w:tcW w:w="1252" w:type="pct"/>
            <w:tcBorders>
              <w:top w:val="single" w:sz="4" w:space="0" w:color="000000"/>
              <w:left w:val="single" w:sz="4" w:space="0" w:color="000000"/>
              <w:bottom w:val="single" w:sz="4" w:space="0" w:color="000000"/>
              <w:right w:val="single" w:sz="4" w:space="0" w:color="000000"/>
            </w:tcBorders>
          </w:tcPr>
          <w:p w14:paraId="6FB99748" w14:textId="77777777" w:rsidR="00137353" w:rsidRDefault="00137353" w:rsidP="00DB4D68">
            <w:pPr>
              <w:pStyle w:val="LO-normal"/>
              <w:jc w:val="left"/>
            </w:pPr>
          </w:p>
        </w:tc>
        <w:tc>
          <w:tcPr>
            <w:tcW w:w="1252" w:type="pct"/>
            <w:tcBorders>
              <w:top w:val="single" w:sz="4" w:space="0" w:color="000000"/>
              <w:left w:val="single" w:sz="4" w:space="0" w:color="000000"/>
              <w:bottom w:val="single" w:sz="4" w:space="0" w:color="000000"/>
              <w:right w:val="single" w:sz="4" w:space="0" w:color="000000"/>
            </w:tcBorders>
          </w:tcPr>
          <w:p w14:paraId="3DED9639" w14:textId="77777777" w:rsidR="00137353" w:rsidRDefault="00137353" w:rsidP="00DB4D68">
            <w:pPr>
              <w:pStyle w:val="LO-normal"/>
              <w:jc w:val="left"/>
            </w:pPr>
          </w:p>
        </w:tc>
      </w:tr>
      <w:tr w:rsidR="00442164" w:rsidRPr="00156819" w14:paraId="313591F0" w14:textId="77777777" w:rsidTr="00DB4D68">
        <w:tc>
          <w:tcPr>
            <w:tcW w:w="480" w:type="pct"/>
            <w:tcBorders>
              <w:top w:val="single" w:sz="4" w:space="0" w:color="000000"/>
              <w:left w:val="single" w:sz="4" w:space="0" w:color="000000"/>
              <w:bottom w:val="single" w:sz="4" w:space="0" w:color="000000"/>
              <w:right w:val="single" w:sz="4" w:space="0" w:color="000000"/>
            </w:tcBorders>
          </w:tcPr>
          <w:p w14:paraId="1097A011" w14:textId="77777777" w:rsidR="00137353" w:rsidRDefault="003066FD" w:rsidP="00DB4D68">
            <w:pPr>
              <w:pStyle w:val="LO-normal"/>
              <w:jc w:val="left"/>
            </w:pPr>
            <w:r>
              <w:rPr>
                <w:lang w:val="fr-FR"/>
              </w:rPr>
              <w:t>19</w:t>
            </w:r>
          </w:p>
        </w:tc>
        <w:tc>
          <w:tcPr>
            <w:tcW w:w="2016" w:type="pct"/>
            <w:tcBorders>
              <w:top w:val="single" w:sz="4" w:space="0" w:color="000000"/>
              <w:left w:val="single" w:sz="4" w:space="0" w:color="000000"/>
              <w:bottom w:val="single" w:sz="4" w:space="0" w:color="000000"/>
              <w:right w:val="single" w:sz="4" w:space="0" w:color="000000"/>
            </w:tcBorders>
          </w:tcPr>
          <w:p w14:paraId="23E47755" w14:textId="77777777" w:rsidR="00137353" w:rsidRPr="004C13E6" w:rsidRDefault="003066FD" w:rsidP="00DB4D68">
            <w:pPr>
              <w:pStyle w:val="LO-normal"/>
              <w:jc w:val="left"/>
              <w:rPr>
                <w:lang w:val="fr-FR"/>
              </w:rPr>
            </w:pPr>
            <w:r>
              <w:rPr>
                <w:lang w:val="fr-FR"/>
              </w:rPr>
              <w:t>Brancher l'appareil pour le charger</w:t>
            </w:r>
          </w:p>
        </w:tc>
        <w:tc>
          <w:tcPr>
            <w:tcW w:w="1252" w:type="pct"/>
            <w:tcBorders>
              <w:top w:val="single" w:sz="4" w:space="0" w:color="000000"/>
              <w:left w:val="single" w:sz="4" w:space="0" w:color="000000"/>
              <w:bottom w:val="single" w:sz="4" w:space="0" w:color="000000"/>
              <w:right w:val="single" w:sz="4" w:space="0" w:color="000000"/>
            </w:tcBorders>
          </w:tcPr>
          <w:p w14:paraId="0EC2B27A" w14:textId="77777777" w:rsidR="00137353" w:rsidRPr="004C13E6" w:rsidRDefault="00137353" w:rsidP="00DB4D68">
            <w:pPr>
              <w:pStyle w:val="LO-normal"/>
              <w:jc w:val="left"/>
              <w:rPr>
                <w:lang w:val="fr-FR"/>
              </w:rPr>
            </w:pPr>
          </w:p>
        </w:tc>
        <w:tc>
          <w:tcPr>
            <w:tcW w:w="1252" w:type="pct"/>
            <w:tcBorders>
              <w:top w:val="single" w:sz="4" w:space="0" w:color="000000"/>
              <w:left w:val="single" w:sz="4" w:space="0" w:color="000000"/>
              <w:bottom w:val="single" w:sz="4" w:space="0" w:color="000000"/>
              <w:right w:val="single" w:sz="4" w:space="0" w:color="000000"/>
            </w:tcBorders>
          </w:tcPr>
          <w:p w14:paraId="5E45A771" w14:textId="77777777" w:rsidR="00137353" w:rsidRPr="004C13E6" w:rsidRDefault="00137353" w:rsidP="00DB4D68">
            <w:pPr>
              <w:pStyle w:val="LO-normal"/>
              <w:jc w:val="left"/>
              <w:rPr>
                <w:lang w:val="fr-FR"/>
              </w:rPr>
            </w:pPr>
          </w:p>
        </w:tc>
      </w:tr>
    </w:tbl>
    <w:p w14:paraId="6F2C6FA3" w14:textId="77777777" w:rsidR="00137353" w:rsidRPr="004C13E6" w:rsidRDefault="00137353" w:rsidP="00AE4989">
      <w:pPr>
        <w:pStyle w:val="LO-normal"/>
        <w:suppressLineNumbers/>
        <w:rPr>
          <w:lang w:val="fr-FR"/>
        </w:rPr>
      </w:pPr>
    </w:p>
    <w:p w14:paraId="16C3BD0C" w14:textId="77777777" w:rsidR="00137353" w:rsidRPr="004C13E6" w:rsidRDefault="003066FD" w:rsidP="00AA5B2D">
      <w:pPr>
        <w:pStyle w:val="LO-normal"/>
        <w:rPr>
          <w:lang w:val="fr-FR"/>
        </w:rPr>
      </w:pPr>
      <w:r>
        <w:rPr>
          <w:lang w:val="fr-FR"/>
        </w:rPr>
        <w:t>Les résultats d'une tentative d'accomplir une tâche de la liste peuvent avoir l'un des trois résultats suivants :</w:t>
      </w:r>
    </w:p>
    <w:p w14:paraId="6E384083" w14:textId="77777777" w:rsidR="00137353" w:rsidRDefault="003066FD" w:rsidP="00AA5B2D">
      <w:pPr>
        <w:pStyle w:val="LO-normal"/>
        <w:numPr>
          <w:ilvl w:val="0"/>
          <w:numId w:val="6"/>
        </w:numPr>
      </w:pPr>
      <w:r>
        <w:rPr>
          <w:lang w:val="fr-FR"/>
        </w:rPr>
        <w:t>Passe</w:t>
      </w:r>
    </w:p>
    <w:p w14:paraId="7F0FC28B" w14:textId="77777777" w:rsidR="00137353" w:rsidRDefault="003066FD" w:rsidP="00AA5B2D">
      <w:pPr>
        <w:pStyle w:val="LO-normal"/>
        <w:numPr>
          <w:ilvl w:val="0"/>
          <w:numId w:val="6"/>
        </w:numPr>
      </w:pPr>
      <w:r>
        <w:rPr>
          <w:lang w:val="fr-FR"/>
        </w:rPr>
        <w:t>Échec</w:t>
      </w:r>
    </w:p>
    <w:p w14:paraId="1AA75080" w14:textId="77777777" w:rsidR="00137353" w:rsidRDefault="003066FD" w:rsidP="00AA5B2D">
      <w:pPr>
        <w:pStyle w:val="LO-normal"/>
        <w:numPr>
          <w:ilvl w:val="0"/>
          <w:numId w:val="6"/>
        </w:numPr>
      </w:pPr>
      <w:r>
        <w:rPr>
          <w:lang w:val="fr-FR"/>
        </w:rPr>
        <w:t>Passe avec des exceptions</w:t>
      </w:r>
    </w:p>
    <w:p w14:paraId="1FC7F7AC" w14:textId="77777777" w:rsidR="00137353" w:rsidRDefault="00137353" w:rsidP="00AE4989">
      <w:pPr>
        <w:pStyle w:val="LO-normal"/>
        <w:suppressLineNumbers/>
      </w:pPr>
    </w:p>
    <w:p w14:paraId="55754BAA" w14:textId="77777777" w:rsidR="00137353" w:rsidRPr="004C13E6" w:rsidRDefault="003066FD" w:rsidP="00AA5B2D">
      <w:pPr>
        <w:pStyle w:val="LO-normal"/>
        <w:rPr>
          <w:lang w:val="fr-FR"/>
        </w:rPr>
      </w:pPr>
      <w:r>
        <w:rPr>
          <w:lang w:val="fr-FR"/>
        </w:rPr>
        <w:lastRenderedPageBreak/>
        <w:t>La réussite indique que la solution pourrait accomplir chaque phase de la tâche sans s'appuyer sur des fonctionnalités ou des applications qui ne font pas partie de la solution et qui sont disponibles pour des utilisateurs qui n'ont pas les restrictions imposées par les mesures de performance de l'utilisateur final. L'échec indique que la solution n'a pas été en mesure d'accomplir toutes les phases de la tâche. Réussir avec des exceptions indique que la solution pourrait accomplir la plupart mais pas toutes les phases de la tâche sans s'appuyer sur des fonctionnalités ou des applications qui ne font pas partie de la solution et qui sont disponibles pour des utilisateurs qui n'ont pas les restrictions imposées par les mesures de performance de l'utilisateur final. La nature de l'exception et la raison de l'échec de la solution doivent être décrites en détail dans la section Notes du tableau de rapport. Les acheteurs peuvent déterminer que le dispositif mobile est destiné à un sous-ensemble d'utilisateurs, puis ils peuvent juger l'exception/les exceptions acceptables pour les utilisateurs finaux auxquels ils sont destinés.</w:t>
      </w:r>
    </w:p>
    <w:p w14:paraId="0FE48BDB" w14:textId="77777777" w:rsidR="00442164" w:rsidRPr="004C13E6" w:rsidRDefault="003066FD" w:rsidP="00025068">
      <w:pPr>
        <w:suppressLineNumbers/>
        <w:spacing w:line="259" w:lineRule="auto"/>
        <w:jc w:val="left"/>
        <w:rPr>
          <w:lang w:val="fr-FR"/>
        </w:rPr>
      </w:pPr>
      <w:r w:rsidRPr="004C13E6">
        <w:rPr>
          <w:lang w:val="fr-FR"/>
        </w:rPr>
        <w:br w:type="page"/>
      </w:r>
    </w:p>
    <w:p w14:paraId="4DD614E5" w14:textId="77777777" w:rsidR="00D25BF0" w:rsidRPr="004C13E6" w:rsidRDefault="003066FD" w:rsidP="00CD2440">
      <w:pPr>
        <w:pStyle w:val="Heading1"/>
        <w:rPr>
          <w:lang w:val="fr-FR"/>
        </w:rPr>
      </w:pPr>
      <w:bookmarkStart w:id="599" w:name="_Toc116998925"/>
      <w:r>
        <w:rPr>
          <w:lang w:val="fr-FR"/>
        </w:rPr>
        <w:lastRenderedPageBreak/>
        <w:t>Annexe A : Liste des Textes Alternatifs</w:t>
      </w:r>
      <w:bookmarkEnd w:id="599"/>
    </w:p>
    <w:p w14:paraId="28EC61D8" w14:textId="77777777" w:rsidR="00CD2440" w:rsidRPr="004C13E6" w:rsidRDefault="003066FD" w:rsidP="00CD2440">
      <w:pPr>
        <w:pStyle w:val="BodyText"/>
        <w:rPr>
          <w:lang w:val="fr-FR"/>
        </w:rPr>
      </w:pPr>
      <w:r>
        <w:rPr>
          <w:lang w:val="fr-FR"/>
        </w:rPr>
        <w:t>Figure 1. Une personne qui se tient le poignet avec une expression douloureuse. Ils sont sur un ordinateur portable.</w:t>
      </w:r>
    </w:p>
    <w:p w14:paraId="0F726E58" w14:textId="77777777" w:rsidR="4F13FC0D" w:rsidRPr="004C13E6" w:rsidRDefault="003066FD" w:rsidP="70DF73A4">
      <w:pPr>
        <w:pStyle w:val="BodyText"/>
        <w:rPr>
          <w:lang w:val="fr-FR"/>
        </w:rPr>
      </w:pPr>
      <w:r>
        <w:rPr>
          <w:lang w:val="fr-FR"/>
        </w:rPr>
        <w:t>Figure 2. Personne en fauteuil roulant électrique avec un assistant assis sur un banc à côté d'elle.</w:t>
      </w:r>
    </w:p>
    <w:p w14:paraId="33FFD566" w14:textId="77777777" w:rsidR="4F13FC0D" w:rsidRPr="004C13E6" w:rsidRDefault="003066FD" w:rsidP="70DF73A4">
      <w:pPr>
        <w:pStyle w:val="BodyText"/>
        <w:rPr>
          <w:lang w:val="fr-FR"/>
        </w:rPr>
      </w:pPr>
      <w:r>
        <w:rPr>
          <w:lang w:val="fr-FR"/>
        </w:rPr>
        <w:t>Figure 3. Une personne portant des lunettes et un joystick buccal est assise dans un fauteuil roulant électrique.</w:t>
      </w:r>
    </w:p>
    <w:p w14:paraId="78AA8311" w14:textId="77777777" w:rsidR="4F13FC0D" w:rsidRPr="004C13E6" w:rsidRDefault="003066FD" w:rsidP="7DD58B72">
      <w:pPr>
        <w:pStyle w:val="BodyText"/>
        <w:rPr>
          <w:lang w:val="fr-FR"/>
        </w:rPr>
      </w:pPr>
      <w:r>
        <w:rPr>
          <w:lang w:val="fr-FR"/>
        </w:rPr>
        <w:t>Figure 4. Une personne assise près d'une fenêtre, souriant et portant une main à son visage.</w:t>
      </w:r>
    </w:p>
    <w:p w14:paraId="40731B49" w14:textId="77777777" w:rsidR="4F13FC0D" w:rsidRPr="004C13E6" w:rsidRDefault="003066FD" w:rsidP="7DD58B72">
      <w:pPr>
        <w:pStyle w:val="BodyText"/>
        <w:rPr>
          <w:lang w:val="fr-FR"/>
        </w:rPr>
      </w:pPr>
      <w:r>
        <w:rPr>
          <w:lang w:val="fr-FR"/>
        </w:rPr>
        <w:t>Figure 5. Une personne atteinte du syndrome de Down écoute de la musique grâce à des écouteurs filaires fixés à son téléphone.</w:t>
      </w:r>
    </w:p>
    <w:p w14:paraId="1AEA9FF4" w14:textId="77777777" w:rsidR="4F13FC0D" w:rsidRPr="004C13E6" w:rsidRDefault="003066FD" w:rsidP="7DD58B72">
      <w:pPr>
        <w:pStyle w:val="BodyText"/>
        <w:rPr>
          <w:lang w:val="fr-FR"/>
        </w:rPr>
      </w:pPr>
      <w:r>
        <w:rPr>
          <w:lang w:val="fr-FR"/>
        </w:rPr>
        <w:t>Figure 6. Une personne âgée portant des lunettes tient son téléphone à bout de bras et le regarde.</w:t>
      </w:r>
    </w:p>
    <w:p w14:paraId="360724B7" w14:textId="77777777" w:rsidR="6472B9F8" w:rsidRPr="004C13E6" w:rsidRDefault="003066FD" w:rsidP="0969E6F1">
      <w:pPr>
        <w:pStyle w:val="BodyText"/>
        <w:rPr>
          <w:lang w:val="fr-FR"/>
        </w:rPr>
      </w:pPr>
      <w:r>
        <w:rPr>
          <w:lang w:val="fr-FR"/>
        </w:rPr>
        <w:t>Figure 7. Deux personnes sont assises l'une à côté de l'autre ; toutes deux regardent ensemble l'écran d'un ordinateur portable.</w:t>
      </w:r>
    </w:p>
    <w:p w14:paraId="4B18487C" w14:textId="77777777" w:rsidR="6472B9F8" w:rsidRPr="004C13E6" w:rsidRDefault="003066FD" w:rsidP="548C5312">
      <w:pPr>
        <w:pStyle w:val="BodyText"/>
        <w:rPr>
          <w:lang w:val="fr-FR"/>
        </w:rPr>
      </w:pPr>
      <w:r>
        <w:rPr>
          <w:lang w:val="fr-FR"/>
        </w:rPr>
        <w:t>Figure 8. Une personne avec une canne blanche et des lunettes noires est assise sur un banc de parc.</w:t>
      </w:r>
    </w:p>
    <w:p w14:paraId="7DA1AC3D" w14:textId="77777777" w:rsidR="3577A149" w:rsidRPr="004C13E6" w:rsidRDefault="003066FD" w:rsidP="3577A149">
      <w:pPr>
        <w:pStyle w:val="BodyText"/>
        <w:rPr>
          <w:lang w:val="fr-FR"/>
        </w:rPr>
      </w:pPr>
      <w:r>
        <w:rPr>
          <w:lang w:val="fr-FR"/>
        </w:rPr>
        <w:t xml:space="preserve">Figure 9. </w:t>
      </w:r>
      <w:proofErr w:type="gramStart"/>
      <w:r>
        <w:rPr>
          <w:lang w:val="fr-FR"/>
        </w:rPr>
        <w:t>Une personne souriant</w:t>
      </w:r>
      <w:proofErr w:type="gramEnd"/>
      <w:r>
        <w:rPr>
          <w:lang w:val="fr-FR"/>
        </w:rPr>
        <w:t xml:space="preserve"> et tapant sur son téléphone.</w:t>
      </w:r>
    </w:p>
    <w:p w14:paraId="3E598F47" w14:textId="77777777" w:rsidR="548C5312" w:rsidRPr="004C13E6" w:rsidRDefault="003066FD" w:rsidP="548C5312">
      <w:pPr>
        <w:pStyle w:val="BodyText"/>
        <w:rPr>
          <w:lang w:val="fr-FR"/>
        </w:rPr>
      </w:pPr>
      <w:r>
        <w:rPr>
          <w:lang w:val="fr-FR"/>
        </w:rPr>
        <w:t>Figure 10. Une personne avec des lunettes tenant son téléphone à l'oreille.</w:t>
      </w:r>
    </w:p>
    <w:p w14:paraId="0CDA7F06" w14:textId="77777777" w:rsidR="3183DA3A" w:rsidRPr="004C13E6" w:rsidRDefault="003066FD" w:rsidP="15BFDDDC">
      <w:pPr>
        <w:pStyle w:val="BodyText"/>
        <w:rPr>
          <w:lang w:val="fr-FR"/>
        </w:rPr>
      </w:pPr>
      <w:r>
        <w:rPr>
          <w:lang w:val="fr-FR"/>
        </w:rPr>
        <w:t>Figure 11. Une personne avec une prothèse auditive souriant à son téléphone dans sa main.</w:t>
      </w:r>
    </w:p>
    <w:p w14:paraId="3547AFB2" w14:textId="77777777" w:rsidR="3183DA3A" w:rsidRPr="004C13E6" w:rsidRDefault="003066FD" w:rsidP="5BCA41FB">
      <w:pPr>
        <w:pStyle w:val="BodyText"/>
        <w:rPr>
          <w:lang w:val="fr-FR"/>
        </w:rPr>
      </w:pPr>
      <w:r>
        <w:rPr>
          <w:lang w:val="fr-FR"/>
        </w:rPr>
        <w:t>Figure 12. Une personne qui sourit en utilisant la Langue des Signes.</w:t>
      </w:r>
    </w:p>
    <w:p w14:paraId="1A2C0114" w14:textId="77777777" w:rsidR="3183DA3A" w:rsidRPr="004C13E6" w:rsidRDefault="003066FD" w:rsidP="5BCA41FB">
      <w:pPr>
        <w:pStyle w:val="BodyText"/>
        <w:rPr>
          <w:lang w:val="fr-FR"/>
        </w:rPr>
      </w:pPr>
      <w:r>
        <w:rPr>
          <w:lang w:val="fr-FR"/>
        </w:rPr>
        <w:t>Figure 13. Une personne portant des lunettes qui se pince la trachée, avec une expression douloureuse sur le visage.</w:t>
      </w:r>
    </w:p>
    <w:p w14:paraId="253225B3" w14:textId="77777777" w:rsidR="3183DA3A" w:rsidRPr="004C13E6" w:rsidRDefault="003066FD" w:rsidP="5BCA41FB">
      <w:pPr>
        <w:pStyle w:val="BodyText"/>
        <w:rPr>
          <w:lang w:val="fr-FR"/>
        </w:rPr>
      </w:pPr>
      <w:r>
        <w:rPr>
          <w:lang w:val="fr-FR"/>
        </w:rPr>
        <w:t>Figure 14. Une personne en fauteuil roulant qui sourit.</w:t>
      </w:r>
    </w:p>
    <w:p w14:paraId="0FDCF7CE" w14:textId="77777777" w:rsidR="3183DA3A" w:rsidRPr="004C13E6" w:rsidRDefault="003066FD" w:rsidP="5BCA41FB">
      <w:pPr>
        <w:pStyle w:val="BodyText"/>
        <w:rPr>
          <w:lang w:val="fr-FR"/>
        </w:rPr>
      </w:pPr>
      <w:r>
        <w:rPr>
          <w:lang w:val="fr-FR"/>
        </w:rPr>
        <w:t>Figures 15 et 22. Interface utilisateur graphique dans une application pour la configuration de la sortie audio.</w:t>
      </w:r>
    </w:p>
    <w:p w14:paraId="2B1B6105" w14:textId="77777777" w:rsidR="3183DA3A" w:rsidRPr="004C13E6" w:rsidRDefault="003066FD" w:rsidP="5BCA41FB">
      <w:pPr>
        <w:pStyle w:val="BodyText"/>
        <w:rPr>
          <w:lang w:val="fr-FR"/>
        </w:rPr>
      </w:pPr>
      <w:r>
        <w:rPr>
          <w:lang w:val="fr-FR"/>
        </w:rPr>
        <w:lastRenderedPageBreak/>
        <w:t>Figure 16. Personne assise dans un fauteuil roulant.</w:t>
      </w:r>
    </w:p>
    <w:p w14:paraId="5465C5B9" w14:textId="77777777" w:rsidR="147396DC" w:rsidRPr="004C13E6" w:rsidRDefault="003066FD" w:rsidP="32BA78FB">
      <w:pPr>
        <w:pStyle w:val="BodyText"/>
        <w:rPr>
          <w:lang w:val="fr-FR"/>
        </w:rPr>
      </w:pPr>
      <w:r>
        <w:rPr>
          <w:lang w:val="fr-FR"/>
        </w:rPr>
        <w:t>Figures 17 et 19. Un dessin étiqueté d'une configuration de TRRS 3,5 mm AHJ.</w:t>
      </w:r>
    </w:p>
    <w:p w14:paraId="5F5F19EE" w14:textId="77777777" w:rsidR="147396DC" w:rsidRPr="004C13E6" w:rsidRDefault="003066FD" w:rsidP="611F4ECF">
      <w:pPr>
        <w:pStyle w:val="BodyText"/>
        <w:rPr>
          <w:lang w:val="fr-FR"/>
        </w:rPr>
      </w:pPr>
      <w:r>
        <w:rPr>
          <w:lang w:val="fr-FR"/>
        </w:rPr>
        <w:t>Figures 18 et 20. Gros plan d'un casque TRRS &amp; un micro séparateur en Y.</w:t>
      </w:r>
    </w:p>
    <w:p w14:paraId="5E72A37D" w14:textId="77777777" w:rsidR="00CD2440" w:rsidRPr="004C13E6" w:rsidRDefault="003066FD" w:rsidP="00CD2440">
      <w:pPr>
        <w:pStyle w:val="BodyText"/>
        <w:rPr>
          <w:lang w:val="fr-FR"/>
        </w:rPr>
      </w:pPr>
      <w:r>
        <w:rPr>
          <w:lang w:val="fr-FR"/>
        </w:rPr>
        <w:t>Figure 21. Une personne qui regarde son téléphone en souriant.</w:t>
      </w:r>
    </w:p>
    <w:sectPr w:rsidR="00CD2440" w:rsidRPr="004C13E6" w:rsidSect="00AE4989">
      <w:pgSz w:w="12240" w:h="15840"/>
      <w:pgMar w:top="1440" w:right="1440" w:bottom="1440" w:left="1440" w:header="0" w:footer="0" w:gutter="0"/>
      <w:lnNumType w:countBy="1" w:restart="continuous"/>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FA1243" w14:textId="77777777" w:rsidR="00D65731" w:rsidRDefault="00D65731">
      <w:pPr>
        <w:spacing w:after="0" w:line="240" w:lineRule="auto"/>
      </w:pPr>
      <w:r>
        <w:separator/>
      </w:r>
    </w:p>
  </w:endnote>
  <w:endnote w:type="continuationSeparator" w:id="0">
    <w:p w14:paraId="20E1B7C4" w14:textId="77777777" w:rsidR="00D65731" w:rsidRDefault="00D65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w:altName w:val="Arial"/>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2C356" w14:textId="77777777" w:rsidR="0072158B" w:rsidRDefault="0072158B" w:rsidP="00AA5B2D">
    <w:pPr>
      <w:pStyle w:val="LO-normal"/>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5FF3FD" w14:textId="77777777" w:rsidR="00D65731" w:rsidRDefault="00D65731" w:rsidP="00AA5B2D">
      <w:r>
        <w:separator/>
      </w:r>
    </w:p>
  </w:footnote>
  <w:footnote w:type="continuationSeparator" w:id="0">
    <w:p w14:paraId="21FC1F72" w14:textId="77777777" w:rsidR="00D65731" w:rsidRDefault="00D65731" w:rsidP="00AA5B2D">
      <w:r>
        <w:continuationSeparator/>
      </w:r>
    </w:p>
  </w:footnote>
  <w:footnote w:type="continuationNotice" w:id="1">
    <w:p w14:paraId="56CF55BC" w14:textId="77777777" w:rsidR="00D65731" w:rsidRDefault="00D65731" w:rsidP="00AA5B2D"/>
  </w:footnote>
  <w:footnote w:id="2">
    <w:p w14:paraId="3463A18B" w14:textId="77777777" w:rsidR="0072158B" w:rsidRPr="000F1D58" w:rsidRDefault="0072158B" w:rsidP="00AA5B2D">
      <w:pPr>
        <w:pStyle w:val="LO-normal"/>
        <w:rPr>
          <w:rStyle w:val="FootnoteCharacters"/>
        </w:rPr>
      </w:pPr>
      <w:r w:rsidRPr="000F1D58">
        <w:rPr>
          <w:rStyle w:val="FootnoteCharacters"/>
        </w:rPr>
        <w:footnoteRef/>
      </w:r>
      <w:r>
        <w:rPr>
          <w:rStyle w:val="FootnoteCharacters"/>
          <w:lang w:val="fr-FR"/>
        </w:rPr>
        <w:t xml:space="preserve"> </w:t>
      </w:r>
      <w:hyperlink r:id="rId1" w:history="1">
        <w:r>
          <w:rPr>
            <w:rStyle w:val="FootnoteCharacters"/>
            <w:lang w:val="fr-FR"/>
          </w:rPr>
          <w:t>https://www.fcc.gov/consumers/guides/21st-century-communications-and-video-accessibility-act-cvaa</w:t>
        </w:r>
      </w:hyperlink>
      <w:r>
        <w:rPr>
          <w:rStyle w:val="FootnoteCharacters"/>
          <w:lang w:val="fr-FR"/>
        </w:rPr>
        <w:t xml:space="preserve"> </w:t>
      </w:r>
    </w:p>
  </w:footnote>
  <w:footnote w:id="3">
    <w:p w14:paraId="6D391D05"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Nations Unies. </w:t>
      </w:r>
      <w:hyperlink r:id="rId2" w:history="1">
        <w:r>
          <w:rPr>
            <w:rStyle w:val="FootnoteCharacters"/>
            <w:highlight w:val="white"/>
            <w:lang w:val="fr-FR"/>
          </w:rPr>
          <w:t>Accessibilité pour les personnes handicapées - Manuel de conception pour un environnement sans obstacles</w:t>
        </w:r>
      </w:hyperlink>
      <w:r>
        <w:rPr>
          <w:rStyle w:val="FootnoteCharacters"/>
          <w:lang w:val="fr-FR"/>
        </w:rPr>
        <w:t xml:space="preserve">". " </w:t>
      </w:r>
      <w:hyperlink r:id="rId3" w:history="1">
        <w:r>
          <w:rPr>
            <w:rStyle w:val="FootnoteCharacters"/>
            <w:lang w:val="fr-FR"/>
          </w:rPr>
          <w:t>Manuel de conception de l'accessibilité : 5-Annexes : 2-Anthropométrie 1/2 (un.org)</w:t>
        </w:r>
      </w:hyperlink>
    </w:p>
  </w:footnote>
  <w:footnote w:id="4">
    <w:p w14:paraId="431B4C9E" w14:textId="77777777" w:rsidR="0072158B" w:rsidRPr="004C13E6" w:rsidRDefault="0072158B" w:rsidP="00AA5B2D">
      <w:pPr>
        <w:pStyle w:val="LO-normal"/>
        <w:rPr>
          <w:rStyle w:val="CommentReference"/>
          <w:lang w:val="fr-FR"/>
        </w:rPr>
      </w:pPr>
      <w:r w:rsidRPr="00F52C27">
        <w:rPr>
          <w:rStyle w:val="CommentReference"/>
        </w:rPr>
        <w:footnoteRef/>
      </w:r>
      <w:r>
        <w:rPr>
          <w:rStyle w:val="CommentReference"/>
          <w:lang w:val="fr-FR"/>
        </w:rPr>
        <w:t xml:space="preserve"> Étude non publiée de la Société Neil Squire. "Préférences des utilisateurs en matière de vitesse de curseur sur les appareils mobiles."</w:t>
      </w:r>
    </w:p>
  </w:footnote>
  <w:footnote w:id="5">
    <w:p w14:paraId="0957105C" w14:textId="77777777" w:rsidR="0072158B" w:rsidRPr="004C13E6" w:rsidRDefault="0072158B" w:rsidP="00F52C27">
      <w:pPr>
        <w:pStyle w:val="Caption"/>
        <w:rPr>
          <w:rStyle w:val="FootnoteCharacters"/>
          <w:lang w:val="fr-FR"/>
        </w:rPr>
      </w:pPr>
      <w:r w:rsidRPr="000F1D58">
        <w:rPr>
          <w:rStyle w:val="FootnoteCharacters"/>
        </w:rPr>
        <w:footnoteRef/>
      </w:r>
      <w:r w:rsidRPr="004C13E6">
        <w:rPr>
          <w:rStyle w:val="FootnoteCharacters"/>
          <w:lang w:val="en-US"/>
        </w:rPr>
        <w:t xml:space="preserve"> Field, M. J., </w:t>
      </w:r>
      <w:proofErr w:type="spellStart"/>
      <w:r w:rsidRPr="004C13E6">
        <w:rPr>
          <w:rStyle w:val="FootnoteCharacters"/>
          <w:lang w:val="en-US"/>
        </w:rPr>
        <w:t>Jette</w:t>
      </w:r>
      <w:proofErr w:type="spellEnd"/>
      <w:r w:rsidRPr="004C13E6">
        <w:rPr>
          <w:rStyle w:val="FootnoteCharacters"/>
          <w:lang w:val="en-US"/>
        </w:rPr>
        <w:t xml:space="preserve">, A. M., &amp; America, I. of M. (US) C. on D. in. </w:t>
      </w:r>
      <w:r>
        <w:rPr>
          <w:rStyle w:val="FootnoteCharacters"/>
          <w:lang w:val="fr-FR"/>
        </w:rPr>
        <w:t>(2007). Technologies d'Assistance et d'Intégration pour les Personnes Handicapées. Dans L'Avenir du Handicap en Amérique. Presse des Académies Nationales (US). https://www.ncbi.nlm.nih.gov/books/NBK11418/</w:t>
      </w:r>
    </w:p>
  </w:footnote>
  <w:footnote w:id="6">
    <w:p w14:paraId="6C1B4D6B" w14:textId="77777777" w:rsidR="0072158B" w:rsidRPr="004C13E6" w:rsidRDefault="0072158B">
      <w:pPr>
        <w:pStyle w:val="FootnoteText"/>
        <w:rPr>
          <w:rStyle w:val="FootnoteCharacters"/>
          <w:lang w:val="fr-FR"/>
        </w:rPr>
      </w:pPr>
      <w:r w:rsidRPr="0001420E">
        <w:rPr>
          <w:rStyle w:val="FootnoteCharacters"/>
        </w:rPr>
        <w:footnoteRef/>
      </w:r>
      <w:r>
        <w:rPr>
          <w:rStyle w:val="FootnoteCharacters"/>
          <w:lang w:val="fr-FR"/>
        </w:rPr>
        <w:t xml:space="preserve"> </w:t>
      </w:r>
      <w:hyperlink r:id="rId4" w:history="1">
        <w:r>
          <w:rPr>
            <w:rStyle w:val="FootnoteCharacters"/>
            <w:lang w:val="fr-FR"/>
          </w:rPr>
          <w:t>https://www.w3.org/WAI/WCAG21/Understanding/contrast-minimum.html</w:t>
        </w:r>
      </w:hyperlink>
    </w:p>
  </w:footnote>
  <w:footnote w:id="7">
    <w:p w14:paraId="6E760452" w14:textId="77777777" w:rsidR="0072158B" w:rsidRPr="004C13E6" w:rsidRDefault="0072158B" w:rsidP="00A23E9C">
      <w:pPr>
        <w:pStyle w:val="FootnoteText"/>
        <w:jc w:val="left"/>
        <w:rPr>
          <w:rStyle w:val="FootnoteCharacters"/>
          <w:lang w:val="fr-FR"/>
        </w:rPr>
      </w:pPr>
      <w:r w:rsidRPr="00A23E9C">
        <w:rPr>
          <w:rStyle w:val="FootnoteCharacters"/>
        </w:rPr>
        <w:footnoteRef/>
      </w:r>
      <w:r>
        <w:rPr>
          <w:rStyle w:val="FootnoteCharacters"/>
          <w:lang w:val="fr-FR"/>
        </w:rPr>
        <w:t xml:space="preserve"> </w:t>
      </w:r>
      <w:hyperlink r:id="rId5" w:anchor=":~:text=Turn%20on%20Bounce%20Keys%3A,to%20time%20limits%20you%20set" w:history="1">
        <w:r>
          <w:rPr>
            <w:rStyle w:val="FootnoteCharacters"/>
            <w:color w:val="0563C1"/>
            <w:u w:val="single"/>
            <w:lang w:val="fr-FR"/>
          </w:rPr>
          <w:t>https://accessibility.shell.com/windows-10-changing-keyboard-settings-using-filter-keys#:~:text=Turn%20on%20Bounce%20Keys%3A,to%20time%20limits%20you%20set</w:t>
        </w:r>
      </w:hyperlink>
    </w:p>
  </w:footnote>
  <w:footnote w:id="8">
    <w:p w14:paraId="4090A0C5" w14:textId="77777777" w:rsidR="0072158B" w:rsidRPr="004C13E6" w:rsidRDefault="0072158B">
      <w:pPr>
        <w:pStyle w:val="FootnoteText"/>
        <w:rPr>
          <w:rStyle w:val="FootnoteCharacters"/>
          <w:lang w:val="fr-FR"/>
        </w:rPr>
      </w:pPr>
      <w:r w:rsidRPr="00F16414">
        <w:rPr>
          <w:rStyle w:val="FootnoteCharacters"/>
        </w:rPr>
        <w:footnoteRef/>
      </w:r>
      <w:r>
        <w:rPr>
          <w:rStyle w:val="FootnoteCharacters"/>
          <w:lang w:val="fr-FR"/>
        </w:rPr>
        <w:t xml:space="preserve"> </w:t>
      </w:r>
      <w:hyperlink r:id="rId6" w:history="1">
        <w:r>
          <w:rPr>
            <w:rStyle w:val="FootnoteCharacters"/>
            <w:lang w:val="fr-FR"/>
          </w:rPr>
          <w:t>https://www.w3.org/WAI/standards-guidelines/act/rules/9bd38c/proposed/</w:t>
        </w:r>
      </w:hyperlink>
    </w:p>
  </w:footnote>
  <w:footnote w:id="9">
    <w:p w14:paraId="07747D76"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Kiran </w:t>
      </w:r>
      <w:proofErr w:type="spellStart"/>
      <w:r>
        <w:rPr>
          <w:rStyle w:val="FootnoteCharacters"/>
          <w:lang w:val="fr-FR"/>
        </w:rPr>
        <w:t>Dandekar</w:t>
      </w:r>
      <w:proofErr w:type="spellEnd"/>
      <w:r>
        <w:rPr>
          <w:rStyle w:val="FootnoteCharacters"/>
          <w:lang w:val="fr-FR"/>
        </w:rPr>
        <w:t xml:space="preserve">, </w:t>
      </w:r>
      <w:proofErr w:type="spellStart"/>
      <w:r>
        <w:rPr>
          <w:rStyle w:val="FootnoteCharacters"/>
          <w:lang w:val="fr-FR"/>
        </w:rPr>
        <w:t>Balasundar</w:t>
      </w:r>
      <w:proofErr w:type="spellEnd"/>
      <w:r>
        <w:rPr>
          <w:rStyle w:val="FootnoteCharacters"/>
          <w:lang w:val="fr-FR"/>
        </w:rPr>
        <w:t xml:space="preserve"> I. Raju et </w:t>
      </w:r>
      <w:proofErr w:type="spellStart"/>
      <w:r>
        <w:rPr>
          <w:rStyle w:val="FootnoteCharacters"/>
          <w:lang w:val="fr-FR"/>
        </w:rPr>
        <w:t>Mandayam</w:t>
      </w:r>
      <w:proofErr w:type="spellEnd"/>
      <w:r>
        <w:rPr>
          <w:rStyle w:val="FootnoteCharacters"/>
          <w:lang w:val="fr-FR"/>
        </w:rPr>
        <w:t xml:space="preserve"> A. Srinivasan. "Modèles 3D par éléments finis des bouts de doigts de l'homme et du singe pour étudier la mécanique du sens tactile". http://touchlab.mit.edu/publications/2003_009.pdf</w:t>
      </w:r>
    </w:p>
  </w:footnote>
  <w:footnote w:id="10">
    <w:p w14:paraId="1AFDCDD1"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Zac </w:t>
      </w:r>
      <w:proofErr w:type="spellStart"/>
      <w:r>
        <w:rPr>
          <w:rStyle w:val="FootnoteCharacters"/>
          <w:lang w:val="fr-FR"/>
        </w:rPr>
        <w:t>Dickerson</w:t>
      </w:r>
      <w:proofErr w:type="spellEnd"/>
      <w:r>
        <w:rPr>
          <w:rStyle w:val="FootnoteCharacters"/>
          <w:lang w:val="fr-FR"/>
        </w:rPr>
        <w:t>. "La taille compte ! Accessibilité et cibles tactiles". 4 avril 2018. https://medium.com/@zacdicko/size-matters-accessibility-and-touch-targets-56e942adc0cc#:~:text=An%20MIT%20Touch%20Lab%20study,average%20fingertip%20is%208%E2%80%9310mm.</w:t>
      </w:r>
    </w:p>
  </w:footnote>
  <w:footnote w:id="11">
    <w:p w14:paraId="15CD9C60"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Taille cible et 2.5.5 — Adrian </w:t>
      </w:r>
      <w:proofErr w:type="spellStart"/>
      <w:r>
        <w:rPr>
          <w:rStyle w:val="FootnoteCharacters"/>
          <w:lang w:val="fr-FR"/>
        </w:rPr>
        <w:t>Roselli</w:t>
      </w:r>
      <w:proofErr w:type="spellEnd"/>
    </w:p>
  </w:footnote>
  <w:footnote w:id="12">
    <w:p w14:paraId="0BF4D35D" w14:textId="77777777" w:rsidR="0072158B" w:rsidRPr="004C13E6" w:rsidRDefault="0072158B" w:rsidP="003A650C">
      <w:pPr>
        <w:pStyle w:val="FootnoteText"/>
        <w:rPr>
          <w:rStyle w:val="FootnoteCharacters"/>
          <w:lang w:val="fr-FR"/>
        </w:rPr>
      </w:pPr>
      <w:r w:rsidRPr="000F1D58">
        <w:rPr>
          <w:rStyle w:val="FootnoteCharacters"/>
        </w:rPr>
        <w:footnoteRef/>
      </w:r>
      <w:r>
        <w:rPr>
          <w:rStyle w:val="FootnoteCharacters"/>
          <w:lang w:val="fr-FR"/>
        </w:rPr>
        <w:t xml:space="preserve"> Karen </w:t>
      </w:r>
      <w:proofErr w:type="spellStart"/>
      <w:proofErr w:type="gramStart"/>
      <w:r>
        <w:rPr>
          <w:rStyle w:val="FootnoteCharacters"/>
          <w:lang w:val="fr-FR"/>
        </w:rPr>
        <w:t>B.ChenaAnne</w:t>
      </w:r>
      <w:proofErr w:type="spellEnd"/>
      <w:proofErr w:type="gramEnd"/>
      <w:r>
        <w:rPr>
          <w:rStyle w:val="FootnoteCharacters"/>
          <w:lang w:val="fr-FR"/>
        </w:rPr>
        <w:t xml:space="preserve"> </w:t>
      </w:r>
      <w:proofErr w:type="spellStart"/>
      <w:r>
        <w:rPr>
          <w:rStyle w:val="FootnoteCharacters"/>
          <w:lang w:val="fr-FR"/>
        </w:rPr>
        <w:t>B.SavagebAmrish</w:t>
      </w:r>
      <w:proofErr w:type="spellEnd"/>
      <w:r>
        <w:rPr>
          <w:rStyle w:val="FootnoteCharacters"/>
          <w:lang w:val="fr-FR"/>
        </w:rPr>
        <w:t xml:space="preserve"> </w:t>
      </w:r>
      <w:proofErr w:type="spellStart"/>
      <w:r>
        <w:rPr>
          <w:rStyle w:val="FootnoteCharacters"/>
          <w:lang w:val="fr-FR"/>
        </w:rPr>
        <w:t>O.ChourasiaaDouglas</w:t>
      </w:r>
      <w:proofErr w:type="spellEnd"/>
      <w:r>
        <w:rPr>
          <w:rStyle w:val="FootnoteCharacters"/>
          <w:lang w:val="fr-FR"/>
        </w:rPr>
        <w:t xml:space="preserve"> </w:t>
      </w:r>
      <w:proofErr w:type="spellStart"/>
      <w:r>
        <w:rPr>
          <w:rStyle w:val="FootnoteCharacters"/>
          <w:lang w:val="fr-FR"/>
        </w:rPr>
        <w:t>A.WiegmannacMary</w:t>
      </w:r>
      <w:proofErr w:type="spellEnd"/>
      <w:r>
        <w:rPr>
          <w:rStyle w:val="FootnoteCharacters"/>
          <w:lang w:val="fr-FR"/>
        </w:rPr>
        <w:t xml:space="preserve"> </w:t>
      </w:r>
      <w:proofErr w:type="spellStart"/>
      <w:r>
        <w:rPr>
          <w:rStyle w:val="FootnoteCharacters"/>
          <w:lang w:val="fr-FR"/>
        </w:rPr>
        <w:t>E.Sesto</w:t>
      </w:r>
      <w:proofErr w:type="spellEnd"/>
      <w:r>
        <w:rPr>
          <w:rStyle w:val="FootnoteCharacters"/>
          <w:lang w:val="fr-FR"/>
        </w:rPr>
        <w:t xml:space="preserve">. "Performance des écrans tactiles par des individus avec et sans handicap de contrôle moteur". </w:t>
      </w:r>
      <w:hyperlink r:id="rId7" w:history="1">
        <w:r>
          <w:rPr>
            <w:rStyle w:val="FootnoteCharacters"/>
            <w:lang w:val="fr-FR"/>
          </w:rPr>
          <w:t>Ergonomie appliquée</w:t>
        </w:r>
      </w:hyperlink>
    </w:p>
    <w:p w14:paraId="4A5D4B03" w14:textId="77777777" w:rsidR="0072158B" w:rsidRPr="004C13E6" w:rsidRDefault="0072158B" w:rsidP="00AA5B2D">
      <w:pPr>
        <w:pStyle w:val="LO-normal"/>
        <w:rPr>
          <w:lang w:val="fr-FR"/>
        </w:rPr>
      </w:pPr>
    </w:p>
  </w:footnote>
  <w:footnote w:id="13">
    <w:p w14:paraId="78137CB7"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w:t>
      </w:r>
      <w:hyperlink r:id="rId8" w:history="1">
        <w:r>
          <w:rPr>
            <w:rStyle w:val="FootnoteCharacters"/>
            <w:lang w:val="fr-FR"/>
          </w:rPr>
          <w:t>"Présentation Tech Crunch 50 Swype"</w:t>
        </w:r>
      </w:hyperlink>
      <w:r>
        <w:rPr>
          <w:rStyle w:val="FootnoteCharacters"/>
          <w:lang w:val="fr-FR"/>
        </w:rPr>
        <w:t>. Blip.tv. Archivé de </w:t>
      </w:r>
      <w:hyperlink r:id="rId9" w:history="1">
        <w:r>
          <w:rPr>
            <w:rStyle w:val="FootnoteCharacters"/>
            <w:lang w:val="fr-FR"/>
          </w:rPr>
          <w:t>l'original</w:t>
        </w:r>
      </w:hyperlink>
      <w:r>
        <w:rPr>
          <w:rStyle w:val="FootnoteCharacters"/>
          <w:lang w:val="fr-FR"/>
        </w:rPr>
        <w:t xml:space="preserve"> le 2008-10-22. Extrait du 2011-10-27. </w:t>
      </w:r>
      <w:hyperlink r:id="rId10" w:history="1">
        <w:r>
          <w:rPr>
            <w:rStyle w:val="FootnoteCharacters"/>
            <w:lang w:val="fr-FR"/>
          </w:rPr>
          <w:t>https://web.archive.org/web/20081022223642/http://blip.tv:80/file/1372350</w:t>
        </w:r>
      </w:hyperlink>
      <w:r>
        <w:rPr>
          <w:rStyle w:val="FootnoteCharacters"/>
          <w:lang w:val="fr-FR"/>
        </w:rPr>
        <w:t xml:space="preserve"> </w:t>
      </w:r>
    </w:p>
  </w:footnote>
  <w:footnote w:id="14">
    <w:p w14:paraId="1EA47563" w14:textId="77777777" w:rsidR="0072158B" w:rsidRPr="004C13E6" w:rsidRDefault="0072158B" w:rsidP="00AA5B2D">
      <w:pPr>
        <w:pStyle w:val="LO-normal"/>
        <w:rPr>
          <w:sz w:val="16"/>
          <w:szCs w:val="16"/>
          <w:lang w:val="fr-FR"/>
        </w:rPr>
      </w:pPr>
      <w:r w:rsidRPr="000F1D58">
        <w:rPr>
          <w:rStyle w:val="FootnoteCharacters"/>
        </w:rPr>
        <w:footnoteRef/>
      </w:r>
      <w:r>
        <w:rPr>
          <w:rStyle w:val="FootnoteCharacters"/>
          <w:lang w:val="fr-FR"/>
        </w:rPr>
        <w:t xml:space="preserve"> Rafe </w:t>
      </w:r>
      <w:proofErr w:type="spellStart"/>
      <w:r>
        <w:rPr>
          <w:rStyle w:val="FootnoteCharacters"/>
          <w:lang w:val="fr-FR"/>
        </w:rPr>
        <w:t>Needleman</w:t>
      </w:r>
      <w:proofErr w:type="spellEnd"/>
      <w:r>
        <w:rPr>
          <w:rStyle w:val="FootnoteCharacters"/>
          <w:lang w:val="fr-FR"/>
        </w:rPr>
        <w:t>, </w:t>
      </w:r>
      <w:hyperlink r:id="rId11" w:history="1">
        <w:r>
          <w:rPr>
            <w:rStyle w:val="FootnoteCharacters"/>
            <w:lang w:val="fr-FR"/>
          </w:rPr>
          <w:t>Oubliez le T9, voici Swype</w:t>
        </w:r>
      </w:hyperlink>
      <w:r>
        <w:rPr>
          <w:rStyle w:val="FootnoteCharacters"/>
          <w:lang w:val="fr-FR"/>
        </w:rPr>
        <w:t xml:space="preserve">, </w:t>
      </w:r>
      <w:proofErr w:type="spellStart"/>
      <w:r>
        <w:rPr>
          <w:rStyle w:val="FootnoteCharacters"/>
          <w:lang w:val="fr-FR"/>
        </w:rPr>
        <w:t>CNet</w:t>
      </w:r>
      <w:proofErr w:type="spellEnd"/>
      <w:r>
        <w:rPr>
          <w:rStyle w:val="FootnoteCharacters"/>
          <w:lang w:val="fr-FR"/>
        </w:rPr>
        <w:t xml:space="preserve"> News, 9 septembre 2008. Extrait de : </w:t>
      </w:r>
      <w:hyperlink r:id="rId12" w:history="1">
        <w:r>
          <w:rPr>
            <w:rStyle w:val="FootnoteCharacters"/>
            <w:lang w:val="fr-FR"/>
          </w:rPr>
          <w:t>https://www.cnet.com/news/move-over-t9-here-comes-swype/</w:t>
        </w:r>
      </w:hyperlink>
      <w:r>
        <w:rPr>
          <w:rStyle w:val="FootnoteCharacters"/>
          <w:sz w:val="16"/>
          <w:szCs w:val="16"/>
          <w:lang w:val="fr-FR"/>
        </w:rPr>
        <w:t xml:space="preserve"> </w:t>
      </w:r>
    </w:p>
  </w:footnote>
  <w:footnote w:id="15">
    <w:p w14:paraId="26382903"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"Tenir les smartphones trop près provoque une fatigue oculaire". https://abc7ny.com/archive/8250594/#:~:text=%22C'est%20surtout%20entre%2012%20et,la%2C%20les%20yeux%20fatigués%20et%20les%20maux de tête.  </w:t>
      </w:r>
    </w:p>
  </w:footnote>
  <w:footnote w:id="16">
    <w:p w14:paraId="538A2DF5"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Pr>
          <w:rStyle w:val="FootnoteCharacters"/>
          <w:lang w:val="fr-FR"/>
        </w:rPr>
        <w:t xml:space="preserve"> Mark </w:t>
      </w:r>
      <w:proofErr w:type="spellStart"/>
      <w:r>
        <w:rPr>
          <w:rStyle w:val="FootnoteCharacters"/>
          <w:lang w:val="fr-FR"/>
        </w:rPr>
        <w:t>Rosenfield</w:t>
      </w:r>
      <w:proofErr w:type="spellEnd"/>
      <w:r>
        <w:rPr>
          <w:rStyle w:val="FootnoteCharacters"/>
          <w:lang w:val="fr-FR"/>
        </w:rPr>
        <w:t xml:space="preserve">. "La fatigue oculaire numérique : Comment devrions-nous y faire face ?". </w:t>
      </w:r>
      <w:hyperlink r:id="rId13" w:history="1">
        <w:r w:rsidRPr="004C13E6">
          <w:rPr>
            <w:rStyle w:val="FootnoteCharacters"/>
          </w:rPr>
          <w:t>https://www.researchgate.net/publication/325127430_Digital_eye_strain_How_should_we_be_dealing_with_it</w:t>
        </w:r>
      </w:hyperlink>
      <w:r w:rsidRPr="004C13E6">
        <w:rPr>
          <w:rStyle w:val="FootnoteCharacters"/>
        </w:rPr>
        <w:t xml:space="preserve"> </w:t>
      </w:r>
    </w:p>
  </w:footnote>
  <w:footnote w:id="17">
    <w:p w14:paraId="7711EFFC"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Long J, </w:t>
      </w:r>
      <w:proofErr w:type="spellStart"/>
      <w:r>
        <w:rPr>
          <w:rStyle w:val="FootnoteCharacters"/>
          <w:lang w:val="fr-FR"/>
        </w:rPr>
        <w:t>Rosenfield</w:t>
      </w:r>
      <w:proofErr w:type="spellEnd"/>
      <w:r>
        <w:rPr>
          <w:rStyle w:val="FootnoteCharacters"/>
          <w:lang w:val="fr-FR"/>
        </w:rPr>
        <w:t xml:space="preserve"> M, </w:t>
      </w:r>
      <w:proofErr w:type="spellStart"/>
      <w:r>
        <w:rPr>
          <w:rStyle w:val="FootnoteCharacters"/>
          <w:lang w:val="fr-FR"/>
        </w:rPr>
        <w:t>Helland</w:t>
      </w:r>
      <w:proofErr w:type="spellEnd"/>
      <w:r>
        <w:rPr>
          <w:rStyle w:val="FootnoteCharacters"/>
          <w:lang w:val="fr-FR"/>
        </w:rPr>
        <w:t xml:space="preserve"> M, </w:t>
      </w:r>
      <w:proofErr w:type="spellStart"/>
      <w:r>
        <w:rPr>
          <w:rStyle w:val="FootnoteCharacters"/>
          <w:lang w:val="fr-FR"/>
        </w:rPr>
        <w:t>Anshel</w:t>
      </w:r>
      <w:proofErr w:type="spellEnd"/>
      <w:r>
        <w:rPr>
          <w:rStyle w:val="FootnoteCharacters"/>
          <w:lang w:val="fr-FR"/>
        </w:rPr>
        <w:t xml:space="preserve"> J. Normes d'ergonomie visuelle pour les environnements de bureau contemporains. Ergonomie Australie </w:t>
      </w:r>
      <w:proofErr w:type="gramStart"/>
      <w:r>
        <w:rPr>
          <w:rStyle w:val="FootnoteCharacters"/>
          <w:lang w:val="fr-FR"/>
        </w:rPr>
        <w:t>2014;</w:t>
      </w:r>
      <w:proofErr w:type="gramEnd"/>
      <w:r>
        <w:rPr>
          <w:rStyle w:val="FootnoteCharacters"/>
          <w:lang w:val="fr-FR"/>
        </w:rPr>
        <w:t xml:space="preserve">10 : 1-7. </w:t>
      </w:r>
    </w:p>
  </w:footnote>
  <w:footnote w:id="18">
    <w:p w14:paraId="06308A8A" w14:textId="77777777" w:rsidR="0072158B" w:rsidRPr="004C13E6" w:rsidRDefault="0072158B" w:rsidP="00C5335D">
      <w:pPr>
        <w:pStyle w:val="LO-normal"/>
        <w:spacing w:line="240" w:lineRule="auto"/>
        <w:jc w:val="left"/>
        <w:rPr>
          <w:rStyle w:val="FootnoteCharacters"/>
          <w:lang w:val="fr-FR"/>
        </w:rPr>
      </w:pPr>
      <w:r w:rsidRPr="000F1D58">
        <w:rPr>
          <w:rStyle w:val="FootnoteCharacters"/>
        </w:rPr>
        <w:footnoteRef/>
      </w:r>
      <w:r>
        <w:rPr>
          <w:rStyle w:val="FootnoteCharacters"/>
          <w:lang w:val="fr-FR"/>
        </w:rPr>
        <w:t xml:space="preserve"> Lan M, </w:t>
      </w:r>
      <w:proofErr w:type="spellStart"/>
      <w:r>
        <w:rPr>
          <w:rStyle w:val="FootnoteCharacters"/>
          <w:lang w:val="fr-FR"/>
        </w:rPr>
        <w:t>Rosenfield</w:t>
      </w:r>
      <w:proofErr w:type="spellEnd"/>
      <w:r>
        <w:rPr>
          <w:rStyle w:val="FootnoteCharacters"/>
          <w:lang w:val="fr-FR"/>
        </w:rPr>
        <w:t xml:space="preserve"> M, Liu L. Distance de visualisation des téléphones portables et âge dans une population chinoise. </w:t>
      </w:r>
      <w:proofErr w:type="spellStart"/>
      <w:r>
        <w:rPr>
          <w:rStyle w:val="FootnoteCharacters"/>
          <w:lang w:val="fr-FR"/>
        </w:rPr>
        <w:t>Optom</w:t>
      </w:r>
      <w:proofErr w:type="spellEnd"/>
      <w:r>
        <w:rPr>
          <w:rStyle w:val="FootnoteCharacters"/>
          <w:lang w:val="fr-FR"/>
        </w:rPr>
        <w:t xml:space="preserve"> Vis Perf 2018 : dans la presse. </w:t>
      </w:r>
      <w:hyperlink r:id="rId14" w:history="1">
        <w:r>
          <w:rPr>
            <w:rStyle w:val="FootnoteCharacters"/>
            <w:lang w:val="fr-FR"/>
          </w:rPr>
          <w:t>https://www.researchgate.net/publication/328642903_Cell_Phone_Viewing_Distance_and_Age_in_a_Chinese_Population</w:t>
        </w:r>
      </w:hyperlink>
      <w:r>
        <w:rPr>
          <w:rStyle w:val="FootnoteCharacters"/>
          <w:lang w:val="fr-FR"/>
        </w:rPr>
        <w:t xml:space="preserve"> </w:t>
      </w:r>
    </w:p>
  </w:footnote>
  <w:footnote w:id="19">
    <w:p w14:paraId="0F3F8A81" w14:textId="77777777" w:rsidR="0072158B" w:rsidRPr="004C13E6" w:rsidRDefault="0072158B" w:rsidP="00C5335D">
      <w:pPr>
        <w:pStyle w:val="LO-normal"/>
        <w:spacing w:line="240" w:lineRule="auto"/>
        <w:jc w:val="left"/>
        <w:rPr>
          <w:color w:val="000000"/>
          <w:lang w:val="fr-FR"/>
        </w:rPr>
      </w:pPr>
      <w:r w:rsidRPr="000F1D58">
        <w:rPr>
          <w:rStyle w:val="FootnoteCharacters"/>
        </w:rPr>
        <w:footnoteRef/>
      </w:r>
      <w:r>
        <w:rPr>
          <w:rStyle w:val="FootnoteCharacters"/>
          <w:lang w:val="fr-FR"/>
        </w:rPr>
        <w:t xml:space="preserve"> "Accessibilité pour les personnes Handicapées : un Manuel de Conception Pour un Environnement Sans Obstacles". </w:t>
      </w:r>
      <w:hyperlink r:id="rId15" w:history="1">
        <w:r>
          <w:rPr>
            <w:rStyle w:val="FootnoteCharacters"/>
            <w:lang w:val="fr-FR"/>
          </w:rPr>
          <w:t>Accessibilité pour les personnes Handicapées (archive.org)</w:t>
        </w:r>
      </w:hyperlink>
      <w:r>
        <w:rPr>
          <w:rStyle w:val="FootnoteCharacters"/>
          <w:color w:val="000000"/>
          <w:lang w:val="fr-FR"/>
        </w:rPr>
        <w:t xml:space="preserve"> </w:t>
      </w:r>
    </w:p>
  </w:footnote>
  <w:footnote w:id="20">
    <w:p w14:paraId="13B13D73"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Pr>
          <w:rStyle w:val="FootnoteCharacters"/>
          <w:lang w:val="fr-FR"/>
        </w:rPr>
        <w:t xml:space="preserve"> "Accessibilité pour les personnes Handicapées : un Manuel de Conception pour un Environnement Sans Obstacles". </w:t>
      </w:r>
      <w:hyperlink r:id="rId16" w:history="1">
        <w:r w:rsidRPr="004C13E6">
          <w:rPr>
            <w:rStyle w:val="FootnoteCharacters"/>
          </w:rPr>
          <w:t>https://web.archive.org/web/20190704000400/https://www.un.org/esa/socdev/enable/designm/index.html</w:t>
        </w:r>
      </w:hyperlink>
      <w:r w:rsidRPr="004C13E6">
        <w:rPr>
          <w:rStyle w:val="FootnoteCharacters"/>
        </w:rPr>
        <w:t xml:space="preserve"> </w:t>
      </w:r>
    </w:p>
  </w:footnote>
  <w:footnote w:id="21">
    <w:p w14:paraId="118F1C4D" w14:textId="77777777" w:rsidR="0072158B" w:rsidRPr="000F1D58" w:rsidRDefault="0072158B" w:rsidP="00C5335D">
      <w:pPr>
        <w:pStyle w:val="LO-normal"/>
        <w:spacing w:line="240" w:lineRule="auto"/>
        <w:jc w:val="left"/>
        <w:rPr>
          <w:rStyle w:val="FootnoteCharacters"/>
        </w:rPr>
      </w:pPr>
      <w:r w:rsidRPr="000F1D58">
        <w:rPr>
          <w:rStyle w:val="FootnoteCharacters"/>
        </w:rPr>
        <w:footnoteRef/>
      </w:r>
      <w:r w:rsidRPr="004C13E6">
        <w:rPr>
          <w:rStyle w:val="FootnoteCharacters"/>
        </w:rPr>
        <w:t xml:space="preserve"> </w:t>
      </w:r>
      <w:hyperlink r:id="rId17" w:history="1">
        <w:r w:rsidRPr="004C13E6">
          <w:rPr>
            <w:rStyle w:val="FootnoteCharacters"/>
            <w:color w:val="0563C1"/>
            <w:u w:val="single"/>
          </w:rPr>
          <w:t>https://www.etsi.org/deliver/etsi_en/301500_301599/301549/03.01.01_60/en_301549v030101p.pdf</w:t>
        </w:r>
      </w:hyperlink>
      <w:r w:rsidRPr="004C13E6">
        <w:rPr>
          <w:rStyle w:val="FootnoteCharacters"/>
        </w:rPr>
        <w:t xml:space="preserve"> </w:t>
      </w:r>
    </w:p>
  </w:footnote>
  <w:footnote w:id="22">
    <w:p w14:paraId="3A3D804D" w14:textId="77777777" w:rsidR="0072158B" w:rsidRPr="004C13E6" w:rsidRDefault="0072158B" w:rsidP="00AA5B2D">
      <w:pPr>
        <w:pStyle w:val="LO-normal"/>
        <w:rPr>
          <w:rStyle w:val="FootnoteCharacters"/>
          <w:highlight w:val="white"/>
          <w:lang w:val="fr-FR"/>
        </w:rPr>
      </w:pPr>
      <w:r w:rsidRPr="000F1D58">
        <w:rPr>
          <w:rStyle w:val="FootnoteCharacters"/>
        </w:rPr>
        <w:footnoteRef/>
      </w:r>
      <w:r>
        <w:rPr>
          <w:rStyle w:val="FootnoteCharacters"/>
          <w:lang w:val="fr-FR"/>
        </w:rPr>
        <w:t xml:space="preserve"> Karen </w:t>
      </w:r>
      <w:proofErr w:type="spellStart"/>
      <w:proofErr w:type="gramStart"/>
      <w:r>
        <w:rPr>
          <w:rStyle w:val="FootnoteCharacters"/>
          <w:lang w:val="fr-FR"/>
        </w:rPr>
        <w:t>B.ChenaAnne</w:t>
      </w:r>
      <w:proofErr w:type="spellEnd"/>
      <w:proofErr w:type="gramEnd"/>
      <w:r>
        <w:rPr>
          <w:rStyle w:val="FootnoteCharacters"/>
          <w:lang w:val="fr-FR"/>
        </w:rPr>
        <w:t xml:space="preserve"> </w:t>
      </w:r>
      <w:proofErr w:type="spellStart"/>
      <w:r>
        <w:rPr>
          <w:rStyle w:val="FootnoteCharacters"/>
          <w:lang w:val="fr-FR"/>
        </w:rPr>
        <w:t>B.SavagebAmrish</w:t>
      </w:r>
      <w:proofErr w:type="spellEnd"/>
      <w:r>
        <w:rPr>
          <w:rStyle w:val="FootnoteCharacters"/>
          <w:lang w:val="fr-FR"/>
        </w:rPr>
        <w:t xml:space="preserve"> </w:t>
      </w:r>
      <w:proofErr w:type="spellStart"/>
      <w:r>
        <w:rPr>
          <w:rStyle w:val="FootnoteCharacters"/>
          <w:lang w:val="fr-FR"/>
        </w:rPr>
        <w:t>O.ChourasiaaDouglas</w:t>
      </w:r>
      <w:proofErr w:type="spellEnd"/>
      <w:r>
        <w:rPr>
          <w:rStyle w:val="FootnoteCharacters"/>
          <w:lang w:val="fr-FR"/>
        </w:rPr>
        <w:t xml:space="preserve"> </w:t>
      </w:r>
      <w:proofErr w:type="spellStart"/>
      <w:r>
        <w:rPr>
          <w:rStyle w:val="FootnoteCharacters"/>
          <w:lang w:val="fr-FR"/>
        </w:rPr>
        <w:t>A.WiegmannacMary</w:t>
      </w:r>
      <w:proofErr w:type="spellEnd"/>
      <w:r>
        <w:rPr>
          <w:rStyle w:val="FootnoteCharacters"/>
          <w:lang w:val="fr-FR"/>
        </w:rPr>
        <w:t xml:space="preserve"> </w:t>
      </w:r>
      <w:proofErr w:type="spellStart"/>
      <w:r>
        <w:rPr>
          <w:rStyle w:val="FootnoteCharacters"/>
          <w:lang w:val="fr-FR"/>
        </w:rPr>
        <w:t>E.Sesto</w:t>
      </w:r>
      <w:proofErr w:type="spellEnd"/>
      <w:r>
        <w:rPr>
          <w:rStyle w:val="FootnoteCharacters"/>
          <w:lang w:val="fr-FR"/>
        </w:rPr>
        <w:t>. "</w:t>
      </w:r>
      <w:r>
        <w:rPr>
          <w:rStyle w:val="FootnoteCharacters"/>
          <w:highlight w:val="white"/>
          <w:lang w:val="fr-FR"/>
        </w:rPr>
        <w:t xml:space="preserve">Examen de la Facilité de Faire des Gestes sur Écran Tactile pour les Adultes plus ou Moins </w:t>
      </w:r>
      <w:proofErr w:type="spellStart"/>
      <w:r>
        <w:rPr>
          <w:rStyle w:val="FootnoteCharacters"/>
          <w:highlight w:val="white"/>
          <w:lang w:val="fr-FR"/>
        </w:rPr>
        <w:t>Âgés</w:t>
      </w:r>
      <w:proofErr w:type="gramStart"/>
      <w:r>
        <w:rPr>
          <w:rStyle w:val="FootnoteCharacters"/>
          <w:highlight w:val="white"/>
          <w:lang w:val="fr-FR"/>
        </w:rPr>
        <w:t>".mai</w:t>
      </w:r>
      <w:proofErr w:type="spellEnd"/>
      <w:proofErr w:type="gramEnd"/>
      <w:r>
        <w:rPr>
          <w:rStyle w:val="FootnoteCharacters"/>
          <w:highlight w:val="white"/>
          <w:lang w:val="fr-FR"/>
        </w:rPr>
        <w:t xml:space="preserve"> 2015 </w:t>
      </w:r>
      <w:hyperlink r:id="rId18" w:history="1">
        <w:r>
          <w:rPr>
            <w:rStyle w:val="FootnoteCharacters"/>
            <w:highlight w:val="white"/>
            <w:lang w:val="fr-FR"/>
          </w:rPr>
          <w:t>Le journal de la société des facteurs humains et de l'ergonomie</w:t>
        </w:r>
      </w:hyperlink>
      <w:r>
        <w:rPr>
          <w:rStyle w:val="FootnoteCharacters"/>
          <w:highlight w:val="white"/>
          <w:lang w:val="fr-FR"/>
        </w:rPr>
        <w:t xml:space="preserve"> 57(5). </w:t>
      </w:r>
      <w:hyperlink r:id="rId19" w:history="1">
        <w:r>
          <w:rPr>
            <w:rStyle w:val="FootnoteCharacters"/>
            <w:highlight w:val="white"/>
            <w:lang w:val="fr-FR"/>
          </w:rPr>
          <w:t>(4) (PDF) Examen de la Facilité de Faire des Gestes sur Écran Tactile pour les Adultes plus ou Moins Âgés (researchgate.net)</w:t>
        </w:r>
      </w:hyperlink>
    </w:p>
    <w:p w14:paraId="646FEB01" w14:textId="77777777" w:rsidR="0072158B" w:rsidRPr="004C13E6" w:rsidRDefault="0072158B" w:rsidP="00AA5B2D">
      <w:pPr>
        <w:pStyle w:val="LO-normal"/>
        <w:rPr>
          <w:highlight w:val="white"/>
          <w:vertAlign w:val="superscript"/>
          <w:lang w:val="fr-FR"/>
        </w:rPr>
      </w:pPr>
    </w:p>
  </w:footnote>
  <w:footnote w:id="23">
    <w:p w14:paraId="349767D2"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w:t>
      </w:r>
      <w:hyperlink r:id="rId20" w:history="1">
        <w:r>
          <w:rPr>
            <w:rStyle w:val="FootnoteCharacters"/>
            <w:color w:val="0563C1"/>
            <w:u w:val="single"/>
            <w:lang w:val="fr-FR"/>
          </w:rPr>
          <w:t>https://www.rammount.com/consumer/at-home/accessibility</w:t>
        </w:r>
      </w:hyperlink>
      <w:r>
        <w:rPr>
          <w:rStyle w:val="FootnoteCharacters"/>
          <w:lang w:val="fr-FR"/>
        </w:rPr>
        <w:t xml:space="preserve"> </w:t>
      </w:r>
    </w:p>
  </w:footnote>
  <w:footnote w:id="24">
    <w:p w14:paraId="2F76B0B1"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Corinna Trujillo Tanner, RN, MSN</w:t>
      </w:r>
      <w:proofErr w:type="gramStart"/>
      <w:r>
        <w:rPr>
          <w:rStyle w:val="FootnoteCharacters"/>
          <w:lang w:val="fr-FR"/>
        </w:rPr>
        <w:t>1 ,</w:t>
      </w:r>
      <w:proofErr w:type="gramEnd"/>
      <w:r>
        <w:rPr>
          <w:rStyle w:val="FootnoteCharacters"/>
          <w:lang w:val="fr-FR"/>
        </w:rPr>
        <w:t xml:space="preserve"> Michael S. </w:t>
      </w:r>
      <w:proofErr w:type="spellStart"/>
      <w:r>
        <w:rPr>
          <w:rStyle w:val="FootnoteCharacters"/>
          <w:lang w:val="fr-FR"/>
        </w:rPr>
        <w:t>Caserta</w:t>
      </w:r>
      <w:proofErr w:type="spellEnd"/>
      <w:r>
        <w:rPr>
          <w:rStyle w:val="FootnoteCharacters"/>
          <w:lang w:val="fr-FR"/>
        </w:rPr>
        <w:t xml:space="preserve">, PhD1,Julia J. </w:t>
      </w:r>
      <w:proofErr w:type="spellStart"/>
      <w:r>
        <w:rPr>
          <w:rStyle w:val="FootnoteCharacters"/>
          <w:lang w:val="fr-FR"/>
        </w:rPr>
        <w:t>Kleinschmidt</w:t>
      </w:r>
      <w:proofErr w:type="spellEnd"/>
      <w:r>
        <w:rPr>
          <w:rStyle w:val="FootnoteCharacters"/>
          <w:lang w:val="fr-FR"/>
        </w:rPr>
        <w:t xml:space="preserve">, LCSW, PhD1, Margaret S. Clayton, RN, PhD1, Paul S. Bernstein, MD, PhD1, et Jia Wen Guo, RN, PhD. Mener des recherches avec des adultes âgés atteints de déficience visuelle : Leçons apprises et meilleures pratiques recommandées. Gérontologie &amp; Médecine Gériatrique Volume 4 : 1-6 © The </w:t>
      </w:r>
      <w:proofErr w:type="spellStart"/>
      <w:r>
        <w:rPr>
          <w:rStyle w:val="FootnoteCharacters"/>
          <w:lang w:val="fr-FR"/>
        </w:rPr>
        <w:t>Author</w:t>
      </w:r>
      <w:proofErr w:type="spellEnd"/>
      <w:r>
        <w:rPr>
          <w:rStyle w:val="FootnoteCharacters"/>
          <w:lang w:val="fr-FR"/>
        </w:rPr>
        <w:t xml:space="preserve">(s) 2018. </w:t>
      </w:r>
      <w:hyperlink r:id="rId21" w:history="1">
        <w:r>
          <w:rPr>
            <w:rStyle w:val="FootnoteCharacters"/>
            <w:lang w:val="fr-FR"/>
          </w:rPr>
          <w:t>https://journals.sagepub.com/doi/pdf/10.1177/2333721418812624</w:t>
        </w:r>
      </w:hyperlink>
      <w:r>
        <w:rPr>
          <w:rStyle w:val="FootnoteCharacters"/>
          <w:lang w:val="fr-FR"/>
        </w:rPr>
        <w:t xml:space="preserve"> </w:t>
      </w:r>
    </w:p>
  </w:footnote>
  <w:footnote w:id="25">
    <w:p w14:paraId="77654220" w14:textId="77777777" w:rsidR="0072158B" w:rsidRPr="004C13E6" w:rsidRDefault="0072158B" w:rsidP="00AA5B2D">
      <w:pPr>
        <w:pStyle w:val="LO-normal"/>
        <w:rPr>
          <w:rStyle w:val="FootnoteCharacters"/>
          <w:lang w:val="fr-FR"/>
        </w:rPr>
      </w:pPr>
      <w:r w:rsidRPr="000F1D58">
        <w:rPr>
          <w:rStyle w:val="FootnoteCharacters"/>
        </w:rPr>
        <w:footnoteRef/>
      </w:r>
      <w:r>
        <w:rPr>
          <w:rStyle w:val="FootnoteCharacters"/>
          <w:lang w:val="fr-FR"/>
        </w:rPr>
        <w:t xml:space="preserve"> </w:t>
      </w:r>
      <w:proofErr w:type="spellStart"/>
      <w:r>
        <w:rPr>
          <w:rStyle w:val="FootnoteCharacters"/>
          <w:lang w:val="fr-FR"/>
        </w:rPr>
        <w:t>Jonny</w:t>
      </w:r>
      <w:proofErr w:type="spellEnd"/>
      <w:r>
        <w:rPr>
          <w:rStyle w:val="FootnoteCharacters"/>
          <w:lang w:val="fr-FR"/>
        </w:rPr>
        <w:t xml:space="preserve"> </w:t>
      </w:r>
      <w:proofErr w:type="spellStart"/>
      <w:r>
        <w:rPr>
          <w:rStyle w:val="FootnoteCharacters"/>
          <w:lang w:val="fr-FR"/>
        </w:rPr>
        <w:t>Nersveen</w:t>
      </w:r>
      <w:proofErr w:type="spellEnd"/>
      <w:r>
        <w:rPr>
          <w:rStyle w:val="FootnoteCharacters"/>
          <w:lang w:val="fr-FR"/>
        </w:rPr>
        <w:t xml:space="preserve">. "La lisibilité des Textes Imprimés pour les Personnes Atteintes de Déficience Visuelle". Décembre 2017 Études en Technologie et Informatique de la Santé </w:t>
      </w:r>
      <w:proofErr w:type="gramStart"/>
      <w:r>
        <w:rPr>
          <w:rStyle w:val="FootnoteCharacters"/>
          <w:lang w:val="fr-FR"/>
        </w:rPr>
        <w:t>256:</w:t>
      </w:r>
      <w:proofErr w:type="gramEnd"/>
      <w:r>
        <w:rPr>
          <w:rStyle w:val="FootnoteCharacters"/>
          <w:lang w:val="fr-FR"/>
        </w:rPr>
        <w:t xml:space="preserve">862-869. </w:t>
      </w:r>
      <w:hyperlink r:id="rId22" w:history="1">
        <w:r>
          <w:rPr>
            <w:rStyle w:val="FootnoteCharacters"/>
            <w:lang w:val="fr-FR"/>
          </w:rPr>
          <w:t>https://www.researchgate.net/publication/328611868_Legibility_in_Print_Text_for_People_with_Impaired_Vision</w:t>
        </w:r>
      </w:hyperlink>
    </w:p>
  </w:footnote>
  <w:footnote w:id="26">
    <w:p w14:paraId="02A6BEF0" w14:textId="77777777" w:rsidR="0072158B" w:rsidRPr="004C13E6" w:rsidRDefault="0072158B" w:rsidP="00AA5B2D">
      <w:pPr>
        <w:pStyle w:val="LO-normal"/>
        <w:rPr>
          <w:lang w:val="fr-FR"/>
        </w:rPr>
      </w:pPr>
      <w:r w:rsidRPr="000F1D58">
        <w:rPr>
          <w:rStyle w:val="FootnoteCharacters"/>
        </w:rPr>
        <w:footnoteRef/>
      </w:r>
      <w:r>
        <w:rPr>
          <w:rStyle w:val="FootnoteCharacters"/>
          <w:lang w:val="fr-FR"/>
        </w:rPr>
        <w:t xml:space="preserve"> Jeffrey Jutai. "Dégénérescence maculaire liée à l'âge et rééducation de la basse réduite" : Une revue </w:t>
      </w:r>
      <w:proofErr w:type="gramStart"/>
      <w:r>
        <w:rPr>
          <w:rStyle w:val="FootnoteCharacters"/>
          <w:lang w:val="fr-FR"/>
        </w:rPr>
        <w:t>systématique :.</w:t>
      </w:r>
      <w:proofErr w:type="gramEnd"/>
      <w:r>
        <w:rPr>
          <w:rStyle w:val="FootnoteCharacters"/>
          <w:lang w:val="fr-FR"/>
        </w:rPr>
        <w:t xml:space="preserve"> Avril 2008 Journal Canadien d'Ophtalmologie 43(2</w:t>
      </w:r>
      <w:proofErr w:type="gramStart"/>
      <w:r>
        <w:rPr>
          <w:rStyle w:val="FootnoteCharacters"/>
          <w:lang w:val="fr-FR"/>
        </w:rPr>
        <w:t>):</w:t>
      </w:r>
      <w:proofErr w:type="gramEnd"/>
      <w:r>
        <w:rPr>
          <w:rStyle w:val="FootnoteCharacters"/>
          <w:lang w:val="fr-FR"/>
        </w:rPr>
        <w:t xml:space="preserve">180-7. </w:t>
      </w:r>
      <w:hyperlink r:id="rId23" w:history="1">
        <w:r>
          <w:rPr>
            <w:rStyle w:val="FootnoteCharacters"/>
            <w:lang w:val="fr-FR"/>
          </w:rPr>
          <w:t>https://www.researchgate.net/publication/5504066_Age-related_macular_degeneration_and_low-vision_rehabilitation_A_systematic_review</w:t>
        </w:r>
      </w:hyperlink>
      <w:r>
        <w:rPr>
          <w:rStyle w:val="FootnoteCharacters"/>
          <w:sz w:val="28"/>
          <w:szCs w:val="28"/>
          <w:lang w:val="fr-FR"/>
        </w:rPr>
        <w:t xml:space="preserve"> </w:t>
      </w:r>
    </w:p>
  </w:footnote>
  <w:footnote w:id="27">
    <w:p w14:paraId="51F7B3A9" w14:textId="77777777" w:rsidR="0072158B" w:rsidRPr="004C13E6" w:rsidRDefault="0072158B" w:rsidP="00AA5B2D">
      <w:pPr>
        <w:pStyle w:val="LO-normal"/>
        <w:rPr>
          <w:rStyle w:val="FootnoteCharacters"/>
          <w:lang w:val="fr-FR"/>
        </w:rPr>
      </w:pPr>
      <w:r w:rsidRPr="00B31A3E">
        <w:rPr>
          <w:rStyle w:val="FootnoteCharacters"/>
        </w:rPr>
        <w:footnoteRef/>
      </w:r>
      <w:r>
        <w:rPr>
          <w:rStyle w:val="FootnoteCharacters"/>
          <w:lang w:val="fr-FR"/>
        </w:rPr>
        <w:t xml:space="preserve"> Étude non Publiée de la Société Neil Squire. </w:t>
      </w:r>
    </w:p>
  </w:footnote>
  <w:footnote w:id="28">
    <w:p w14:paraId="26B43643" w14:textId="77777777" w:rsidR="0072158B" w:rsidRPr="004C13E6" w:rsidRDefault="0072158B" w:rsidP="00AA5B2D">
      <w:pPr>
        <w:pStyle w:val="LO-normal"/>
        <w:rPr>
          <w:rStyle w:val="FootnoteCharacters"/>
          <w:lang w:val="fr-FR"/>
        </w:rPr>
      </w:pPr>
      <w:r w:rsidRPr="00B31A3E">
        <w:rPr>
          <w:rStyle w:val="FootnoteCharacters"/>
        </w:rPr>
        <w:footnoteRef/>
      </w:r>
      <w:r>
        <w:rPr>
          <w:rStyle w:val="FootnoteCharacters"/>
          <w:lang w:val="fr-FR"/>
        </w:rPr>
        <w:t xml:space="preserve"> Société Neil Squire. Étude non publiée "Préférence de </w:t>
      </w:r>
      <w:proofErr w:type="spellStart"/>
      <w:r>
        <w:rPr>
          <w:rStyle w:val="FootnoteCharacters"/>
          <w:lang w:val="fr-FR"/>
        </w:rPr>
        <w:t>Citesse</w:t>
      </w:r>
      <w:proofErr w:type="spellEnd"/>
      <w:r>
        <w:rPr>
          <w:rStyle w:val="FootnoteCharacters"/>
          <w:lang w:val="fr-FR"/>
        </w:rPr>
        <w:t xml:space="preserve"> du Curseur pour les Utilisateurs de Dispositifs Mobiles Utilisant des Dispositifs de Pointage Alternatifs". Société Neil Squire.  2022. </w:t>
      </w:r>
    </w:p>
  </w:footnote>
  <w:footnote w:id="29">
    <w:p w14:paraId="6A9266FA" w14:textId="77777777" w:rsidR="0072158B" w:rsidRPr="004C13E6" w:rsidRDefault="0072158B" w:rsidP="00AA5B2D">
      <w:pPr>
        <w:pStyle w:val="LO-normal"/>
        <w:rPr>
          <w:u w:val="single"/>
          <w:lang w:val="fr-FR"/>
        </w:rPr>
      </w:pPr>
      <w:r w:rsidRPr="00B31A3E">
        <w:rPr>
          <w:rStyle w:val="FootnoteCharacters"/>
        </w:rPr>
        <w:footnoteRef/>
      </w:r>
      <w:r>
        <w:rPr>
          <w:rStyle w:val="FootnoteCharacters"/>
          <w:lang w:val="fr-FR"/>
        </w:rPr>
        <w:t xml:space="preserve"> Worldwide Web Consortium. </w:t>
      </w:r>
      <w:hyperlink r:id="rId24" w:history="1">
        <w:r>
          <w:rPr>
            <w:rStyle w:val="FootnoteCharacters"/>
            <w:lang w:val="fr-FR"/>
          </w:rPr>
          <w:t>1.4.11 Contraste non textuel | WCAG</w:t>
        </w:r>
      </w:hyperlink>
      <w:r>
        <w:rPr>
          <w:rStyle w:val="FootnoteCharacters"/>
          <w:lang w:val="fr-FR"/>
        </w:rPr>
        <w:t xml:space="preserve"> . Directives d'accessibilité au contenu Web du Worldwide Web Consortium</w:t>
      </w:r>
    </w:p>
  </w:footnote>
  <w:footnote w:id="30">
    <w:p w14:paraId="0D857F55" w14:textId="77777777" w:rsidR="0072158B" w:rsidRPr="004C13E6" w:rsidRDefault="0072158B" w:rsidP="00AA5B2D">
      <w:pPr>
        <w:pStyle w:val="LO-normal"/>
        <w:rPr>
          <w:rStyle w:val="FootnoteCharacters"/>
          <w:lang w:val="fr-FR"/>
        </w:rPr>
      </w:pPr>
      <w:r w:rsidRPr="00110B06">
        <w:rPr>
          <w:rStyle w:val="FootnoteCharacters"/>
        </w:rPr>
        <w:footnoteRef/>
      </w:r>
      <w:r>
        <w:rPr>
          <w:rStyle w:val="FootnoteCharacters"/>
          <w:lang w:val="fr-FR"/>
        </w:rPr>
        <w:t xml:space="preserve"> "Faire fonctionner une application Android sur Google Assistant avec App Actions". </w:t>
      </w:r>
      <w:hyperlink r:id="rId25" w:anchor="0" w:history="1">
        <w:r>
          <w:rPr>
            <w:rStyle w:val="FootnoteCharacters"/>
            <w:lang w:val="fr-FR"/>
          </w:rPr>
          <w:t>Faire fonctionner une application Android sur Google Assistant avec App Actions</w:t>
        </w:r>
      </w:hyperlink>
      <w:r>
        <w:rPr>
          <w:rStyle w:val="FootnoteCharacters"/>
        </w:rPr>
        <w:fldChar w:fldCharType="begin"/>
      </w:r>
      <w:r w:rsidRPr="004C13E6">
        <w:rPr>
          <w:rStyle w:val="FootnoteCharacters"/>
          <w:lang w:val="fr-FR"/>
        </w:rPr>
        <w:instrText xml:space="preserve"> HYPERLINK "https://codelabs.developers.google.com/codelabs/appactions#0" </w:instrText>
      </w:r>
      <w:r>
        <w:rPr>
          <w:rStyle w:val="FootnoteCharacters"/>
        </w:rPr>
        <w:fldChar w:fldCharType="separate"/>
      </w:r>
    </w:p>
    <w:p w14:paraId="557292AE" w14:textId="77777777" w:rsidR="0072158B" w:rsidRPr="004C13E6" w:rsidRDefault="0072158B" w:rsidP="00AA5B2D">
      <w:pPr>
        <w:pStyle w:val="LO-normal"/>
        <w:rPr>
          <w:sz w:val="2"/>
          <w:szCs w:val="2"/>
          <w:vertAlign w:val="superscript"/>
          <w:lang w:val="fr-FR"/>
        </w:rPr>
      </w:pPr>
      <w:r>
        <w:fldChar w:fldCharType="end"/>
      </w:r>
    </w:p>
  </w:footnote>
  <w:footnote w:id="31">
    <w:p w14:paraId="2771FCE5" w14:textId="77777777" w:rsidR="0072158B" w:rsidRPr="004C13E6" w:rsidRDefault="0072158B" w:rsidP="00AA5B2D">
      <w:pPr>
        <w:pStyle w:val="LO-normal"/>
        <w:rPr>
          <w:rStyle w:val="FootnoteCharacters"/>
          <w:lang w:val="fr-FR"/>
        </w:rPr>
      </w:pPr>
      <w:r w:rsidRPr="00110B06">
        <w:rPr>
          <w:rStyle w:val="FootnoteCharacters"/>
        </w:rPr>
        <w:footnoteRef/>
      </w:r>
      <w:r>
        <w:rPr>
          <w:rStyle w:val="FootnoteCharacters"/>
          <w:lang w:val="fr-FR"/>
        </w:rPr>
        <w:t xml:space="preserve"> Richard C. Simpson et Heidi </w:t>
      </w:r>
      <w:proofErr w:type="spellStart"/>
      <w:r>
        <w:rPr>
          <w:rStyle w:val="FootnoteCharacters"/>
          <w:lang w:val="fr-FR"/>
        </w:rPr>
        <w:t>Horstmann</w:t>
      </w:r>
      <w:proofErr w:type="spellEnd"/>
      <w:r>
        <w:rPr>
          <w:rStyle w:val="FootnoteCharacters"/>
          <w:lang w:val="fr-FR"/>
        </w:rPr>
        <w:t xml:space="preserve"> </w:t>
      </w:r>
      <w:proofErr w:type="spellStart"/>
      <w:r>
        <w:rPr>
          <w:rStyle w:val="FootnoteCharacters"/>
          <w:lang w:val="fr-FR"/>
        </w:rPr>
        <w:t>Koester</w:t>
      </w:r>
      <w:proofErr w:type="spellEnd"/>
      <w:r>
        <w:rPr>
          <w:rStyle w:val="FootnoteCharacters"/>
          <w:lang w:val="fr-FR"/>
        </w:rPr>
        <w:t xml:space="preserve">. "Balayage Adaptatif Ligne-Colonne à un Interrupteur". IEEE TRANSACTIONS SUR L'INGÉNIERIE DE LA RÉHABILITATION, VOL. 7, NO. 4, DÉCEMBRE 1999. Page 46-473 </w:t>
      </w:r>
      <w:hyperlink r:id="rId26" w:history="1">
        <w:r>
          <w:rPr>
            <w:rStyle w:val="FootnoteCharacters"/>
            <w:lang w:val="fr-FR"/>
          </w:rPr>
          <w:t>https://www.academia.edu/52655351/Adaptive_one_switch_row_column_scanning</w:t>
        </w:r>
      </w:hyperlink>
      <w:r>
        <w:rPr>
          <w:rStyle w:val="FootnoteCharacters"/>
          <w:lang w:val="fr-FR"/>
        </w:rPr>
        <w:t xml:space="preserve"> </w:t>
      </w:r>
    </w:p>
  </w:footnote>
  <w:footnote w:id="32">
    <w:p w14:paraId="5AFFB54E" w14:textId="77777777" w:rsidR="0072158B" w:rsidRPr="00110B06" w:rsidRDefault="0072158B" w:rsidP="00AA5B2D">
      <w:pPr>
        <w:pStyle w:val="LO-normal"/>
        <w:rPr>
          <w:rStyle w:val="FootnoteCharacters"/>
        </w:rPr>
      </w:pPr>
      <w:r w:rsidRPr="00110B06">
        <w:rPr>
          <w:rStyle w:val="FootnoteCharacters"/>
        </w:rPr>
        <w:footnoteRef/>
      </w:r>
      <w:r>
        <w:rPr>
          <w:rStyle w:val="FootnoteCharacters"/>
          <w:lang w:val="fr-FR"/>
        </w:rPr>
        <w:t xml:space="preserve"> Octavio Rivera. "Une Étude des Méthodes de Balayage à Deux Entrées pour Améliorer le Taux de Communication". </w:t>
      </w:r>
      <w:hyperlink r:id="rId27" w:history="1">
        <w:r w:rsidRPr="004C13E6">
          <w:rPr>
            <w:rStyle w:val="FootnoteCharacters"/>
          </w:rPr>
          <w:t>https://www.academia.edu/19098849/A_Study_of_Two_inputs_Scanning_Methods_to_Enhance_the_Communication_Rate</w:t>
        </w:r>
      </w:hyperlink>
      <w:r w:rsidRPr="004C13E6">
        <w:rPr>
          <w:rStyle w:val="FootnoteCharacters"/>
        </w:rPr>
        <w:t xml:space="preserve"> </w:t>
      </w:r>
    </w:p>
  </w:footnote>
  <w:footnote w:id="33">
    <w:p w14:paraId="1EDB628E" w14:textId="77777777" w:rsidR="0072158B" w:rsidRPr="00744E26" w:rsidRDefault="0072158B" w:rsidP="00AA5B2D">
      <w:pPr>
        <w:pStyle w:val="LO-normal"/>
      </w:pPr>
      <w:r w:rsidRPr="00110B06">
        <w:rPr>
          <w:rStyle w:val="FootnoteCharacters"/>
        </w:rPr>
        <w:footnoteRef/>
      </w:r>
      <w:r>
        <w:rPr>
          <w:rStyle w:val="FootnoteCharacters"/>
          <w:lang w:val="fr-FR"/>
        </w:rPr>
        <w:t xml:space="preserve"> </w:t>
      </w:r>
      <w:proofErr w:type="spellStart"/>
      <w:r>
        <w:rPr>
          <w:rStyle w:val="FootnoteCharacters"/>
          <w:lang w:val="fr-FR"/>
        </w:rPr>
        <w:t>Pradipta</w:t>
      </w:r>
      <w:proofErr w:type="spellEnd"/>
      <w:r>
        <w:rPr>
          <w:rStyle w:val="FootnoteCharacters"/>
          <w:lang w:val="fr-FR"/>
        </w:rPr>
        <w:t xml:space="preserve"> </w:t>
      </w:r>
      <w:proofErr w:type="spellStart"/>
      <w:r>
        <w:rPr>
          <w:rStyle w:val="FootnoteCharacters"/>
          <w:lang w:val="fr-FR"/>
        </w:rPr>
        <w:t>Biswas</w:t>
      </w:r>
      <w:proofErr w:type="spellEnd"/>
      <w:r>
        <w:rPr>
          <w:rStyle w:val="FootnoteCharacters"/>
          <w:lang w:val="fr-FR"/>
        </w:rPr>
        <w:t xml:space="preserve">. "Un nouveau système de balayage d'écran basé sur le regroupement des objets de l'écran"... Journal des technologies d'assistance/ 2008. </w:t>
      </w:r>
      <w:hyperlink r:id="rId28" w:history="1">
        <w:r w:rsidRPr="00744E26">
          <w:rPr>
            <w:rStyle w:val="FootnoteCharacters"/>
          </w:rPr>
          <w:t>https://www.academia.edu/18322833/A_new_screen_scanning_system_based_on_clustering_screen_objects</w:t>
        </w:r>
      </w:hyperlink>
      <w:r w:rsidRPr="00744E26">
        <w:rPr>
          <w:rStyle w:val="FootnoteCharacters"/>
          <w:sz w:val="28"/>
          <w:szCs w:val="28"/>
        </w:rPr>
        <w:t xml:space="preserve"> </w:t>
      </w:r>
    </w:p>
  </w:footnote>
  <w:footnote w:id="34">
    <w:p w14:paraId="6160A6AB" w14:textId="77777777" w:rsidR="0072158B" w:rsidRDefault="0072158B" w:rsidP="691C61A1">
      <w:pPr>
        <w:jc w:val="left"/>
        <w:rPr>
          <w:rFonts w:ascii="Roboto" w:eastAsia="Roboto" w:hAnsi="Roboto" w:cs="Roboto"/>
          <w:color w:val="111111"/>
          <w:sz w:val="20"/>
          <w:szCs w:val="20"/>
        </w:rPr>
      </w:pPr>
      <w:r w:rsidRPr="691C61A1">
        <w:rPr>
          <w:rStyle w:val="FootnoteReference"/>
        </w:rPr>
        <w:footnoteRef/>
      </w:r>
      <w:r>
        <w:rPr>
          <w:rStyle w:val="FootnoteReference"/>
          <w:lang w:val="fr-FR"/>
        </w:rPr>
        <w:t xml:space="preserve"> Scott Mackenzie.</w:t>
      </w:r>
      <w:r>
        <w:rPr>
          <w:rStyle w:val="FootnoteReference"/>
          <w:sz w:val="20"/>
          <w:szCs w:val="20"/>
          <w:vertAlign w:val="baseline"/>
          <w:lang w:val="fr-FR"/>
        </w:rPr>
        <w:t xml:space="preserve"> </w:t>
      </w:r>
      <w:r>
        <w:rPr>
          <w:rStyle w:val="FootnoteReference"/>
          <w:rFonts w:ascii="Roboto" w:eastAsia="Roboto" w:hAnsi="Roboto" w:cs="Roboto"/>
          <w:color w:val="111111"/>
          <w:sz w:val="20"/>
          <w:szCs w:val="20"/>
          <w:vertAlign w:val="baseline"/>
          <w:lang w:val="fr-FR"/>
        </w:rPr>
        <w:t>Modélisation de la saisie de texte pour le balayage à un seul commutateur</w:t>
      </w:r>
    </w:p>
    <w:p w14:paraId="53E6DA18" w14:textId="77777777" w:rsidR="0072158B" w:rsidRDefault="0072158B" w:rsidP="004777FA">
      <w:pPr>
        <w:pStyle w:val="ListParagraph"/>
        <w:numPr>
          <w:ilvl w:val="0"/>
          <w:numId w:val="92"/>
        </w:numPr>
        <w:jc w:val="left"/>
        <w:rPr>
          <w:rFonts w:ascii="Roboto" w:eastAsia="Roboto" w:hAnsi="Roboto" w:cs="Roboto"/>
          <w:color w:val="111111"/>
          <w:sz w:val="18"/>
          <w:szCs w:val="18"/>
        </w:rPr>
      </w:pPr>
      <w:r>
        <w:rPr>
          <w:rFonts w:ascii="Roboto" w:eastAsia="Roboto" w:hAnsi="Roboto" w:cs="Roboto"/>
          <w:color w:val="111111"/>
          <w:sz w:val="18"/>
          <w:szCs w:val="18"/>
          <w:lang w:val="fr-FR"/>
        </w:rPr>
        <w:t>Juillet 2012</w:t>
      </w:r>
    </w:p>
    <w:p w14:paraId="5A499ABE" w14:textId="77777777" w:rsidR="0072158B" w:rsidRDefault="0072158B" w:rsidP="004777FA">
      <w:pPr>
        <w:pStyle w:val="ListParagraph"/>
        <w:numPr>
          <w:ilvl w:val="0"/>
          <w:numId w:val="92"/>
        </w:numPr>
        <w:jc w:val="left"/>
        <w:rPr>
          <w:rFonts w:ascii="Roboto" w:eastAsia="Roboto" w:hAnsi="Roboto" w:cs="Roboto"/>
          <w:color w:val="111111"/>
          <w:sz w:val="18"/>
          <w:szCs w:val="18"/>
        </w:rPr>
      </w:pPr>
      <w:r>
        <w:rPr>
          <w:rFonts w:ascii="Roboto" w:eastAsia="Roboto" w:hAnsi="Roboto" w:cs="Roboto"/>
          <w:color w:val="111111"/>
          <w:sz w:val="18"/>
          <w:szCs w:val="18"/>
          <w:lang w:val="fr-FR"/>
        </w:rPr>
        <w:t xml:space="preserve">DOI : </w:t>
      </w:r>
    </w:p>
    <w:p w14:paraId="54C24490" w14:textId="77777777" w:rsidR="0072158B" w:rsidRDefault="003D3E74" w:rsidP="004777FA">
      <w:pPr>
        <w:pStyle w:val="ListParagraph"/>
        <w:numPr>
          <w:ilvl w:val="0"/>
          <w:numId w:val="92"/>
        </w:numPr>
        <w:jc w:val="left"/>
        <w:rPr>
          <w:rFonts w:ascii="Roboto" w:eastAsia="Roboto" w:hAnsi="Roboto" w:cs="Roboto"/>
          <w:color w:val="111111"/>
          <w:sz w:val="18"/>
          <w:szCs w:val="18"/>
          <w:u w:val="single"/>
        </w:rPr>
      </w:pPr>
      <w:hyperlink r:id="rId29" w:history="1">
        <w:r w:rsidR="0072158B">
          <w:rPr>
            <w:rFonts w:ascii="Roboto" w:eastAsia="Roboto" w:hAnsi="Roboto" w:cs="Roboto"/>
            <w:color w:val="0563C1"/>
            <w:sz w:val="18"/>
            <w:szCs w:val="18"/>
            <w:u w:val="single"/>
            <w:lang w:val="fr-FR"/>
          </w:rPr>
          <w:t>10.1007/978-3-642-31534-3_63</w:t>
        </w:r>
      </w:hyperlink>
    </w:p>
    <w:p w14:paraId="3BCD247A" w14:textId="77777777" w:rsidR="0072158B" w:rsidRPr="004C13E6" w:rsidRDefault="0072158B" w:rsidP="004777FA">
      <w:pPr>
        <w:pStyle w:val="ListParagraph"/>
        <w:numPr>
          <w:ilvl w:val="0"/>
          <w:numId w:val="92"/>
        </w:numPr>
        <w:jc w:val="left"/>
        <w:rPr>
          <w:rFonts w:ascii="Roboto" w:eastAsia="Roboto" w:hAnsi="Roboto" w:cs="Roboto"/>
          <w:color w:val="111111"/>
          <w:sz w:val="18"/>
          <w:szCs w:val="18"/>
          <w:lang w:val="fr-FR"/>
        </w:rPr>
      </w:pPr>
      <w:r>
        <w:rPr>
          <w:rFonts w:ascii="Roboto" w:eastAsia="Roboto" w:hAnsi="Roboto" w:cs="Roboto"/>
          <w:color w:val="111111"/>
          <w:sz w:val="18"/>
          <w:szCs w:val="18"/>
          <w:lang w:val="fr-FR"/>
        </w:rPr>
        <w:t>Conférence : Actes de la 13è conférence internationale sur les Ordinateurs Aidant les Personnes Ayant des Besoins Particuliers - Volume Partie II. https://www.researchgate.net/publication/262289943_Modeling_Text_Input_for_Single-Switch_Scanning</w:t>
      </w:r>
    </w:p>
    <w:p w14:paraId="47FD1FD5" w14:textId="77777777" w:rsidR="0072158B" w:rsidRPr="004C13E6" w:rsidRDefault="0072158B" w:rsidP="691C61A1">
      <w:pPr>
        <w:pStyle w:val="FootnoteText"/>
        <w:rPr>
          <w:lang w:val="fr-FR"/>
        </w:rPr>
      </w:pPr>
    </w:p>
  </w:footnote>
  <w:footnote w:id="35">
    <w:p w14:paraId="54BAFB1B" w14:textId="77777777" w:rsidR="0072158B" w:rsidRPr="004C13E6" w:rsidRDefault="0072158B" w:rsidP="004777FA">
      <w:pPr>
        <w:pStyle w:val="FootnoteText"/>
        <w:rPr>
          <w:lang w:val="fr-FR"/>
        </w:rPr>
      </w:pPr>
      <w:r w:rsidRPr="691C61A1">
        <w:rPr>
          <w:rStyle w:val="FootnoteReference"/>
        </w:rPr>
        <w:footnoteRef/>
      </w:r>
      <w:r w:rsidRPr="004C13E6">
        <w:rPr>
          <w:lang w:val="en-US"/>
        </w:rPr>
        <w:t xml:space="preserve"> </w:t>
      </w:r>
      <w:proofErr w:type="spellStart"/>
      <w:r w:rsidRPr="004C13E6">
        <w:rPr>
          <w:lang w:val="en-US"/>
        </w:rPr>
        <w:t>Emli</w:t>
      </w:r>
      <w:proofErr w:type="spellEnd"/>
      <w:r w:rsidRPr="004C13E6">
        <w:rPr>
          <w:lang w:val="en-US"/>
        </w:rPr>
        <w:t xml:space="preserve">-Mari </w:t>
      </w:r>
      <w:proofErr w:type="spellStart"/>
      <w:r w:rsidRPr="004C13E6">
        <w:rPr>
          <w:lang w:val="en-US"/>
        </w:rPr>
        <w:t>NelPer</w:t>
      </w:r>
      <w:proofErr w:type="spellEnd"/>
      <w:r w:rsidRPr="004C13E6">
        <w:rPr>
          <w:lang w:val="en-US"/>
        </w:rPr>
        <w:t xml:space="preserve"> Ola </w:t>
      </w:r>
      <w:proofErr w:type="spellStart"/>
      <w:r w:rsidRPr="004C13E6">
        <w:rPr>
          <w:lang w:val="en-US"/>
        </w:rPr>
        <w:t>KristenssonDavid</w:t>
      </w:r>
      <w:proofErr w:type="spellEnd"/>
      <w:r w:rsidRPr="004C13E6">
        <w:rPr>
          <w:lang w:val="en-US"/>
        </w:rPr>
        <w:t xml:space="preserve"> J. C. MacKay. </w:t>
      </w:r>
      <w:r>
        <w:rPr>
          <w:lang w:val="fr-FR"/>
        </w:rPr>
        <w:t>Modélisation de Systèmes de Balayage à Commutateur Unique Résistants au Bruit</w:t>
      </w:r>
    </w:p>
    <w:p w14:paraId="244014A6" w14:textId="77777777" w:rsidR="0072158B" w:rsidRPr="004C13E6" w:rsidRDefault="0072158B" w:rsidP="004777FA">
      <w:pPr>
        <w:pStyle w:val="FootnoteText"/>
        <w:rPr>
          <w:lang w:val="fr-FR"/>
        </w:rPr>
      </w:pPr>
      <w:r>
        <w:rPr>
          <w:lang w:val="fr-FR"/>
        </w:rPr>
        <w:t xml:space="preserve">Décembre 2017. </w:t>
      </w:r>
      <w:hyperlink r:id="rId30" w:history="1">
        <w:r>
          <w:rPr>
            <w:color w:val="0563C1"/>
            <w:u w:val="single"/>
            <w:lang w:val="fr-FR"/>
          </w:rPr>
          <w:t>https://www.researchgate.net/publication/322160174_Modelling_Noise-Resilient_Single-Switch_Scanning_Systems</w:t>
        </w:r>
      </w:hyperlink>
      <w:r>
        <w:rPr>
          <w:lang w:val="fr-FR"/>
        </w:rPr>
        <w:t xml:space="preserve"> </w:t>
      </w:r>
    </w:p>
  </w:footnote>
  <w:footnote w:id="36">
    <w:p w14:paraId="4964F5FA" w14:textId="77777777" w:rsidR="0072158B" w:rsidRPr="004C13E6" w:rsidRDefault="0072158B" w:rsidP="004777FA">
      <w:pPr>
        <w:pStyle w:val="FootnoteText"/>
        <w:rPr>
          <w:lang w:val="fr-FR"/>
        </w:rPr>
      </w:pPr>
      <w:r w:rsidRPr="691C61A1">
        <w:rPr>
          <w:rStyle w:val="FootnoteReference"/>
        </w:rPr>
        <w:footnoteRef/>
      </w:r>
      <w:r>
        <w:rPr>
          <w:lang w:val="fr-FR"/>
        </w:rPr>
        <w:t xml:space="preserve"> Susie </w:t>
      </w:r>
      <w:proofErr w:type="spellStart"/>
      <w:r>
        <w:rPr>
          <w:lang w:val="fr-FR"/>
        </w:rPr>
        <w:t>Blackstien-AdlerFraser</w:t>
      </w:r>
      <w:proofErr w:type="spellEnd"/>
      <w:r>
        <w:rPr>
          <w:lang w:val="fr-FR"/>
        </w:rPr>
        <w:t xml:space="preserve"> </w:t>
      </w:r>
      <w:proofErr w:type="spellStart"/>
      <w:r>
        <w:rPr>
          <w:lang w:val="fr-FR"/>
        </w:rPr>
        <w:t>SheinFraser</w:t>
      </w:r>
      <w:proofErr w:type="spellEnd"/>
      <w:r>
        <w:rPr>
          <w:lang w:val="fr-FR"/>
        </w:rPr>
        <w:t xml:space="preserve"> </w:t>
      </w:r>
      <w:proofErr w:type="spellStart"/>
      <w:r>
        <w:rPr>
          <w:lang w:val="fr-FR"/>
        </w:rPr>
        <w:t>SheinJanet</w:t>
      </w:r>
      <w:proofErr w:type="spellEnd"/>
      <w:r>
        <w:rPr>
          <w:lang w:val="fr-FR"/>
        </w:rPr>
        <w:t xml:space="preserve"> Quintal Montrer les 5 auteurs Patrice Lynne </w:t>
      </w:r>
      <w:proofErr w:type="spellStart"/>
      <w:r>
        <w:rPr>
          <w:lang w:val="fr-FR"/>
        </w:rPr>
        <w:t>WeissPatrice</w:t>
      </w:r>
      <w:proofErr w:type="spellEnd"/>
      <w:r>
        <w:rPr>
          <w:lang w:val="fr-FR"/>
        </w:rPr>
        <w:t xml:space="preserve"> Lynne Weiss. Manipulation de Souris par le Biais de la Numérisation à un Seul Commutateur</w:t>
      </w:r>
    </w:p>
    <w:p w14:paraId="413D5136" w14:textId="77777777" w:rsidR="0072158B" w:rsidRPr="004C13E6" w:rsidRDefault="0072158B" w:rsidP="004777FA">
      <w:pPr>
        <w:pStyle w:val="FootnoteText"/>
        <w:rPr>
          <w:lang w:val="fr-FR"/>
        </w:rPr>
      </w:pPr>
      <w:r>
        <w:rPr>
          <w:lang w:val="fr-FR"/>
        </w:rPr>
        <w:t>Février 2004 Technologie d'assistance : le journal officiel de RESNA 16(1</w:t>
      </w:r>
      <w:proofErr w:type="gramStart"/>
      <w:r>
        <w:rPr>
          <w:lang w:val="fr-FR"/>
        </w:rPr>
        <w:t>):</w:t>
      </w:r>
      <w:proofErr w:type="gramEnd"/>
      <w:r>
        <w:rPr>
          <w:lang w:val="fr-FR"/>
        </w:rPr>
        <w:t>28-42</w:t>
      </w:r>
    </w:p>
    <w:p w14:paraId="686152D7" w14:textId="77777777" w:rsidR="0072158B" w:rsidRPr="004C13E6" w:rsidRDefault="0072158B" w:rsidP="004777FA">
      <w:pPr>
        <w:pStyle w:val="FootnoteText"/>
        <w:rPr>
          <w:lang w:val="fr-FR"/>
        </w:rPr>
      </w:pPr>
      <w:proofErr w:type="gramStart"/>
      <w:r>
        <w:rPr>
          <w:lang w:val="fr-FR"/>
        </w:rPr>
        <w:t>DOI:</w:t>
      </w:r>
      <w:proofErr w:type="gramEnd"/>
      <w:r>
        <w:rPr>
          <w:lang w:val="fr-FR"/>
        </w:rPr>
        <w:t xml:space="preserve"> 10.1080/10400435.2004.10132072. https://www.researchgate.net/publication/8355636_Mouse_Manipulation_Through_Single-Switch_Scanning</w:t>
      </w:r>
    </w:p>
  </w:footnote>
  <w:footnote w:id="37">
    <w:p w14:paraId="78B3F438"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Commutateur Clic USB page web du produit. https://www.ablenetinc.com/switch-click-usb  </w:t>
      </w:r>
    </w:p>
  </w:footnote>
  <w:footnote w:id="38">
    <w:p w14:paraId="2AACFAB0"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https://support.google.com/accessibility/android/answer/6301490?hl=en </w:t>
      </w:r>
    </w:p>
  </w:footnote>
  <w:footnote w:id="39">
    <w:p w14:paraId="4919EC9B"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https://developer.android.com/training/accessibility/testing.html#switch-access </w:t>
      </w:r>
    </w:p>
  </w:footnote>
  <w:footnote w:id="40">
    <w:p w14:paraId="0296D8C5" w14:textId="77777777" w:rsidR="0072158B" w:rsidRPr="004C13E6" w:rsidRDefault="0072158B" w:rsidP="00AA5B2D">
      <w:pPr>
        <w:pStyle w:val="LO-normal"/>
        <w:rPr>
          <w:lang w:val="fr-FR"/>
        </w:rPr>
      </w:pPr>
      <w:r w:rsidRPr="000408DA">
        <w:rPr>
          <w:rStyle w:val="FootnoteCharacters"/>
        </w:rPr>
        <w:footnoteRef/>
      </w:r>
      <w:r>
        <w:rPr>
          <w:rStyle w:val="FootnoteCharacters"/>
          <w:lang w:val="fr-FR"/>
        </w:rPr>
        <w:t xml:space="preserve"> https://support.apple.com/en-us/HT201370</w:t>
      </w:r>
    </w:p>
  </w:footnote>
  <w:footnote w:id="41">
    <w:p w14:paraId="7006A49A"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w:t>
      </w:r>
      <w:hyperlink r:id="rId31" w:history="1">
        <w:r>
          <w:rPr>
            <w:rStyle w:val="FootnoteCharacters"/>
            <w:lang w:val="fr-FR"/>
          </w:rPr>
          <w:t>https://www.youtube.com/watch?v=8cJa-VIzO_8</w:t>
        </w:r>
      </w:hyperlink>
      <w:r>
        <w:rPr>
          <w:rStyle w:val="FootnoteCharacters"/>
          <w:lang w:val="fr-FR"/>
        </w:rPr>
        <w:t xml:space="preserve">   </w:t>
      </w:r>
    </w:p>
  </w:footnote>
  <w:footnote w:id="42">
    <w:p w14:paraId="49E59A23" w14:textId="77777777" w:rsidR="0072158B" w:rsidRPr="004C13E6" w:rsidRDefault="0072158B" w:rsidP="00AA5B2D">
      <w:pPr>
        <w:pStyle w:val="LO-normal"/>
        <w:rPr>
          <w:rStyle w:val="FootnoteCharacters"/>
          <w:lang w:val="fr-FR"/>
        </w:rPr>
      </w:pPr>
      <w:r w:rsidRPr="000408DA">
        <w:rPr>
          <w:rStyle w:val="FootnoteCharacters"/>
        </w:rPr>
        <w:footnoteRef/>
      </w:r>
      <w:r>
        <w:rPr>
          <w:rStyle w:val="FootnoteCharacters"/>
          <w:lang w:val="fr-FR"/>
        </w:rPr>
        <w:t xml:space="preserve"> </w:t>
      </w:r>
      <w:hyperlink r:id="rId32" w:history="1">
        <w:r>
          <w:rPr>
            <w:rStyle w:val="FootnoteCharacters"/>
            <w:lang w:val="fr-FR"/>
          </w:rPr>
          <w:t>https://www.adaptivetechsolutions.com/tapio/</w:t>
        </w:r>
      </w:hyperlink>
    </w:p>
    <w:p w14:paraId="08571ABE" w14:textId="77777777" w:rsidR="0072158B" w:rsidRPr="004C13E6" w:rsidRDefault="0072158B" w:rsidP="00AA5B2D">
      <w:pPr>
        <w:pStyle w:val="LO-normal"/>
        <w:rPr>
          <w:lang w:val="fr-FR"/>
        </w:rPr>
      </w:pPr>
    </w:p>
  </w:footnote>
  <w:footnote w:id="43">
    <w:p w14:paraId="10A99F54" w14:textId="77777777" w:rsidR="0072158B" w:rsidRPr="004C13E6" w:rsidRDefault="0072158B" w:rsidP="00AA5B2D">
      <w:pPr>
        <w:pStyle w:val="LO-normal"/>
        <w:rPr>
          <w:sz w:val="20"/>
          <w:szCs w:val="20"/>
          <w:lang w:val="fr-FR"/>
        </w:rPr>
      </w:pPr>
      <w:r>
        <w:rPr>
          <w:vertAlign w:val="superscript"/>
        </w:rPr>
        <w:footnoteRef/>
      </w:r>
      <w:r>
        <w:rPr>
          <w:sz w:val="20"/>
          <w:szCs w:val="20"/>
          <w:lang w:val="fr-FR"/>
        </w:rPr>
        <w:t xml:space="preserve"> </w:t>
      </w:r>
      <w:r>
        <w:rPr>
          <w:rFonts w:ascii="Arial" w:eastAsia="Arial" w:hAnsi="Arial" w:cs="Arial"/>
          <w:sz w:val="20"/>
          <w:szCs w:val="20"/>
          <w:lang w:val="fr-FR"/>
        </w:rPr>
        <w:t xml:space="preserve"> </w:t>
      </w:r>
      <w:hyperlink r:id="rId33" w:history="1">
        <w:r>
          <w:rPr>
            <w:rFonts w:ascii="Arial" w:eastAsia="Arial" w:hAnsi="Arial" w:cs="Arial"/>
            <w:color w:val="000080"/>
            <w:sz w:val="20"/>
            <w:szCs w:val="20"/>
            <w:u w:val="single"/>
            <w:lang w:val="fr-FR"/>
          </w:rPr>
          <w:t>https://askjan.org/</w:t>
        </w:r>
      </w:hyperlink>
      <w:r>
        <w:rPr>
          <w:rFonts w:ascii="Arial" w:eastAsia="Arial" w:hAnsi="Arial" w:cs="Arial"/>
          <w:sz w:val="20"/>
          <w:szCs w:val="20"/>
          <w:lang w:val="fr-FR"/>
        </w:rPr>
        <w:t xml:space="preserve">  </w:t>
      </w:r>
    </w:p>
  </w:footnote>
  <w:footnote w:id="44">
    <w:p w14:paraId="565204C0" w14:textId="77777777" w:rsidR="0072158B" w:rsidRPr="004C13E6" w:rsidRDefault="0072158B" w:rsidP="00AA5B2D">
      <w:pPr>
        <w:pStyle w:val="LO-normal"/>
        <w:rPr>
          <w:rStyle w:val="FootnoteCharacters"/>
          <w:lang w:val="fr-FR"/>
        </w:rPr>
      </w:pPr>
      <w:r w:rsidRPr="002A53F7">
        <w:rPr>
          <w:rStyle w:val="FootnoteCharacters"/>
        </w:rPr>
        <w:footnoteRef/>
      </w:r>
      <w:r>
        <w:rPr>
          <w:rStyle w:val="FootnoteCharacters"/>
          <w:lang w:val="fr-FR"/>
        </w:rPr>
        <w:t xml:space="preserve"> </w:t>
      </w:r>
      <w:hyperlink r:id="rId34" w:history="1">
        <w:r>
          <w:rPr>
            <w:rStyle w:val="FootnoteCharacters"/>
            <w:lang w:val="fr-FR"/>
          </w:rPr>
          <w:t>Qu'est-ce que la littéracie fonctionnelle, et pourquoi notre société de haute technologie en a-t-elle besoin ? (</w:t>
        </w:r>
        <w:proofErr w:type="gramStart"/>
        <w:r>
          <w:rPr>
            <w:rStyle w:val="FootnoteCharacters"/>
            <w:lang w:val="fr-FR"/>
          </w:rPr>
          <w:t>mindfultechnics.com</w:t>
        </w:r>
        <w:proofErr w:type="gramEnd"/>
        <w:r>
          <w:rPr>
            <w:rStyle w:val="FootnoteCharacters"/>
            <w:lang w:val="fr-FR"/>
          </w:rPr>
          <w:t>)</w:t>
        </w:r>
      </w:hyperlink>
    </w:p>
  </w:footnote>
  <w:footnote w:id="45">
    <w:p w14:paraId="238D0C2C" w14:textId="13D8EAFB" w:rsidR="0072158B" w:rsidRPr="004C13E6" w:rsidRDefault="0072158B" w:rsidP="00AA5B2D">
      <w:pPr>
        <w:pStyle w:val="LO-normal"/>
        <w:rPr>
          <w:sz w:val="20"/>
          <w:szCs w:val="20"/>
          <w:lang w:val="fr-FR"/>
        </w:rPr>
      </w:pPr>
      <w:r w:rsidRPr="00790323">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46">
    <w:p w14:paraId="7518C654" w14:textId="5DC75E72" w:rsidR="0072158B" w:rsidRPr="004C13E6" w:rsidRDefault="0072158B" w:rsidP="00AA5B2D">
      <w:pPr>
        <w:pStyle w:val="LO-normal"/>
        <w:rPr>
          <w:rFonts w:ascii="Times New Roman" w:eastAsia="Times New Roman" w:hAnsi="Times New Roman" w:cs="Times New Roman"/>
          <w:sz w:val="20"/>
          <w:szCs w:val="20"/>
          <w:lang w:val="fr-FR"/>
        </w:rPr>
      </w:pPr>
      <w:r w:rsidRPr="00790323">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Le 16 août 1999.</w:t>
      </w:r>
      <w:r>
        <w:rPr>
          <w:rStyle w:val="FootnoteCharacters"/>
          <w:sz w:val="28"/>
          <w:szCs w:val="28"/>
          <w:lang w:val="fr-FR"/>
        </w:rPr>
        <w:t xml:space="preserve">  </w:t>
      </w:r>
      <w:r>
        <w:rPr>
          <w:rStyle w:val="FootnoteCharacters"/>
          <w:lang w:val="fr-FR"/>
        </w:rPr>
        <w:t>https://www.academia.edu/2480886/Telecommunications_Problems_and_Design_Strategies_For_People_With_Cognitive_Disabilities?auto=download</w:t>
      </w:r>
      <w:r>
        <w:rPr>
          <w:rStyle w:val="FootnoteCharacters"/>
          <w:sz w:val="28"/>
          <w:szCs w:val="28"/>
          <w:lang w:val="fr-FR"/>
        </w:rPr>
        <w:t xml:space="preserve"> </w:t>
      </w:r>
    </w:p>
  </w:footnote>
  <w:footnote w:id="47">
    <w:p w14:paraId="527D7642" w14:textId="43ED4CB5"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48">
    <w:p w14:paraId="322E91A0" w14:textId="31D3F0A3"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49">
    <w:p w14:paraId="3F958430" w14:textId="77777777" w:rsidR="0072158B" w:rsidRPr="004C13E6" w:rsidRDefault="0072158B" w:rsidP="00AA5B2D">
      <w:pPr>
        <w:pStyle w:val="LO-normal"/>
        <w:rPr>
          <w:rFonts w:ascii="Times New Roman" w:eastAsia="Times New Roman" w:hAnsi="Times New Roman" w:cs="Times New Roman"/>
          <w:sz w:val="20"/>
          <w:szCs w:val="20"/>
          <w:lang w:val="fr-FR"/>
        </w:rPr>
      </w:pPr>
      <w:r w:rsidRPr="00790323">
        <w:rPr>
          <w:rStyle w:val="FootnoteCharacters"/>
        </w:rPr>
        <w:footnoteRef/>
      </w:r>
      <w:r>
        <w:rPr>
          <w:rStyle w:val="FootnoteCharacters"/>
          <w:lang w:val="fr-FR"/>
        </w:rPr>
        <w:t xml:space="preserve"> Linda </w:t>
      </w:r>
      <w:proofErr w:type="spellStart"/>
      <w:r>
        <w:rPr>
          <w:rStyle w:val="FootnoteCharacters"/>
          <w:lang w:val="fr-FR"/>
        </w:rPr>
        <w:t>Mechling</w:t>
      </w:r>
      <w:proofErr w:type="spellEnd"/>
      <w:r>
        <w:rPr>
          <w:rStyle w:val="FootnoteCharacters"/>
          <w:lang w:val="fr-FR"/>
        </w:rPr>
        <w:t>. "Système Combiné d'</w:t>
      </w:r>
      <w:proofErr w:type="spellStart"/>
      <w:r>
        <w:rPr>
          <w:rStyle w:val="FootnoteCharacters"/>
          <w:lang w:val="fr-FR"/>
        </w:rPr>
        <w:t>Autopromptation</w:t>
      </w:r>
      <w:proofErr w:type="spellEnd"/>
      <w:r>
        <w:rPr>
          <w:rStyle w:val="FootnoteCharacters"/>
          <w:lang w:val="fr-FR"/>
        </w:rPr>
        <w:t xml:space="preserve"> Audio/Vidéo pour l'Enseignement de Tâches Enchaînées à des Étudiants Présentant des Déficiences Intellectuelles". Éducation et formation en matière de déficience mentale et de troubles du développement. Juin 1997. https://www.researchgate.net/publication/234657903</w:t>
      </w:r>
      <w:r>
        <w:rPr>
          <w:rStyle w:val="FootnoteCharacters"/>
          <w:sz w:val="28"/>
          <w:szCs w:val="28"/>
          <w:lang w:val="fr-FR"/>
        </w:rPr>
        <w:t xml:space="preserve"> </w:t>
      </w:r>
    </w:p>
  </w:footnote>
  <w:footnote w:id="50">
    <w:p w14:paraId="65FCEFD7" w14:textId="77777777" w:rsidR="0072158B" w:rsidRPr="004C13E6" w:rsidRDefault="0072158B" w:rsidP="00AA5B2D">
      <w:pPr>
        <w:pStyle w:val="LO-normal"/>
        <w:rPr>
          <w:rStyle w:val="FootnoteCharacters"/>
          <w:lang w:val="fr-FR"/>
        </w:rPr>
      </w:pPr>
      <w:r w:rsidRPr="00790323">
        <w:rPr>
          <w:rStyle w:val="FootnoteCharacters"/>
        </w:rPr>
        <w:footnoteRef/>
      </w:r>
      <w:r>
        <w:rPr>
          <w:rStyle w:val="FootnoteCharacters"/>
          <w:lang w:val="fr-FR"/>
        </w:rPr>
        <w:t xml:space="preserve"> Johnson, B., Ile </w:t>
      </w:r>
      <w:proofErr w:type="spellStart"/>
      <w:r>
        <w:rPr>
          <w:rStyle w:val="FootnoteCharacters"/>
          <w:lang w:val="fr-FR"/>
        </w:rPr>
        <w:t>Cuvo</w:t>
      </w:r>
      <w:proofErr w:type="spellEnd"/>
      <w:r>
        <w:rPr>
          <w:rStyle w:val="FootnoteCharacters"/>
          <w:lang w:val="fr-FR"/>
        </w:rPr>
        <w:t>, A. (1981). Apprendre à cuisiner à des adultes souffrant d'un retard mental. Modification du comportement, 5, 187- 202.</w:t>
      </w:r>
    </w:p>
  </w:footnote>
  <w:footnote w:id="51">
    <w:p w14:paraId="3389F31B" w14:textId="77777777" w:rsidR="0072158B" w:rsidRPr="004C13E6" w:rsidRDefault="0072158B" w:rsidP="00AA5B2D">
      <w:pPr>
        <w:pStyle w:val="LO-normal"/>
        <w:rPr>
          <w:rStyle w:val="FootnoteCharacters"/>
          <w:lang w:val="fr-FR"/>
        </w:rPr>
      </w:pPr>
      <w:r w:rsidRPr="00F74F42">
        <w:rPr>
          <w:rStyle w:val="FootnoteCharacters"/>
        </w:rPr>
        <w:footnoteRef/>
      </w:r>
      <w:r>
        <w:rPr>
          <w:rStyle w:val="FootnoteCharacters"/>
          <w:lang w:val="fr-FR"/>
        </w:rPr>
        <w:t xml:space="preserve"> </w:t>
      </w:r>
      <w:proofErr w:type="spellStart"/>
      <w:r>
        <w:rPr>
          <w:rStyle w:val="FootnoteCharacters"/>
          <w:lang w:val="fr-FR"/>
        </w:rPr>
        <w:t>Thinesen</w:t>
      </w:r>
      <w:proofErr w:type="spellEnd"/>
      <w:r>
        <w:rPr>
          <w:rStyle w:val="FootnoteCharacters"/>
          <w:lang w:val="fr-FR"/>
        </w:rPr>
        <w:t>, P., Ile Bryan, A. (1981). L'utilisation d'images séquentielles dans l'initiation et le maintien des comportements de toilettage chez les adultes présentant un retard mental. Déficience Mentale, 19, 246-250.</w:t>
      </w:r>
    </w:p>
  </w:footnote>
  <w:footnote w:id="52">
    <w:p w14:paraId="4E403125" w14:textId="77777777" w:rsidR="0072158B" w:rsidRPr="004C13E6" w:rsidRDefault="0072158B" w:rsidP="00790323">
      <w:pPr>
        <w:pStyle w:val="LO-normal"/>
        <w:rPr>
          <w:rStyle w:val="FootnoteCharacters"/>
          <w:lang w:val="fr-FR"/>
        </w:rPr>
      </w:pPr>
      <w:r w:rsidRPr="00F74F42">
        <w:rPr>
          <w:rStyle w:val="FootnoteCharacters"/>
        </w:rPr>
        <w:footnoteRef/>
      </w:r>
      <w:r>
        <w:rPr>
          <w:rStyle w:val="FootnoteCharacters"/>
          <w:lang w:val="fr-FR"/>
        </w:rPr>
        <w:t xml:space="preserve"> Wacker, D., Ile </w:t>
      </w:r>
      <w:proofErr w:type="spellStart"/>
      <w:r>
        <w:rPr>
          <w:rStyle w:val="FootnoteCharacters"/>
          <w:lang w:val="fr-FR"/>
        </w:rPr>
        <w:t>Betg</w:t>
      </w:r>
      <w:proofErr w:type="spellEnd"/>
      <w:r>
        <w:rPr>
          <w:rStyle w:val="FootnoteCharacters"/>
          <w:lang w:val="fr-FR"/>
        </w:rPr>
        <w:t xml:space="preserve">, W. (1983). Effets des invites illustrées sur l'acquisition de tâches professionnelles complexes par des adolescents présentant un retard mental. Journal d'Analyse Comportementale Appliquée, 16, 417-433. </w:t>
      </w:r>
    </w:p>
  </w:footnote>
  <w:footnote w:id="53">
    <w:p w14:paraId="0FAA2638" w14:textId="77777777" w:rsidR="0072158B" w:rsidRPr="004C13E6" w:rsidRDefault="0072158B" w:rsidP="00AA5B2D">
      <w:pPr>
        <w:pStyle w:val="LO-normal"/>
        <w:rPr>
          <w:rStyle w:val="FootnoteCharacters"/>
          <w:lang w:val="fr-FR"/>
        </w:rPr>
      </w:pPr>
      <w:r w:rsidRPr="00F74F42">
        <w:rPr>
          <w:rStyle w:val="FootnoteCharacters"/>
        </w:rPr>
        <w:footnoteRef/>
      </w:r>
      <w:r>
        <w:rPr>
          <w:rStyle w:val="FootnoteCharacters"/>
          <w:lang w:val="fr-FR"/>
        </w:rPr>
        <w:t xml:space="preserve"> Colleen McMahon.  "Enseignement de compétences micro-informatiques sélectionnées à des étudiants retardés par le biais d'invites illustrées. Article dans le Journal d'Analyse Comportementale Appliquée - Février 1985". https://www.researchgate.net/publication/234657903_Combination_AudioVisual_Self-Prompting_System_for_Teaching_Chained_Tasks_to_Students_with_Intellectual_Disabilities/references </w:t>
      </w:r>
    </w:p>
  </w:footnote>
  <w:footnote w:id="54">
    <w:p w14:paraId="0D88FAA7" w14:textId="77777777" w:rsidR="0072158B" w:rsidRPr="004C13E6" w:rsidRDefault="0072158B" w:rsidP="00AA5B2D">
      <w:pPr>
        <w:pStyle w:val="LO-normal"/>
        <w:rPr>
          <w:rFonts w:ascii="Times New Roman" w:eastAsia="Times New Roman" w:hAnsi="Times New Roman" w:cs="Times New Roman"/>
          <w:sz w:val="20"/>
          <w:szCs w:val="20"/>
          <w:lang w:val="fr-FR"/>
        </w:rPr>
      </w:pPr>
      <w:r w:rsidRPr="00F74F42">
        <w:rPr>
          <w:rStyle w:val="FootnoteCharacters"/>
        </w:rPr>
        <w:footnoteRef/>
      </w:r>
      <w:r>
        <w:rPr>
          <w:rStyle w:val="FootnoteCharacters"/>
          <w:lang w:val="fr-FR"/>
        </w:rPr>
        <w:t xml:space="preserve"> Linda </w:t>
      </w:r>
      <w:proofErr w:type="spellStart"/>
      <w:r>
        <w:rPr>
          <w:rStyle w:val="FootnoteCharacters"/>
          <w:lang w:val="fr-FR"/>
        </w:rPr>
        <w:t>Mechling</w:t>
      </w:r>
      <w:proofErr w:type="spellEnd"/>
      <w:r>
        <w:rPr>
          <w:rStyle w:val="FootnoteCharacters"/>
          <w:lang w:val="fr-FR"/>
        </w:rPr>
        <w:t>. "Système Combiné d'</w:t>
      </w:r>
      <w:proofErr w:type="spellStart"/>
      <w:r>
        <w:rPr>
          <w:rStyle w:val="FootnoteCharacters"/>
          <w:lang w:val="fr-FR"/>
        </w:rPr>
        <w:t>Autopromptation</w:t>
      </w:r>
      <w:proofErr w:type="spellEnd"/>
      <w:r>
        <w:rPr>
          <w:rStyle w:val="FootnoteCharacters"/>
          <w:lang w:val="fr-FR"/>
        </w:rPr>
        <w:t xml:space="preserve"> Audio/Vidéo pour l'Enseignement de Tâches Enchaînées à des Étudiants Présentant des Déficiences Intellectuelles". Éducation et formation en matière de déficience mentale et de troubles du développement. Juin 1997. https://www.researchgate.net/publication/234657903</w:t>
      </w:r>
      <w:r>
        <w:rPr>
          <w:rStyle w:val="FootnoteCharacters"/>
          <w:sz w:val="28"/>
          <w:szCs w:val="28"/>
          <w:lang w:val="fr-FR"/>
        </w:rPr>
        <w:t xml:space="preserve"> </w:t>
      </w:r>
    </w:p>
  </w:footnote>
  <w:footnote w:id="55">
    <w:p w14:paraId="5B049702" w14:textId="1B0C08D6" w:rsidR="0072158B" w:rsidRPr="004C13E6" w:rsidRDefault="0072158B" w:rsidP="00AA5B2D">
      <w:pPr>
        <w:pStyle w:val="LO-normal"/>
        <w:rPr>
          <w:rStyle w:val="FootnoteCharacters"/>
          <w:lang w:val="fr-FR"/>
        </w:rPr>
      </w:pPr>
      <w:r w:rsidRPr="00296C25">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56">
    <w:p w14:paraId="5A22065C" w14:textId="0F9E585E" w:rsidR="0072158B" w:rsidRPr="004C13E6" w:rsidRDefault="0072158B" w:rsidP="00AA5B2D">
      <w:pPr>
        <w:pStyle w:val="LO-normal"/>
        <w:rPr>
          <w:rStyle w:val="FootnoteCharacters"/>
          <w:lang w:val="fr-FR"/>
        </w:rPr>
      </w:pPr>
      <w:r w:rsidRPr="00296C25">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w:t>
      </w:r>
    </w:p>
  </w:footnote>
  <w:footnote w:id="57">
    <w:p w14:paraId="665AE112" w14:textId="77777777" w:rsidR="0072158B" w:rsidRPr="004C13E6" w:rsidRDefault="0072158B" w:rsidP="004777FA">
      <w:pPr>
        <w:pStyle w:val="FootnoteText"/>
        <w:rPr>
          <w:lang w:val="fr-FR"/>
        </w:rPr>
      </w:pPr>
      <w:r w:rsidRPr="691C61A1">
        <w:rPr>
          <w:rStyle w:val="FootnoteReference"/>
        </w:rPr>
        <w:footnoteRef/>
      </w:r>
      <w:r w:rsidRPr="004C13E6">
        <w:rPr>
          <w:lang w:val="en-US"/>
        </w:rPr>
        <w:t xml:space="preserve"> Raskind, Marshall, H. et Eleanor L. Higgins. </w:t>
      </w:r>
      <w:r>
        <w:rPr>
          <w:lang w:val="fr-FR"/>
        </w:rPr>
        <w:t>1998. "Technologie d'assistance pour les étudiants postsecondaires ayant des troubles d'apprentissage</w:t>
      </w:r>
      <w:proofErr w:type="gramStart"/>
      <w:r>
        <w:rPr>
          <w:lang w:val="fr-FR"/>
        </w:rPr>
        <w:t>":</w:t>
      </w:r>
      <w:proofErr w:type="gramEnd"/>
      <w:r>
        <w:rPr>
          <w:lang w:val="fr-FR"/>
        </w:rPr>
        <w:t xml:space="preserve"> Un aperçu". Journal des Troubles d'Apprentissage, 31, 1 : 27-40 </w:t>
      </w:r>
    </w:p>
  </w:footnote>
  <w:footnote w:id="58">
    <w:p w14:paraId="47794DB9" w14:textId="39142D55" w:rsidR="0072158B" w:rsidRPr="004C13E6" w:rsidRDefault="0072158B" w:rsidP="00AA5B2D">
      <w:pPr>
        <w:pStyle w:val="LO-normal"/>
        <w:rPr>
          <w:rFonts w:ascii="Times New Roman" w:eastAsia="Times New Roman" w:hAnsi="Times New Roman" w:cs="Times New Roman"/>
          <w:sz w:val="20"/>
          <w:szCs w:val="20"/>
          <w:lang w:val="fr-FR"/>
        </w:rPr>
      </w:pPr>
      <w:r w:rsidRPr="00296C25">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w:t>
      </w:r>
    </w:p>
  </w:footnote>
  <w:footnote w:id="59">
    <w:p w14:paraId="13A7986A" w14:textId="1008446A" w:rsidR="0072158B" w:rsidRPr="004C13E6" w:rsidRDefault="0072158B" w:rsidP="00AA5B2D">
      <w:pPr>
        <w:pStyle w:val="LO-normal"/>
        <w:rPr>
          <w:lang w:val="fr-FR"/>
        </w:rPr>
      </w:pPr>
      <w:r w:rsidRPr="00FF404B">
        <w:rPr>
          <w:rStyle w:val="FootnoteCharacters"/>
        </w:rPr>
        <w:footnoteRef/>
      </w:r>
      <w:r>
        <w:rPr>
          <w:rStyle w:val="FootnoteCharacters"/>
          <w:lang w:val="fr-FR"/>
        </w:rPr>
        <w:t xml:space="preserve"> "Ellen </w:t>
      </w:r>
      <w:proofErr w:type="spellStart"/>
      <w:r>
        <w:rPr>
          <w:rStyle w:val="FootnoteCharacters"/>
          <w:lang w:val="fr-FR"/>
        </w:rPr>
        <w:t>Francik</w:t>
      </w:r>
      <w:proofErr w:type="spellEnd"/>
      <w:r>
        <w:rPr>
          <w:rStyle w:val="FootnoteCharacters"/>
          <w:lang w:val="fr-FR"/>
        </w:rPr>
        <w:t>. "PROBLEMES DE TELECOMMUNICATIONS ET STRATÉGIES DE CONCEPTION POUR LES PERSONNES AVEC DES HANDICAPS COGNITIFS Bibliographie annotée et recommandations de recherche". INSTITUT MONDIAL DU HANDICAP. 16 août 1999. https://www.academia.edu/2480886/Telecommunications_Problems_and_Design_Strategies_For_People_With_Cognitive_Disabilities?auto=download</w:t>
      </w:r>
    </w:p>
  </w:footnote>
  <w:footnote w:id="60">
    <w:p w14:paraId="1F8EC4B2" w14:textId="77777777" w:rsidR="0072158B" w:rsidRPr="004C13E6" w:rsidRDefault="0072158B" w:rsidP="00AA5B2D">
      <w:pPr>
        <w:pStyle w:val="LO-normal"/>
        <w:rPr>
          <w:rStyle w:val="FootnoteCharacters"/>
          <w:lang w:val="fr-FR"/>
        </w:rPr>
      </w:pPr>
      <w:r w:rsidRPr="00FF404B">
        <w:rPr>
          <w:rStyle w:val="FootnoteCharacters"/>
        </w:rPr>
        <w:footnoteRef/>
      </w:r>
      <w:r>
        <w:rPr>
          <w:rStyle w:val="FootnoteCharacters"/>
          <w:lang w:val="fr-FR"/>
        </w:rPr>
        <w:t xml:space="preserve"> Susan B. </w:t>
      </w:r>
      <w:proofErr w:type="gramStart"/>
      <w:r>
        <w:rPr>
          <w:rStyle w:val="FootnoteCharacters"/>
          <w:lang w:val="fr-FR"/>
        </w:rPr>
        <w:t>Palmer .</w:t>
      </w:r>
      <w:proofErr w:type="gramEnd"/>
      <w:r>
        <w:rPr>
          <w:rStyle w:val="FootnoteCharacters"/>
          <w:lang w:val="fr-FR"/>
        </w:rPr>
        <w:t xml:space="preserve"> "L'utilisation de la Technologie par les Étudiants Ayant une Déficience Intellectuelle" : Un aperçu". Journal de la technologie de l'éducation spécialisée. https://www.academia.edu/22659787/Technology_Use_by_Students_with_Intellectual_Disabilities_An_Overview </w:t>
      </w:r>
    </w:p>
  </w:footnote>
  <w:footnote w:id="61">
    <w:p w14:paraId="431C9E41" w14:textId="77777777" w:rsidR="0072158B" w:rsidRPr="004C13E6" w:rsidRDefault="0072158B" w:rsidP="00AA5B2D">
      <w:pPr>
        <w:pStyle w:val="LO-normal"/>
        <w:rPr>
          <w:rStyle w:val="FootnoteCharacters"/>
          <w:lang w:val="fr-FR"/>
        </w:rPr>
      </w:pPr>
      <w:r w:rsidRPr="00241396">
        <w:rPr>
          <w:rStyle w:val="FootnoteCharacters"/>
        </w:rPr>
        <w:footnoteRef/>
      </w:r>
      <w:r w:rsidRPr="004C13E6">
        <w:rPr>
          <w:rStyle w:val="FootnoteCharacters"/>
          <w:lang w:val="en-US"/>
        </w:rPr>
        <w:t xml:space="preserve"> MICHAELL. </w:t>
      </w:r>
      <w:proofErr w:type="gramStart"/>
      <w:r w:rsidRPr="004C13E6">
        <w:rPr>
          <w:rStyle w:val="FootnoteCharacters"/>
          <w:lang w:val="en-US"/>
        </w:rPr>
        <w:t>WEHMEYER ,SEAN</w:t>
      </w:r>
      <w:proofErr w:type="gramEnd"/>
      <w:r w:rsidRPr="004C13E6">
        <w:rPr>
          <w:rStyle w:val="FootnoteCharacters"/>
          <w:lang w:val="en-US"/>
        </w:rPr>
        <w:t xml:space="preserve"> J. SMITH, SUSAN </w:t>
      </w:r>
      <w:r w:rsidRPr="004C13E6">
        <w:rPr>
          <w:rStyle w:val="FootnoteCharacters"/>
          <w:lang w:val="en-US"/>
        </w:rPr>
        <w:tab/>
        <w:t xml:space="preserve">B. PALMER, DANIEL K. DAVIES." </w:t>
      </w:r>
      <w:r>
        <w:rPr>
          <w:rStyle w:val="FootnoteCharacters"/>
          <w:lang w:val="fr-FR"/>
        </w:rPr>
        <w:t xml:space="preserve">Utilisation de la Technologie par les Étudiants Ayant une Déficience Intellectuelle : Un aperçu". Journal de la technologie </w:t>
      </w:r>
      <w:r>
        <w:rPr>
          <w:rStyle w:val="FootnoteCharacters"/>
          <w:lang w:val="fr-FR"/>
        </w:rPr>
        <w:tab/>
        <w:t xml:space="preserve"> et de l’éducation spécialisée. </w:t>
      </w:r>
      <w:hyperlink r:id="rId35" w:history="1">
        <w:r>
          <w:rPr>
            <w:rStyle w:val="FootnoteCharacters"/>
            <w:color w:val="0563C1"/>
            <w:u w:val="single"/>
            <w:lang w:val="fr-FR"/>
          </w:rPr>
          <w:t>https://www.academia.edu/22659787/Technology_Use_by_Students_with_Intellectual_Disabilities_An_Overview</w:t>
        </w:r>
      </w:hyperlink>
      <w:r>
        <w:rPr>
          <w:rStyle w:val="FootnoteCharacters"/>
          <w:lang w:val="fr-FR"/>
        </w:rPr>
        <w:t xml:space="preserve"> </w:t>
      </w:r>
    </w:p>
  </w:footnote>
  <w:footnote w:id="62">
    <w:p w14:paraId="3BF0094B" w14:textId="77777777" w:rsidR="0072158B" w:rsidRPr="004C13E6" w:rsidRDefault="0072158B" w:rsidP="00AA5B2D">
      <w:pPr>
        <w:pStyle w:val="LO-normal"/>
        <w:rPr>
          <w:rFonts w:ascii="Times New Roman" w:eastAsia="Times New Roman" w:hAnsi="Times New Roman" w:cs="Times New Roman"/>
          <w:vertAlign w:val="superscript"/>
          <w:lang w:val="fr-FR"/>
        </w:rPr>
      </w:pPr>
      <w:r w:rsidRPr="00241396">
        <w:rPr>
          <w:rStyle w:val="FootnoteCharacters"/>
        </w:rPr>
        <w:footnoteRef/>
      </w:r>
      <w:r>
        <w:rPr>
          <w:rStyle w:val="FootnoteCharacters"/>
          <w:lang w:val="fr-FR"/>
        </w:rPr>
        <w:t xml:space="preserve">  Thierry </w:t>
      </w:r>
      <w:proofErr w:type="spellStart"/>
      <w:r>
        <w:rPr>
          <w:rStyle w:val="FootnoteCharacters"/>
          <w:lang w:val="fr-FR"/>
        </w:rPr>
        <w:t>Dutoit</w:t>
      </w:r>
      <w:proofErr w:type="spellEnd"/>
      <w:r>
        <w:rPr>
          <w:rStyle w:val="FootnoteCharacters"/>
          <w:lang w:val="fr-FR"/>
        </w:rPr>
        <w:t xml:space="preserve">. "Synthèse texte-parole de </w:t>
      </w:r>
      <w:r>
        <w:rPr>
          <w:rStyle w:val="FootnoteCharacters"/>
          <w:lang w:val="fr-FR"/>
        </w:rPr>
        <w:tab/>
        <w:t xml:space="preserve"> haute </w:t>
      </w:r>
      <w:proofErr w:type="gramStart"/>
      <w:r>
        <w:rPr>
          <w:rStyle w:val="FootnoteCharacters"/>
          <w:lang w:val="fr-FR"/>
        </w:rPr>
        <w:t>qualité  :</w:t>
      </w:r>
      <w:proofErr w:type="gramEnd"/>
      <w:r>
        <w:rPr>
          <w:rStyle w:val="FootnoteCharacters"/>
          <w:lang w:val="fr-FR"/>
        </w:rPr>
        <w:t xml:space="preserve"> Un aperçu". 1997, JOURNAL DE </w:t>
      </w:r>
      <w:r>
        <w:rPr>
          <w:rStyle w:val="FootnoteCharacters"/>
          <w:lang w:val="fr-FR"/>
        </w:rPr>
        <w:tab/>
        <w:t xml:space="preserve">L’ELECTRIQUE ET ELECTRONIQUE. </w:t>
      </w:r>
      <w:hyperlink r:id="rId36" w:history="1">
        <w:r>
          <w:rPr>
            <w:rStyle w:val="FootnoteCharacters"/>
            <w:lang w:val="fr-FR"/>
          </w:rPr>
          <w:t>https://www.academia.edu/416816/High_Quality_Text_to_Speech_Synthesis_An_Overview</w:t>
        </w:r>
      </w:hyperlink>
    </w:p>
  </w:footnote>
  <w:footnote w:id="63">
    <w:p w14:paraId="02A14862" w14:textId="77777777" w:rsidR="0072158B" w:rsidRPr="004C13E6" w:rsidRDefault="0072158B" w:rsidP="00AA5B2D">
      <w:pPr>
        <w:pStyle w:val="LO-normal"/>
        <w:rPr>
          <w:rStyle w:val="FootnoteCharacters"/>
          <w:lang w:val="fr-FR"/>
        </w:rPr>
      </w:pPr>
      <w:r w:rsidRPr="00241396">
        <w:rPr>
          <w:rStyle w:val="FootnoteCharacters"/>
        </w:rPr>
        <w:footnoteRef/>
      </w:r>
      <w:r>
        <w:rPr>
          <w:rStyle w:val="FootnoteCharacters"/>
          <w:lang w:val="fr-FR"/>
        </w:rPr>
        <w:t xml:space="preserve">Melissa </w:t>
      </w:r>
      <w:proofErr w:type="spellStart"/>
      <w:r>
        <w:rPr>
          <w:rStyle w:val="FootnoteCharacters"/>
          <w:lang w:val="fr-FR"/>
        </w:rPr>
        <w:t>Oberembt</w:t>
      </w:r>
      <w:proofErr w:type="spellEnd"/>
      <w:r>
        <w:rPr>
          <w:rStyle w:val="FootnoteCharacters"/>
          <w:lang w:val="fr-FR"/>
        </w:rPr>
        <w:t xml:space="preserve">. "Les effets de la synthèse vocale sur les étudiants ayant des difficultés de lecture". </w:t>
      </w:r>
      <w:hyperlink r:id="rId37" w:history="1">
        <w:r>
          <w:rPr>
            <w:rStyle w:val="FootnoteCharacters"/>
            <w:lang w:val="fr-FR"/>
          </w:rPr>
          <w:t xml:space="preserve">Les effets de la synthèse vocale sur les étudiants </w:t>
        </w:r>
        <w:proofErr w:type="gramStart"/>
        <w:r>
          <w:rPr>
            <w:rStyle w:val="FootnoteCharacters"/>
            <w:lang w:val="fr-FR"/>
          </w:rPr>
          <w:t>ayant</w:t>
        </w:r>
        <w:proofErr w:type="gramEnd"/>
        <w:r>
          <w:rPr>
            <w:rStyle w:val="FootnoteCharacters"/>
            <w:lang w:val="fr-FR"/>
          </w:rPr>
          <w:t xml:space="preserve"> des difficultés de lecture (uni.edu)</w:t>
        </w:r>
      </w:hyperlink>
    </w:p>
  </w:footnote>
  <w:footnote w:id="64">
    <w:p w14:paraId="00628BAE" w14:textId="77777777" w:rsidR="0072158B" w:rsidRPr="004C13E6" w:rsidRDefault="0072158B" w:rsidP="00AA5B2D">
      <w:pPr>
        <w:pStyle w:val="LO-normal"/>
        <w:rPr>
          <w:lang w:val="fr-FR"/>
        </w:rPr>
      </w:pPr>
      <w:r w:rsidRPr="00241396">
        <w:rPr>
          <w:rStyle w:val="FootnoteCharacters"/>
        </w:rPr>
        <w:footnoteRef/>
      </w:r>
      <w:r>
        <w:rPr>
          <w:rStyle w:val="FootnoteCharacters"/>
          <w:lang w:val="fr-FR"/>
        </w:rPr>
        <w:t xml:space="preserve">Melissa </w:t>
      </w:r>
      <w:proofErr w:type="spellStart"/>
      <w:r>
        <w:rPr>
          <w:rStyle w:val="FootnoteCharacters"/>
          <w:lang w:val="fr-FR"/>
        </w:rPr>
        <w:t>Oberembt</w:t>
      </w:r>
      <w:proofErr w:type="spellEnd"/>
      <w:r>
        <w:rPr>
          <w:rStyle w:val="FootnoteCharacters"/>
          <w:lang w:val="fr-FR"/>
        </w:rPr>
        <w:t xml:space="preserve">. "Les effets de la synthèse vocale sur les étudiants ayant des difficultés de lecture". </w:t>
      </w:r>
      <w:hyperlink r:id="rId38" w:history="1">
        <w:r>
          <w:rPr>
            <w:rStyle w:val="FootnoteCharacters"/>
            <w:lang w:val="fr-FR"/>
          </w:rPr>
          <w:t xml:space="preserve">Les effets de la synthèse vocale sur les étudiants </w:t>
        </w:r>
        <w:proofErr w:type="gramStart"/>
        <w:r>
          <w:rPr>
            <w:rStyle w:val="FootnoteCharacters"/>
            <w:lang w:val="fr-FR"/>
          </w:rPr>
          <w:t>ayant</w:t>
        </w:r>
        <w:proofErr w:type="gramEnd"/>
        <w:r>
          <w:rPr>
            <w:rStyle w:val="FootnoteCharacters"/>
            <w:lang w:val="fr-FR"/>
          </w:rPr>
          <w:t xml:space="preserve"> des difficultés de lecture (uni.edu)</w:t>
        </w:r>
      </w:hyperlink>
    </w:p>
  </w:footnote>
  <w:footnote w:id="65">
    <w:p w14:paraId="5F954EE7" w14:textId="77777777" w:rsidR="0072158B" w:rsidRPr="00241396"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66">
    <w:p w14:paraId="7E00E9B2"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67">
    <w:p w14:paraId="0412564B"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68">
    <w:p w14:paraId="4E851BD7"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69">
    <w:p w14:paraId="6389E178" w14:textId="77777777" w:rsidR="0072158B" w:rsidRPr="005F5CBD" w:rsidRDefault="0072158B" w:rsidP="00AA5B2D">
      <w:pPr>
        <w:pStyle w:val="LO-normal"/>
        <w:rPr>
          <w:rFonts w:ascii="Times New Roman" w:eastAsia="Times New Roman" w:hAnsi="Times New Roman" w:cs="Times New Roman"/>
          <w:sz w:val="20"/>
          <w:szCs w:val="20"/>
        </w:rPr>
      </w:pPr>
      <w:r>
        <w:rPr>
          <w:vertAlign w:val="superscript"/>
        </w:rPr>
        <w:footnoteRef/>
      </w:r>
    </w:p>
  </w:footnote>
  <w:footnote w:id="70">
    <w:p w14:paraId="3B9B94AE" w14:textId="77777777" w:rsidR="0072158B" w:rsidRPr="005F5CBD" w:rsidRDefault="0072158B" w:rsidP="00AA5B2D">
      <w:pPr>
        <w:pStyle w:val="LO-normal"/>
        <w:rPr>
          <w:rStyle w:val="FootnoteCharacters"/>
        </w:rPr>
      </w:pPr>
      <w:r w:rsidRPr="005F5CBD">
        <w:rPr>
          <w:rStyle w:val="FootnoteCharacters"/>
        </w:rPr>
        <w:footnoteRef/>
      </w:r>
      <w:r w:rsidRPr="004C13E6">
        <w:rPr>
          <w:rStyle w:val="FootnoteCharacters"/>
        </w:rPr>
        <w:t xml:space="preserve"> </w:t>
      </w:r>
      <w:hyperlink r:id="rId39" w:history="1">
        <w:r w:rsidRPr="004C13E6">
          <w:rPr>
            <w:rStyle w:val="FootnoteCharacters"/>
          </w:rPr>
          <w:t xml:space="preserve"> </w:t>
        </w:r>
      </w:hyperlink>
      <w:hyperlink r:id="rId40" w:history="1">
        <w:r w:rsidRPr="004C13E6">
          <w:rPr>
            <w:rStyle w:val="FootnoteCharacters"/>
          </w:rPr>
          <w:t>https://www.makeuseof.com/tag/fix-turn-off-autocorrect-android/</w:t>
        </w:r>
      </w:hyperlink>
    </w:p>
  </w:footnote>
  <w:footnote w:id="71">
    <w:p w14:paraId="5AA3BA1D" w14:textId="77777777" w:rsidR="0072158B" w:rsidRDefault="0072158B" w:rsidP="00AA5B2D">
      <w:pPr>
        <w:pStyle w:val="LO-normal"/>
        <w:rPr>
          <w:rFonts w:ascii="Times New Roman" w:eastAsia="Times New Roman" w:hAnsi="Times New Roman" w:cs="Times New Roman"/>
          <w:sz w:val="18"/>
          <w:szCs w:val="18"/>
        </w:rPr>
      </w:pPr>
      <w:r w:rsidRPr="005F5CBD">
        <w:rPr>
          <w:rStyle w:val="FootnoteCharacters"/>
        </w:rPr>
        <w:footnoteRef/>
      </w:r>
      <w:hyperlink r:id="rId41" w:history="1">
        <w:r w:rsidRPr="004C13E6">
          <w:rPr>
            <w:sz w:val="20"/>
            <w:szCs w:val="20"/>
          </w:rPr>
          <w:t xml:space="preserve"> </w:t>
        </w:r>
      </w:hyperlink>
      <w:hyperlink r:id="rId42" w:history="1">
        <w:r w:rsidRPr="004C13E6">
          <w:rPr>
            <w:sz w:val="20"/>
            <w:szCs w:val="20"/>
          </w:rPr>
          <w:t>https://support.apple.com/en-us/HT207525</w:t>
        </w:r>
      </w:hyperlink>
    </w:p>
  </w:footnote>
  <w:footnote w:id="72">
    <w:p w14:paraId="5627E1BF" w14:textId="77777777" w:rsidR="0072158B" w:rsidRPr="004C13E6" w:rsidRDefault="0072158B" w:rsidP="00AA5B2D">
      <w:pPr>
        <w:pStyle w:val="LO-normal"/>
        <w:rPr>
          <w:rStyle w:val="FootnoteCharacters"/>
          <w:lang w:val="fr-FR"/>
        </w:rPr>
      </w:pPr>
      <w:r w:rsidRPr="005F5CBD">
        <w:rPr>
          <w:rStyle w:val="FootnoteCharacters"/>
        </w:rPr>
        <w:footnoteRef/>
      </w:r>
      <w:r>
        <w:rPr>
          <w:rStyle w:val="FootnoteCharacters"/>
          <w:lang w:val="fr-FR"/>
        </w:rPr>
        <w:t xml:space="preserve"> </w:t>
      </w:r>
      <w:proofErr w:type="spellStart"/>
      <w:r>
        <w:rPr>
          <w:rStyle w:val="FootnoteCharacters"/>
          <w:lang w:val="fr-FR"/>
        </w:rPr>
        <w:t>Alsobhi</w:t>
      </w:r>
      <w:proofErr w:type="spellEnd"/>
      <w:r>
        <w:rPr>
          <w:rStyle w:val="FootnoteCharacters"/>
          <w:lang w:val="fr-FR"/>
        </w:rPr>
        <w:t xml:space="preserve">, A. Y., &amp; </w:t>
      </w:r>
      <w:proofErr w:type="spellStart"/>
      <w:r>
        <w:rPr>
          <w:rStyle w:val="FootnoteCharacters"/>
          <w:lang w:val="fr-FR"/>
        </w:rPr>
        <w:t>Abeysinghe</w:t>
      </w:r>
      <w:proofErr w:type="spellEnd"/>
      <w:r>
        <w:rPr>
          <w:rStyle w:val="FootnoteCharacters"/>
          <w:lang w:val="fr-FR"/>
        </w:rPr>
        <w:t>, G. (2013, décembre). Une évaluation de l'accessibilité de l'apprentissage en ligne pour les étudiants dyslexiques. En 2013 Conférence Internationale sur les Tendances Actuelles en Matière de Technologies de l'Information (CTIT) (pp. 1-4). IEEE</w:t>
      </w:r>
    </w:p>
  </w:footnote>
  <w:footnote w:id="73">
    <w:p w14:paraId="530C35DA" w14:textId="77777777" w:rsidR="0072158B" w:rsidRPr="004C13E6" w:rsidRDefault="0072158B" w:rsidP="00AA5B2D">
      <w:pPr>
        <w:pStyle w:val="LO-normal"/>
        <w:rPr>
          <w:rStyle w:val="FootnoteCharacters"/>
          <w:lang w:val="fr-FR"/>
        </w:rPr>
      </w:pPr>
      <w:r w:rsidRPr="005F5CBD">
        <w:rPr>
          <w:rStyle w:val="FootnoteCharacters"/>
        </w:rPr>
        <w:footnoteRef/>
      </w:r>
      <w:r>
        <w:rPr>
          <w:rStyle w:val="FootnoteCharacters"/>
          <w:lang w:val="fr-FR"/>
        </w:rPr>
        <w:t xml:space="preserve">  Cunningham, U., Rashid, S., &amp; Le, T. (2019). L'effet de la formation de l'apprenant sur l'utilisation des outils numériques pour soutenir les compétences en rédaction anglaise. Asian EFL Journal, 21(2.1), 27-49.</w:t>
      </w:r>
    </w:p>
  </w:footnote>
  <w:footnote w:id="74">
    <w:p w14:paraId="167AC164" w14:textId="77777777" w:rsidR="0072158B" w:rsidRPr="004C13E6" w:rsidRDefault="0072158B" w:rsidP="00AA5B2D">
      <w:pPr>
        <w:pStyle w:val="LO-normal"/>
        <w:rPr>
          <w:lang w:val="fr-FR"/>
        </w:rPr>
      </w:pPr>
      <w:r w:rsidRPr="005F5CBD">
        <w:rPr>
          <w:rStyle w:val="FootnoteCharacters"/>
        </w:rPr>
        <w:footnoteRef/>
      </w:r>
      <w:r>
        <w:rPr>
          <w:rStyle w:val="FootnoteCharacters"/>
          <w:lang w:val="fr-FR"/>
        </w:rPr>
        <w:t xml:space="preserve"> </w:t>
      </w:r>
      <w:proofErr w:type="spellStart"/>
      <w:r>
        <w:rPr>
          <w:rStyle w:val="FootnoteCharacters"/>
          <w:lang w:val="fr-FR"/>
        </w:rPr>
        <w:t>Adebisi</w:t>
      </w:r>
      <w:proofErr w:type="spellEnd"/>
      <w:r>
        <w:rPr>
          <w:rStyle w:val="FootnoteCharacters"/>
          <w:lang w:val="fr-FR"/>
        </w:rPr>
        <w:t xml:space="preserve">, R. O., Liman, N. A., &amp; </w:t>
      </w:r>
      <w:proofErr w:type="spellStart"/>
      <w:r>
        <w:rPr>
          <w:rStyle w:val="FootnoteCharacters"/>
          <w:lang w:val="fr-FR"/>
        </w:rPr>
        <w:t>Longpoe</w:t>
      </w:r>
      <w:proofErr w:type="spellEnd"/>
      <w:r>
        <w:rPr>
          <w:rStyle w:val="FootnoteCharacters"/>
          <w:lang w:val="fr-FR"/>
        </w:rPr>
        <w:t xml:space="preserve">, P. K. (2015). Utilisation de la Technologie d'Assistance dans l'Enseignement aux Enfants </w:t>
      </w:r>
      <w:proofErr w:type="gramStart"/>
      <w:r>
        <w:rPr>
          <w:rStyle w:val="FootnoteCharacters"/>
          <w:lang w:val="fr-FR"/>
        </w:rPr>
        <w:t>Ayant</w:t>
      </w:r>
      <w:proofErr w:type="gramEnd"/>
      <w:r>
        <w:rPr>
          <w:rStyle w:val="FootnoteCharacters"/>
          <w:lang w:val="fr-FR"/>
        </w:rPr>
        <w:t xml:space="preserve"> des Difficultés d'Apprentissage au 21e Siècle. Journal de l'Éducation et de la Pratique, 6(24), 14-20.</w:t>
      </w:r>
    </w:p>
  </w:footnote>
  <w:footnote w:id="75">
    <w:p w14:paraId="7E59E0F5" w14:textId="77777777" w:rsidR="0072158B" w:rsidRPr="004C13E6" w:rsidRDefault="0072158B" w:rsidP="00AA5B2D">
      <w:pPr>
        <w:pStyle w:val="LO-normal"/>
        <w:rPr>
          <w:sz w:val="20"/>
          <w:szCs w:val="20"/>
          <w:lang w:val="fr-FR"/>
        </w:rPr>
      </w:pPr>
      <w:r w:rsidRPr="005F5CBD">
        <w:rPr>
          <w:rStyle w:val="FootnoteCharacters"/>
        </w:rPr>
        <w:footnoteRef/>
      </w:r>
      <w:r>
        <w:rPr>
          <w:rStyle w:val="FootnoteCharacters"/>
          <w:lang w:val="fr-FR"/>
        </w:rPr>
        <w:t xml:space="preserve"> </w:t>
      </w:r>
      <w:hyperlink r:id="rId43" w:history="1">
        <w:r>
          <w:rPr>
            <w:rStyle w:val="FootnoteCharacters"/>
            <w:lang w:val="fr-FR"/>
          </w:rPr>
          <w:t>https://publications.ici.umn.edu/nceo/accommodations-toolkit/word-prediction-policies</w:t>
        </w:r>
      </w:hyperlink>
    </w:p>
  </w:footnote>
  <w:footnote w:id="76">
    <w:p w14:paraId="591809B8" w14:textId="77777777" w:rsidR="0072158B" w:rsidRPr="004C13E6" w:rsidRDefault="0072158B" w:rsidP="00AA5B2D">
      <w:pPr>
        <w:pStyle w:val="LO-normal"/>
        <w:rPr>
          <w:rStyle w:val="FootnoteCharacters"/>
          <w:lang w:val="fr-FR"/>
        </w:rPr>
      </w:pPr>
      <w:r w:rsidRPr="003E1FFF">
        <w:rPr>
          <w:rStyle w:val="FootnoteCharacters"/>
        </w:rPr>
        <w:footnoteRef/>
      </w:r>
      <w:r w:rsidRPr="004C13E6">
        <w:rPr>
          <w:rStyle w:val="FootnoteCharacters"/>
          <w:lang w:val="en-US"/>
        </w:rPr>
        <w:t xml:space="preserve"> Raskind, M. H., &amp; Higgins, E. L. (1999). </w:t>
      </w:r>
      <w:r>
        <w:rPr>
          <w:rStyle w:val="FootnoteCharacters"/>
          <w:lang w:val="fr-FR"/>
        </w:rPr>
        <w:t xml:space="preserve">Parler pour lire : Les effets de la technologie de reconnaissance vocale sur les performances en lecture et en orthographe des enfants </w:t>
      </w:r>
      <w:proofErr w:type="gramStart"/>
      <w:r>
        <w:rPr>
          <w:rStyle w:val="FootnoteCharacters"/>
          <w:lang w:val="fr-FR"/>
        </w:rPr>
        <w:t>ayant</w:t>
      </w:r>
      <w:proofErr w:type="gramEnd"/>
      <w:r>
        <w:rPr>
          <w:rStyle w:val="FootnoteCharacters"/>
          <w:lang w:val="fr-FR"/>
        </w:rPr>
        <w:t xml:space="preserve"> des difficultés d'apprentissage. Annales de la dyslexie, 49(1), 251-281.</w:t>
      </w:r>
    </w:p>
  </w:footnote>
  <w:footnote w:id="77">
    <w:p w14:paraId="0A39B548" w14:textId="77777777" w:rsidR="0072158B" w:rsidRPr="004C13E6" w:rsidRDefault="0072158B" w:rsidP="00AA5B2D">
      <w:pPr>
        <w:pStyle w:val="LO-normal"/>
        <w:rPr>
          <w:rStyle w:val="FootnoteCharacters"/>
          <w:lang w:val="fr-FR"/>
        </w:rPr>
      </w:pPr>
      <w:r w:rsidRPr="003E1FFF">
        <w:rPr>
          <w:rStyle w:val="FootnoteCharacters"/>
        </w:rPr>
        <w:footnoteRef/>
      </w:r>
      <w:r>
        <w:rPr>
          <w:rStyle w:val="FootnoteCharacters"/>
          <w:lang w:val="fr-FR"/>
        </w:rPr>
        <w:t xml:space="preserve"> </w:t>
      </w:r>
      <w:proofErr w:type="spellStart"/>
      <w:r>
        <w:rPr>
          <w:rStyle w:val="FootnoteCharacters"/>
          <w:lang w:val="fr-FR"/>
        </w:rPr>
        <w:t>Braddock</w:t>
      </w:r>
      <w:proofErr w:type="spellEnd"/>
      <w:r>
        <w:rPr>
          <w:rStyle w:val="FootnoteCharacters"/>
          <w:lang w:val="fr-FR"/>
        </w:rPr>
        <w:t xml:space="preserve">, D., </w:t>
      </w:r>
      <w:proofErr w:type="spellStart"/>
      <w:r>
        <w:rPr>
          <w:rStyle w:val="FootnoteCharacters"/>
          <w:lang w:val="fr-FR"/>
        </w:rPr>
        <w:t>Rizzolo</w:t>
      </w:r>
      <w:proofErr w:type="spellEnd"/>
      <w:r>
        <w:rPr>
          <w:rStyle w:val="FootnoteCharacters"/>
          <w:lang w:val="fr-FR"/>
        </w:rPr>
        <w:t>, M. C., Thompson, M., &amp; Bell, R. (2004). Technologies émergentes et handicap cognitif. Journal de la technologie de l'éducation spécialisée, 19(4), 49-56.</w:t>
      </w:r>
    </w:p>
  </w:footnote>
  <w:footnote w:id="78">
    <w:p w14:paraId="62EC5209" w14:textId="77777777" w:rsidR="0072158B" w:rsidRPr="004C13E6" w:rsidRDefault="0072158B" w:rsidP="00AA5B2D">
      <w:pPr>
        <w:pStyle w:val="LO-normal"/>
        <w:rPr>
          <w:lang w:val="fr-FR"/>
        </w:rPr>
      </w:pPr>
      <w:r w:rsidRPr="003E1FFF">
        <w:rPr>
          <w:rStyle w:val="FootnoteCharacters"/>
        </w:rPr>
        <w:footnoteRef/>
      </w:r>
      <w:r>
        <w:rPr>
          <w:rStyle w:val="FootnoteCharacters"/>
          <w:lang w:val="fr-FR"/>
        </w:rPr>
        <w:t xml:space="preserve"> Gardner, T. J. (2008). Reconnaissance vocale pour les étudiants handicapés à l'écrit. Handicaps physiques : Éducation et Services Associés, 26(2), 43-53.</w:t>
      </w:r>
    </w:p>
  </w:footnote>
  <w:footnote w:id="79">
    <w:p w14:paraId="1F141D08" w14:textId="77777777" w:rsidR="0072158B" w:rsidRPr="004C13E6" w:rsidRDefault="0072158B" w:rsidP="00AA5B2D">
      <w:pPr>
        <w:pStyle w:val="LO-normal"/>
        <w:rPr>
          <w:rStyle w:val="FootnoteCharacters"/>
          <w:lang w:val="fr-FR"/>
        </w:rPr>
      </w:pPr>
      <w:r w:rsidRPr="00B047AF">
        <w:rPr>
          <w:rStyle w:val="FootnoteCharacters"/>
        </w:rPr>
        <w:footnoteRef/>
      </w:r>
      <w:r>
        <w:rPr>
          <w:rStyle w:val="FootnoteCharacters"/>
          <w:lang w:val="fr-FR"/>
        </w:rPr>
        <w:t xml:space="preserve"> ROBERT BRANSFORD DOYLE. "LES EFFETS DE LA DISTRACTION ET DES DÉFICITS D'ATTENTION CHEZ LES ENFANTS AVEC DES DÉFICITS D'APPRENTISSAGE SUR UNE TÂCHE DE VIGILANCE", </w:t>
      </w:r>
      <w:hyperlink r:id="rId44" w:history="1">
        <w:r>
          <w:rPr>
            <w:rStyle w:val="FootnoteCharacters"/>
            <w:lang w:val="fr-FR"/>
          </w:rPr>
          <w:t>https://ttuir.tdl.org/bitstream/handle/2346/9962/31295001390078.pdf?sequence=1&amp;isAllowed=y</w:t>
        </w:r>
      </w:hyperlink>
    </w:p>
  </w:footnote>
  <w:footnote w:id="80">
    <w:p w14:paraId="61AA75C0" w14:textId="77777777" w:rsidR="0072158B" w:rsidRPr="004C13E6" w:rsidRDefault="0072158B" w:rsidP="00AA5B2D">
      <w:pPr>
        <w:pStyle w:val="FootnoteText"/>
        <w:rPr>
          <w:lang w:val="fr-FR"/>
        </w:rPr>
      </w:pPr>
      <w:r>
        <w:rPr>
          <w:rStyle w:val="FootnoteReference"/>
        </w:rPr>
        <w:footnoteRef/>
      </w:r>
      <w:r>
        <w:rPr>
          <w:lang w:val="fr-FR"/>
        </w:rPr>
        <w:t xml:space="preserve"> David </w:t>
      </w:r>
      <w:proofErr w:type="spellStart"/>
      <w:r>
        <w:rPr>
          <w:lang w:val="fr-FR"/>
        </w:rPr>
        <w:t>Roldán-</w:t>
      </w:r>
      <w:proofErr w:type="gramStart"/>
      <w:r>
        <w:rPr>
          <w:lang w:val="fr-FR"/>
        </w:rPr>
        <w:t>Álvarez</w:t>
      </w:r>
      <w:proofErr w:type="spellEnd"/>
      <w:r>
        <w:rPr>
          <w:lang w:val="fr-FR"/>
        </w:rPr>
        <w:t xml:space="preserve"> ,</w:t>
      </w:r>
      <w:proofErr w:type="gramEnd"/>
      <w:r>
        <w:rPr>
          <w:lang w:val="fr-FR"/>
        </w:rPr>
        <w:t xml:space="preserve"> </w:t>
      </w:r>
      <w:proofErr w:type="spellStart"/>
      <w:r>
        <w:rPr>
          <w:lang w:val="fr-FR"/>
        </w:rPr>
        <w:t>Estefanía</w:t>
      </w:r>
      <w:proofErr w:type="spellEnd"/>
      <w:r>
        <w:rPr>
          <w:lang w:val="fr-FR"/>
        </w:rPr>
        <w:t xml:space="preserve"> </w:t>
      </w:r>
      <w:r>
        <w:rPr>
          <w:lang w:val="fr-FR"/>
        </w:rPr>
        <w:tab/>
        <w:t xml:space="preserve">Martín et Pablo A. Haya. "Apprentissage Collaboratif Basé sur la Vidéo Utilisant des Tablettes Électroniques pour Enseigner des Compétences Professionnelles à des Étudiants Présentant des Déficiences Intellectuelles". </w:t>
      </w:r>
      <w:proofErr w:type="gramStart"/>
      <w:r>
        <w:rPr>
          <w:lang w:val="fr-FR"/>
        </w:rPr>
        <w:t>x</w:t>
      </w:r>
      <w:proofErr w:type="gramEnd"/>
      <w:r>
        <w:rPr>
          <w:lang w:val="fr-FR"/>
        </w:rPr>
        <w:t>0_"</w:t>
      </w:r>
      <w:r>
        <w:rPr>
          <w:color w:val="0563C1"/>
          <w:u w:val="single"/>
          <w:lang w:val="fr-FR"/>
        </w:rPr>
        <w:t>https://files.eric.ed.gov/</w:t>
      </w:r>
      <w:proofErr w:type="spellStart"/>
      <w:r>
        <w:rPr>
          <w:color w:val="0563C1"/>
          <w:u w:val="single"/>
          <w:lang w:val="fr-FR"/>
        </w:rPr>
        <w:t>fulltext</w:t>
      </w:r>
      <w:proofErr w:type="spellEnd"/>
      <w:r>
        <w:rPr>
          <w:color w:val="0563C1"/>
          <w:u w:val="single"/>
          <w:lang w:val="fr-FR"/>
        </w:rPr>
        <w:t>/EJ1307348.pdf</w:t>
      </w:r>
      <w:r>
        <w:rPr>
          <w:lang w:val="fr-FR"/>
        </w:rPr>
        <w:t xml:space="preserve"> </w:t>
      </w:r>
    </w:p>
  </w:footnote>
  <w:footnote w:id="81">
    <w:p w14:paraId="63742947" w14:textId="77777777" w:rsidR="0072158B" w:rsidRPr="004C13E6" w:rsidRDefault="0072158B" w:rsidP="00AA5B2D">
      <w:pPr>
        <w:pStyle w:val="LO-normal"/>
        <w:rPr>
          <w:rStyle w:val="FootnoteCharacters"/>
          <w:lang w:val="fr-FR"/>
        </w:rPr>
      </w:pPr>
      <w:r w:rsidRPr="00F64171">
        <w:rPr>
          <w:rStyle w:val="FootnoteCharacters"/>
        </w:rPr>
        <w:footnoteRef/>
      </w:r>
      <w:r>
        <w:rPr>
          <w:rStyle w:val="FootnoteCharacters"/>
          <w:lang w:val="fr-FR"/>
        </w:rPr>
        <w:t xml:space="preserve"> </w:t>
      </w:r>
      <w:hyperlink r:id="rId45" w:anchor="cognitiveaccessibilityguidance" w:history="1">
        <w:r>
          <w:rPr>
            <w:rStyle w:val="FootnoteCharacters"/>
            <w:color w:val="0563C1"/>
            <w:u w:val="single"/>
            <w:lang w:val="fr-FR"/>
          </w:rPr>
          <w:t>https://www.w3.org/WAI/WCAG2/supplemental/#cognitiveaccessibilityguidance</w:t>
        </w:r>
      </w:hyperlink>
      <w:r>
        <w:rPr>
          <w:rStyle w:val="FootnoteCharacters"/>
          <w:lang w:val="fr-FR"/>
        </w:rPr>
        <w:t xml:space="preserve"> </w:t>
      </w:r>
    </w:p>
  </w:footnote>
  <w:footnote w:id="82">
    <w:p w14:paraId="7A608386" w14:textId="77777777" w:rsidR="0072158B" w:rsidRPr="004C13E6" w:rsidRDefault="0072158B" w:rsidP="00AA5B2D">
      <w:pPr>
        <w:pStyle w:val="LO-normal"/>
        <w:rPr>
          <w:rStyle w:val="FootnoteCharacters"/>
          <w:lang w:val="fr-FR"/>
        </w:rPr>
      </w:pPr>
      <w:r w:rsidRPr="005D792C">
        <w:rPr>
          <w:rStyle w:val="FootnoteCharacters"/>
        </w:rPr>
        <w:footnoteRef/>
      </w:r>
      <w:r>
        <w:rPr>
          <w:rStyle w:val="FootnoteCharacters"/>
          <w:lang w:val="fr-FR"/>
        </w:rPr>
        <w:t xml:space="preserve"> "</w:t>
      </w:r>
      <w:proofErr w:type="gramStart"/>
      <w:r>
        <w:rPr>
          <w:rStyle w:val="FootnoteCharacters"/>
          <w:lang w:val="fr-FR"/>
        </w:rPr>
        <w:t>QuickTime:</w:t>
      </w:r>
      <w:proofErr w:type="gramEnd"/>
      <w:r>
        <w:rPr>
          <w:rStyle w:val="FootnoteCharacters"/>
          <w:lang w:val="fr-FR"/>
        </w:rPr>
        <w:t xml:space="preserve"> </w:t>
      </w:r>
      <w:r>
        <w:rPr>
          <w:rStyle w:val="FootnoteCharacters"/>
          <w:lang w:val="fr-FR"/>
        </w:rPr>
        <w:tab/>
        <w:t xml:space="preserve">Afficher les Marqueurs de Chapitre". </w:t>
      </w:r>
      <w:hyperlink r:id="rId46" w:history="1">
        <w:r>
          <w:rPr>
            <w:rStyle w:val="FootnoteCharacters"/>
            <w:lang w:val="fr-FR"/>
          </w:rPr>
          <w:t>https://larryjordan.com/articles/chapter-markers/</w:t>
        </w:r>
      </w:hyperlink>
    </w:p>
  </w:footnote>
  <w:footnote w:id="83">
    <w:p w14:paraId="63A299BF" w14:textId="77777777" w:rsidR="0072158B" w:rsidRPr="004C13E6" w:rsidRDefault="0072158B" w:rsidP="00AA5B2D">
      <w:pPr>
        <w:pStyle w:val="LO-normal"/>
        <w:rPr>
          <w:vertAlign w:val="superscript"/>
          <w:lang w:val="fr-FR"/>
        </w:rPr>
      </w:pPr>
      <w:r>
        <w:rPr>
          <w:vertAlign w:val="superscript"/>
        </w:rPr>
        <w:footnoteRef/>
      </w:r>
      <w:r>
        <w:rPr>
          <w:vertAlign w:val="superscript"/>
          <w:lang w:val="fr-FR"/>
        </w:rPr>
        <w:t xml:space="preserve"> </w:t>
      </w:r>
      <w:r>
        <w:rPr>
          <w:sz w:val="20"/>
          <w:szCs w:val="20"/>
          <w:lang w:val="fr-FR"/>
        </w:rPr>
        <w:t xml:space="preserve">Voix </w:t>
      </w:r>
      <w:r>
        <w:rPr>
          <w:sz w:val="20"/>
          <w:szCs w:val="20"/>
          <w:lang w:val="fr-FR"/>
        </w:rPr>
        <w:tab/>
        <w:t>note définition et signification | Collins Dictionnaire Anglais (collinsdictionary.com)</w:t>
      </w:r>
    </w:p>
  </w:footnote>
  <w:footnote w:id="84">
    <w:p w14:paraId="6FF12E25"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Comment </w:t>
      </w:r>
      <w:r>
        <w:rPr>
          <w:rStyle w:val="FootnoteCharacters"/>
          <w:lang w:val="fr-FR"/>
        </w:rPr>
        <w:tab/>
        <w:t xml:space="preserve">utiliser les mémos vocaux sur iPhone et iPad | </w:t>
      </w:r>
      <w:proofErr w:type="spellStart"/>
      <w:r>
        <w:rPr>
          <w:rStyle w:val="FootnoteCharacters"/>
          <w:lang w:val="fr-FR"/>
        </w:rPr>
        <w:t>iMore</w:t>
      </w:r>
      <w:proofErr w:type="spellEnd"/>
    </w:p>
  </w:footnote>
  <w:footnote w:id="85">
    <w:p w14:paraId="128421A7"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Moyens les plus Rapides pour Prendre des Notes Vocales sur Android (guidingtech.com)</w:t>
      </w:r>
    </w:p>
  </w:footnote>
  <w:footnote w:id="86">
    <w:p w14:paraId="720BBFD5" w14:textId="77777777" w:rsidR="0072158B" w:rsidRPr="004C13E6" w:rsidRDefault="0072158B" w:rsidP="00AA5B2D">
      <w:pPr>
        <w:pStyle w:val="LO-normal"/>
        <w:rPr>
          <w:rStyle w:val="FootnoteCharacters"/>
          <w:lang w:val="fr-FR"/>
        </w:rPr>
      </w:pPr>
      <w:r w:rsidRPr="00196BDE">
        <w:rPr>
          <w:rStyle w:val="FootnoteCharacters"/>
        </w:rPr>
        <w:footnoteRef/>
      </w:r>
      <w:r>
        <w:rPr>
          <w:rStyle w:val="FootnoteCharacters"/>
          <w:lang w:val="fr-FR"/>
        </w:rPr>
        <w:t xml:space="preserve">  Qu'est-ce qu'un widget - Définition, signification et exemples (arimetrics.com)</w:t>
      </w:r>
    </w:p>
    <w:p w14:paraId="47CB491C" w14:textId="77777777" w:rsidR="0072158B" w:rsidRPr="004C13E6" w:rsidRDefault="0072158B" w:rsidP="00AA5B2D">
      <w:pPr>
        <w:pStyle w:val="LO-normal"/>
        <w:rPr>
          <w:vertAlign w:val="superscript"/>
          <w:lang w:val="fr-FR"/>
        </w:rPr>
      </w:pPr>
    </w:p>
  </w:footnote>
  <w:footnote w:id="87">
    <w:p w14:paraId="5CC0A564" w14:textId="77777777" w:rsidR="0072158B" w:rsidRPr="004C13E6" w:rsidRDefault="0072158B" w:rsidP="00AA5B2D">
      <w:pPr>
        <w:pStyle w:val="LO-normal"/>
        <w:rPr>
          <w:rFonts w:ascii="Times New Roman" w:eastAsia="Times New Roman" w:hAnsi="Times New Roman" w:cs="Times New Roman"/>
          <w:sz w:val="20"/>
          <w:szCs w:val="20"/>
          <w:vertAlign w:val="superscript"/>
          <w:lang w:val="fr-FR"/>
        </w:rPr>
      </w:pPr>
      <w:r>
        <w:rPr>
          <w:vertAlign w:val="superscript"/>
        </w:rPr>
        <w:footnoteRef/>
      </w:r>
      <w:r>
        <w:rPr>
          <w:rFonts w:ascii="Times New Roman" w:eastAsia="Times New Roman" w:hAnsi="Times New Roman" w:cs="Times New Roman"/>
          <w:sz w:val="20"/>
          <w:szCs w:val="20"/>
          <w:vertAlign w:val="superscript"/>
          <w:lang w:val="fr-FR"/>
        </w:rPr>
        <w:t xml:space="preserve">  </w:t>
      </w:r>
      <w:hyperlink r:id="rId47" w:history="1">
        <w:r>
          <w:rPr>
            <w:color w:val="1155CC"/>
            <w:sz w:val="26"/>
            <w:szCs w:val="26"/>
            <w:u w:val="single"/>
            <w:lang w:val="fr-FR"/>
          </w:rPr>
          <w:t>https://support.google.com/accounts/answer/6160491?hl=en</w:t>
        </w:r>
      </w:hyperlink>
    </w:p>
  </w:footnote>
  <w:footnote w:id="88">
    <w:p w14:paraId="6595CE95" w14:textId="77777777" w:rsidR="0072158B" w:rsidRPr="004C13E6" w:rsidRDefault="0072158B" w:rsidP="00AA5B2D">
      <w:pPr>
        <w:pStyle w:val="LO-normal"/>
        <w:rPr>
          <w:rFonts w:ascii="Times New Roman" w:eastAsia="Times New Roman" w:hAnsi="Times New Roman" w:cs="Times New Roman"/>
          <w:sz w:val="20"/>
          <w:szCs w:val="20"/>
          <w:vertAlign w:val="superscript"/>
          <w:lang w:val="fr-FR"/>
        </w:rPr>
      </w:pPr>
      <w:r w:rsidRPr="001B24FC">
        <w:rPr>
          <w:vertAlign w:val="superscript"/>
        </w:rPr>
        <w:footnoteRef/>
      </w:r>
      <w:r>
        <w:rPr>
          <w:rFonts w:ascii="Times New Roman" w:eastAsia="Times New Roman" w:hAnsi="Times New Roman" w:cs="Times New Roman"/>
          <w:sz w:val="20"/>
          <w:szCs w:val="20"/>
          <w:vertAlign w:val="superscript"/>
          <w:lang w:val="fr-FR"/>
        </w:rPr>
        <w:t xml:space="preserve">  </w:t>
      </w:r>
      <w:hyperlink r:id="rId48" w:history="1">
        <w:r>
          <w:rPr>
            <w:color w:val="1155CC"/>
            <w:sz w:val="26"/>
            <w:szCs w:val="26"/>
            <w:u w:val="single"/>
            <w:lang w:val="fr-FR"/>
          </w:rPr>
          <w:t>https://support.apple.com/guide/icloud/locate-a-device-mmfc0f2442/icloud</w:t>
        </w:r>
      </w:hyperlink>
      <w:r>
        <w:rPr>
          <w:i/>
          <w:iCs/>
          <w:sz w:val="26"/>
          <w:szCs w:val="26"/>
          <w:u w:val="single"/>
          <w:lang w:val="fr-FR"/>
        </w:rPr>
        <w:t xml:space="preserve">  </w:t>
      </w:r>
    </w:p>
  </w:footnote>
  <w:footnote w:id="89">
    <w:p w14:paraId="3F23217D"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w:t>
      </w:r>
      <w:proofErr w:type="spellStart"/>
      <w:r>
        <w:rPr>
          <w:rStyle w:val="FootnoteCharacters"/>
          <w:lang w:val="fr-FR"/>
        </w:rPr>
        <w:t>Southall</w:t>
      </w:r>
      <w:proofErr w:type="spellEnd"/>
      <w:r>
        <w:rPr>
          <w:rStyle w:val="FootnoteCharacters"/>
          <w:lang w:val="fr-FR"/>
        </w:rPr>
        <w:t xml:space="preserve">, C. (2013). Utilisation de la technologie </w:t>
      </w:r>
      <w:r>
        <w:rPr>
          <w:rStyle w:val="FootnoteCharacters"/>
          <w:lang w:val="fr-FR"/>
        </w:rPr>
        <w:tab/>
        <w:t xml:space="preserve">pour tenir compte des différences associées aux troubles du spectre autistique dans le programme d'études et l'environnement général. Journal </w:t>
      </w:r>
      <w:r>
        <w:rPr>
          <w:rStyle w:val="FootnoteCharacters"/>
          <w:lang w:val="fr-FR"/>
        </w:rPr>
        <w:tab/>
        <w:t>de la Technologie de l'Éducation Spécialisée, 28(1), 23-34.</w:t>
      </w:r>
    </w:p>
  </w:footnote>
  <w:footnote w:id="90">
    <w:p w14:paraId="41C89FD0"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w:t>
      </w:r>
      <w:proofErr w:type="spellStart"/>
      <w:r>
        <w:rPr>
          <w:rStyle w:val="FootnoteCharacters"/>
          <w:lang w:val="fr-FR"/>
        </w:rPr>
        <w:t>Zamfir</w:t>
      </w:r>
      <w:proofErr w:type="spellEnd"/>
      <w:r>
        <w:rPr>
          <w:rStyle w:val="FootnoteCharacters"/>
          <w:lang w:val="fr-FR"/>
        </w:rPr>
        <w:t xml:space="preserve">, B., </w:t>
      </w:r>
      <w:r>
        <w:rPr>
          <w:rStyle w:val="FootnoteCharacters"/>
          <w:lang w:val="fr-FR"/>
        </w:rPr>
        <w:tab/>
      </w:r>
      <w:proofErr w:type="spellStart"/>
      <w:r>
        <w:rPr>
          <w:rStyle w:val="FootnoteCharacters"/>
          <w:lang w:val="fr-FR"/>
        </w:rPr>
        <w:t>Tedesco</w:t>
      </w:r>
      <w:proofErr w:type="spellEnd"/>
      <w:r>
        <w:rPr>
          <w:rStyle w:val="FootnoteCharacters"/>
          <w:lang w:val="fr-FR"/>
        </w:rPr>
        <w:t xml:space="preserve">, R., &amp; </w:t>
      </w:r>
      <w:proofErr w:type="spellStart"/>
      <w:r>
        <w:rPr>
          <w:rStyle w:val="FootnoteCharacters"/>
          <w:lang w:val="fr-FR"/>
        </w:rPr>
        <w:t>Reichow</w:t>
      </w:r>
      <w:proofErr w:type="spellEnd"/>
      <w:r>
        <w:rPr>
          <w:rStyle w:val="FootnoteCharacters"/>
          <w:lang w:val="fr-FR"/>
        </w:rPr>
        <w:t xml:space="preserve">, B. (2012, juillet). Une "application" portable offrant un soutien visuel aux élèves atteints de troubles du spectre autistique (TSA). Dans la Conférence Internationale sur les Ordinateurs pour Handicapés </w:t>
      </w:r>
      <w:r>
        <w:rPr>
          <w:rStyle w:val="FootnoteCharacters"/>
          <w:lang w:val="fr-FR"/>
        </w:rPr>
        <w:tab/>
      </w:r>
      <w:proofErr w:type="spellStart"/>
      <w:r>
        <w:rPr>
          <w:rStyle w:val="FootnoteCharacters"/>
          <w:lang w:val="fr-FR"/>
        </w:rPr>
        <w:t>Persons</w:t>
      </w:r>
      <w:proofErr w:type="spellEnd"/>
      <w:r>
        <w:rPr>
          <w:rStyle w:val="FootnoteCharacters"/>
          <w:lang w:val="fr-FR"/>
        </w:rPr>
        <w:t xml:space="preserve"> (pp. 105-112). Springer, Berlin, Heidelberg.</w:t>
      </w:r>
    </w:p>
  </w:footnote>
  <w:footnote w:id="91">
    <w:p w14:paraId="48A7BB83" w14:textId="77777777" w:rsidR="0072158B" w:rsidRPr="004C13E6" w:rsidRDefault="0072158B" w:rsidP="00AA5B2D">
      <w:pPr>
        <w:pStyle w:val="LO-normal"/>
        <w:rPr>
          <w:rStyle w:val="FootnoteCharacters"/>
          <w:lang w:val="fr-FR"/>
        </w:rPr>
      </w:pPr>
      <w:r w:rsidRPr="00066AC2">
        <w:rPr>
          <w:rStyle w:val="FootnoteCharacters"/>
        </w:rPr>
        <w:footnoteRef/>
      </w:r>
      <w:r>
        <w:rPr>
          <w:rStyle w:val="FootnoteCharacters"/>
          <w:lang w:val="fr-FR"/>
        </w:rPr>
        <w:t xml:space="preserve">  Boucher, J., </w:t>
      </w:r>
      <w:proofErr w:type="spellStart"/>
      <w:r>
        <w:rPr>
          <w:rStyle w:val="FootnoteCharacters"/>
          <w:lang w:val="fr-FR"/>
        </w:rPr>
        <w:t>Hoerl</w:t>
      </w:r>
      <w:proofErr w:type="spellEnd"/>
      <w:r>
        <w:rPr>
          <w:rStyle w:val="FootnoteCharacters"/>
          <w:lang w:val="fr-FR"/>
        </w:rPr>
        <w:t xml:space="preserve">, C., &amp; McCormack, T. (2001). Analyse temporelle et autisme. Temps et mémoire : </w:t>
      </w:r>
      <w:r>
        <w:rPr>
          <w:rStyle w:val="FootnoteCharacters"/>
          <w:lang w:val="fr-FR"/>
        </w:rPr>
        <w:tab/>
        <w:t>Questions de philosophie et de psychologie, 111-135</w:t>
      </w:r>
    </w:p>
    <w:p w14:paraId="65D17F55" w14:textId="77777777" w:rsidR="0072158B" w:rsidRPr="004C13E6" w:rsidRDefault="0072158B" w:rsidP="00AA5B2D">
      <w:pPr>
        <w:pStyle w:val="LO-normal"/>
        <w:rPr>
          <w:vertAlign w:val="superscript"/>
          <w:lang w:val="fr-FR"/>
        </w:rPr>
      </w:pPr>
    </w:p>
  </w:footnote>
  <w:footnote w:id="92">
    <w:p w14:paraId="310ECB8D" w14:textId="77777777" w:rsidR="0072158B" w:rsidRPr="00D01193" w:rsidRDefault="0072158B" w:rsidP="00AA5B2D">
      <w:pPr>
        <w:pStyle w:val="LO-normal"/>
        <w:rPr>
          <w:rStyle w:val="FootnoteCharacters"/>
        </w:rPr>
      </w:pPr>
      <w:r w:rsidRPr="00D01193">
        <w:rPr>
          <w:rStyle w:val="FootnoteCharacters"/>
        </w:rPr>
        <w:footnoteRef/>
      </w:r>
      <w:r>
        <w:rPr>
          <w:rStyle w:val="FootnoteCharacters"/>
          <w:lang w:val="fr-FR"/>
        </w:rPr>
        <w:t xml:space="preserve"> Giulio E. Lancioni,</w:t>
      </w:r>
      <w:proofErr w:type="gramStart"/>
      <w:r>
        <w:rPr>
          <w:rStyle w:val="FootnoteCharacters"/>
          <w:lang w:val="fr-FR"/>
        </w:rPr>
        <w:t>1,*</w:t>
      </w:r>
      <w:proofErr w:type="gramEnd"/>
      <w:r>
        <w:rPr>
          <w:rStyle w:val="FootnoteCharacters"/>
          <w:lang w:val="fr-FR"/>
        </w:rPr>
        <w:t xml:space="preserve"> </w:t>
      </w:r>
      <w:proofErr w:type="spellStart"/>
      <w:r>
        <w:rPr>
          <w:rStyle w:val="FootnoteCharacters"/>
          <w:lang w:val="fr-FR"/>
        </w:rPr>
        <w:t>Nirbhay</w:t>
      </w:r>
      <w:proofErr w:type="spellEnd"/>
      <w:r>
        <w:rPr>
          <w:rStyle w:val="FootnoteCharacters"/>
          <w:lang w:val="fr-FR"/>
        </w:rPr>
        <w:t xml:space="preserve"> N. Singh,2 Mark F. O'Reilly,3 Jeff Sigafoos,4 Gloria Alberti,5 Carmen Zimbaro,5 et Valeria Chiariello5 "Utilisation de smartphones pour aider les personnes souffrant de handicaps intellectuels et sensoriels à accomplir leurs activités quotidiennes". Front Santé Publique. 2017 ; 5 : 282. Publié en ligne le 24 octobre 2017. </w:t>
      </w:r>
      <w:proofErr w:type="spellStart"/>
      <w:proofErr w:type="gramStart"/>
      <w:r>
        <w:rPr>
          <w:rStyle w:val="FootnoteCharacters"/>
          <w:lang w:val="fr-FR"/>
        </w:rPr>
        <w:t>doi</w:t>
      </w:r>
      <w:proofErr w:type="spellEnd"/>
      <w:proofErr w:type="gramEnd"/>
      <w:r>
        <w:rPr>
          <w:rStyle w:val="FootnoteCharacters"/>
          <w:lang w:val="fr-FR"/>
        </w:rPr>
        <w:t xml:space="preserve"> : 10.3389/fpubh.2017.00282. </w:t>
      </w:r>
      <w:hyperlink r:id="rId49" w:history="1">
        <w:r w:rsidRPr="004C13E6">
          <w:rPr>
            <w:rStyle w:val="FootnoteCharacters"/>
            <w:lang w:val="en-US"/>
          </w:rPr>
          <w:t>https://www.ncbi.nlm.nih.gov/pmc/articles/PMC5660726/</w:t>
        </w:r>
      </w:hyperlink>
      <w:r w:rsidRPr="004C13E6">
        <w:rPr>
          <w:rStyle w:val="FootnoteCharacters"/>
          <w:lang w:val="en-US"/>
        </w:rPr>
        <w:t xml:space="preserve"> </w:t>
      </w:r>
    </w:p>
    <w:p w14:paraId="1FA3BABD" w14:textId="77777777" w:rsidR="0072158B" w:rsidRDefault="0072158B" w:rsidP="00AA5B2D">
      <w:pPr>
        <w:pStyle w:val="LO-normal"/>
      </w:pPr>
    </w:p>
  </w:footnote>
  <w:footnote w:id="93">
    <w:p w14:paraId="673FA851" w14:textId="77777777" w:rsidR="0072158B" w:rsidRPr="004C13E6" w:rsidRDefault="0072158B" w:rsidP="00AA5B2D">
      <w:pPr>
        <w:pStyle w:val="LO-normal"/>
        <w:rPr>
          <w:rStyle w:val="FootnoteCharacters"/>
          <w:lang w:val="fr-FR"/>
        </w:rPr>
      </w:pPr>
      <w:r w:rsidRPr="00D01193">
        <w:rPr>
          <w:rStyle w:val="FootnoteCharacters"/>
        </w:rPr>
        <w:footnoteRef/>
      </w:r>
      <w:r w:rsidRPr="004C13E6">
        <w:rPr>
          <w:rStyle w:val="FootnoteCharacters"/>
          <w:lang w:val="en-US"/>
        </w:rPr>
        <w:t xml:space="preserve"> </w:t>
      </w:r>
      <w:proofErr w:type="spellStart"/>
      <w:r w:rsidRPr="004C13E6">
        <w:rPr>
          <w:rStyle w:val="FootnoteCharacters"/>
          <w:lang w:val="en-US"/>
        </w:rPr>
        <w:t>Masina</w:t>
      </w:r>
      <w:proofErr w:type="spellEnd"/>
      <w:r w:rsidRPr="004C13E6">
        <w:rPr>
          <w:rStyle w:val="FootnoteCharacters"/>
          <w:lang w:val="en-US"/>
        </w:rPr>
        <w:t xml:space="preserve">, F., </w:t>
      </w:r>
      <w:proofErr w:type="spellStart"/>
      <w:r w:rsidRPr="004C13E6">
        <w:rPr>
          <w:rStyle w:val="FootnoteCharacters"/>
          <w:lang w:val="en-US"/>
        </w:rPr>
        <w:t>Orso</w:t>
      </w:r>
      <w:proofErr w:type="spellEnd"/>
      <w:r w:rsidRPr="004C13E6">
        <w:rPr>
          <w:rStyle w:val="FootnoteCharacters"/>
          <w:lang w:val="en-US"/>
        </w:rPr>
        <w:t xml:space="preserve">, V., </w:t>
      </w:r>
      <w:proofErr w:type="spellStart"/>
      <w:r w:rsidRPr="004C13E6">
        <w:rPr>
          <w:rStyle w:val="FootnoteCharacters"/>
          <w:lang w:val="en-US"/>
        </w:rPr>
        <w:t>Pluchino</w:t>
      </w:r>
      <w:proofErr w:type="spellEnd"/>
      <w:r w:rsidRPr="004C13E6">
        <w:rPr>
          <w:rStyle w:val="FootnoteCharacters"/>
          <w:lang w:val="en-US"/>
        </w:rPr>
        <w:t xml:space="preserve">, P., </w:t>
      </w:r>
      <w:proofErr w:type="spellStart"/>
      <w:r w:rsidRPr="004C13E6">
        <w:rPr>
          <w:rStyle w:val="FootnoteCharacters"/>
          <w:lang w:val="en-US"/>
        </w:rPr>
        <w:t>Dainese</w:t>
      </w:r>
      <w:proofErr w:type="spellEnd"/>
      <w:r w:rsidRPr="004C13E6">
        <w:rPr>
          <w:rStyle w:val="FootnoteCharacters"/>
          <w:lang w:val="en-US"/>
        </w:rPr>
        <w:t xml:space="preserve">, G., Volpato, S., </w:t>
      </w:r>
      <w:proofErr w:type="spellStart"/>
      <w:r w:rsidRPr="004C13E6">
        <w:rPr>
          <w:rStyle w:val="FootnoteCharacters"/>
          <w:lang w:val="en-US"/>
        </w:rPr>
        <w:t>Nelini</w:t>
      </w:r>
      <w:proofErr w:type="spellEnd"/>
      <w:r w:rsidRPr="004C13E6">
        <w:rPr>
          <w:rStyle w:val="FootnoteCharacters"/>
          <w:lang w:val="en-US"/>
        </w:rPr>
        <w:t xml:space="preserve">, C., ... </w:t>
      </w:r>
      <w:r>
        <w:rPr>
          <w:rStyle w:val="FootnoteCharacters"/>
          <w:lang w:val="fr-FR"/>
        </w:rPr>
        <w:t xml:space="preserve">&amp; </w:t>
      </w:r>
      <w:proofErr w:type="spellStart"/>
      <w:r>
        <w:rPr>
          <w:rStyle w:val="FootnoteCharacters"/>
          <w:lang w:val="fr-FR"/>
        </w:rPr>
        <w:t>Gamberini</w:t>
      </w:r>
      <w:proofErr w:type="spellEnd"/>
      <w:r>
        <w:rPr>
          <w:rStyle w:val="FootnoteCharacters"/>
          <w:lang w:val="fr-FR"/>
        </w:rPr>
        <w:t xml:space="preserve">, L. (2020). Enquête sur l'accessibilité des assistants vocaux </w:t>
      </w:r>
      <w:r>
        <w:rPr>
          <w:rStyle w:val="FootnoteCharacters"/>
          <w:lang w:val="fr-FR"/>
        </w:rPr>
        <w:tab/>
        <w:t xml:space="preserve">auprès d'utilisateurs handicapés : étude à méthodes mixtes. Journal </w:t>
      </w:r>
      <w:r>
        <w:rPr>
          <w:rStyle w:val="FootnoteCharacters"/>
          <w:lang w:val="fr-FR"/>
        </w:rPr>
        <w:tab/>
        <w:t>de la recherche médicale sur Internet, 22(9), e18431.</w:t>
      </w:r>
    </w:p>
  </w:footnote>
  <w:footnote w:id="94">
    <w:p w14:paraId="10292C75" w14:textId="77777777" w:rsidR="0072158B" w:rsidRPr="004C13E6" w:rsidRDefault="0072158B" w:rsidP="00AA5B2D">
      <w:pPr>
        <w:pStyle w:val="LO-normal"/>
        <w:rPr>
          <w:lang w:val="fr-FR"/>
        </w:rPr>
      </w:pPr>
      <w:r w:rsidRPr="00D01193">
        <w:rPr>
          <w:rStyle w:val="FootnoteCharacters"/>
        </w:rPr>
        <w:footnoteRef/>
      </w:r>
      <w:r>
        <w:rPr>
          <w:rStyle w:val="FootnoteCharacters"/>
          <w:lang w:val="fr-FR"/>
        </w:rPr>
        <w:t xml:space="preserve"> </w:t>
      </w:r>
      <w:proofErr w:type="spellStart"/>
      <w:r>
        <w:rPr>
          <w:rStyle w:val="FootnoteCharacters"/>
          <w:lang w:val="fr-FR"/>
        </w:rPr>
        <w:t>Pradhan</w:t>
      </w:r>
      <w:proofErr w:type="spellEnd"/>
      <w:r>
        <w:rPr>
          <w:rStyle w:val="FootnoteCharacters"/>
          <w:lang w:val="fr-FR"/>
        </w:rPr>
        <w:t xml:space="preserve">, A., Mehta, K., &amp; </w:t>
      </w:r>
      <w:proofErr w:type="spellStart"/>
      <w:r>
        <w:rPr>
          <w:rStyle w:val="FootnoteCharacters"/>
          <w:lang w:val="fr-FR"/>
        </w:rPr>
        <w:t>Findlater</w:t>
      </w:r>
      <w:proofErr w:type="spellEnd"/>
      <w:r>
        <w:rPr>
          <w:rStyle w:val="FootnoteCharacters"/>
          <w:lang w:val="fr-FR"/>
        </w:rPr>
        <w:t xml:space="preserve">, L. (2018, avril). " Accessibilité </w:t>
      </w:r>
      <w:r>
        <w:rPr>
          <w:rStyle w:val="FootnoteCharacters"/>
          <w:lang w:val="fr-FR"/>
        </w:rPr>
        <w:tab/>
        <w:t xml:space="preserve">Venue par Accident" Utilisation des Assistants Personnels Intelligents à Commande Vocale par les Personnes Handicapées. Dans les actes de la 2018 CHI </w:t>
      </w:r>
      <w:proofErr w:type="spellStart"/>
      <w:r>
        <w:rPr>
          <w:rStyle w:val="FootnoteCharacters"/>
          <w:lang w:val="fr-FR"/>
        </w:rPr>
        <w:t>Conference</w:t>
      </w:r>
      <w:proofErr w:type="spellEnd"/>
      <w:r>
        <w:rPr>
          <w:rStyle w:val="FootnoteCharacters"/>
          <w:lang w:val="fr-FR"/>
        </w:rPr>
        <w:t xml:space="preserve"> on </w:t>
      </w:r>
      <w:proofErr w:type="spellStart"/>
      <w:r>
        <w:rPr>
          <w:rStyle w:val="FootnoteCharacters"/>
          <w:lang w:val="fr-FR"/>
        </w:rPr>
        <w:t>human</w:t>
      </w:r>
      <w:proofErr w:type="spellEnd"/>
      <w:r>
        <w:rPr>
          <w:rStyle w:val="FootnoteCharacters"/>
          <w:lang w:val="fr-FR"/>
        </w:rPr>
        <w:t xml:space="preserve"> </w:t>
      </w:r>
      <w:proofErr w:type="spellStart"/>
      <w:r>
        <w:rPr>
          <w:rStyle w:val="FootnoteCharacters"/>
          <w:lang w:val="fr-FR"/>
        </w:rPr>
        <w:t>factors</w:t>
      </w:r>
      <w:proofErr w:type="spellEnd"/>
      <w:r>
        <w:rPr>
          <w:rStyle w:val="FootnoteCharacters"/>
          <w:lang w:val="fr-FR"/>
        </w:rPr>
        <w:t xml:space="preserve"> in </w:t>
      </w:r>
      <w:proofErr w:type="spellStart"/>
      <w:r>
        <w:rPr>
          <w:rStyle w:val="FootnoteCharacters"/>
          <w:lang w:val="fr-FR"/>
        </w:rPr>
        <w:t>computing</w:t>
      </w:r>
      <w:proofErr w:type="spellEnd"/>
      <w:r>
        <w:rPr>
          <w:rStyle w:val="FootnoteCharacters"/>
          <w:lang w:val="fr-FR"/>
        </w:rPr>
        <w:t xml:space="preserve"> </w:t>
      </w:r>
      <w:proofErr w:type="spellStart"/>
      <w:r>
        <w:rPr>
          <w:rStyle w:val="FootnoteCharacters"/>
          <w:lang w:val="fr-FR"/>
        </w:rPr>
        <w:t>systems</w:t>
      </w:r>
      <w:proofErr w:type="spellEnd"/>
      <w:r>
        <w:rPr>
          <w:rStyle w:val="FootnoteCharacters"/>
          <w:lang w:val="fr-FR"/>
        </w:rPr>
        <w:t xml:space="preserve"> (pp. 1-13).</w:t>
      </w:r>
    </w:p>
  </w:footnote>
  <w:footnote w:id="95">
    <w:p w14:paraId="169B2FBE"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Assistant Office - Wikipédia</w:t>
      </w:r>
    </w:p>
  </w:footnote>
  <w:footnote w:id="96">
    <w:p w14:paraId="5A833814"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Qu'est-ce qu'un assistant personnel intelligent (IPA en anglais) ? | </w:t>
      </w:r>
      <w:proofErr w:type="spellStart"/>
      <w:r>
        <w:rPr>
          <w:rStyle w:val="FootnoteCharacters"/>
          <w:lang w:val="fr-FR"/>
        </w:rPr>
        <w:t>Webopedia</w:t>
      </w:r>
      <w:proofErr w:type="spellEnd"/>
    </w:p>
  </w:footnote>
  <w:footnote w:id="97">
    <w:p w14:paraId="770B4FF9" w14:textId="77777777" w:rsidR="0072158B" w:rsidRPr="004C13E6" w:rsidRDefault="0072158B" w:rsidP="00AA5B2D">
      <w:pPr>
        <w:pStyle w:val="LO-normal"/>
        <w:rPr>
          <w:vertAlign w:val="superscript"/>
          <w:lang w:val="fr-FR"/>
        </w:rPr>
      </w:pPr>
      <w:r w:rsidRPr="006A6E87">
        <w:rPr>
          <w:rStyle w:val="FootnoteCharacters"/>
        </w:rPr>
        <w:footnoteRef/>
      </w:r>
      <w:r>
        <w:rPr>
          <w:rStyle w:val="FootnoteCharacters"/>
          <w:lang w:val="fr-FR"/>
        </w:rPr>
        <w:t>https://www.microsoft.com/en-us/research/project/contextually-intelligent-assistants/</w:t>
      </w:r>
    </w:p>
  </w:footnote>
  <w:footnote w:id="98">
    <w:p w14:paraId="0807F534" w14:textId="77777777" w:rsidR="0072158B" w:rsidRPr="004C13E6" w:rsidRDefault="0072158B" w:rsidP="00AA5B2D">
      <w:pPr>
        <w:pStyle w:val="LO-normal"/>
        <w:rPr>
          <w:rStyle w:val="FootnoteCharacters"/>
          <w:lang w:val="fr-FR"/>
        </w:rPr>
      </w:pPr>
      <w:r w:rsidRPr="006A6E87">
        <w:rPr>
          <w:rStyle w:val="FootnoteCharacters"/>
        </w:rPr>
        <w:footnoteRef/>
      </w:r>
      <w:r>
        <w:rPr>
          <w:rStyle w:val="FootnoteCharacters"/>
          <w:lang w:val="fr-FR"/>
        </w:rPr>
        <w:t xml:space="preserve">  Comment puis-je utiliser Siri en utilisant la ligne de commande sur le terminal ? - Stack </w:t>
      </w:r>
      <w:proofErr w:type="spellStart"/>
      <w:r>
        <w:rPr>
          <w:rStyle w:val="FootnoteCharacters"/>
          <w:lang w:val="fr-FR"/>
        </w:rPr>
        <w:t>Overflow</w:t>
      </w:r>
      <w:proofErr w:type="spellEnd"/>
    </w:p>
  </w:footnote>
  <w:footnote w:id="99">
    <w:p w14:paraId="3456752D" w14:textId="77777777" w:rsidR="0072158B" w:rsidRPr="004C13E6" w:rsidRDefault="0072158B" w:rsidP="00AA5B2D">
      <w:pPr>
        <w:pStyle w:val="LO-normal"/>
        <w:rPr>
          <w:vertAlign w:val="superscript"/>
          <w:lang w:val="fr-FR"/>
        </w:rPr>
      </w:pPr>
      <w:r w:rsidRPr="006A6E87">
        <w:rPr>
          <w:rStyle w:val="FootnoteCharacters"/>
        </w:rPr>
        <w:footnoteRef/>
      </w:r>
      <w:r>
        <w:rPr>
          <w:rStyle w:val="FootnoteCharacters"/>
          <w:lang w:val="fr-FR"/>
        </w:rPr>
        <w:t xml:space="preserve">  </w:t>
      </w:r>
      <w:proofErr w:type="spellStart"/>
      <w:r>
        <w:rPr>
          <w:rStyle w:val="FootnoteCharacters"/>
          <w:lang w:val="fr-FR"/>
        </w:rPr>
        <w:t>Díaz-Bossini</w:t>
      </w:r>
      <w:proofErr w:type="spellEnd"/>
      <w:r>
        <w:rPr>
          <w:rStyle w:val="FootnoteCharacters"/>
          <w:lang w:val="fr-FR"/>
        </w:rPr>
        <w:t xml:space="preserve">, J. M., &amp; Moreno, L. (2014). Accessibilité des interfaces mobiles </w:t>
      </w:r>
      <w:r>
        <w:rPr>
          <w:rStyle w:val="FootnoteCharacters"/>
          <w:lang w:val="fr-FR"/>
        </w:rPr>
        <w:tab/>
        <w:t xml:space="preserve">pour les personnes âgées. </w:t>
      </w:r>
      <w:proofErr w:type="spellStart"/>
      <w:r>
        <w:rPr>
          <w:rStyle w:val="FootnoteCharacters"/>
          <w:lang w:val="fr-FR"/>
        </w:rPr>
        <w:t>Procedia</w:t>
      </w:r>
      <w:proofErr w:type="spellEnd"/>
      <w:r>
        <w:rPr>
          <w:rStyle w:val="FootnoteCharacters"/>
          <w:lang w:val="fr-FR"/>
        </w:rPr>
        <w:t xml:space="preserve"> Computer Science, 27, </w:t>
      </w:r>
      <w:r>
        <w:rPr>
          <w:rStyle w:val="FootnoteCharacters"/>
          <w:lang w:val="fr-FR"/>
        </w:rPr>
        <w:tab/>
        <w:t>57-66. ://www.academia.edu/44988664/Accessibility_to_Mobile_Interfaces_for_Older_People</w:t>
      </w:r>
      <w:r>
        <w:rPr>
          <w:rStyle w:val="FootnoteCharacters"/>
          <w:sz w:val="28"/>
          <w:szCs w:val="28"/>
          <w:lang w:val="fr-FR"/>
        </w:rPr>
        <w:t xml:space="preserve"> </w:t>
      </w:r>
    </w:p>
  </w:footnote>
  <w:footnote w:id="100">
    <w:p w14:paraId="73DA1C68" w14:textId="77777777" w:rsidR="0072158B" w:rsidRPr="004C13E6" w:rsidRDefault="0072158B" w:rsidP="00AA5B2D">
      <w:pPr>
        <w:pStyle w:val="LO-normal"/>
        <w:rPr>
          <w:rStyle w:val="FootnoteCharacters"/>
          <w:lang w:val="fr-FR"/>
        </w:rPr>
      </w:pPr>
      <w:r w:rsidRPr="005E5A84">
        <w:rPr>
          <w:rStyle w:val="FootnoteCharacters"/>
        </w:rPr>
        <w:footnoteRef/>
      </w:r>
      <w:r>
        <w:rPr>
          <w:rStyle w:val="FootnoteCharacters"/>
          <w:lang w:val="fr-FR"/>
        </w:rPr>
        <w:t xml:space="preserve"> ROBERT BRANSFORD DOYLE. "LES EFFETS DE LA DISTRACTION ET DES DÉFICITS D'ATTENTION CHEZ LES ENFANTS AVEC DES DÉFICITS D'APPRENTISSAGE SUR UNE TÂCHE DE VIGILANCE", </w:t>
      </w:r>
      <w:hyperlink r:id="rId50" w:history="1">
        <w:r>
          <w:rPr>
            <w:rStyle w:val="FootnoteCharacters"/>
            <w:lang w:val="fr-FR"/>
          </w:rPr>
          <w:t>https://ttuir.tdl.org/bitstream/handle/2346/9962/31295001390078.pdf?sequence=1&amp;isAllowed=y</w:t>
        </w:r>
      </w:hyperlink>
    </w:p>
  </w:footnote>
  <w:footnote w:id="101">
    <w:p w14:paraId="1180B28D" w14:textId="77777777" w:rsidR="0072158B" w:rsidRDefault="0072158B" w:rsidP="342AF6BC">
      <w:pPr>
        <w:pStyle w:val="LO-normal"/>
        <w:rPr>
          <w:vertAlign w:val="superscript"/>
        </w:rPr>
      </w:pPr>
      <w:r w:rsidRPr="342AF6BC">
        <w:rPr>
          <w:vertAlign w:val="superscript"/>
        </w:rPr>
        <w:footnoteRef/>
      </w:r>
      <w:r>
        <w:rPr>
          <w:vertAlign w:val="superscript"/>
          <w:lang w:val="fr-FR"/>
        </w:rPr>
        <w:t xml:space="preserve"> </w:t>
      </w:r>
      <w:r>
        <w:rPr>
          <w:sz w:val="20"/>
          <w:szCs w:val="20"/>
          <w:lang w:val="fr-FR"/>
        </w:rPr>
        <w:t xml:space="preserve">"Comment le </w:t>
      </w:r>
      <w:proofErr w:type="spellStart"/>
      <w:r>
        <w:rPr>
          <w:sz w:val="20"/>
          <w:szCs w:val="20"/>
          <w:lang w:val="fr-FR"/>
        </w:rPr>
        <w:t>Chunking</w:t>
      </w:r>
      <w:proofErr w:type="spellEnd"/>
      <w:r>
        <w:rPr>
          <w:sz w:val="20"/>
          <w:szCs w:val="20"/>
          <w:lang w:val="fr-FR"/>
        </w:rPr>
        <w:t xml:space="preserve"> aide le traitement du contenu". </w:t>
      </w:r>
      <w:hyperlink r:id="rId51" w:history="1">
        <w:r w:rsidRPr="004C13E6">
          <w:rPr>
            <w:sz w:val="20"/>
            <w:szCs w:val="20"/>
          </w:rPr>
          <w:t>"https://www.nngroup.com/articles/chunking/"</w:t>
        </w:r>
      </w:hyperlink>
      <w:r w:rsidRPr="004C13E6">
        <w:rPr>
          <w:sz w:val="20"/>
          <w:szCs w:val="20"/>
        </w:rPr>
        <w:t xml:space="preserve"> </w:t>
      </w:r>
    </w:p>
  </w:footnote>
  <w:footnote w:id="102">
    <w:p w14:paraId="114E8CF0" w14:textId="77777777" w:rsidR="0072158B" w:rsidRDefault="0072158B" w:rsidP="342AF6BC">
      <w:pPr>
        <w:pStyle w:val="LO-normal"/>
        <w:rPr>
          <w:rStyle w:val="FootnoteCharacters"/>
        </w:rPr>
      </w:pPr>
      <w:r w:rsidRPr="342AF6BC">
        <w:rPr>
          <w:rStyle w:val="FootnoteCharacters"/>
        </w:rPr>
        <w:footnoteRef/>
      </w:r>
      <w:r w:rsidRPr="004C13E6">
        <w:rPr>
          <w:rStyle w:val="FootnoteCharacters"/>
        </w:rPr>
        <w:t xml:space="preserve"> </w:t>
      </w:r>
      <w:hyperlink r:id="rId52" w:history="1">
        <w:r w:rsidRPr="004C13E6">
          <w:rPr>
            <w:rStyle w:val="FootnoteCharacters"/>
          </w:rPr>
          <w:t>https://www.makeuseof.com/tag/3-best-simple-android-launchers-parents-grandparents/</w:t>
        </w:r>
      </w:hyperlink>
      <w:r w:rsidRPr="004C13E6">
        <w:rPr>
          <w:rStyle w:val="FootnoteCharacters"/>
        </w:rPr>
        <w:t xml:space="preserve"> </w:t>
      </w:r>
    </w:p>
  </w:footnote>
  <w:footnote w:id="103">
    <w:p w14:paraId="0D819221"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3" w:history="1">
        <w:r w:rsidRPr="004C13E6">
          <w:rPr>
            <w:rStyle w:val="FootnoteCharacters"/>
          </w:rPr>
          <w:t>https://apps.apple.com/us/app/launcher-with-multiple-widgets/id905099592</w:t>
        </w:r>
      </w:hyperlink>
      <w:r w:rsidRPr="004C13E6">
        <w:rPr>
          <w:rStyle w:val="FootnoteCharacters"/>
        </w:rPr>
        <w:t xml:space="preserve"> </w:t>
      </w:r>
    </w:p>
  </w:footnote>
  <w:footnote w:id="104">
    <w:p w14:paraId="3ECFC5A5"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4" w:history="1">
        <w:r w:rsidRPr="004C13E6">
          <w:rPr>
            <w:rStyle w:val="FootnoteCharacters"/>
          </w:rPr>
          <w:t>https://www.tomsguide.com/round-up/best-android-launchers</w:t>
        </w:r>
      </w:hyperlink>
      <w:r w:rsidRPr="004C13E6">
        <w:rPr>
          <w:rStyle w:val="FootnoteCharacters"/>
        </w:rPr>
        <w:t xml:space="preserve"> </w:t>
      </w:r>
    </w:p>
  </w:footnote>
  <w:footnote w:id="105">
    <w:p w14:paraId="43DE139F" w14:textId="77777777" w:rsidR="0072158B" w:rsidRPr="00AA701E" w:rsidRDefault="0072158B" w:rsidP="00AA5B2D">
      <w:pPr>
        <w:pStyle w:val="LO-normal"/>
        <w:rPr>
          <w:rStyle w:val="FootnoteCharacters"/>
        </w:rPr>
      </w:pPr>
      <w:r w:rsidRPr="00AA701E">
        <w:rPr>
          <w:rStyle w:val="FootnoteCharacters"/>
        </w:rPr>
        <w:footnoteRef/>
      </w:r>
      <w:r w:rsidRPr="004C13E6">
        <w:rPr>
          <w:rStyle w:val="FootnoteCharacters"/>
        </w:rPr>
        <w:t xml:space="preserve">  </w:t>
      </w:r>
      <w:hyperlink r:id="rId55" w:history="1">
        <w:r w:rsidRPr="004C13E6">
          <w:rPr>
            <w:rStyle w:val="FootnoteCharacters"/>
          </w:rPr>
          <w:t>https://www.androidpolice.com/best-android-launchers/</w:t>
        </w:r>
      </w:hyperlink>
      <w:r w:rsidRPr="004C13E6">
        <w:rPr>
          <w:rStyle w:val="FootnoteCharacters"/>
        </w:rPr>
        <w:t xml:space="preserve"> </w:t>
      </w:r>
    </w:p>
  </w:footnote>
  <w:footnote w:id="106">
    <w:p w14:paraId="39A39BF2" w14:textId="77777777" w:rsidR="0072158B" w:rsidRDefault="0072158B" w:rsidP="00AA5B2D">
      <w:pPr>
        <w:pStyle w:val="LO-normal"/>
        <w:rPr>
          <w:rFonts w:ascii="Times New Roman" w:eastAsia="Times New Roman" w:hAnsi="Times New Roman" w:cs="Times New Roman"/>
          <w:sz w:val="26"/>
          <w:szCs w:val="26"/>
          <w:vertAlign w:val="superscript"/>
        </w:rPr>
      </w:pPr>
      <w:r w:rsidRPr="00AA701E">
        <w:rPr>
          <w:rStyle w:val="FootnoteCharacters"/>
        </w:rPr>
        <w:footnoteRef/>
      </w:r>
      <w:r w:rsidRPr="004C13E6">
        <w:rPr>
          <w:rStyle w:val="FootnoteCharacters"/>
        </w:rPr>
        <w:t xml:space="preserve">  </w:t>
      </w:r>
      <w:hyperlink r:id="rId56" w:history="1">
        <w:r w:rsidRPr="004C13E6">
          <w:rPr>
            <w:rStyle w:val="FootnoteCharacters"/>
          </w:rPr>
          <w:t>https://www.androidauthority.com/best-android-launcher-apps-222408/</w:t>
        </w:r>
      </w:hyperlink>
      <w:r w:rsidRPr="004C13E6">
        <w:rPr>
          <w:rStyle w:val="FootnoteCharacters"/>
          <w:rFonts w:ascii="Arial" w:eastAsia="Arial" w:hAnsi="Arial" w:cs="Arial"/>
          <w:i/>
          <w:iCs/>
          <w:sz w:val="28"/>
          <w:szCs w:val="28"/>
        </w:rPr>
        <w:t xml:space="preserve"> </w:t>
      </w:r>
    </w:p>
  </w:footnote>
  <w:footnote w:id="107">
    <w:p w14:paraId="54A25CF1" w14:textId="77777777" w:rsidR="0072158B" w:rsidRPr="00EE7155" w:rsidRDefault="0072158B" w:rsidP="00AA5B2D">
      <w:pPr>
        <w:pStyle w:val="LO-normal"/>
        <w:rPr>
          <w:rStyle w:val="FootnoteCharacters"/>
        </w:rPr>
      </w:pPr>
      <w:r>
        <w:rPr>
          <w:vertAlign w:val="superscript"/>
        </w:rPr>
        <w:footnoteRef/>
      </w:r>
      <w:hyperlink r:id="rId57" w:history="1">
        <w:r w:rsidRPr="004C13E6">
          <w:rPr>
            <w:sz w:val="20"/>
            <w:szCs w:val="20"/>
          </w:rPr>
          <w:t>https://www.howtogeek.com/736926/how-to-add-a-contact-to-the-home-screen-on-iphone/</w:t>
        </w:r>
      </w:hyperlink>
      <w:r w:rsidRPr="004C13E6">
        <w:rPr>
          <w:sz w:val="20"/>
          <w:szCs w:val="20"/>
        </w:rPr>
        <w:t xml:space="preserve"> </w:t>
      </w:r>
    </w:p>
  </w:footnote>
  <w:footnote w:id="108">
    <w:p w14:paraId="73D47512" w14:textId="77777777" w:rsidR="0072158B" w:rsidRPr="00EE7155" w:rsidRDefault="0072158B" w:rsidP="00AA5B2D">
      <w:pPr>
        <w:pStyle w:val="LO-normal"/>
        <w:rPr>
          <w:rStyle w:val="FootnoteCharacters"/>
        </w:rPr>
      </w:pPr>
      <w:r w:rsidRPr="00EE7155">
        <w:rPr>
          <w:rStyle w:val="FootnoteCharacters"/>
        </w:rPr>
        <w:footnoteRef/>
      </w:r>
      <w:r w:rsidRPr="004C13E6">
        <w:rPr>
          <w:rStyle w:val="FootnoteCharacters"/>
        </w:rPr>
        <w:t xml:space="preserve">  </w:t>
      </w:r>
      <w:hyperlink r:id="rId58" w:history="1">
        <w:r w:rsidRPr="004C13E6">
          <w:rPr>
            <w:rStyle w:val="FootnoteCharacters"/>
          </w:rPr>
          <w:t>https://www.howtogeek.com/736742/how-to-add-a-contact-to-the-home-screen-on-android/</w:t>
        </w:r>
      </w:hyperlink>
      <w:r w:rsidRPr="004C13E6">
        <w:rPr>
          <w:rStyle w:val="FootnoteCharacters"/>
        </w:rPr>
        <w:t xml:space="preserve"> </w:t>
      </w:r>
    </w:p>
  </w:footnote>
  <w:footnote w:id="109">
    <w:p w14:paraId="389C267B"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w:t>
      </w:r>
      <w:proofErr w:type="spellStart"/>
      <w:r>
        <w:rPr>
          <w:rStyle w:val="FootnoteCharacters"/>
          <w:lang w:val="fr-FR"/>
        </w:rPr>
        <w:t>Dawe</w:t>
      </w:r>
      <w:proofErr w:type="spellEnd"/>
      <w:r>
        <w:rPr>
          <w:rStyle w:val="FootnoteCharacters"/>
          <w:lang w:val="fr-FR"/>
        </w:rPr>
        <w:t>, M. (2007, octobre). Comprendre les exigences des téléphones mobiles pour les jeunes adultes souffrant de troubles cognitifs. Dans les actes de la 9e conférence internationale ACM SIGACCESS sur les ordinateurs et l'accessibilité (pp. 179-186).</w:t>
      </w:r>
    </w:p>
  </w:footnote>
  <w:footnote w:id="110">
    <w:p w14:paraId="597D08BC"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w:t>
      </w:r>
      <w:proofErr w:type="spellStart"/>
      <w:r>
        <w:rPr>
          <w:rStyle w:val="FootnoteCharacters"/>
          <w:lang w:val="fr-FR"/>
        </w:rPr>
        <w:t>Astrauskas</w:t>
      </w:r>
      <w:proofErr w:type="spellEnd"/>
      <w:r>
        <w:rPr>
          <w:rStyle w:val="FootnoteCharacters"/>
          <w:lang w:val="fr-FR"/>
        </w:rPr>
        <w:t xml:space="preserve">, M. J., Black Jr, J. A., &amp; </w:t>
      </w:r>
      <w:proofErr w:type="spellStart"/>
      <w:r>
        <w:rPr>
          <w:rStyle w:val="FootnoteCharacters"/>
          <w:lang w:val="fr-FR"/>
        </w:rPr>
        <w:t>Panchanathan</w:t>
      </w:r>
      <w:proofErr w:type="spellEnd"/>
      <w:r>
        <w:rPr>
          <w:rStyle w:val="FootnoteCharacters"/>
          <w:lang w:val="fr-FR"/>
        </w:rPr>
        <w:t xml:space="preserve">, S. (2008, octobre). Une démonstration de </w:t>
      </w:r>
      <w:proofErr w:type="spellStart"/>
      <w:r>
        <w:rPr>
          <w:rStyle w:val="FootnoteCharacters"/>
          <w:lang w:val="fr-FR"/>
        </w:rPr>
        <w:t>phototacs</w:t>
      </w:r>
      <w:proofErr w:type="spellEnd"/>
      <w:r>
        <w:rPr>
          <w:rStyle w:val="FootnoteCharacters"/>
          <w:lang w:val="fr-FR"/>
        </w:rPr>
        <w:t xml:space="preserve"> : une interface simple de composition de numéros de téléphone basée sur l'image pour les personnes souffrant de déficiences cognitives ou visuelles. Dans les actes de la 10e conférence internationale ACM SIGACCESS sur les ordinateurs et l'accessibilité (pp. 299-300).</w:t>
      </w:r>
    </w:p>
  </w:footnote>
  <w:footnote w:id="111">
    <w:p w14:paraId="2CC4FC26" w14:textId="77777777" w:rsidR="0072158B" w:rsidRPr="004C13E6" w:rsidRDefault="0072158B" w:rsidP="00AA5B2D">
      <w:pPr>
        <w:pStyle w:val="LO-normal"/>
        <w:rPr>
          <w:vertAlign w:val="superscript"/>
          <w:lang w:val="fr-FR"/>
        </w:rPr>
      </w:pPr>
      <w:r w:rsidRPr="00EE7155">
        <w:rPr>
          <w:rStyle w:val="FootnoteCharacters"/>
        </w:rPr>
        <w:footnoteRef/>
      </w:r>
      <w:r w:rsidRPr="004C13E6">
        <w:rPr>
          <w:rStyle w:val="FootnoteCharacters"/>
          <w:lang w:val="en-US"/>
        </w:rPr>
        <w:t xml:space="preserve"> Borg, J., Lantz, A., &amp; Gulliksen, J. (2015). </w:t>
      </w:r>
      <w:r>
        <w:rPr>
          <w:rStyle w:val="FootnoteCharacters"/>
          <w:lang w:val="fr-FR"/>
        </w:rPr>
        <w:t xml:space="preserve">L'accessibilité à la communication électronique pour les personnes souffrant de troubles cognitifs : une recherche systématique et un examen des preuves empiriques. L'accès universel dans la société de l'information, 14(4), 547-562. </w:t>
      </w:r>
    </w:p>
  </w:footnote>
  <w:footnote w:id="112">
    <w:p w14:paraId="1C0A0E35" w14:textId="77777777" w:rsidR="0072158B" w:rsidRPr="004C13E6" w:rsidRDefault="0072158B" w:rsidP="00AA5B2D">
      <w:pPr>
        <w:pStyle w:val="LO-normal"/>
        <w:rPr>
          <w:rStyle w:val="FootnoteCharacters"/>
          <w:lang w:val="fr-FR"/>
        </w:rPr>
      </w:pPr>
      <w:r w:rsidRPr="00910ECE">
        <w:rPr>
          <w:rStyle w:val="FootnoteCharacters"/>
        </w:rPr>
        <w:footnoteRef/>
      </w:r>
      <w:r>
        <w:rPr>
          <w:rStyle w:val="FootnoteCharacters"/>
          <w:lang w:val="fr-FR"/>
        </w:rPr>
        <w:t xml:space="preserve">  </w:t>
      </w:r>
      <w:proofErr w:type="spellStart"/>
      <w:r>
        <w:rPr>
          <w:rStyle w:val="FootnoteCharacters"/>
          <w:lang w:val="fr-FR"/>
        </w:rPr>
        <w:t>Vanderheiden</w:t>
      </w:r>
      <w:proofErr w:type="spellEnd"/>
      <w:r>
        <w:rPr>
          <w:rStyle w:val="FootnoteCharacters"/>
          <w:lang w:val="fr-FR"/>
        </w:rPr>
        <w:t xml:space="preserve">, Gregg. 1998. "Techniques d'assistance &amp; dispositifs pour les personnes souffrant de troubles cognitifs et du langage." Dans Accessible Design. Centre de traçage. Madison, WI : Centre de recherche et de développement, Université du Wisconsin, Madison. </w:t>
      </w:r>
    </w:p>
  </w:footnote>
  <w:footnote w:id="113">
    <w:p w14:paraId="48CFB6E8" w14:textId="77777777" w:rsidR="0072158B" w:rsidRPr="004C13E6" w:rsidRDefault="0072158B" w:rsidP="00AA5B2D">
      <w:pPr>
        <w:pStyle w:val="LO-normal"/>
        <w:rPr>
          <w:rStyle w:val="FootnoteCharacters"/>
          <w:lang w:val="fr-FR"/>
        </w:rPr>
      </w:pPr>
      <w:r w:rsidRPr="00EE7155">
        <w:rPr>
          <w:rStyle w:val="FootnoteCharacters"/>
        </w:rPr>
        <w:footnoteRef/>
      </w:r>
      <w:r>
        <w:rPr>
          <w:rStyle w:val="FootnoteCharacters"/>
          <w:lang w:val="fr-FR"/>
        </w:rPr>
        <w:t xml:space="preserve"> "L'impact de l'âge sur la cognition". </w:t>
      </w:r>
      <w:hyperlink r:id="rId59" w:history="1">
        <w:proofErr w:type="spellStart"/>
        <w:r>
          <w:rPr>
            <w:rStyle w:val="FootnoteCharacters"/>
            <w:lang w:val="fr-FR"/>
          </w:rPr>
          <w:t>Semin</w:t>
        </w:r>
        <w:proofErr w:type="spellEnd"/>
        <w:r>
          <w:rPr>
            <w:rStyle w:val="FootnoteCharacters"/>
            <w:lang w:val="fr-FR"/>
          </w:rPr>
          <w:t xml:space="preserve"> </w:t>
        </w:r>
        <w:proofErr w:type="spellStart"/>
        <w:r>
          <w:rPr>
            <w:rStyle w:val="FootnoteCharacters"/>
            <w:lang w:val="fr-FR"/>
          </w:rPr>
          <w:t>Hear</w:t>
        </w:r>
        <w:proofErr w:type="spellEnd"/>
        <w:r>
          <w:rPr>
            <w:rStyle w:val="FootnoteCharacters"/>
            <w:lang w:val="fr-FR"/>
          </w:rPr>
          <w:t>.</w:t>
        </w:r>
      </w:hyperlink>
      <w:r>
        <w:rPr>
          <w:rStyle w:val="FootnoteCharacters"/>
          <w:lang w:val="fr-FR"/>
        </w:rPr>
        <w:t xml:space="preserve"> 2015 </w:t>
      </w:r>
      <w:proofErr w:type="gramStart"/>
      <w:r>
        <w:rPr>
          <w:rStyle w:val="FootnoteCharacters"/>
          <w:lang w:val="fr-FR"/>
        </w:rPr>
        <w:t>Août</w:t>
      </w:r>
      <w:proofErr w:type="gramEnd"/>
      <w:r>
        <w:rPr>
          <w:rStyle w:val="FootnoteCharacters"/>
          <w:lang w:val="fr-FR"/>
        </w:rPr>
        <w:t xml:space="preserve"> ; 36(3) : 111-121. </w:t>
      </w:r>
      <w:hyperlink r:id="rId60" w:history="1">
        <w:r>
          <w:rPr>
            <w:rStyle w:val="FootnoteCharacters"/>
            <w:lang w:val="fr-FR"/>
          </w:rPr>
          <w:t>L'impact de l'âge sur la cognition - PMC (nih.gov)</w:t>
        </w:r>
      </w:hyperlink>
      <w:r>
        <w:rPr>
          <w:rStyle w:val="FootnoteCharacters"/>
          <w:lang w:val="fr-FR"/>
        </w:rPr>
        <w:t xml:space="preserve"> </w:t>
      </w:r>
    </w:p>
    <w:bookmarkStart w:id="344" w:name="_heading=h.41klhvx1qbee" w:colFirst="0" w:colLast="0"/>
    <w:bookmarkEnd w:id="344"/>
  </w:footnote>
  <w:footnote w:id="114">
    <w:p w14:paraId="63A8D033" w14:textId="77777777" w:rsidR="0072158B" w:rsidRPr="004C13E6" w:rsidRDefault="0072158B" w:rsidP="00EE7155">
      <w:pPr>
        <w:pStyle w:val="Heading1"/>
        <w:numPr>
          <w:ilvl w:val="0"/>
          <w:numId w:val="0"/>
        </w:numPr>
        <w:ind w:left="432" w:hanging="432"/>
        <w:rPr>
          <w:rStyle w:val="FootnoteCharacters"/>
          <w:rFonts w:eastAsia="Arial"/>
          <w:lang w:val="fr-FR"/>
        </w:rPr>
      </w:pPr>
      <w:bookmarkStart w:id="345" w:name="_heading=h.41klhvx1qbee" w:colFirst="0" w:colLast="0"/>
      <w:bookmarkEnd w:id="345"/>
      <w:r w:rsidRPr="00EE7155">
        <w:rPr>
          <w:rStyle w:val="FootnoteCharacters"/>
          <w:rFonts w:ascii="Calibri" w:eastAsia="Calibri" w:hAnsi="Calibri" w:cs="Calibri"/>
          <w:b w:val="0"/>
          <w:bCs w:val="0"/>
          <w:kern w:val="0"/>
        </w:rPr>
        <w:footnoteRef/>
      </w:r>
      <w:r>
        <w:rPr>
          <w:rStyle w:val="FootnoteCharacters"/>
          <w:rFonts w:ascii="Calibri" w:eastAsia="Calibri" w:hAnsi="Calibri" w:cs="Calibri"/>
          <w:b w:val="0"/>
          <w:bCs w:val="0"/>
          <w:kern w:val="0"/>
          <w:lang w:val="fr-FR"/>
        </w:rPr>
        <w:t xml:space="preserve"> </w:t>
      </w:r>
      <w:bookmarkStart w:id="346" w:name="bookmark=kix.27a0ito37nlz"/>
      <w:bookmarkEnd w:id="346"/>
      <w:r>
        <w:rPr>
          <w:rStyle w:val="FootnoteCharacters"/>
          <w:rFonts w:ascii="Calibri" w:eastAsia="Calibri" w:hAnsi="Calibri" w:cs="Calibri"/>
          <w:b w:val="0"/>
          <w:bCs w:val="0"/>
          <w:kern w:val="0"/>
          <w:lang w:val="fr-FR"/>
        </w:rPr>
        <w:t xml:space="preserve">” Aménagements scolaires pour les étudiants ayant des troubles d'apprentissage ". </w:t>
      </w:r>
      <w:hyperlink r:id="rId61" w:history="1">
        <w:r>
          <w:rPr>
            <w:rStyle w:val="FootnoteCharacters"/>
            <w:rFonts w:ascii="Calibri" w:eastAsia="Calibri" w:hAnsi="Calibri" w:cs="Calibri"/>
            <w:b w:val="0"/>
            <w:bCs w:val="0"/>
            <w:kern w:val="0"/>
            <w:lang w:val="fr-FR"/>
          </w:rPr>
          <w:t xml:space="preserve">Adaptations scolaires pour les étudiants </w:t>
        </w:r>
        <w:proofErr w:type="gramStart"/>
        <w:r>
          <w:rPr>
            <w:rStyle w:val="FootnoteCharacters"/>
            <w:rFonts w:ascii="Calibri" w:eastAsia="Calibri" w:hAnsi="Calibri" w:cs="Calibri"/>
            <w:b w:val="0"/>
            <w:bCs w:val="0"/>
            <w:kern w:val="0"/>
            <w:lang w:val="fr-FR"/>
          </w:rPr>
          <w:t>ayant</w:t>
        </w:r>
        <w:proofErr w:type="gramEnd"/>
        <w:r>
          <w:rPr>
            <w:rStyle w:val="FootnoteCharacters"/>
            <w:rFonts w:ascii="Calibri" w:eastAsia="Calibri" w:hAnsi="Calibri" w:cs="Calibri"/>
            <w:b w:val="0"/>
            <w:bCs w:val="0"/>
            <w:kern w:val="0"/>
            <w:lang w:val="fr-FR"/>
          </w:rPr>
          <w:t xml:space="preserve"> des difficultés d'apprentissage | DO-IT (washington.edu)</w:t>
        </w:r>
      </w:hyperlink>
    </w:p>
  </w:footnote>
  <w:footnote w:id="115">
    <w:p w14:paraId="5E482046" w14:textId="77777777" w:rsidR="0072158B" w:rsidRPr="004C13E6" w:rsidRDefault="0072158B" w:rsidP="00AA5B2D">
      <w:pPr>
        <w:pStyle w:val="LO-normal"/>
        <w:rPr>
          <w:sz w:val="20"/>
          <w:szCs w:val="20"/>
          <w:lang w:val="fr-FR"/>
        </w:rPr>
      </w:pPr>
      <w:r w:rsidRPr="00EE7155">
        <w:rPr>
          <w:rStyle w:val="FootnoteCharacters"/>
        </w:rPr>
        <w:footnoteRef/>
      </w:r>
      <w:r>
        <w:rPr>
          <w:rStyle w:val="FootnoteCharacters"/>
          <w:lang w:val="fr-FR"/>
        </w:rPr>
        <w:t xml:space="preserve"> 4.5.9 Éviter les Pertes de Données et les "Coupures" (motif). Directives du W3C sur l’Accessibilité des Contenus Web. </w:t>
      </w:r>
      <w:hyperlink w:anchor="bookmark=id.l7a3n9" w:history="1">
        <w:r>
          <w:rPr>
            <w:rStyle w:val="FootnoteCharacters"/>
            <w:lang w:val="fr-FR"/>
          </w:rPr>
          <w:t>Rendre le Contenu Utilisable par les Personnes Souffrant de Troubles Cognitifs et d'Apprentissage (w3.org)</w:t>
        </w:r>
      </w:hyperlink>
      <w:r>
        <w:rPr>
          <w:rStyle w:val="FootnoteCharacters"/>
          <w:sz w:val="28"/>
          <w:szCs w:val="28"/>
          <w:vertAlign w:val="superscript"/>
          <w:lang w:val="fr-FR"/>
        </w:rPr>
        <w:t xml:space="preserve"> </w:t>
      </w:r>
    </w:p>
  </w:footnote>
  <w:footnote w:id="116">
    <w:p w14:paraId="100AFEEA" w14:textId="77777777" w:rsidR="0072158B" w:rsidRPr="004C13E6" w:rsidRDefault="0072158B" w:rsidP="00AA5B2D">
      <w:pPr>
        <w:pStyle w:val="LO-normal"/>
        <w:rPr>
          <w:sz w:val="20"/>
          <w:szCs w:val="20"/>
          <w:lang w:val="fr-FR"/>
        </w:rPr>
      </w:pPr>
      <w:r w:rsidRPr="00D41D76">
        <w:rPr>
          <w:rStyle w:val="FootnoteCharacters"/>
        </w:rPr>
        <w:footnoteRef/>
      </w:r>
      <w:r>
        <w:rPr>
          <w:rStyle w:val="FootnoteCharacters"/>
          <w:lang w:val="fr-FR"/>
        </w:rPr>
        <w:t xml:space="preserve"> </w:t>
      </w:r>
      <w:hyperlink r:id="rId62" w:history="1">
        <w:r>
          <w:rPr>
            <w:rStyle w:val="FootnoteCharacters"/>
            <w:color w:val="0563C1"/>
            <w:u w:val="single"/>
            <w:lang w:val="fr-FR"/>
          </w:rPr>
          <w:t>https://www.who.int/news-room/fact-sheets/detail/blindness-and-visual-impairment</w:t>
        </w:r>
      </w:hyperlink>
    </w:p>
  </w:footnote>
  <w:footnote w:id="117">
    <w:p w14:paraId="10E2168D"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Carmen </w:t>
      </w:r>
      <w:proofErr w:type="spellStart"/>
      <w:r>
        <w:rPr>
          <w:rStyle w:val="FootnoteCharacters"/>
          <w:lang w:val="fr-FR"/>
        </w:rPr>
        <w:t>Willings</w:t>
      </w:r>
      <w:proofErr w:type="spellEnd"/>
      <w:r>
        <w:rPr>
          <w:rStyle w:val="FootnoteCharacters"/>
          <w:lang w:val="fr-FR"/>
        </w:rPr>
        <w:t xml:space="preserve">. "Classifications de la vision". 25 </w:t>
      </w:r>
      <w:proofErr w:type="gramStart"/>
      <w:r>
        <w:rPr>
          <w:rStyle w:val="FootnoteCharacters"/>
          <w:lang w:val="fr-FR"/>
        </w:rPr>
        <w:t>Mai</w:t>
      </w:r>
      <w:proofErr w:type="gramEnd"/>
      <w:r>
        <w:rPr>
          <w:rStyle w:val="FootnoteCharacters"/>
          <w:lang w:val="fr-FR"/>
        </w:rPr>
        <w:t>, 2019.</w:t>
      </w:r>
      <w:hyperlink r:id="rId63" w:anchor=":~:text=20/30%20to%2020/60%20is%20considered%20mild%20vision%20loss,,in%20the%20BETTER%20eye%20is%20considered%20legally%20blind" w:history="1">
        <w:r>
          <w:rPr>
            <w:rStyle w:val="FootnoteCharacters"/>
            <w:lang w:val="fr-FR"/>
          </w:rPr>
          <w:t xml:space="preserve"> https://www.teachingvisuallyimpaired.com/vision-classifications.html#:~:text=20/30%20to%2020/60%20is%20considered%20mild%20vision%20loss,,in%20the%20BETTER%20eye%20is%20considered%20legally%20blind</w:t>
        </w:r>
      </w:hyperlink>
      <w:r>
        <w:rPr>
          <w:rStyle w:val="FootnoteCharacters"/>
          <w:lang w:val="fr-FR"/>
        </w:rPr>
        <w:t>. Téléchargé en mars 21202</w:t>
      </w:r>
    </w:p>
  </w:footnote>
  <w:footnote w:id="118">
    <w:p w14:paraId="4C87D3E6" w14:textId="77777777" w:rsidR="0072158B" w:rsidRPr="004C13E6" w:rsidRDefault="0072158B" w:rsidP="00AA5B2D">
      <w:pPr>
        <w:pStyle w:val="LO-normal"/>
        <w:rPr>
          <w:lang w:val="fr-FR"/>
        </w:rPr>
      </w:pPr>
      <w:r>
        <w:rPr>
          <w:vertAlign w:val="superscript"/>
        </w:rPr>
        <w:footnoteRef/>
      </w:r>
      <w:r>
        <w:rPr>
          <w:sz w:val="20"/>
          <w:szCs w:val="20"/>
          <w:lang w:val="fr-FR"/>
        </w:rPr>
        <w:t xml:space="preserve">  Carmen </w:t>
      </w:r>
      <w:proofErr w:type="spellStart"/>
      <w:r>
        <w:rPr>
          <w:sz w:val="20"/>
          <w:szCs w:val="20"/>
          <w:lang w:val="fr-FR"/>
        </w:rPr>
        <w:t>Willing</w:t>
      </w:r>
      <w:proofErr w:type="spellEnd"/>
      <w:r>
        <w:rPr>
          <w:sz w:val="20"/>
          <w:szCs w:val="20"/>
          <w:lang w:val="fr-FR"/>
        </w:rPr>
        <w:t>. “Vision Classifications.”</w:t>
      </w:r>
      <w:hyperlink r:id="rId64" w:history="1">
        <w:r>
          <w:rPr>
            <w:lang w:val="fr-FR"/>
          </w:rPr>
          <w:t xml:space="preserve"> </w:t>
        </w:r>
      </w:hyperlink>
      <w:hyperlink r:id="rId65" w:history="1">
        <w:r>
          <w:rPr>
            <w:color w:val="1155CC"/>
            <w:sz w:val="16"/>
            <w:szCs w:val="16"/>
            <w:u w:val="single"/>
            <w:lang w:val="fr-FR"/>
          </w:rPr>
          <w:t>https://www.teachingvisuallyimpaired.com/vision-classifications.html</w:t>
        </w:r>
      </w:hyperlink>
      <w:r>
        <w:rPr>
          <w:lang w:val="fr-FR"/>
        </w:rPr>
        <w:t>.</w:t>
      </w:r>
    </w:p>
  </w:footnote>
  <w:footnote w:id="119">
    <w:p w14:paraId="11D8ECA2"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6" w:history="1">
        <w:r>
          <w:rPr>
            <w:rStyle w:val="FootnoteCharacters"/>
            <w:lang w:val="fr-FR"/>
          </w:rPr>
          <w:t xml:space="preserve"> https://my.clevelandclinic.org/health/diseases/8585-low-vision</w:t>
        </w:r>
      </w:hyperlink>
    </w:p>
  </w:footnote>
  <w:footnote w:id="120">
    <w:p w14:paraId="49FAC0AB"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7" w:history="1">
        <w:r>
          <w:rPr>
            <w:rStyle w:val="FootnoteCharacters"/>
            <w:lang w:val="fr-FR"/>
          </w:rPr>
          <w:t>https://www.nei.nih.gov/learn-about-eye-health/eye-conditions-and-diseases/color-blindness</w:t>
        </w:r>
      </w:hyperlink>
    </w:p>
  </w:footnote>
  <w:footnote w:id="121">
    <w:p w14:paraId="33BE3457" w14:textId="77777777" w:rsidR="0072158B" w:rsidRPr="004C13E6" w:rsidRDefault="0072158B" w:rsidP="00AA5B2D">
      <w:pPr>
        <w:pStyle w:val="LO-normal"/>
        <w:rPr>
          <w:rStyle w:val="FootnoteCharacters"/>
          <w:lang w:val="fr-FR"/>
        </w:rPr>
      </w:pPr>
      <w:r w:rsidRPr="00D41D76">
        <w:rPr>
          <w:rStyle w:val="FootnoteCharacters"/>
        </w:rPr>
        <w:footnoteRef/>
      </w:r>
      <w:r>
        <w:rPr>
          <w:rStyle w:val="FootnoteCharacters"/>
          <w:lang w:val="fr-FR"/>
        </w:rPr>
        <w:t xml:space="preserve">  </w:t>
      </w:r>
      <w:hyperlink r:id="rId68" w:history="1">
        <w:r>
          <w:rPr>
            <w:rStyle w:val="FootnoteCharacters"/>
            <w:lang w:val="fr-FR"/>
          </w:rPr>
          <w:t>https://www.visioncenter.org/conditions/photophobia/</w:t>
        </w:r>
      </w:hyperlink>
    </w:p>
    <w:p w14:paraId="22EACDBE" w14:textId="77777777" w:rsidR="0072158B" w:rsidRPr="004C13E6" w:rsidRDefault="0072158B" w:rsidP="00AA5B2D">
      <w:pPr>
        <w:pStyle w:val="LO-normal"/>
        <w:rPr>
          <w:lang w:val="fr-FR"/>
        </w:rPr>
      </w:pPr>
    </w:p>
  </w:footnote>
  <w:footnote w:id="122">
    <w:p w14:paraId="24E3A739" w14:textId="77777777" w:rsidR="0072158B" w:rsidRPr="004C13E6" w:rsidRDefault="0072158B" w:rsidP="00AA5B2D">
      <w:pPr>
        <w:pStyle w:val="LO-normal"/>
        <w:rPr>
          <w:rStyle w:val="FootnoteCharacters"/>
          <w:lang w:val="fr-FR"/>
        </w:rPr>
      </w:pPr>
      <w:r w:rsidRPr="00AE366C">
        <w:rPr>
          <w:rStyle w:val="FootnoteCharacters"/>
        </w:rPr>
        <w:footnoteRef/>
      </w:r>
      <w:r>
        <w:rPr>
          <w:rStyle w:val="FootnoteCharacters"/>
          <w:lang w:val="fr-FR"/>
        </w:rPr>
        <w:t xml:space="preserve">Dr. </w:t>
      </w:r>
      <w:proofErr w:type="spellStart"/>
      <w:r>
        <w:rPr>
          <w:rStyle w:val="FootnoteCharacters"/>
          <w:lang w:val="fr-FR"/>
        </w:rPr>
        <w:t>Ananya</w:t>
      </w:r>
      <w:proofErr w:type="spellEnd"/>
      <w:r>
        <w:rPr>
          <w:rStyle w:val="FootnoteCharacters"/>
          <w:lang w:val="fr-FR"/>
        </w:rPr>
        <w:t xml:space="preserve"> </w:t>
      </w:r>
      <w:proofErr w:type="spellStart"/>
      <w:r>
        <w:rPr>
          <w:rStyle w:val="FootnoteCharacters"/>
          <w:lang w:val="fr-FR"/>
        </w:rPr>
        <w:t>Mandal</w:t>
      </w:r>
      <w:proofErr w:type="spellEnd"/>
      <w:r>
        <w:rPr>
          <w:rStyle w:val="FootnoteCharacters"/>
          <w:lang w:val="fr-FR"/>
        </w:rPr>
        <w:t>, "Causes de la déficience visuelle".</w:t>
      </w:r>
      <w:hyperlink r:id="rId69" w:history="1">
        <w:r>
          <w:rPr>
            <w:rStyle w:val="FootnoteCharacters"/>
            <w:lang w:val="fr-FR"/>
          </w:rPr>
          <w:t xml:space="preserve"> https://www.news-medical.net/health/Causes-of-visual-impairment.aspx</w:t>
        </w:r>
      </w:hyperlink>
    </w:p>
  </w:footnote>
  <w:footnote w:id="123">
    <w:p w14:paraId="4C930E32" w14:textId="77777777" w:rsidR="0072158B" w:rsidRPr="004C13E6" w:rsidRDefault="0072158B" w:rsidP="00AA5B2D">
      <w:pPr>
        <w:pStyle w:val="LO-normal"/>
        <w:rPr>
          <w:b/>
          <w:lang w:val="fr-FR"/>
        </w:rPr>
      </w:pPr>
      <w:r w:rsidRPr="00AE366C">
        <w:rPr>
          <w:rStyle w:val="FootnoteCharacters"/>
        </w:rPr>
        <w:footnoteRef/>
      </w:r>
      <w:r>
        <w:rPr>
          <w:rStyle w:val="FootnoteCharacters"/>
          <w:lang w:val="fr-FR"/>
        </w:rPr>
        <w:t xml:space="preserve">  </w:t>
      </w:r>
      <w:hyperlink r:id="rId70" w:history="1">
        <w:r>
          <w:rPr>
            <w:rStyle w:val="FootnoteCharacters"/>
            <w:lang w:val="fr-FR"/>
          </w:rPr>
          <w:t>https://www.youtube.com/watch?v=9Vk5bAEwV4g</w:t>
        </w:r>
      </w:hyperlink>
      <w:r>
        <w:rPr>
          <w:rStyle w:val="FootnoteCharacters"/>
          <w:b/>
          <w:bCs/>
          <w:sz w:val="28"/>
          <w:szCs w:val="28"/>
          <w:lang w:val="fr-FR"/>
        </w:rPr>
        <w:t xml:space="preserve"> </w:t>
      </w:r>
    </w:p>
  </w:footnote>
  <w:footnote w:id="124">
    <w:p w14:paraId="409481DC" w14:textId="77777777" w:rsidR="0072158B" w:rsidRPr="004C13E6" w:rsidRDefault="0072158B" w:rsidP="00AA5B2D">
      <w:pPr>
        <w:pStyle w:val="LO-normal"/>
        <w:rPr>
          <w:rStyle w:val="FootnoteCharacters"/>
          <w:lang w:val="fr-FR"/>
        </w:rPr>
      </w:pPr>
      <w:r w:rsidRPr="00AE366C">
        <w:rPr>
          <w:rStyle w:val="FootnoteCharacters"/>
        </w:rPr>
        <w:footnoteRef/>
      </w:r>
      <w:r>
        <w:rPr>
          <w:rStyle w:val="FootnoteCharacters"/>
          <w:lang w:val="fr-FR"/>
        </w:rPr>
        <w:t xml:space="preserve"> "Déficience de la vision des couleurs". Association Américaine d'Optométrie.</w:t>
      </w:r>
      <w:hyperlink r:id="rId71" w:history="1">
        <w:r>
          <w:rPr>
            <w:rStyle w:val="FootnoteCharacters"/>
            <w:lang w:val="fr-FR"/>
          </w:rPr>
          <w:t xml:space="preserve"> Déficience de la vision des couleurs | AOA</w:t>
        </w:r>
      </w:hyperlink>
      <w:r>
        <w:rPr>
          <w:rStyle w:val="FootnoteCharacters"/>
          <w:lang w:val="fr-FR"/>
        </w:rPr>
        <w:t xml:space="preserve"> </w:t>
      </w:r>
    </w:p>
  </w:footnote>
  <w:footnote w:id="125">
    <w:p w14:paraId="1C46ABC4"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2" w:history="1">
        <w:r>
          <w:rPr>
            <w:color w:val="0563C1"/>
            <w:u w:val="single"/>
            <w:lang w:val="fr-FR"/>
          </w:rPr>
          <w:t>Que signifie une vision de 20/20 ? - Académie américaine d'ophtalmologie (aao.org)</w:t>
        </w:r>
      </w:hyperlink>
    </w:p>
  </w:footnote>
  <w:footnote w:id="126">
    <w:p w14:paraId="5E3845AF" w14:textId="77777777" w:rsidR="0072158B" w:rsidRDefault="0072158B" w:rsidP="00AA5B2D">
      <w:pPr>
        <w:pStyle w:val="FootnoteText"/>
      </w:pPr>
      <w:r w:rsidRPr="3C3BA943">
        <w:rPr>
          <w:rStyle w:val="FootnoteReference"/>
        </w:rPr>
        <w:footnoteRef/>
      </w:r>
      <w:r w:rsidRPr="004C13E6">
        <w:rPr>
          <w:lang w:val="en-US"/>
        </w:rPr>
        <w:t xml:space="preserve"> </w:t>
      </w:r>
      <w:hyperlink r:id="rId73" w:history="1">
        <w:proofErr w:type="spellStart"/>
        <w:r w:rsidRPr="004C13E6">
          <w:rPr>
            <w:color w:val="0563C1"/>
            <w:u w:val="single"/>
            <w:lang w:val="en-US"/>
          </w:rPr>
          <w:t>snellen</w:t>
        </w:r>
        <w:proofErr w:type="spellEnd"/>
        <w:r w:rsidRPr="004C13E6">
          <w:rPr>
            <w:color w:val="0563C1"/>
            <w:u w:val="single"/>
            <w:lang w:val="en-US"/>
          </w:rPr>
          <w:t>-chart (hves.com)</w:t>
        </w:r>
      </w:hyperlink>
    </w:p>
  </w:footnote>
  <w:footnote w:id="127">
    <w:p w14:paraId="2FD62F5B" w14:textId="77777777" w:rsidR="0072158B" w:rsidRPr="004C13E6" w:rsidRDefault="0072158B" w:rsidP="00AA5B2D">
      <w:pPr>
        <w:pStyle w:val="FootnoteText"/>
        <w:rPr>
          <w:lang w:val="fr-FR"/>
        </w:rPr>
      </w:pPr>
      <w:r w:rsidRPr="3C3BA943">
        <w:rPr>
          <w:rStyle w:val="FootnoteReference"/>
        </w:rPr>
        <w:footnoteRef/>
      </w:r>
      <w:r w:rsidRPr="00744E26">
        <w:rPr>
          <w:lang w:val="fr-CA"/>
        </w:rPr>
        <w:t xml:space="preserve"> </w:t>
      </w:r>
      <w:r w:rsidRPr="00744E26">
        <w:rPr>
          <w:rFonts w:ascii="Arial" w:eastAsia="Arial" w:hAnsi="Arial" w:cs="Arial"/>
          <w:color w:val="000000"/>
          <w:sz w:val="19"/>
          <w:szCs w:val="19"/>
          <w:lang w:val="fr-CA"/>
        </w:rPr>
        <w:t xml:space="preserve">Robert </w:t>
      </w:r>
      <w:proofErr w:type="gramStart"/>
      <w:r w:rsidRPr="00744E26">
        <w:rPr>
          <w:rFonts w:ascii="Arial" w:eastAsia="Arial" w:hAnsi="Arial" w:cs="Arial"/>
          <w:color w:val="000000"/>
          <w:sz w:val="19"/>
          <w:szCs w:val="19"/>
          <w:lang w:val="fr-CA"/>
        </w:rPr>
        <w:t>H..</w:t>
      </w:r>
      <w:proofErr w:type="gramEnd"/>
      <w:r w:rsidRPr="00744E26">
        <w:rPr>
          <w:rFonts w:ascii="Arial" w:eastAsia="Arial" w:hAnsi="Arial" w:cs="Arial"/>
          <w:color w:val="000000"/>
          <w:sz w:val="19"/>
          <w:szCs w:val="19"/>
          <w:lang w:val="fr-CA"/>
        </w:rPr>
        <w:t xml:space="preserve"> </w:t>
      </w:r>
      <w:r>
        <w:rPr>
          <w:rFonts w:ascii="Arial" w:eastAsia="Arial" w:hAnsi="Arial" w:cs="Arial"/>
          <w:color w:val="000000"/>
          <w:sz w:val="19"/>
          <w:szCs w:val="19"/>
          <w:lang w:val="fr-FR"/>
        </w:rPr>
        <w:t>"</w:t>
      </w:r>
      <w:proofErr w:type="spellStart"/>
      <w:r>
        <w:rPr>
          <w:rFonts w:ascii="Arial" w:eastAsia="Arial" w:hAnsi="Arial" w:cs="Arial"/>
          <w:color w:val="000000"/>
          <w:sz w:val="19"/>
          <w:szCs w:val="19"/>
          <w:lang w:val="fr-FR"/>
        </w:rPr>
        <w:t>Spector</w:t>
      </w:r>
      <w:proofErr w:type="spellEnd"/>
      <w:r>
        <w:rPr>
          <w:rFonts w:ascii="Arial" w:eastAsia="Arial" w:hAnsi="Arial" w:cs="Arial"/>
          <w:color w:val="000000"/>
          <w:sz w:val="19"/>
          <w:szCs w:val="19"/>
          <w:lang w:val="fr-FR"/>
        </w:rPr>
        <w:t>.</w:t>
      </w:r>
      <w:r>
        <w:rPr>
          <w:lang w:val="fr-FR"/>
        </w:rPr>
        <w:t xml:space="preserve"> Méthodes cliniques : L'histoire, la physique et les examens de laboratoire. 3ème édition : Chapitre 16 Champ de vision". </w:t>
      </w:r>
      <w:hyperlink r:id="rId74" w:history="1">
        <w:r>
          <w:rPr>
            <w:color w:val="0563C1"/>
            <w:u w:val="single"/>
            <w:lang w:val="fr-FR"/>
          </w:rPr>
          <w:t xml:space="preserve">Champs visuels - Méthodes cliniques - Bibliothèque </w:t>
        </w:r>
        <w:proofErr w:type="gramStart"/>
        <w:r>
          <w:rPr>
            <w:color w:val="0563C1"/>
            <w:u w:val="single"/>
            <w:lang w:val="fr-FR"/>
          </w:rPr>
          <w:t>NCBI(</w:t>
        </w:r>
        <w:proofErr w:type="gramEnd"/>
        <w:r>
          <w:rPr>
            <w:color w:val="0563C1"/>
            <w:u w:val="single"/>
            <w:lang w:val="fr-FR"/>
          </w:rPr>
          <w:t>nih.gov)</w:t>
        </w:r>
      </w:hyperlink>
    </w:p>
  </w:footnote>
  <w:footnote w:id="128">
    <w:p w14:paraId="46E3754C"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5" w:anchor=":~:text=Color%20vision%20is%20defined%20as,such%20as%20brightness%20or%20polarization)." w:history="1">
        <w:r>
          <w:rPr>
            <w:color w:val="0563C1"/>
            <w:u w:val="single"/>
            <w:lang w:val="fr-FR"/>
          </w:rPr>
          <w:t xml:space="preserve">La vision des couleurs - un aperçu | Topics </w:t>
        </w:r>
        <w:proofErr w:type="spellStart"/>
        <w:r>
          <w:rPr>
            <w:color w:val="0563C1"/>
            <w:lang w:val="fr-FR"/>
          </w:rPr>
          <w:t>ScienceDirect</w:t>
        </w:r>
        <w:proofErr w:type="spellEnd"/>
      </w:hyperlink>
    </w:p>
  </w:footnote>
  <w:footnote w:id="129">
    <w:p w14:paraId="1F17CA24"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6" w:history="1">
        <w:proofErr w:type="gramStart"/>
        <w:r>
          <w:rPr>
            <w:color w:val="0563C1"/>
            <w:u w:val="single"/>
            <w:lang w:val="fr-FR"/>
          </w:rPr>
          <w:t>vision</w:t>
        </w:r>
        <w:proofErr w:type="gramEnd"/>
        <w:r>
          <w:rPr>
            <w:color w:val="0563C1"/>
            <w:u w:val="single"/>
            <w:lang w:val="fr-FR"/>
          </w:rPr>
          <w:t xml:space="preserve"> des couleurs | Britannica</w:t>
        </w:r>
      </w:hyperlink>
    </w:p>
  </w:footnote>
  <w:footnote w:id="130">
    <w:p w14:paraId="6EB27F46" w14:textId="77777777" w:rsidR="0072158B" w:rsidRPr="004C13E6" w:rsidRDefault="0072158B" w:rsidP="00AA5B2D">
      <w:pPr>
        <w:pStyle w:val="FootnoteText"/>
        <w:rPr>
          <w:lang w:val="fr-FR"/>
        </w:rPr>
      </w:pPr>
      <w:r w:rsidRPr="3C3BA943">
        <w:rPr>
          <w:rStyle w:val="FootnoteReference"/>
        </w:rPr>
        <w:footnoteRef/>
      </w:r>
      <w:r>
        <w:rPr>
          <w:lang w:val="fr-FR"/>
        </w:rPr>
        <w:t xml:space="preserve"> </w:t>
      </w:r>
      <w:hyperlink r:id="rId77" w:history="1">
        <w:r>
          <w:rPr>
            <w:color w:val="0563C1"/>
            <w:u w:val="single"/>
            <w:lang w:val="fr-FR"/>
          </w:rPr>
          <w:t>Types de daltonisme | National Eye Institute (nih.gov)</w:t>
        </w:r>
      </w:hyperlink>
      <w:r>
        <w:rPr>
          <w:lang w:val="fr-FR"/>
        </w:rPr>
        <w:t xml:space="preserve"> </w:t>
      </w:r>
    </w:p>
  </w:footnote>
  <w:footnote w:id="131">
    <w:p w14:paraId="50C9831C" w14:textId="77777777" w:rsidR="0072158B" w:rsidRPr="004C13E6" w:rsidRDefault="0072158B" w:rsidP="005D15E4">
      <w:pPr>
        <w:pStyle w:val="LO-normal"/>
        <w:rPr>
          <w:rStyle w:val="FootnoteCharacters"/>
          <w:lang w:val="fr-FR"/>
        </w:rPr>
      </w:pPr>
      <w:r w:rsidRPr="005D15E4">
        <w:rPr>
          <w:rStyle w:val="FootnoteCharacters"/>
        </w:rPr>
        <w:footnoteRef/>
      </w:r>
      <w:r>
        <w:rPr>
          <w:rStyle w:val="FootnoteCharacters"/>
          <w:lang w:val="fr-FR"/>
        </w:rPr>
        <w:t xml:space="preserve"> Carmen </w:t>
      </w:r>
      <w:proofErr w:type="spellStart"/>
      <w:r>
        <w:rPr>
          <w:rStyle w:val="FootnoteCharacters"/>
          <w:lang w:val="fr-FR"/>
        </w:rPr>
        <w:t>Willings</w:t>
      </w:r>
      <w:proofErr w:type="spellEnd"/>
      <w:r>
        <w:rPr>
          <w:rStyle w:val="FootnoteCharacters"/>
          <w:lang w:val="fr-FR"/>
        </w:rPr>
        <w:t xml:space="preserve">. "Classifications de la vision". 25 </w:t>
      </w:r>
      <w:proofErr w:type="gramStart"/>
      <w:r>
        <w:rPr>
          <w:rStyle w:val="FootnoteCharacters"/>
          <w:lang w:val="fr-FR"/>
        </w:rPr>
        <w:t>Mai</w:t>
      </w:r>
      <w:proofErr w:type="gramEnd"/>
      <w:r>
        <w:rPr>
          <w:rStyle w:val="FootnoteCharacters"/>
          <w:lang w:val="fr-FR"/>
        </w:rPr>
        <w:t>, 2019.</w:t>
      </w:r>
      <w:hyperlink r:id="rId78" w:anchor=":~:text=20/30%20to%2020/60%20is%20considered%20mild%20vision%20loss,,in%20the%20BETTER%20eye%20is%20considered%20legally%20blind" w:history="1">
        <w:r>
          <w:rPr>
            <w:rStyle w:val="FootnoteCharacters"/>
            <w:lang w:val="fr-FR"/>
          </w:rPr>
          <w:t xml:space="preserve"> https://www.teachingvisuallyimpaired.com/vision-classifications.html#:~:text=20/30%20to%2020/60%20is%20considered%20mild%20vision%20loss,,in%20the%20BETTER%20eye%20is%20considered%20legally%20blind</w:t>
        </w:r>
      </w:hyperlink>
      <w:r>
        <w:rPr>
          <w:rStyle w:val="FootnoteCharacters"/>
          <w:lang w:val="fr-FR"/>
        </w:rPr>
        <w:t>. Téléchargé en mars 212021</w:t>
      </w:r>
    </w:p>
  </w:footnote>
  <w:footnote w:id="132">
    <w:p w14:paraId="5DB7AB8D" w14:textId="77777777" w:rsidR="0072158B" w:rsidRPr="004C13E6" w:rsidRDefault="0072158B" w:rsidP="00AA5B2D">
      <w:pPr>
        <w:pStyle w:val="LO-normal"/>
        <w:rPr>
          <w:rStyle w:val="FootnoteCharacters"/>
          <w:lang w:val="fr-FR"/>
        </w:rPr>
      </w:pPr>
      <w:r w:rsidRPr="001D6740">
        <w:rPr>
          <w:rStyle w:val="FootnoteCharacters"/>
        </w:rPr>
        <w:footnoteRef/>
      </w:r>
      <w:r>
        <w:rPr>
          <w:rStyle w:val="FootnoteCharacters"/>
          <w:lang w:val="fr-FR"/>
        </w:rPr>
        <w:t xml:space="preserve"> </w:t>
      </w:r>
      <w:hyperlink r:id="rId79" w:anchor=":~:text=Red%2Dgreen%20color%20blindness%20is,red%2C%20green%2C%20and%20yellow" w:history="1">
        <w:r>
          <w:rPr>
            <w:rStyle w:val="FootnoteCharacters"/>
            <w:color w:val="0563C1"/>
            <w:u w:val="single"/>
            <w:lang w:val="fr-FR"/>
          </w:rPr>
          <w:t>https://www.healthline.com/health/deuteranopia#:~:text=Red%2Dgreen%20color%20blindness%20is,red%2C%20green%2C%20and%20yellow</w:t>
        </w:r>
      </w:hyperlink>
      <w:r>
        <w:rPr>
          <w:rStyle w:val="FootnoteCharacters"/>
          <w:lang w:val="fr-FR"/>
        </w:rPr>
        <w:t>.</w:t>
      </w:r>
    </w:p>
  </w:footnote>
  <w:footnote w:id="133">
    <w:p w14:paraId="6A3D2D04" w14:textId="77777777" w:rsidR="0072158B" w:rsidRPr="0037178A" w:rsidRDefault="0072158B" w:rsidP="00AA5B2D">
      <w:pPr>
        <w:pStyle w:val="LO-normal"/>
        <w:rPr>
          <w:rStyle w:val="FootnoteCharacters"/>
        </w:rPr>
      </w:pPr>
      <w:r w:rsidRPr="0037178A">
        <w:rPr>
          <w:rStyle w:val="FootnoteCharacters"/>
        </w:rPr>
        <w:footnoteRef/>
      </w:r>
      <w:r>
        <w:rPr>
          <w:rStyle w:val="FootnoteCharacters"/>
          <w:lang w:val="fr-FR"/>
        </w:rPr>
        <w:t xml:space="preserve"> "Presbytie". Clinique Mayo.</w:t>
      </w:r>
      <w:hyperlink r:id="rId80" w:anchor=":~:text=Overview,worsen%20until%20around%20age%2065." w:history="1">
        <w:r>
          <w:rPr>
            <w:rStyle w:val="FootnoteCharacters"/>
            <w:lang w:val="fr-FR"/>
          </w:rPr>
          <w:t xml:space="preserve"> Presbytie - Symptômes et causes - Mayo Clinic</w:t>
        </w:r>
      </w:hyperlink>
      <w:r>
        <w:rPr>
          <w:rStyle w:val="FootnoteCharacters"/>
          <w:lang w:val="fr-FR"/>
        </w:rPr>
        <w:t xml:space="preserve">. </w:t>
      </w:r>
      <w:hyperlink r:id="rId81" w:history="1">
        <w:r w:rsidRPr="004C13E6">
          <w:rPr>
            <w:rStyle w:val="FootnoteCharacters"/>
          </w:rPr>
          <w:t>https://www.mayoclinic.org/diseases-conditions/presbyopia/symptoms-causes/syc-20363328</w:t>
        </w:r>
      </w:hyperlink>
      <w:r w:rsidRPr="004C13E6">
        <w:rPr>
          <w:rStyle w:val="FootnoteCharacters"/>
        </w:rPr>
        <w:t xml:space="preserve"> </w:t>
      </w:r>
    </w:p>
  </w:footnote>
  <w:footnote w:id="134">
    <w:p w14:paraId="47F4E8C4" w14:textId="77777777" w:rsidR="0072158B" w:rsidRDefault="0072158B" w:rsidP="00AA5B2D">
      <w:pPr>
        <w:pStyle w:val="LO-normal"/>
        <w:rPr>
          <w:sz w:val="20"/>
          <w:szCs w:val="20"/>
        </w:rPr>
      </w:pPr>
      <w:r w:rsidRPr="0037178A">
        <w:rPr>
          <w:rStyle w:val="FootnoteCharacters"/>
        </w:rPr>
        <w:footnoteRef/>
      </w:r>
      <w:r w:rsidRPr="004C13E6">
        <w:rPr>
          <w:rStyle w:val="FootnoteCharacters"/>
        </w:rPr>
        <w:t xml:space="preserve"> </w:t>
      </w:r>
      <w:hyperlink r:id="rId82" w:history="1">
        <w:r w:rsidRPr="004C13E6">
          <w:rPr>
            <w:rStyle w:val="FootnoteCharacters"/>
            <w:color w:val="0563C1"/>
            <w:u w:val="single"/>
          </w:rPr>
          <w:t>https://www.mayoclinic.org/diseases-conditions/cataracts/symptoms-causes/syc-20353790</w:t>
        </w:r>
      </w:hyperlink>
      <w:r w:rsidRPr="004C13E6">
        <w:rPr>
          <w:rStyle w:val="FootnoteCharacters"/>
        </w:rPr>
        <w:t xml:space="preserve"> </w:t>
      </w:r>
    </w:p>
  </w:footnote>
  <w:footnote w:id="135">
    <w:p w14:paraId="199279C7" w14:textId="77777777" w:rsidR="0072158B" w:rsidRPr="000F1D58" w:rsidRDefault="0072158B" w:rsidP="00B163A2">
      <w:pPr>
        <w:pStyle w:val="LO-normal"/>
        <w:spacing w:line="240" w:lineRule="auto"/>
        <w:jc w:val="left"/>
        <w:rPr>
          <w:rStyle w:val="FootnoteCharacters"/>
        </w:rPr>
      </w:pPr>
      <w:r w:rsidRPr="000F1D58">
        <w:rPr>
          <w:rStyle w:val="FootnoteCharacters"/>
        </w:rPr>
        <w:footnoteRef/>
      </w:r>
      <w:r w:rsidRPr="004C13E6">
        <w:rPr>
          <w:rStyle w:val="FootnoteCharacters"/>
        </w:rPr>
        <w:t xml:space="preserve"> </w:t>
      </w:r>
      <w:hyperlink r:id="rId83" w:history="1">
        <w:r w:rsidRPr="004C13E6">
          <w:rPr>
            <w:rStyle w:val="FootnoteCharacters"/>
            <w:color w:val="0563C1"/>
            <w:u w:val="single"/>
          </w:rPr>
          <w:t>https://www.etsi.org/deliver/etsi_en/301500_301599/301549/03.01.01_60/en_301549v030101p.pdf</w:t>
        </w:r>
      </w:hyperlink>
      <w:r w:rsidRPr="004C13E6">
        <w:rPr>
          <w:rStyle w:val="FootnoteCharacters"/>
        </w:rPr>
        <w:t xml:space="preserve"> </w:t>
      </w:r>
    </w:p>
  </w:footnote>
  <w:footnote w:id="136">
    <w:p w14:paraId="23568137"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4" w:history="1">
        <w:r w:rsidRPr="004C13E6">
          <w:rPr>
            <w:color w:val="1155CC"/>
            <w:sz w:val="20"/>
            <w:szCs w:val="20"/>
            <w:u w:val="single"/>
          </w:rPr>
          <w:t>https://www.blindshell.com/</w:t>
        </w:r>
      </w:hyperlink>
      <w:r w:rsidRPr="004C13E6">
        <w:rPr>
          <w:sz w:val="20"/>
          <w:szCs w:val="20"/>
        </w:rPr>
        <w:t xml:space="preserve"> </w:t>
      </w:r>
    </w:p>
  </w:footnote>
  <w:footnote w:id="137">
    <w:p w14:paraId="48A7DE1E"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5" w:history="1">
        <w:r w:rsidRPr="004C13E6">
          <w:rPr>
            <w:color w:val="1155CC"/>
            <w:sz w:val="20"/>
            <w:szCs w:val="20"/>
            <w:u w:val="single"/>
          </w:rPr>
          <w:t>https://www.razmobility.com/</w:t>
        </w:r>
      </w:hyperlink>
      <w:r w:rsidRPr="004C13E6">
        <w:rPr>
          <w:sz w:val="20"/>
          <w:szCs w:val="20"/>
        </w:rPr>
        <w:t xml:space="preserve"> </w:t>
      </w:r>
    </w:p>
  </w:footnote>
  <w:footnote w:id="138">
    <w:p w14:paraId="6B00F525" w14:textId="77777777" w:rsidR="0072158B" w:rsidRDefault="0072158B" w:rsidP="005B2411">
      <w:pPr>
        <w:pStyle w:val="LO-normal"/>
        <w:spacing w:line="240" w:lineRule="auto"/>
        <w:rPr>
          <w:sz w:val="20"/>
          <w:szCs w:val="20"/>
        </w:rPr>
      </w:pPr>
      <w:r>
        <w:rPr>
          <w:vertAlign w:val="superscript"/>
        </w:rPr>
        <w:footnoteRef/>
      </w:r>
      <w:r w:rsidRPr="004C13E6">
        <w:rPr>
          <w:sz w:val="20"/>
          <w:szCs w:val="20"/>
        </w:rPr>
        <w:t xml:space="preserve">  </w:t>
      </w:r>
      <w:hyperlink r:id="rId86" w:history="1">
        <w:r w:rsidRPr="004C13E6">
          <w:rPr>
            <w:color w:val="1155CC"/>
            <w:sz w:val="20"/>
            <w:szCs w:val="20"/>
            <w:u w:val="single"/>
          </w:rPr>
          <w:t>https://www.youtube.com/watch?v=zTzPxlxfCTc</w:t>
        </w:r>
      </w:hyperlink>
      <w:r w:rsidRPr="004C13E6">
        <w:rPr>
          <w:sz w:val="20"/>
          <w:szCs w:val="20"/>
        </w:rPr>
        <w:t xml:space="preserve"> </w:t>
      </w:r>
    </w:p>
  </w:footnote>
  <w:footnote w:id="139">
    <w:p w14:paraId="1EC97AE3"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rPr>
        <w:t xml:space="preserve">  </w:t>
      </w:r>
      <w:hyperlink r:id="rId87" w:history="1">
        <w:r w:rsidRPr="004C13E6">
          <w:rPr>
            <w:rStyle w:val="FootnoteCharacters"/>
          </w:rPr>
          <w:t>https://www.youtube.com/watch?v=ZrPlwIEDqW4</w:t>
        </w:r>
      </w:hyperlink>
      <w:r w:rsidRPr="004C13E6">
        <w:rPr>
          <w:rStyle w:val="FootnoteCharacters"/>
        </w:rPr>
        <w:t xml:space="preserve"> </w:t>
      </w:r>
    </w:p>
  </w:footnote>
  <w:footnote w:id="140">
    <w:p w14:paraId="327C266A"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rPr>
        <w:t xml:space="preserve">  </w:t>
      </w:r>
      <w:hyperlink r:id="rId88" w:history="1">
        <w:r w:rsidRPr="004C13E6">
          <w:rPr>
            <w:rStyle w:val="FootnoteCharacters"/>
          </w:rPr>
          <w:t>https://www.youtube.com/watch?v=AhMRNMMy7A0</w:t>
        </w:r>
      </w:hyperlink>
      <w:r w:rsidRPr="004C13E6">
        <w:rPr>
          <w:rStyle w:val="FootnoteCharacters"/>
        </w:rPr>
        <w:t xml:space="preserve"> </w:t>
      </w:r>
    </w:p>
  </w:footnote>
  <w:footnote w:id="141">
    <w:p w14:paraId="5FDA8314" w14:textId="77777777" w:rsidR="0072158B" w:rsidRPr="00B212FC" w:rsidRDefault="0072158B" w:rsidP="00424369">
      <w:pPr>
        <w:pStyle w:val="LO-normal"/>
        <w:spacing w:line="240" w:lineRule="auto"/>
        <w:jc w:val="left"/>
        <w:rPr>
          <w:rStyle w:val="FootnoteCharacters"/>
        </w:rPr>
      </w:pPr>
      <w:r w:rsidRPr="00B212FC">
        <w:rPr>
          <w:rStyle w:val="FootnoteCharacters"/>
        </w:rPr>
        <w:footnoteRef/>
      </w:r>
      <w:r w:rsidRPr="004C13E6">
        <w:rPr>
          <w:rStyle w:val="FootnoteCharacters"/>
        </w:rPr>
        <w:t xml:space="preserve"> </w:t>
      </w:r>
      <w:hyperlink r:id="rId89" w:anchor=":~:text=Senorita%20is%20a%20novel%20two-thumb%20virtual%20chorded%20keyboard,the%20actions%20are%20unknown%2C%20facilitating" w:history="1">
        <w:r w:rsidRPr="004C13E6">
          <w:rPr>
            <w:rStyle w:val="FootnoteCharacters"/>
            <w:color w:val="0563C1"/>
            <w:u w:val="single"/>
          </w:rPr>
          <w:t>https://dl.acm.org/doi/abs/10.1145/3313831.3376576#:~:text=Senorita%20is%20a%20novel%20two-thumb%20virtual%20chorded%20keyboard,the%20actions%20are%20unknown%2C%20facilitating</w:t>
        </w:r>
      </w:hyperlink>
      <w:r w:rsidRPr="004C13E6">
        <w:rPr>
          <w:rStyle w:val="FootnoteCharacters"/>
        </w:rPr>
        <w:t xml:space="preserve"> </w:t>
      </w:r>
    </w:p>
  </w:footnote>
  <w:footnote w:id="142">
    <w:p w14:paraId="5CE3768C" w14:textId="77777777" w:rsidR="0072158B" w:rsidRPr="00B212FC" w:rsidRDefault="0072158B" w:rsidP="00424369">
      <w:pPr>
        <w:pStyle w:val="LO-normal"/>
        <w:spacing w:line="240" w:lineRule="auto"/>
        <w:rPr>
          <w:rStyle w:val="FootnoteCharacters"/>
        </w:rPr>
      </w:pPr>
      <w:r w:rsidRPr="00B212FC">
        <w:rPr>
          <w:rStyle w:val="FootnoteCharacters"/>
        </w:rPr>
        <w:footnoteRef/>
      </w:r>
      <w:r w:rsidRPr="004C13E6">
        <w:rPr>
          <w:rStyle w:val="FootnoteCharacters"/>
          <w:lang w:val="en-US"/>
        </w:rPr>
        <w:t xml:space="preserve">  </w:t>
      </w:r>
      <w:proofErr w:type="spellStart"/>
      <w:r w:rsidRPr="004C13E6">
        <w:rPr>
          <w:rStyle w:val="FootnoteCharacters"/>
          <w:lang w:val="en-US"/>
        </w:rPr>
        <w:t>Gulnar</w:t>
      </w:r>
      <w:proofErr w:type="spellEnd"/>
      <w:r w:rsidRPr="004C13E6">
        <w:rPr>
          <w:rStyle w:val="FootnoteCharacters"/>
          <w:lang w:val="en-US"/>
        </w:rPr>
        <w:t xml:space="preserve"> </w:t>
      </w:r>
      <w:proofErr w:type="spellStart"/>
      <w:r w:rsidRPr="004C13E6">
        <w:rPr>
          <w:rStyle w:val="FootnoteCharacters"/>
          <w:lang w:val="en-US"/>
        </w:rPr>
        <w:t>Rakhmetulla</w:t>
      </w:r>
      <w:proofErr w:type="spellEnd"/>
      <w:r w:rsidRPr="004C13E6">
        <w:rPr>
          <w:rStyle w:val="FootnoteCharacters"/>
          <w:lang w:val="en-US"/>
        </w:rPr>
        <w:t xml:space="preserve"> Ahmed </w:t>
      </w:r>
      <w:proofErr w:type="spellStart"/>
      <w:r w:rsidRPr="004C13E6">
        <w:rPr>
          <w:rStyle w:val="FootnoteCharacters"/>
          <w:lang w:val="en-US"/>
        </w:rPr>
        <w:t>Sabbir</w:t>
      </w:r>
      <w:proofErr w:type="spellEnd"/>
      <w:r w:rsidRPr="004C13E6">
        <w:rPr>
          <w:rStyle w:val="FootnoteCharacters"/>
          <w:lang w:val="en-US"/>
        </w:rPr>
        <w:t xml:space="preserve"> </w:t>
      </w:r>
      <w:proofErr w:type="spellStart"/>
      <w:r w:rsidRPr="004C13E6">
        <w:rPr>
          <w:rStyle w:val="FootnoteCharacters"/>
          <w:lang w:val="en-US"/>
        </w:rPr>
        <w:t>Arif</w:t>
      </w:r>
      <w:proofErr w:type="spellEnd"/>
      <w:r w:rsidRPr="004C13E6">
        <w:rPr>
          <w:rStyle w:val="FootnoteCharacters"/>
          <w:lang w:val="en-US"/>
        </w:rPr>
        <w:t xml:space="preserve">. </w:t>
      </w:r>
      <w:proofErr w:type="spellStart"/>
      <w:r>
        <w:rPr>
          <w:rStyle w:val="FootnoteCharacters"/>
          <w:lang w:val="fr-FR"/>
        </w:rPr>
        <w:t>Senorita</w:t>
      </w:r>
      <w:proofErr w:type="spellEnd"/>
      <w:r>
        <w:rPr>
          <w:rStyle w:val="FootnoteCharacters"/>
          <w:lang w:val="fr-FR"/>
        </w:rPr>
        <w:t xml:space="preserve"> : Un Clavier à Cordes pour les Utilisateurs Mobiles Voyants, Malvoyants et Aveugles </w:t>
      </w:r>
      <w:proofErr w:type="gramStart"/>
      <w:r>
        <w:rPr>
          <w:rStyle w:val="FootnoteCharacters"/>
          <w:lang w:val="fr-FR"/>
        </w:rPr>
        <w:t>Avril</w:t>
      </w:r>
      <w:proofErr w:type="gramEnd"/>
      <w:r>
        <w:rPr>
          <w:rStyle w:val="FootnoteCharacters"/>
          <w:lang w:val="fr-FR"/>
        </w:rPr>
        <w:t xml:space="preserve"> 2020. Conférence : CHI '20 : Conférence CHI sur les Facteurs Humains dans les Systèmes Informatiques. </w:t>
      </w:r>
      <w:hyperlink r:id="rId90" w:history="1">
        <w:r w:rsidRPr="004C13E6">
          <w:rPr>
            <w:rStyle w:val="FootnoteCharacters"/>
          </w:rPr>
          <w:t>https://www.researchgate.net/publication/341696846_Senorita_A_Chorded_Keyboard_for_Sighted_Low_Vision_and_Blind_Mobile_Users</w:t>
        </w:r>
      </w:hyperlink>
      <w:r w:rsidRPr="004C13E6">
        <w:rPr>
          <w:rStyle w:val="FootnoteCharacters"/>
        </w:rPr>
        <w:t xml:space="preserve"> </w:t>
      </w:r>
    </w:p>
  </w:footnote>
  <w:footnote w:id="143">
    <w:p w14:paraId="1D47C25C" w14:textId="77777777" w:rsidR="0072158B" w:rsidRDefault="0072158B" w:rsidP="00424369">
      <w:pPr>
        <w:pStyle w:val="LO-normal"/>
        <w:spacing w:line="240" w:lineRule="auto"/>
        <w:rPr>
          <w:sz w:val="20"/>
          <w:szCs w:val="20"/>
        </w:rPr>
      </w:pPr>
      <w:r w:rsidRPr="00B212FC">
        <w:rPr>
          <w:rStyle w:val="FootnoteCharacters"/>
        </w:rPr>
        <w:footnoteRef/>
      </w:r>
      <w:r w:rsidRPr="004C13E6">
        <w:rPr>
          <w:rStyle w:val="FootnoteCharacters"/>
        </w:rPr>
        <w:t xml:space="preserve">  </w:t>
      </w:r>
      <w:hyperlink r:id="rId91" w:history="1">
        <w:r w:rsidRPr="004C13E6">
          <w:rPr>
            <w:rStyle w:val="FootnoteCharacters"/>
          </w:rPr>
          <w:t>https://www.youtube.com/watch?v=LW-auK5HA8g</w:t>
        </w:r>
      </w:hyperlink>
      <w:r w:rsidRPr="004C13E6">
        <w:rPr>
          <w:rStyle w:val="FootnoteCharacters"/>
        </w:rPr>
        <w:t xml:space="preserve"> </w:t>
      </w:r>
    </w:p>
  </w:footnote>
  <w:footnote w:id="144">
    <w:p w14:paraId="64F813AB" w14:textId="77777777" w:rsidR="0072158B" w:rsidRDefault="0072158B" w:rsidP="00AA5B2D">
      <w:pPr>
        <w:pStyle w:val="LO-normal"/>
        <w:rPr>
          <w:sz w:val="20"/>
          <w:szCs w:val="20"/>
        </w:rPr>
      </w:pPr>
      <w:r>
        <w:rPr>
          <w:vertAlign w:val="superscript"/>
        </w:rPr>
        <w:footnoteRef/>
      </w:r>
      <w:hyperlink r:id="rId92" w:anchor=":~:text=Senorita%20is%20a%20novel%20two-thumb%20virtual%20chorded%20keyboard,the%20actions%20are%20unknown%2C%20facilitating" w:history="1">
        <w:r w:rsidRPr="004C13E6">
          <w:rPr>
            <w:color w:val="0563C1"/>
            <w:sz w:val="20"/>
            <w:szCs w:val="20"/>
            <w:u w:val="single"/>
          </w:rPr>
          <w:t>https://dl.acm.org/doi/abs/10.1145/3313831.3376576#:~:text=Senorita%20is%20a%20novel%20two-thumb%20virtual%20chorded%20keyboard,the%20actions%20are%20unknown%2C%20facilitating</w:t>
        </w:r>
      </w:hyperlink>
      <w:r w:rsidRPr="004C13E6">
        <w:rPr>
          <w:sz w:val="20"/>
          <w:szCs w:val="20"/>
        </w:rPr>
        <w:t xml:space="preserve"> </w:t>
      </w:r>
    </w:p>
  </w:footnote>
  <w:footnote w:id="145">
    <w:p w14:paraId="1C177591" w14:textId="77777777" w:rsidR="0072158B" w:rsidRPr="00E0044D" w:rsidRDefault="0072158B" w:rsidP="00AA5B2D">
      <w:pPr>
        <w:pStyle w:val="LO-normal"/>
        <w:rPr>
          <w:rStyle w:val="FootnoteCharacters"/>
        </w:rPr>
      </w:pPr>
      <w:r w:rsidRPr="00E0044D">
        <w:rPr>
          <w:rStyle w:val="FootnoteCharacters"/>
        </w:rPr>
        <w:footnoteRef/>
      </w:r>
      <w:r w:rsidRPr="004C13E6">
        <w:rPr>
          <w:rStyle w:val="FootnoteCharacters"/>
        </w:rPr>
        <w:t xml:space="preserve">  </w:t>
      </w:r>
      <w:hyperlink r:id="rId93" w:history="1">
        <w:r w:rsidRPr="004C13E6">
          <w:rPr>
            <w:rStyle w:val="FootnoteCharacters"/>
          </w:rPr>
          <w:t>https://www.youtube.com/watch?v=LW-auK5HA8g</w:t>
        </w:r>
      </w:hyperlink>
      <w:r w:rsidRPr="004C13E6">
        <w:rPr>
          <w:rStyle w:val="FootnoteCharacters"/>
        </w:rPr>
        <w:t xml:space="preserve"> </w:t>
      </w:r>
    </w:p>
  </w:footnote>
  <w:footnote w:id="146">
    <w:p w14:paraId="4B060B79" w14:textId="77777777" w:rsidR="0072158B" w:rsidRDefault="0072158B" w:rsidP="00AA5B2D">
      <w:pPr>
        <w:pStyle w:val="LO-normal"/>
        <w:rPr>
          <w:sz w:val="20"/>
          <w:szCs w:val="20"/>
        </w:rPr>
      </w:pPr>
      <w:r w:rsidRPr="00E0044D">
        <w:rPr>
          <w:rStyle w:val="FootnoteCharacters"/>
        </w:rPr>
        <w:footnoteRef/>
      </w:r>
      <w:r w:rsidRPr="004C13E6">
        <w:rPr>
          <w:rStyle w:val="FootnoteCharacters"/>
        </w:rPr>
        <w:t xml:space="preserve">  </w:t>
      </w:r>
      <w:hyperlink r:id="rId94" w:history="1">
        <w:r w:rsidRPr="004C13E6">
          <w:rPr>
            <w:rStyle w:val="FootnoteCharacters"/>
          </w:rPr>
          <w:t>https://www.youtube.com/watch?v=ZrPlwIEDqW4</w:t>
        </w:r>
      </w:hyperlink>
      <w:r w:rsidRPr="004C13E6">
        <w:rPr>
          <w:rStyle w:val="FootnoteCharacters"/>
        </w:rPr>
        <w:t xml:space="preserve"> </w:t>
      </w:r>
    </w:p>
  </w:footnote>
  <w:footnote w:id="147">
    <w:p w14:paraId="41F30BF4"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5" w:history="1">
        <w:r w:rsidRPr="004C13E6">
          <w:rPr>
            <w:rStyle w:val="FootnoteCharacters"/>
          </w:rPr>
          <w:t>https://www.boia.org/blog/screen-magnifiers-who-and-how-they-help</w:t>
        </w:r>
      </w:hyperlink>
      <w:r w:rsidRPr="004C13E6">
        <w:rPr>
          <w:rStyle w:val="FootnoteCharacters"/>
        </w:rPr>
        <w:t xml:space="preserve"> </w:t>
      </w:r>
    </w:p>
  </w:footnote>
  <w:footnote w:id="148">
    <w:p w14:paraId="241E782B"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6" w:history="1">
        <w:r w:rsidRPr="004C13E6">
          <w:rPr>
            <w:rStyle w:val="FootnoteCharacters"/>
          </w:rPr>
          <w:t>https://www.boia.org/blog/screen-magnifiers-who-and-how-they-help</w:t>
        </w:r>
      </w:hyperlink>
      <w:r w:rsidRPr="004C13E6">
        <w:rPr>
          <w:rStyle w:val="FootnoteCharacters"/>
        </w:rPr>
        <w:t xml:space="preserve"> </w:t>
      </w:r>
    </w:p>
  </w:footnote>
  <w:footnote w:id="149">
    <w:p w14:paraId="3FF4CC02" w14:textId="77777777" w:rsidR="0072158B" w:rsidRPr="001F391F" w:rsidRDefault="0072158B" w:rsidP="00AA5B2D">
      <w:pPr>
        <w:pStyle w:val="LO-normal"/>
        <w:rPr>
          <w:rStyle w:val="FootnoteCharacters"/>
        </w:rPr>
      </w:pPr>
      <w:r w:rsidRPr="001F391F">
        <w:rPr>
          <w:rStyle w:val="FootnoteCharacters"/>
        </w:rPr>
        <w:footnoteRef/>
      </w:r>
      <w:r w:rsidRPr="004C13E6">
        <w:rPr>
          <w:rStyle w:val="FootnoteCharacters"/>
        </w:rPr>
        <w:t xml:space="preserve">   </w:t>
      </w:r>
      <w:hyperlink r:id="rId97" w:history="1">
        <w:r w:rsidRPr="004C13E6">
          <w:rPr>
            <w:rStyle w:val="FootnoteCharacters"/>
          </w:rPr>
          <w:t>https://www.boia.org/blog/screen-magnifiers-who-and-how-they-help</w:t>
        </w:r>
      </w:hyperlink>
      <w:r w:rsidRPr="004C13E6">
        <w:rPr>
          <w:rStyle w:val="FootnoteCharacters"/>
        </w:rPr>
        <w:t xml:space="preserve"> </w:t>
      </w:r>
    </w:p>
  </w:footnote>
  <w:footnote w:id="150">
    <w:p w14:paraId="2D434005" w14:textId="77777777" w:rsidR="0072158B" w:rsidRDefault="0072158B" w:rsidP="00AA5B2D">
      <w:pPr>
        <w:pStyle w:val="LO-normal"/>
        <w:rPr>
          <w:sz w:val="20"/>
          <w:szCs w:val="20"/>
        </w:rPr>
      </w:pPr>
      <w:r w:rsidRPr="001F391F">
        <w:rPr>
          <w:rStyle w:val="FootnoteCharacters"/>
        </w:rPr>
        <w:footnoteRef/>
      </w:r>
      <w:r w:rsidRPr="004C13E6">
        <w:rPr>
          <w:rStyle w:val="FootnoteCharacters"/>
        </w:rPr>
        <w:t xml:space="preserve">  </w:t>
      </w:r>
      <w:hyperlink r:id="rId98" w:history="1">
        <w:r w:rsidRPr="004C13E6">
          <w:rPr>
            <w:rStyle w:val="FootnoteCharacters"/>
          </w:rPr>
          <w:t>https://www.boia.org/blog/screen-magnifiers-who-and-how-they-help</w:t>
        </w:r>
      </w:hyperlink>
      <w:r w:rsidRPr="004C13E6">
        <w:rPr>
          <w:rStyle w:val="FootnoteCharacters"/>
          <w:b/>
          <w:bCs/>
          <w:sz w:val="28"/>
          <w:szCs w:val="28"/>
        </w:rPr>
        <w:t xml:space="preserve"> </w:t>
      </w:r>
    </w:p>
  </w:footnote>
  <w:footnote w:id="151">
    <w:p w14:paraId="07FBCAC0" w14:textId="77777777" w:rsidR="0072158B" w:rsidRPr="004C13E6" w:rsidRDefault="0072158B" w:rsidP="00AA5B2D">
      <w:pPr>
        <w:pStyle w:val="LO-normal"/>
        <w:rPr>
          <w:rStyle w:val="FootnoteCharacters"/>
          <w:lang w:val="fr-FR"/>
        </w:rPr>
      </w:pPr>
      <w:r w:rsidRPr="002A6DC6">
        <w:rPr>
          <w:rStyle w:val="FootnoteCharacters"/>
        </w:rPr>
        <w:footnoteRef/>
      </w:r>
      <w:r>
        <w:rPr>
          <w:rStyle w:val="FootnoteCharacters"/>
          <w:lang w:val="fr-FR"/>
        </w:rPr>
        <w:t xml:space="preserve">  IUI. 2020 Mar ; 2020 : 10–21.</w:t>
      </w:r>
    </w:p>
  </w:footnote>
  <w:footnote w:id="152">
    <w:p w14:paraId="619DCD70" w14:textId="77777777" w:rsidR="0072158B" w:rsidRPr="004C13E6" w:rsidRDefault="0072158B" w:rsidP="002A6DC6">
      <w:pPr>
        <w:pStyle w:val="LO-normal"/>
        <w:jc w:val="left"/>
        <w:rPr>
          <w:b/>
          <w:lang w:val="fr-FR"/>
        </w:rPr>
      </w:pPr>
      <w:r>
        <w:rPr>
          <w:vertAlign w:val="superscript"/>
        </w:rPr>
        <w:footnoteRef/>
      </w:r>
      <w:r>
        <w:rPr>
          <w:rStyle w:val="FootnoteCharacters"/>
          <w:lang w:val="fr-FR"/>
        </w:rPr>
        <w:t xml:space="preserve"> "Cécité infantile". </w:t>
      </w:r>
      <w:hyperlink r:id="rId99" w:anchor=":~:text=Childhood%20blindness%20is%20commonly%20caused,resource%20settings%20(Table%2067.)" w:history="1">
        <w:r>
          <w:rPr>
            <w:rStyle w:val="FootnoteCharacters"/>
            <w:color w:val="0563C1"/>
            <w:u w:val="single"/>
            <w:lang w:val="fr-FR"/>
          </w:rPr>
          <w:t>https://www.sciencedirect.com/topics/medicine-and-dentistry/childhood-blindness#:~:text=Childhood%20blindness%20is%20commonly%20caused,resource%20settings%20(Table%2067.)</w:t>
        </w:r>
      </w:hyperlink>
      <w:r>
        <w:rPr>
          <w:rStyle w:val="FootnoteCharacters"/>
          <w:lang w:val="fr-FR"/>
        </w:rPr>
        <w:t>.</w:t>
      </w:r>
    </w:p>
  </w:footnote>
  <w:footnote w:id="153">
    <w:p w14:paraId="7DDF2989" w14:textId="77777777" w:rsidR="0072158B" w:rsidRPr="004C13E6" w:rsidRDefault="0072158B" w:rsidP="00AA5B2D">
      <w:pPr>
        <w:pStyle w:val="LO-normal"/>
        <w:rPr>
          <w:rStyle w:val="FootnoteCharacters"/>
          <w:lang w:val="fr-FR"/>
        </w:rPr>
      </w:pPr>
      <w:r w:rsidRPr="008039F4">
        <w:rPr>
          <w:rStyle w:val="FootnoteCharacters"/>
        </w:rPr>
        <w:footnoteRef/>
      </w:r>
      <w:r>
        <w:rPr>
          <w:rStyle w:val="FootnoteCharacters"/>
          <w:lang w:val="fr-FR"/>
        </w:rPr>
        <w:t xml:space="preserve"> </w:t>
      </w:r>
      <w:hyperlink r:id="rId100" w:history="1">
        <w:r>
          <w:rPr>
            <w:rStyle w:val="FootnoteCharacters"/>
            <w:lang w:val="fr-FR"/>
          </w:rPr>
          <w:t>https://webaim.org/techniques/screenreader/</w:t>
        </w:r>
      </w:hyperlink>
      <w:r>
        <w:rPr>
          <w:rStyle w:val="FootnoteCharacters"/>
          <w:lang w:val="fr-FR"/>
        </w:rPr>
        <w:t xml:space="preserve"> </w:t>
      </w:r>
    </w:p>
  </w:footnote>
  <w:footnote w:id="154">
    <w:p w14:paraId="75496387" w14:textId="77777777" w:rsidR="0072158B" w:rsidRPr="008039F4" w:rsidRDefault="0072158B" w:rsidP="00AA5B2D">
      <w:pPr>
        <w:pStyle w:val="LO-normal"/>
        <w:rPr>
          <w:rStyle w:val="FootnoteCharacters"/>
        </w:rPr>
      </w:pPr>
      <w:r w:rsidRPr="008039F4">
        <w:rPr>
          <w:rStyle w:val="FootnoteCharacters"/>
        </w:rPr>
        <w:footnoteRef/>
      </w:r>
      <w:r>
        <w:rPr>
          <w:rStyle w:val="FootnoteCharacters"/>
          <w:lang w:val="fr-FR"/>
        </w:rPr>
        <w:t xml:space="preserve"> "Calculateur de </w:t>
      </w:r>
      <w:proofErr w:type="gramStart"/>
      <w:r>
        <w:rPr>
          <w:rStyle w:val="FootnoteCharacters"/>
          <w:lang w:val="fr-FR"/>
        </w:rPr>
        <w:t>débit:</w:t>
      </w:r>
      <w:proofErr w:type="gramEnd"/>
      <w:r>
        <w:rPr>
          <w:rStyle w:val="FootnoteCharacters"/>
          <w:lang w:val="fr-FR"/>
        </w:rPr>
        <w:t xml:space="preserve"> combien de temps faut-il pour prononcer votre discours ?". </w:t>
      </w:r>
      <w:hyperlink r:id="rId101" w:anchor=":~:text=How%20many%20words%20per%20minute,how%20long%20a%20speech%20takes" w:history="1">
        <w:r w:rsidRPr="004C13E6">
          <w:rPr>
            <w:rStyle w:val="FootnoteCharacters"/>
          </w:rPr>
          <w:t>https://debatrix.com/en/tools/speech-calculator/#:~:text=How%20many%20words%20per%20minute,how%20long%20a%20speech%20takes</w:t>
        </w:r>
      </w:hyperlink>
      <w:r w:rsidRPr="004C13E6">
        <w:rPr>
          <w:rStyle w:val="FootnoteCharacters"/>
        </w:rPr>
        <w:t xml:space="preserve"> </w:t>
      </w:r>
    </w:p>
  </w:footnote>
  <w:footnote w:id="155">
    <w:p w14:paraId="1B7C2E80" w14:textId="77777777" w:rsidR="0072158B" w:rsidRDefault="0072158B" w:rsidP="00AA5B2D">
      <w:pPr>
        <w:pStyle w:val="LO-normal"/>
        <w:rPr>
          <w:sz w:val="20"/>
          <w:szCs w:val="20"/>
        </w:rPr>
      </w:pPr>
      <w:r>
        <w:rPr>
          <w:vertAlign w:val="superscript"/>
        </w:rPr>
        <w:footnoteRef/>
      </w:r>
      <w:r w:rsidRPr="004C13E6">
        <w:rPr>
          <w:sz w:val="20"/>
          <w:szCs w:val="20"/>
        </w:rPr>
        <w:t xml:space="preserve"> </w:t>
      </w:r>
      <w:hyperlink r:id="rId102" w:history="1">
        <w:r w:rsidRPr="004C13E6">
          <w:rPr>
            <w:color w:val="0563C1"/>
            <w:sz w:val="20"/>
            <w:szCs w:val="20"/>
            <w:u w:val="single"/>
          </w:rPr>
          <w:t>https://webaim.org/techniques/screenreader/</w:t>
        </w:r>
      </w:hyperlink>
    </w:p>
  </w:footnote>
  <w:footnote w:id="156">
    <w:p w14:paraId="0610B31B" w14:textId="77777777" w:rsidR="0072158B" w:rsidRPr="008039F4" w:rsidRDefault="0072158B" w:rsidP="00AA5B2D">
      <w:pPr>
        <w:pStyle w:val="LO-normal"/>
        <w:rPr>
          <w:rStyle w:val="FootnoteCharacters"/>
        </w:rPr>
      </w:pPr>
      <w:r w:rsidRPr="008039F4">
        <w:rPr>
          <w:rStyle w:val="FootnoteCharacters"/>
        </w:rPr>
        <w:footnoteRef/>
      </w:r>
      <w:r w:rsidRPr="004C13E6">
        <w:rPr>
          <w:rStyle w:val="FootnoteCharacters"/>
        </w:rPr>
        <w:t xml:space="preserve"> </w:t>
      </w:r>
      <w:hyperlink r:id="rId103" w:history="1">
        <w:r w:rsidRPr="004C13E6">
          <w:rPr>
            <w:rStyle w:val="FootnoteCharacters"/>
            <w:color w:val="0563C1"/>
            <w:u w:val="single"/>
          </w:rPr>
          <w:t>https://webaim.org/techniques/screenreader/</w:t>
        </w:r>
      </w:hyperlink>
      <w:r w:rsidRPr="004C13E6">
        <w:rPr>
          <w:rStyle w:val="FootnoteCharacters"/>
        </w:rPr>
        <w:t xml:space="preserve"> </w:t>
      </w:r>
    </w:p>
  </w:footnote>
  <w:footnote w:id="157">
    <w:p w14:paraId="49B3B4AD" w14:textId="77777777" w:rsidR="0072158B" w:rsidRPr="0074634B" w:rsidRDefault="0072158B" w:rsidP="00AA5B2D">
      <w:pPr>
        <w:pStyle w:val="LO-normal"/>
        <w:rPr>
          <w:rStyle w:val="FootnoteCharacters"/>
        </w:rPr>
      </w:pPr>
      <w:r w:rsidRPr="0074634B">
        <w:rPr>
          <w:rStyle w:val="FootnoteCharacters"/>
        </w:rPr>
        <w:footnoteRef/>
      </w:r>
      <w:r w:rsidRPr="004C13E6">
        <w:rPr>
          <w:rStyle w:val="FootnoteCharacters"/>
        </w:rPr>
        <w:t xml:space="preserve"> </w:t>
      </w:r>
      <w:hyperlink r:id="rId104" w:history="1">
        <w:r w:rsidRPr="004C13E6">
          <w:rPr>
            <w:rStyle w:val="FootnoteCharacters"/>
            <w:color w:val="0563C1"/>
            <w:u w:val="single"/>
          </w:rPr>
          <w:t>https://axesslab.com/what-is-a-screen-reader/</w:t>
        </w:r>
      </w:hyperlink>
      <w:r w:rsidRPr="004C13E6">
        <w:rPr>
          <w:rStyle w:val="FootnoteCharacters"/>
        </w:rPr>
        <w:t xml:space="preserve"> </w:t>
      </w:r>
    </w:p>
  </w:footnote>
  <w:footnote w:id="158">
    <w:p w14:paraId="0E272E96" w14:textId="77777777" w:rsidR="0072158B" w:rsidRPr="0095671F" w:rsidRDefault="0072158B" w:rsidP="00AA5B2D">
      <w:pPr>
        <w:pStyle w:val="LO-normal"/>
        <w:rPr>
          <w:rStyle w:val="FootnoteCharacters"/>
        </w:rPr>
      </w:pPr>
      <w:r w:rsidRPr="0095671F">
        <w:rPr>
          <w:rStyle w:val="FootnoteCharacters"/>
        </w:rPr>
        <w:footnoteRef/>
      </w:r>
      <w:r w:rsidRPr="004C13E6">
        <w:rPr>
          <w:rStyle w:val="FootnoteCharacters"/>
          <w:lang w:val="en-US"/>
        </w:rPr>
        <w:t xml:space="preserve"> </w:t>
      </w:r>
      <w:hyperlink r:id="rId105" w:history="1">
        <w:r w:rsidRPr="004C13E6">
          <w:rPr>
            <w:rStyle w:val="FootnoteCharacters"/>
            <w:lang w:val="en-US"/>
          </w:rPr>
          <w:t>Hedy Marks</w:t>
        </w:r>
      </w:hyperlink>
      <w:r w:rsidRPr="004C13E6">
        <w:rPr>
          <w:rStyle w:val="FootnoteCharacters"/>
          <w:lang w:val="en-US"/>
        </w:rPr>
        <w:t>.  "</w:t>
      </w:r>
      <w:proofErr w:type="spellStart"/>
      <w:r w:rsidRPr="004C13E6">
        <w:rPr>
          <w:rStyle w:val="FootnoteCharacters"/>
          <w:lang w:val="en-US"/>
        </w:rPr>
        <w:t>Epilepsie</w:t>
      </w:r>
      <w:proofErr w:type="spellEnd"/>
      <w:r w:rsidRPr="004C13E6">
        <w:rPr>
          <w:rStyle w:val="FootnoteCharacters"/>
          <w:lang w:val="en-US"/>
        </w:rPr>
        <w:t xml:space="preserve"> </w:t>
      </w:r>
      <w:proofErr w:type="spellStart"/>
      <w:r w:rsidRPr="004C13E6">
        <w:rPr>
          <w:rStyle w:val="FootnoteCharacters"/>
          <w:lang w:val="en-US"/>
        </w:rPr>
        <w:t>photosensible</w:t>
      </w:r>
      <w:proofErr w:type="spellEnd"/>
      <w:r w:rsidRPr="004C13E6">
        <w:rPr>
          <w:rStyle w:val="FootnoteCharacters"/>
          <w:lang w:val="en-US"/>
        </w:rPr>
        <w:t xml:space="preserve">". </w:t>
      </w:r>
      <w:hyperlink r:id="rId106" w:history="1">
        <w:r w:rsidRPr="004C13E6">
          <w:rPr>
            <w:rStyle w:val="FootnoteCharacters"/>
            <w:lang w:val="en-US"/>
          </w:rPr>
          <w:t>https://www.webmd.com/epilepsy/guide/photosensitive-epilepsy-symptoms-causes-</w:t>
        </w:r>
      </w:hyperlink>
      <w:hyperlink r:id="rId107" w:history="1">
        <w:r w:rsidRPr="004C13E6">
          <w:rPr>
            <w:rStyle w:val="FootnoteCharacters"/>
            <w:lang w:val="en-US"/>
          </w:rPr>
          <w:t>traitement</w:t>
        </w:r>
      </w:hyperlink>
      <w:r w:rsidRPr="004C13E6">
        <w:rPr>
          <w:rStyle w:val="FootnoteCharacters"/>
          <w:lang w:val="en-US"/>
        </w:rPr>
        <w:t xml:space="preserve"> </w:t>
      </w:r>
    </w:p>
  </w:footnote>
  <w:footnote w:id="159">
    <w:p w14:paraId="1032ECE3" w14:textId="77777777" w:rsidR="0072158B" w:rsidRDefault="0072158B" w:rsidP="006D2346">
      <w:pPr>
        <w:pStyle w:val="FootnoteText"/>
      </w:pPr>
      <w:r w:rsidRPr="7452DB9D">
        <w:rPr>
          <w:rStyle w:val="FootnoteReference"/>
        </w:rPr>
        <w:footnoteRef/>
      </w:r>
      <w:r w:rsidRPr="004C13E6">
        <w:t xml:space="preserve"> </w:t>
      </w:r>
      <w:hyperlink r:id="rId108" w:anchor="dfn-general-flash-and-red-flash-thresholds" w:history="1">
        <w:r w:rsidRPr="004C13E6">
          <w:rPr>
            <w:color w:val="0563C1"/>
            <w:u w:val="single"/>
          </w:rPr>
          <w:t>https://www.w3.org/WAI/WCAG22/Understanding/three-flashes-or-below-threshold.html#dfn-general-flash-and-red-flash-thresholds</w:t>
        </w:r>
      </w:hyperlink>
      <w:r w:rsidRPr="004C13E6">
        <w:t xml:space="preserve"> </w:t>
      </w:r>
    </w:p>
  </w:footnote>
  <w:footnote w:id="160">
    <w:p w14:paraId="0CB68361" w14:textId="77777777" w:rsidR="0072158B" w:rsidRPr="004C13E6" w:rsidRDefault="0072158B" w:rsidP="00AA5B2D">
      <w:pPr>
        <w:pStyle w:val="FootnoteText"/>
        <w:rPr>
          <w:rStyle w:val="FootnoteCharacters"/>
          <w:lang w:val="fr-FR"/>
        </w:rPr>
      </w:pPr>
      <w:r w:rsidRPr="0095671F">
        <w:rPr>
          <w:rStyle w:val="FootnoteCharacters"/>
        </w:rPr>
        <w:footnoteRef/>
      </w:r>
      <w:r>
        <w:rPr>
          <w:rStyle w:val="FootnoteCharacters"/>
          <w:lang w:val="fr-FR"/>
        </w:rPr>
        <w:t xml:space="preserve"> </w:t>
      </w:r>
      <w:proofErr w:type="spellStart"/>
      <w:r>
        <w:rPr>
          <w:rStyle w:val="FootnoteCharacters"/>
          <w:lang w:val="fr-FR"/>
        </w:rPr>
        <w:t>Anastasiadou</w:t>
      </w:r>
      <w:proofErr w:type="spellEnd"/>
      <w:r>
        <w:rPr>
          <w:rStyle w:val="FootnoteCharacters"/>
          <w:lang w:val="fr-FR"/>
        </w:rPr>
        <w:t xml:space="preserve">, S., &amp; Al </w:t>
      </w:r>
      <w:proofErr w:type="spellStart"/>
      <w:r>
        <w:rPr>
          <w:rStyle w:val="FootnoteCharacters"/>
          <w:lang w:val="fr-FR"/>
        </w:rPr>
        <w:t>Khalili</w:t>
      </w:r>
      <w:proofErr w:type="spellEnd"/>
      <w:r>
        <w:rPr>
          <w:rStyle w:val="FootnoteCharacters"/>
          <w:lang w:val="fr-FR"/>
        </w:rPr>
        <w:t xml:space="preserve">, Y. (2022). Perte auditive. Dans </w:t>
      </w:r>
      <w:proofErr w:type="spellStart"/>
      <w:r>
        <w:rPr>
          <w:rStyle w:val="FootnoteCharacters"/>
          <w:lang w:val="fr-FR"/>
        </w:rPr>
        <w:t>StatPearls</w:t>
      </w:r>
      <w:proofErr w:type="spellEnd"/>
      <w:r>
        <w:rPr>
          <w:rStyle w:val="FootnoteCharacters"/>
          <w:lang w:val="fr-FR"/>
        </w:rPr>
        <w:t xml:space="preserve">. Publications </w:t>
      </w:r>
      <w:proofErr w:type="spellStart"/>
      <w:r>
        <w:rPr>
          <w:rStyle w:val="FootnoteCharacters"/>
          <w:lang w:val="fr-FR"/>
        </w:rPr>
        <w:t>StatPearls</w:t>
      </w:r>
      <w:proofErr w:type="spellEnd"/>
      <w:r>
        <w:rPr>
          <w:rStyle w:val="FootnoteCharacters"/>
          <w:lang w:val="fr-FR"/>
        </w:rPr>
        <w:t>. http://www.ncbi.nlm.nih.gov/books/NBK542323/</w:t>
      </w:r>
    </w:p>
  </w:footnote>
  <w:footnote w:id="161">
    <w:p w14:paraId="50DADB95" w14:textId="77777777" w:rsidR="0072158B" w:rsidRPr="004C13E6" w:rsidRDefault="0072158B" w:rsidP="00AA5B2D">
      <w:pPr>
        <w:pStyle w:val="FootnoteText"/>
        <w:rPr>
          <w:rStyle w:val="FootnoteCharacters"/>
          <w:lang w:val="fr-FR"/>
        </w:rPr>
      </w:pPr>
      <w:r w:rsidRPr="0095671F">
        <w:rPr>
          <w:rStyle w:val="FootnoteCharacters"/>
        </w:rPr>
        <w:footnoteRef/>
      </w:r>
      <w:r>
        <w:rPr>
          <w:rStyle w:val="FootnoteCharacters"/>
          <w:lang w:val="fr-FR"/>
        </w:rPr>
        <w:t xml:space="preserve"> Linda, N., Maia, M., </w:t>
      </w:r>
      <w:proofErr w:type="spellStart"/>
      <w:r>
        <w:rPr>
          <w:rStyle w:val="FootnoteCharacters"/>
          <w:lang w:val="fr-FR"/>
        </w:rPr>
        <w:t>Hennen</w:t>
      </w:r>
      <w:proofErr w:type="spellEnd"/>
      <w:r>
        <w:rPr>
          <w:rStyle w:val="FootnoteCharacters"/>
          <w:lang w:val="fr-FR"/>
        </w:rPr>
        <w:t xml:space="preserve">, L., </w:t>
      </w:r>
      <w:proofErr w:type="spellStart"/>
      <w:r>
        <w:rPr>
          <w:rStyle w:val="FootnoteCharacters"/>
          <w:lang w:val="fr-FR"/>
        </w:rPr>
        <w:t>Wolbring</w:t>
      </w:r>
      <w:proofErr w:type="spellEnd"/>
      <w:r>
        <w:rPr>
          <w:rStyle w:val="FootnoteCharacters"/>
          <w:lang w:val="fr-FR"/>
        </w:rPr>
        <w:t xml:space="preserve">, G., </w:t>
      </w:r>
      <w:proofErr w:type="spellStart"/>
      <w:r>
        <w:rPr>
          <w:rStyle w:val="FootnoteCharacters"/>
          <w:lang w:val="fr-FR"/>
        </w:rPr>
        <w:t>Bratan</w:t>
      </w:r>
      <w:proofErr w:type="spellEnd"/>
      <w:r>
        <w:rPr>
          <w:rStyle w:val="FootnoteCharacters"/>
          <w:lang w:val="fr-FR"/>
        </w:rPr>
        <w:t xml:space="preserve">, T., </w:t>
      </w:r>
      <w:proofErr w:type="spellStart"/>
      <w:r>
        <w:rPr>
          <w:rStyle w:val="FootnoteCharacters"/>
          <w:lang w:val="fr-FR"/>
        </w:rPr>
        <w:t>Kukk</w:t>
      </w:r>
      <w:proofErr w:type="spellEnd"/>
      <w:r>
        <w:rPr>
          <w:rStyle w:val="FootnoteCharacters"/>
          <w:lang w:val="fr-FR"/>
        </w:rPr>
        <w:t xml:space="preserve">, P., Cas, J., </w:t>
      </w:r>
      <w:proofErr w:type="spellStart"/>
      <w:r>
        <w:rPr>
          <w:rStyle w:val="FootnoteCharacters"/>
          <w:lang w:val="fr-FR"/>
        </w:rPr>
        <w:t>Capari</w:t>
      </w:r>
      <w:proofErr w:type="spellEnd"/>
      <w:r>
        <w:rPr>
          <w:rStyle w:val="FootnoteCharacters"/>
          <w:lang w:val="fr-FR"/>
        </w:rPr>
        <w:t xml:space="preserve">, L., Krieger-Lamina, J., &amp; </w:t>
      </w:r>
      <w:proofErr w:type="spellStart"/>
      <w:r>
        <w:rPr>
          <w:rStyle w:val="FootnoteCharacters"/>
          <w:lang w:val="fr-FR"/>
        </w:rPr>
        <w:t>Mordini</w:t>
      </w:r>
      <w:proofErr w:type="spellEnd"/>
      <w:r>
        <w:rPr>
          <w:rStyle w:val="FootnoteCharacters"/>
          <w:lang w:val="fr-FR"/>
        </w:rPr>
        <w:t>, E. (2018). Technologies d'assistance pour les personnes handicapées - Partie II : Technologies actuelles et émergentes. https://doi.org/10.2861/567013</w:t>
      </w:r>
    </w:p>
  </w:footnote>
  <w:footnote w:id="162">
    <w:p w14:paraId="7726B792" w14:textId="77777777" w:rsidR="0072158B" w:rsidRPr="004C13E6" w:rsidRDefault="0072158B" w:rsidP="00AA5B2D">
      <w:pPr>
        <w:pStyle w:val="FootnoteText"/>
        <w:rPr>
          <w:lang w:val="fr-FR"/>
        </w:rPr>
      </w:pPr>
      <w:r w:rsidRPr="0095671F">
        <w:rPr>
          <w:rStyle w:val="FootnoteCharacters"/>
        </w:rPr>
        <w:footnoteRef/>
      </w:r>
      <w:r>
        <w:rPr>
          <w:rStyle w:val="FootnoteCharacters"/>
          <w:lang w:val="fr-FR"/>
        </w:rPr>
        <w:t xml:space="preserve"> Linda, N., Maia, M., </w:t>
      </w:r>
      <w:proofErr w:type="spellStart"/>
      <w:r>
        <w:rPr>
          <w:rStyle w:val="FootnoteCharacters"/>
          <w:lang w:val="fr-FR"/>
        </w:rPr>
        <w:t>Hennen</w:t>
      </w:r>
      <w:proofErr w:type="spellEnd"/>
      <w:r>
        <w:rPr>
          <w:rStyle w:val="FootnoteCharacters"/>
          <w:lang w:val="fr-FR"/>
        </w:rPr>
        <w:t xml:space="preserve">, L., </w:t>
      </w:r>
      <w:proofErr w:type="spellStart"/>
      <w:r>
        <w:rPr>
          <w:rStyle w:val="FootnoteCharacters"/>
          <w:lang w:val="fr-FR"/>
        </w:rPr>
        <w:t>Wolbring</w:t>
      </w:r>
      <w:proofErr w:type="spellEnd"/>
      <w:r>
        <w:rPr>
          <w:rStyle w:val="FootnoteCharacters"/>
          <w:lang w:val="fr-FR"/>
        </w:rPr>
        <w:t xml:space="preserve">, G., </w:t>
      </w:r>
      <w:proofErr w:type="spellStart"/>
      <w:r>
        <w:rPr>
          <w:rStyle w:val="FootnoteCharacters"/>
          <w:lang w:val="fr-FR"/>
        </w:rPr>
        <w:t>Bratan</w:t>
      </w:r>
      <w:proofErr w:type="spellEnd"/>
      <w:r>
        <w:rPr>
          <w:rStyle w:val="FootnoteCharacters"/>
          <w:lang w:val="fr-FR"/>
        </w:rPr>
        <w:t xml:space="preserve">, T., </w:t>
      </w:r>
      <w:proofErr w:type="spellStart"/>
      <w:r>
        <w:rPr>
          <w:rStyle w:val="FootnoteCharacters"/>
          <w:lang w:val="fr-FR"/>
        </w:rPr>
        <w:t>Kukk</w:t>
      </w:r>
      <w:proofErr w:type="spellEnd"/>
      <w:r>
        <w:rPr>
          <w:rStyle w:val="FootnoteCharacters"/>
          <w:lang w:val="fr-FR"/>
        </w:rPr>
        <w:t xml:space="preserve">, P., Cas, J., </w:t>
      </w:r>
      <w:proofErr w:type="spellStart"/>
      <w:r>
        <w:rPr>
          <w:rStyle w:val="FootnoteCharacters"/>
          <w:lang w:val="fr-FR"/>
        </w:rPr>
        <w:t>Capari</w:t>
      </w:r>
      <w:proofErr w:type="spellEnd"/>
      <w:r>
        <w:rPr>
          <w:rStyle w:val="FootnoteCharacters"/>
          <w:lang w:val="fr-FR"/>
        </w:rPr>
        <w:t xml:space="preserve">, L., Krieger-Lamina, J., &amp; </w:t>
      </w:r>
      <w:proofErr w:type="spellStart"/>
      <w:r>
        <w:rPr>
          <w:rStyle w:val="FootnoteCharacters"/>
          <w:lang w:val="fr-FR"/>
        </w:rPr>
        <w:t>Mordini</w:t>
      </w:r>
      <w:proofErr w:type="spellEnd"/>
      <w:r>
        <w:rPr>
          <w:rStyle w:val="FootnoteCharacters"/>
          <w:lang w:val="fr-FR"/>
        </w:rPr>
        <w:t>, E. (2018). Technologies d'assistance pour les personnes handicapées - Partie II : Technologies actuelles et émergentes. https://doi.org/10.2861/567013</w:t>
      </w:r>
    </w:p>
  </w:footnote>
  <w:footnote w:id="163">
    <w:p w14:paraId="235D5114" w14:textId="77777777" w:rsidR="0072158B" w:rsidRPr="004C13E6" w:rsidRDefault="0072158B" w:rsidP="00AA5B2D">
      <w:pPr>
        <w:pStyle w:val="FootnoteText"/>
        <w:rPr>
          <w:lang w:val="fr-FR"/>
        </w:rPr>
      </w:pPr>
      <w:r>
        <w:rPr>
          <w:rStyle w:val="FootnoteReference"/>
        </w:rPr>
        <w:footnoteRef/>
      </w:r>
      <w:r w:rsidRPr="004C13E6">
        <w:rPr>
          <w:lang w:val="en-US"/>
        </w:rPr>
        <w:t xml:space="preserve"> Cunningham, L. L., &amp; Tucci, D. L. (2017). </w:t>
      </w:r>
      <w:r>
        <w:rPr>
          <w:lang w:val="fr-FR"/>
        </w:rPr>
        <w:t xml:space="preserve">La Perte Auditive chez les Adultes. Journal de Médecine de Nouvelle </w:t>
      </w:r>
      <w:proofErr w:type="gramStart"/>
      <w:r>
        <w:rPr>
          <w:lang w:val="fr-FR"/>
        </w:rPr>
        <w:t>Angleterre,,</w:t>
      </w:r>
      <w:proofErr w:type="gramEnd"/>
      <w:r>
        <w:rPr>
          <w:lang w:val="fr-FR"/>
        </w:rPr>
        <w:t xml:space="preserve"> 377(25), 2465-2473. https://doi.org/10.1056/NEJMra1616601</w:t>
      </w:r>
    </w:p>
  </w:footnote>
  <w:footnote w:id="164">
    <w:p w14:paraId="4DFC3B9D" w14:textId="77777777" w:rsidR="0072158B" w:rsidRPr="004C13E6" w:rsidRDefault="0072158B" w:rsidP="00AA5B2D">
      <w:pPr>
        <w:pStyle w:val="FootnoteText"/>
        <w:rPr>
          <w:lang w:val="fr-FR"/>
        </w:rPr>
      </w:pPr>
      <w:r>
        <w:rPr>
          <w:rStyle w:val="FootnoteReference"/>
        </w:rPr>
        <w:footnoteRef/>
      </w:r>
      <w:r>
        <w:rPr>
          <w:lang w:val="fr-FR"/>
        </w:rPr>
        <w:t xml:space="preserve"> Cunningham, L. L., &amp; </w:t>
      </w:r>
      <w:proofErr w:type="spellStart"/>
      <w:r>
        <w:rPr>
          <w:lang w:val="fr-FR"/>
        </w:rPr>
        <w:t>Tucci</w:t>
      </w:r>
      <w:proofErr w:type="spellEnd"/>
      <w:r>
        <w:rPr>
          <w:lang w:val="fr-FR"/>
        </w:rPr>
        <w:t>, D. L. (2017). La Perte Auditive chez les Adultes. Journal de Médecine de Nouvelle Angleterre, 377(25), 2465-2473. https://doi.org/10.1056/NEJMra1616601</w:t>
      </w:r>
    </w:p>
  </w:footnote>
  <w:footnote w:id="165">
    <w:p w14:paraId="6087DD96" w14:textId="77777777" w:rsidR="0072158B" w:rsidRPr="004C13E6" w:rsidRDefault="0072158B" w:rsidP="00AA5B2D">
      <w:pPr>
        <w:pStyle w:val="FootnoteText"/>
        <w:rPr>
          <w:lang w:val="fr-FR"/>
        </w:rPr>
      </w:pPr>
      <w:r>
        <w:rPr>
          <w:rStyle w:val="FootnoteReference"/>
        </w:rPr>
        <w:footnoteRef/>
      </w:r>
      <w:r>
        <w:rPr>
          <w:lang w:val="fr-FR"/>
        </w:rPr>
        <w:t xml:space="preserve"> Cunningham, L. L., &amp; </w:t>
      </w:r>
      <w:proofErr w:type="spellStart"/>
      <w:r>
        <w:rPr>
          <w:lang w:val="fr-FR"/>
        </w:rPr>
        <w:t>Tucci</w:t>
      </w:r>
      <w:proofErr w:type="spellEnd"/>
      <w:r>
        <w:rPr>
          <w:lang w:val="fr-FR"/>
        </w:rPr>
        <w:t>, D. L. (2017). La Perte Auditive chez les Adultes. Journal de Médecine de Nouvelle Angleterre, 377(25), 2465-2473. https://doi.org/10.1056/NEJMra1616601</w:t>
      </w:r>
    </w:p>
  </w:footnote>
  <w:footnote w:id="166">
    <w:p w14:paraId="574C9E61" w14:textId="77777777" w:rsidR="0072158B" w:rsidRPr="004C13E6" w:rsidRDefault="0072158B" w:rsidP="00AA5B2D">
      <w:pPr>
        <w:pStyle w:val="FootnoteText"/>
        <w:rPr>
          <w:lang w:val="fr-FR"/>
        </w:rPr>
      </w:pPr>
      <w:r>
        <w:rPr>
          <w:rStyle w:val="FootnoteReference"/>
        </w:rPr>
        <w:footnoteRef/>
      </w:r>
      <w:r w:rsidRPr="00744E26">
        <w:t xml:space="preserve"> </w:t>
      </w:r>
      <w:r w:rsidRPr="00744E26">
        <w:rPr>
          <w:color w:val="000000"/>
          <w:shd w:val="clear" w:color="auto" w:fill="FFFFFF"/>
        </w:rPr>
        <w:t xml:space="preserve">Cunningham, L. L., &amp; Tucci, D. L. (2017). </w:t>
      </w:r>
      <w:r>
        <w:rPr>
          <w:color w:val="000000"/>
          <w:shd w:val="clear" w:color="auto" w:fill="FFFFFF"/>
          <w:lang w:val="fr-FR"/>
        </w:rPr>
        <w:t>Perte d’Audition chez les Adultes. </w:t>
      </w:r>
      <w:r>
        <w:rPr>
          <w:i/>
          <w:iCs/>
          <w:color w:val="000000"/>
          <w:shd w:val="clear" w:color="auto" w:fill="FFFFFF"/>
          <w:lang w:val="fr-FR"/>
        </w:rPr>
        <w:t>Journal de Médecine de Nouvelle Angleterre</w:t>
      </w:r>
      <w:r>
        <w:rPr>
          <w:color w:val="000000"/>
          <w:shd w:val="clear" w:color="auto" w:fill="FFFFFF"/>
          <w:lang w:val="fr-FR"/>
        </w:rPr>
        <w:t>, </w:t>
      </w:r>
      <w:r>
        <w:rPr>
          <w:i/>
          <w:iCs/>
          <w:color w:val="000000"/>
          <w:shd w:val="clear" w:color="auto" w:fill="FFFFFF"/>
          <w:lang w:val="fr-FR"/>
        </w:rPr>
        <w:t>377</w:t>
      </w:r>
      <w:r>
        <w:rPr>
          <w:color w:val="000000"/>
          <w:shd w:val="clear" w:color="auto" w:fill="FFFFFF"/>
          <w:lang w:val="fr-FR"/>
        </w:rPr>
        <w:t>(25), 2465–2473. </w:t>
      </w:r>
      <w:hyperlink r:id="rId109" w:tgtFrame="_blank" w:history="1">
        <w:r>
          <w:rPr>
            <w:color w:val="0000FF"/>
            <w:shd w:val="clear" w:color="auto" w:fill="FFFFFF"/>
            <w:lang w:val="fr-FR"/>
          </w:rPr>
          <w:t>https://doi.org/10.1056/NEJMra1616601</w:t>
        </w:r>
      </w:hyperlink>
      <w:r>
        <w:rPr>
          <w:color w:val="000000"/>
          <w:shd w:val="clear" w:color="auto" w:fill="FFFFFF"/>
          <w:lang w:val="fr-FR"/>
        </w:rPr>
        <w:t> </w:t>
      </w:r>
    </w:p>
  </w:footnote>
  <w:footnote w:id="167">
    <w:p w14:paraId="3164D5BE" w14:textId="77777777" w:rsidR="0072158B" w:rsidRPr="004C13E6" w:rsidRDefault="0072158B" w:rsidP="00AA5B2D">
      <w:pPr>
        <w:pStyle w:val="FootnoteText"/>
        <w:rPr>
          <w:lang w:val="fr-FR"/>
        </w:rPr>
      </w:pPr>
      <w:r>
        <w:rPr>
          <w:rStyle w:val="FootnoteReference"/>
        </w:rPr>
        <w:footnoteRef/>
      </w:r>
      <w:r>
        <w:rPr>
          <w:lang w:val="fr-FR"/>
        </w:rPr>
        <w:t xml:space="preserve"> Cohen, B. E., </w:t>
      </w:r>
      <w:proofErr w:type="spellStart"/>
      <w:r>
        <w:rPr>
          <w:lang w:val="fr-FR"/>
        </w:rPr>
        <w:t>Durstenfeld</w:t>
      </w:r>
      <w:proofErr w:type="spellEnd"/>
      <w:r>
        <w:rPr>
          <w:lang w:val="fr-FR"/>
        </w:rPr>
        <w:t xml:space="preserve">, A., &amp; </w:t>
      </w:r>
      <w:proofErr w:type="spellStart"/>
      <w:r>
        <w:rPr>
          <w:lang w:val="fr-FR"/>
        </w:rPr>
        <w:t>Roehm</w:t>
      </w:r>
      <w:proofErr w:type="spellEnd"/>
      <w:r>
        <w:rPr>
          <w:lang w:val="fr-FR"/>
        </w:rPr>
        <w:t>, P. C. (2014). Causes Virales de la Perte d'Audition : Une Revue pour les Professionnels de la Santé Auditive. Tendances en matière d'audition, 18, 2331216514541361. https://doi.org/10.1177/2331216514541361</w:t>
      </w:r>
    </w:p>
  </w:footnote>
  <w:footnote w:id="168">
    <w:p w14:paraId="0468A016" w14:textId="77777777" w:rsidR="0072158B" w:rsidRPr="004C13E6" w:rsidRDefault="0072158B" w:rsidP="00AA5B2D">
      <w:pPr>
        <w:pStyle w:val="FootnoteText"/>
        <w:rPr>
          <w:lang w:val="fr-FR"/>
        </w:rPr>
      </w:pPr>
      <w:r>
        <w:rPr>
          <w:rStyle w:val="FootnoteReference"/>
        </w:rPr>
        <w:footnoteRef/>
      </w:r>
      <w:r w:rsidRPr="00744E26">
        <w:t xml:space="preserve"> </w:t>
      </w:r>
      <w:r w:rsidRPr="00744E26">
        <w:rPr>
          <w:color w:val="000000"/>
          <w:shd w:val="clear" w:color="auto" w:fill="FFFFFF"/>
        </w:rPr>
        <w:t xml:space="preserve">Cohen, B. E., </w:t>
      </w:r>
      <w:proofErr w:type="spellStart"/>
      <w:r w:rsidRPr="00744E26">
        <w:rPr>
          <w:color w:val="000000"/>
          <w:shd w:val="clear" w:color="auto" w:fill="FFFFFF"/>
        </w:rPr>
        <w:t>Durstenfeld</w:t>
      </w:r>
      <w:proofErr w:type="spellEnd"/>
      <w:r w:rsidRPr="00744E26">
        <w:rPr>
          <w:color w:val="000000"/>
          <w:shd w:val="clear" w:color="auto" w:fill="FFFFFF"/>
        </w:rPr>
        <w:t xml:space="preserve">, A., &amp; </w:t>
      </w:r>
      <w:proofErr w:type="spellStart"/>
      <w:r w:rsidRPr="00744E26">
        <w:rPr>
          <w:color w:val="000000"/>
          <w:shd w:val="clear" w:color="auto" w:fill="FFFFFF"/>
        </w:rPr>
        <w:t>Roehm</w:t>
      </w:r>
      <w:proofErr w:type="spellEnd"/>
      <w:r w:rsidRPr="00744E26">
        <w:rPr>
          <w:color w:val="000000"/>
          <w:shd w:val="clear" w:color="auto" w:fill="FFFFFF"/>
        </w:rPr>
        <w:t xml:space="preserve">, P. C. (2014). </w:t>
      </w:r>
      <w:r>
        <w:rPr>
          <w:color w:val="000000"/>
          <w:shd w:val="clear" w:color="auto" w:fill="FFFFFF"/>
          <w:lang w:val="fr-FR"/>
        </w:rPr>
        <w:t>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0" w:tgtFrame="_blank" w:history="1">
        <w:r>
          <w:rPr>
            <w:color w:val="0000FF"/>
            <w:shd w:val="clear" w:color="auto" w:fill="FFFFFF"/>
            <w:lang w:val="fr-FR"/>
          </w:rPr>
          <w:t>https://doi.org/10.1177/2331216514541361</w:t>
        </w:r>
      </w:hyperlink>
    </w:p>
  </w:footnote>
  <w:footnote w:id="169">
    <w:p w14:paraId="3CD21919"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00000"/>
          <w:shd w:val="clear" w:color="auto" w:fill="FFFFFF"/>
          <w:lang w:val="fr-FR"/>
        </w:rPr>
        <w:t xml:space="preserve">Cohen, B. E., </w:t>
      </w:r>
      <w:proofErr w:type="spellStart"/>
      <w:r>
        <w:rPr>
          <w:color w:val="000000"/>
          <w:shd w:val="clear" w:color="auto" w:fill="FFFFFF"/>
          <w:lang w:val="fr-FR"/>
        </w:rPr>
        <w:t>Durstenfeld</w:t>
      </w:r>
      <w:proofErr w:type="spellEnd"/>
      <w:r>
        <w:rPr>
          <w:color w:val="000000"/>
          <w:shd w:val="clear" w:color="auto" w:fill="FFFFFF"/>
          <w:lang w:val="fr-FR"/>
        </w:rPr>
        <w:t xml:space="preserve">, A., &amp; </w:t>
      </w:r>
      <w:proofErr w:type="spellStart"/>
      <w:r>
        <w:rPr>
          <w:color w:val="000000"/>
          <w:shd w:val="clear" w:color="auto" w:fill="FFFFFF"/>
          <w:lang w:val="fr-FR"/>
        </w:rPr>
        <w:t>Roehm</w:t>
      </w:r>
      <w:proofErr w:type="spellEnd"/>
      <w:r>
        <w:rPr>
          <w:color w:val="000000"/>
          <w:shd w:val="clear" w:color="auto" w:fill="FFFFFF"/>
          <w:lang w:val="fr-FR"/>
        </w:rPr>
        <w:t>, P. C. (2014). 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1" w:tgtFrame="_blank" w:history="1">
        <w:r>
          <w:rPr>
            <w:color w:val="0000FF"/>
            <w:shd w:val="clear" w:color="auto" w:fill="FFFFFF"/>
            <w:lang w:val="fr-FR"/>
          </w:rPr>
          <w:t>https://doi.org/10.1177/2331216514541361</w:t>
        </w:r>
      </w:hyperlink>
    </w:p>
  </w:footnote>
  <w:footnote w:id="170">
    <w:p w14:paraId="6319BB42"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00000"/>
          <w:shd w:val="clear" w:color="auto" w:fill="FFFFFF"/>
          <w:lang w:val="fr-FR"/>
        </w:rPr>
        <w:t xml:space="preserve">Cohen, B. E., </w:t>
      </w:r>
      <w:proofErr w:type="spellStart"/>
      <w:r>
        <w:rPr>
          <w:color w:val="000000"/>
          <w:shd w:val="clear" w:color="auto" w:fill="FFFFFF"/>
          <w:lang w:val="fr-FR"/>
        </w:rPr>
        <w:t>Durstenfeld</w:t>
      </w:r>
      <w:proofErr w:type="spellEnd"/>
      <w:r>
        <w:rPr>
          <w:color w:val="000000"/>
          <w:shd w:val="clear" w:color="auto" w:fill="FFFFFF"/>
          <w:lang w:val="fr-FR"/>
        </w:rPr>
        <w:t xml:space="preserve">, A., &amp; </w:t>
      </w:r>
      <w:proofErr w:type="spellStart"/>
      <w:r>
        <w:rPr>
          <w:color w:val="000000"/>
          <w:shd w:val="clear" w:color="auto" w:fill="FFFFFF"/>
          <w:lang w:val="fr-FR"/>
        </w:rPr>
        <w:t>Roehm</w:t>
      </w:r>
      <w:proofErr w:type="spellEnd"/>
      <w:r>
        <w:rPr>
          <w:color w:val="000000"/>
          <w:shd w:val="clear" w:color="auto" w:fill="FFFFFF"/>
          <w:lang w:val="fr-FR"/>
        </w:rPr>
        <w:t>, P. C. (2014). Causes Virales de la Perte d'Audition : Une revue pour les professionnels de la santé auditive. </w:t>
      </w:r>
      <w:r>
        <w:rPr>
          <w:i/>
          <w:iCs/>
          <w:color w:val="000000"/>
          <w:shd w:val="clear" w:color="auto" w:fill="FFFFFF"/>
          <w:lang w:val="fr-FR"/>
        </w:rPr>
        <w:t>Tendances en matière d'audition</w:t>
      </w:r>
      <w:r>
        <w:rPr>
          <w:color w:val="000000"/>
          <w:shd w:val="clear" w:color="auto" w:fill="FFFFFF"/>
          <w:lang w:val="fr-FR"/>
        </w:rPr>
        <w:t>, </w:t>
      </w:r>
      <w:r>
        <w:rPr>
          <w:i/>
          <w:iCs/>
          <w:color w:val="000000"/>
          <w:shd w:val="clear" w:color="auto" w:fill="FFFFFF"/>
          <w:lang w:val="fr-FR"/>
        </w:rPr>
        <w:t>18</w:t>
      </w:r>
      <w:r>
        <w:rPr>
          <w:color w:val="000000"/>
          <w:shd w:val="clear" w:color="auto" w:fill="FFFFFF"/>
          <w:lang w:val="fr-FR"/>
        </w:rPr>
        <w:t>, 2331216514541361. </w:t>
      </w:r>
      <w:hyperlink r:id="rId112" w:tgtFrame="_blank" w:history="1">
        <w:r>
          <w:rPr>
            <w:color w:val="0000FF"/>
            <w:shd w:val="clear" w:color="auto" w:fill="FFFFFF"/>
            <w:lang w:val="fr-FR"/>
          </w:rPr>
          <w:t>https://doi.org/10.1177/2331216514541361</w:t>
        </w:r>
      </w:hyperlink>
    </w:p>
  </w:footnote>
  <w:footnote w:id="171">
    <w:p w14:paraId="6D31B162" w14:textId="77777777" w:rsidR="0072158B" w:rsidRPr="004C13E6" w:rsidRDefault="0072158B" w:rsidP="00AA5B2D">
      <w:pPr>
        <w:pStyle w:val="FootnoteText"/>
        <w:rPr>
          <w:lang w:val="fr-FR"/>
        </w:rPr>
      </w:pPr>
      <w:r>
        <w:rPr>
          <w:rStyle w:val="FootnoteReference"/>
        </w:rPr>
        <w:footnoteRef/>
      </w:r>
      <w:r>
        <w:rPr>
          <w:lang w:val="fr-FR"/>
        </w:rPr>
        <w:t xml:space="preserve"> Berger, E. H., </w:t>
      </w:r>
      <w:proofErr w:type="spellStart"/>
      <w:r>
        <w:rPr>
          <w:lang w:val="fr-FR"/>
        </w:rPr>
        <w:t>Royster</w:t>
      </w:r>
      <w:proofErr w:type="spellEnd"/>
      <w:r>
        <w:rPr>
          <w:lang w:val="fr-FR"/>
        </w:rPr>
        <w:t xml:space="preserve">, L. H., &amp; Thomas, W. G. (1978). Déplacement de seuil permanent présumé induit par le bruit résultant de l'exposition à un </w:t>
      </w:r>
      <w:proofErr w:type="spellStart"/>
      <w:r>
        <w:rPr>
          <w:lang w:val="fr-FR"/>
        </w:rPr>
        <w:t>Leq</w:t>
      </w:r>
      <w:proofErr w:type="spellEnd"/>
      <w:r>
        <w:rPr>
          <w:lang w:val="fr-FR"/>
        </w:rPr>
        <w:t xml:space="preserve"> pondéré A de 89 dB. Le Journal de la Société Acoustique d'Amérique, 64(1), 192-197. https://doi.org/10.1121/1.381984</w:t>
      </w:r>
    </w:p>
  </w:footnote>
  <w:footnote w:id="172">
    <w:p w14:paraId="266EF7B6"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Dobie</w:t>
      </w:r>
      <w:proofErr w:type="spellEnd"/>
      <w:r>
        <w:rPr>
          <w:lang w:val="fr-FR"/>
        </w:rPr>
        <w:t>, R. A. (1985). L'audiométrie industrielle et l'otologiste. The Laryngoscope, 95(4), 382-385. https://doi.org/10.1288/00005537-198504000-00002</w:t>
      </w:r>
    </w:p>
  </w:footnote>
  <w:footnote w:id="173">
    <w:p w14:paraId="0A21C561"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Abd-Elbasseer</w:t>
      </w:r>
      <w:proofErr w:type="spellEnd"/>
      <w:r>
        <w:rPr>
          <w:lang w:val="fr-FR"/>
        </w:rPr>
        <w:t>, M. (2013). Exposition Professionnelle au Bruit et Effets sur l'Audition des Travailleurs dans les Usines d'Égypte. https://www.academia.edu/41073644/OCCUPATIONAL_NOISE_EXPOSURE_AND_HEARING_EFFECT_ON_WORKERS_IN_EGYPTIAN_FACTORIES</w:t>
      </w:r>
    </w:p>
  </w:footnote>
  <w:footnote w:id="174">
    <w:p w14:paraId="4C9DDFEC" w14:textId="77777777" w:rsidR="0072158B" w:rsidRPr="004C13E6" w:rsidRDefault="0072158B" w:rsidP="00AA5B2D">
      <w:pPr>
        <w:pStyle w:val="FootnoteText"/>
        <w:rPr>
          <w:lang w:val="fr-FR"/>
        </w:rPr>
      </w:pPr>
      <w:r>
        <w:rPr>
          <w:rStyle w:val="FootnoteReference"/>
        </w:rPr>
        <w:footnoteRef/>
      </w:r>
      <w:r>
        <w:rPr>
          <w:lang w:val="fr-FR"/>
        </w:rPr>
        <w:t xml:space="preserve"> https://www.oxfordreference.com/view/10.1093/oi/authority.20110803095433707  </w:t>
      </w:r>
    </w:p>
  </w:footnote>
  <w:footnote w:id="175">
    <w:p w14:paraId="5FA437B9"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w:t>
      </w:r>
      <w:proofErr w:type="spellStart"/>
      <w:proofErr w:type="gramStart"/>
      <w:r w:rsidRPr="004C13E6">
        <w:rPr>
          <w:lang w:val="en-US"/>
        </w:rPr>
        <w:t>MDa</w:t>
      </w:r>
      <w:proofErr w:type="spellEnd"/>
      <w:r w:rsidRPr="004C13E6">
        <w:rPr>
          <w:lang w:val="en-US"/>
        </w:rPr>
        <w:t xml:space="preserve"> ;</w:t>
      </w:r>
      <w:proofErr w:type="gramEnd"/>
      <w:r w:rsidRPr="004C13E6">
        <w:rPr>
          <w:lang w:val="en-US"/>
        </w:rPr>
        <w:t xml:space="preserve"> Ho Won Lee, </w:t>
      </w:r>
      <w:proofErr w:type="spellStart"/>
      <w:r w:rsidRPr="004C13E6">
        <w:rPr>
          <w:lang w:val="en-US"/>
        </w:rPr>
        <w:t>MDb</w:t>
      </w:r>
      <w:proofErr w:type="spellEnd"/>
      <w:r w:rsidRPr="004C13E6">
        <w:rPr>
          <w:lang w:val="en-US"/>
        </w:rPr>
        <w:t xml:space="preserve"> ; Tae You Kim, </w:t>
      </w:r>
      <w:proofErr w:type="spellStart"/>
      <w:r w:rsidRPr="004C13E6">
        <w:rPr>
          <w:lang w:val="en-US"/>
        </w:rPr>
        <w:t>MDc</w:t>
      </w:r>
      <w:proofErr w:type="spellEnd"/>
      <w:r w:rsidRPr="004C13E6">
        <w:rPr>
          <w:lang w:val="en-US"/>
        </w:rPr>
        <w:t xml:space="preserve"> ; Jun </w:t>
      </w:r>
      <w:proofErr w:type="spellStart"/>
      <w:r w:rsidRPr="004C13E6">
        <w:rPr>
          <w:lang w:val="en-US"/>
        </w:rPr>
        <w:t>Seong</w:t>
      </w:r>
      <w:proofErr w:type="spellEnd"/>
      <w:r w:rsidRPr="004C13E6">
        <w:rPr>
          <w:lang w:val="en-US"/>
        </w:rPr>
        <w:t xml:space="preserve"> Lim, </w:t>
      </w:r>
      <w:proofErr w:type="spellStart"/>
      <w:r w:rsidRPr="004C13E6">
        <w:rPr>
          <w:lang w:val="en-US"/>
        </w:rPr>
        <w:t>MDd</w:t>
      </w:r>
      <w:proofErr w:type="spellEnd"/>
      <w:r w:rsidRPr="004C13E6">
        <w:rPr>
          <w:lang w:val="en-US"/>
        </w:rPr>
        <w:t xml:space="preserve"> ; </w:t>
      </w:r>
      <w:proofErr w:type="spellStart"/>
      <w:r w:rsidRPr="004C13E6">
        <w:rPr>
          <w:lang w:val="en-US"/>
        </w:rPr>
        <w:t>Kyoung</w:t>
      </w:r>
      <w:proofErr w:type="spellEnd"/>
      <w:r w:rsidRPr="004C13E6">
        <w:rPr>
          <w:lang w:val="en-US"/>
        </w:rPr>
        <w:t xml:space="preserve"> </w:t>
      </w:r>
      <w:proofErr w:type="spellStart"/>
      <w:r w:rsidRPr="004C13E6">
        <w:rPr>
          <w:lang w:val="en-US"/>
        </w:rPr>
        <w:t>Sik</w:t>
      </w:r>
      <w:proofErr w:type="spellEnd"/>
      <w:r w:rsidRPr="004C13E6">
        <w:rPr>
          <w:lang w:val="en-US"/>
        </w:rPr>
        <w:t xml:space="preserve"> Shin, </w:t>
      </w:r>
      <w:proofErr w:type="spellStart"/>
      <w:r w:rsidRPr="004C13E6">
        <w:rPr>
          <w:lang w:val="en-US"/>
        </w:rPr>
        <w:t>MDe</w:t>
      </w:r>
      <w:proofErr w:type="spellEnd"/>
      <w:r w:rsidRPr="004C13E6">
        <w:rPr>
          <w:lang w:val="en-US"/>
        </w:rPr>
        <w:t xml:space="preserve"> . </w:t>
      </w:r>
      <w:r>
        <w:rPr>
          <w:lang w:val="fr-FR"/>
        </w:rPr>
        <w:t xml:space="preserve">" Acouphènes : Caractéristiques, Causes, Mécanismes et Traitements". J Clin </w:t>
      </w:r>
      <w:proofErr w:type="spellStart"/>
      <w:r>
        <w:rPr>
          <w:lang w:val="fr-FR"/>
        </w:rPr>
        <w:t>Neurol</w:t>
      </w:r>
      <w:proofErr w:type="spellEnd"/>
      <w:r>
        <w:rPr>
          <w:lang w:val="fr-FR"/>
        </w:rPr>
        <w:t xml:space="preserve"> </w:t>
      </w:r>
      <w:proofErr w:type="gramStart"/>
      <w:r>
        <w:rPr>
          <w:lang w:val="fr-FR"/>
        </w:rPr>
        <w:t>2009;</w:t>
      </w:r>
      <w:proofErr w:type="gramEnd"/>
      <w:r>
        <w:rPr>
          <w:lang w:val="fr-FR"/>
        </w:rPr>
        <w:t xml:space="preserve">5:11-19. https://www.academia.edu/20694920/Tinnitus_Characteristics_Causes_Mechanisms_and_Treatments  </w:t>
      </w:r>
    </w:p>
  </w:footnote>
  <w:footnote w:id="176">
    <w:p w14:paraId="39FAAFFD" w14:textId="77777777" w:rsidR="0072158B" w:rsidRPr="004C13E6" w:rsidRDefault="0072158B" w:rsidP="00AA5B2D">
      <w:pPr>
        <w:pStyle w:val="FootnoteText"/>
        <w:rPr>
          <w:lang w:val="fr-FR"/>
        </w:rPr>
      </w:pPr>
      <w:r>
        <w:rPr>
          <w:rStyle w:val="FootnoteReference"/>
        </w:rPr>
        <w:footnoteRef/>
      </w:r>
      <w:r>
        <w:rPr>
          <w:lang w:val="fr-FR"/>
        </w:rPr>
        <w:t xml:space="preserve"> </w:t>
      </w:r>
      <w:r>
        <w:rPr>
          <w:color w:val="0563C1"/>
          <w:u w:val="single"/>
          <w:shd w:val="clear" w:color="auto" w:fill="FFFFFF"/>
          <w:lang w:val="fr-FR"/>
        </w:rPr>
        <w:t>Direction du son - direction des ondes sonores | hear-it.org</w:t>
      </w:r>
      <w:r>
        <w:rPr>
          <w:color w:val="000000"/>
          <w:shd w:val="clear" w:color="auto" w:fill="FFFFFF"/>
          <w:lang w:val="fr-FR"/>
        </w:rPr>
        <w:t>  </w:t>
      </w:r>
    </w:p>
  </w:footnote>
  <w:footnote w:id="177">
    <w:p w14:paraId="613E5972" w14:textId="77777777" w:rsidR="0072158B" w:rsidRPr="004C13E6" w:rsidRDefault="0072158B" w:rsidP="00AA5B2D">
      <w:pPr>
        <w:pStyle w:val="FootnoteText"/>
        <w:rPr>
          <w:lang w:val="fr-FR"/>
        </w:rPr>
      </w:pPr>
      <w:r>
        <w:rPr>
          <w:rStyle w:val="FootnoteReference"/>
        </w:rPr>
        <w:footnoteRef/>
      </w:r>
      <w:r>
        <w:rPr>
          <w:lang w:val="fr-FR"/>
        </w:rPr>
        <w:t xml:space="preserve"> </w:t>
      </w:r>
      <w:hyperlink r:id="rId113" w:anchor=":~:text=Directionality%20is%20an%20important%20consideration%20for%20hearing%20aid,environments%2C%20which%20adds%20to%20the%20fun%20and%20ambiance." w:tgtFrame="_blank" w:history="1">
        <w:proofErr w:type="spellStart"/>
        <w:proofErr w:type="gramStart"/>
        <w:r>
          <w:rPr>
            <w:color w:val="0563C1"/>
            <w:u w:val="single"/>
            <w:lang w:val="fr-FR"/>
          </w:rPr>
          <w:t>Directionalité</w:t>
        </w:r>
        <w:proofErr w:type="spellEnd"/>
        <w:r>
          <w:rPr>
            <w:color w:val="0563C1"/>
            <w:u w:val="single"/>
            <w:lang w:val="fr-FR"/>
          </w:rPr>
          <w:t>:</w:t>
        </w:r>
        <w:proofErr w:type="gramEnd"/>
        <w:r>
          <w:rPr>
            <w:color w:val="0563C1"/>
            <w:u w:val="single"/>
            <w:lang w:val="fr-FR"/>
          </w:rPr>
          <w:t xml:space="preserve"> Qu'est-ce que c'est et Pourquoi s'y Intéresser ? (</w:t>
        </w:r>
        <w:proofErr w:type="gramStart"/>
        <w:r>
          <w:rPr>
            <w:color w:val="0563C1"/>
            <w:u w:val="single"/>
            <w:lang w:val="fr-FR"/>
          </w:rPr>
          <w:t>starkey.com</w:t>
        </w:r>
        <w:proofErr w:type="gramEnd"/>
        <w:r>
          <w:rPr>
            <w:color w:val="0563C1"/>
            <w:u w:val="single"/>
            <w:lang w:val="fr-FR"/>
          </w:rPr>
          <w:t>)</w:t>
        </w:r>
      </w:hyperlink>
      <w:r>
        <w:rPr>
          <w:lang w:val="fr-FR"/>
        </w:rPr>
        <w:t> </w:t>
      </w:r>
    </w:p>
  </w:footnote>
  <w:footnote w:id="178">
    <w:p w14:paraId="2FFA50C4" w14:textId="77777777" w:rsidR="0072158B" w:rsidRPr="004C13E6" w:rsidRDefault="0072158B" w:rsidP="00AA5B2D">
      <w:pPr>
        <w:pStyle w:val="FootnoteText"/>
        <w:rPr>
          <w:lang w:val="fr-FR"/>
        </w:rPr>
      </w:pPr>
      <w:r>
        <w:rPr>
          <w:rStyle w:val="FootnoteReference"/>
        </w:rPr>
        <w:footnoteRef/>
      </w:r>
      <w:r>
        <w:rPr>
          <w:lang w:val="fr-FR"/>
        </w:rPr>
        <w:t xml:space="preserve"> Christian Lorenzi, Gaëtan Gilbert, Héloïse </w:t>
      </w:r>
      <w:proofErr w:type="spellStart"/>
      <w:r>
        <w:rPr>
          <w:lang w:val="fr-FR"/>
        </w:rPr>
        <w:t>Carn</w:t>
      </w:r>
      <w:proofErr w:type="spellEnd"/>
      <w:r>
        <w:rPr>
          <w:lang w:val="fr-FR"/>
        </w:rPr>
        <w:t>, Stéphane Garnier et Brian C. J. Moore" </w:t>
      </w:r>
      <w:hyperlink r:id="rId114" w:tgtFrame="_blank" w:history="1">
        <w:r>
          <w:rPr>
            <w:color w:val="0563C1"/>
            <w:u w:val="single"/>
            <w:lang w:val="fr-FR"/>
          </w:rPr>
          <w:t>Les problèmes de perception de la parole des malentendants reflètent l'incapacité à utiliser la structure fine temporelle | PNAS</w:t>
        </w:r>
      </w:hyperlink>
      <w:r>
        <w:rPr>
          <w:u w:val="single"/>
          <w:lang w:val="fr-FR"/>
        </w:rPr>
        <w:t> </w:t>
      </w:r>
      <w:r>
        <w:rPr>
          <w:lang w:val="fr-FR"/>
        </w:rPr>
        <w:t> </w:t>
      </w:r>
    </w:p>
  </w:footnote>
  <w:footnote w:id="179">
    <w:p w14:paraId="30F94DB0" w14:textId="77777777" w:rsidR="0072158B" w:rsidRDefault="0072158B" w:rsidP="00AA5B2D">
      <w:pPr>
        <w:pStyle w:val="FootnoteText"/>
      </w:pPr>
      <w:r>
        <w:rPr>
          <w:rStyle w:val="FootnoteReference"/>
        </w:rPr>
        <w:footnoteRef/>
      </w:r>
      <w:r>
        <w:rPr>
          <w:lang w:val="fr-FR"/>
        </w:rPr>
        <w:t xml:space="preserve"> </w:t>
      </w:r>
      <w:hyperlink r:id="rId115" w:anchor=":~:text=Directionality%20is%20an%20important%20consideration%20for%20hearing%20aid,environments%2C%20which%20adds%20to%20the%20fun%20and%20ambiance." w:tgtFrame="_blank" w:history="1">
        <w:proofErr w:type="spellStart"/>
        <w:proofErr w:type="gramStart"/>
        <w:r>
          <w:rPr>
            <w:color w:val="0563C1"/>
            <w:u w:val="single"/>
            <w:lang w:val="fr-FR"/>
          </w:rPr>
          <w:t>Directionalité</w:t>
        </w:r>
        <w:proofErr w:type="spellEnd"/>
        <w:r>
          <w:rPr>
            <w:color w:val="0563C1"/>
            <w:u w:val="single"/>
            <w:lang w:val="fr-FR"/>
          </w:rPr>
          <w:t>:</w:t>
        </w:r>
        <w:proofErr w:type="gramEnd"/>
        <w:r>
          <w:rPr>
            <w:color w:val="0563C1"/>
            <w:u w:val="single"/>
            <w:lang w:val="fr-FR"/>
          </w:rPr>
          <w:t xml:space="preserve"> Qu'est-ce que c'est et Pourquoi s'y Intéresser ? </w:t>
        </w:r>
        <w:r w:rsidRPr="004C13E6">
          <w:rPr>
            <w:color w:val="0563C1"/>
            <w:u w:val="single"/>
            <w:lang w:val="en-US"/>
          </w:rPr>
          <w:t>(starkey.com)</w:t>
        </w:r>
      </w:hyperlink>
    </w:p>
  </w:footnote>
  <w:footnote w:id="180">
    <w:p w14:paraId="672634A6"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w:t>
      </w:r>
      <w:proofErr w:type="spellStart"/>
      <w:proofErr w:type="gramStart"/>
      <w:r w:rsidRPr="004C13E6">
        <w:rPr>
          <w:lang w:val="en-US"/>
        </w:rPr>
        <w:t>MDa</w:t>
      </w:r>
      <w:proofErr w:type="spellEnd"/>
      <w:r w:rsidRPr="004C13E6">
        <w:rPr>
          <w:lang w:val="en-US"/>
        </w:rPr>
        <w:t xml:space="preserve"> ;</w:t>
      </w:r>
      <w:proofErr w:type="gramEnd"/>
      <w:r w:rsidRPr="004C13E6">
        <w:rPr>
          <w:lang w:val="en-US"/>
        </w:rPr>
        <w:t xml:space="preserve"> Ho Won Lee, </w:t>
      </w:r>
      <w:proofErr w:type="spellStart"/>
      <w:r w:rsidRPr="004C13E6">
        <w:rPr>
          <w:lang w:val="en-US"/>
        </w:rPr>
        <w:t>MDb</w:t>
      </w:r>
      <w:proofErr w:type="spellEnd"/>
      <w:r w:rsidRPr="004C13E6">
        <w:rPr>
          <w:lang w:val="en-US"/>
        </w:rPr>
        <w:t xml:space="preserve"> ; Tae You Kim, </w:t>
      </w:r>
      <w:proofErr w:type="spellStart"/>
      <w:r w:rsidRPr="004C13E6">
        <w:rPr>
          <w:lang w:val="en-US"/>
        </w:rPr>
        <w:t>MDc</w:t>
      </w:r>
      <w:proofErr w:type="spellEnd"/>
      <w:r w:rsidRPr="004C13E6">
        <w:rPr>
          <w:lang w:val="en-US"/>
        </w:rPr>
        <w:t xml:space="preserve"> ; Jun </w:t>
      </w:r>
      <w:proofErr w:type="spellStart"/>
      <w:r w:rsidRPr="004C13E6">
        <w:rPr>
          <w:lang w:val="en-US"/>
        </w:rPr>
        <w:t>Seong</w:t>
      </w:r>
      <w:proofErr w:type="spellEnd"/>
      <w:r w:rsidRPr="004C13E6">
        <w:rPr>
          <w:lang w:val="en-US"/>
        </w:rPr>
        <w:t xml:space="preserve"> Lim, </w:t>
      </w:r>
      <w:proofErr w:type="spellStart"/>
      <w:r w:rsidRPr="004C13E6">
        <w:rPr>
          <w:lang w:val="en-US"/>
        </w:rPr>
        <w:t>MDd</w:t>
      </w:r>
      <w:proofErr w:type="spellEnd"/>
      <w:r w:rsidRPr="004C13E6">
        <w:rPr>
          <w:lang w:val="en-US"/>
        </w:rPr>
        <w:t xml:space="preserve"> ; </w:t>
      </w:r>
      <w:proofErr w:type="spellStart"/>
      <w:r w:rsidRPr="004C13E6">
        <w:rPr>
          <w:lang w:val="en-US"/>
        </w:rPr>
        <w:t>Kyoung</w:t>
      </w:r>
      <w:proofErr w:type="spellEnd"/>
      <w:r w:rsidRPr="004C13E6">
        <w:rPr>
          <w:lang w:val="en-US"/>
        </w:rPr>
        <w:t xml:space="preserve"> </w:t>
      </w:r>
      <w:proofErr w:type="spellStart"/>
      <w:r w:rsidRPr="004C13E6">
        <w:rPr>
          <w:lang w:val="en-US"/>
        </w:rPr>
        <w:t>Sik</w:t>
      </w:r>
      <w:proofErr w:type="spellEnd"/>
      <w:r w:rsidRPr="004C13E6">
        <w:rPr>
          <w:lang w:val="en-US"/>
        </w:rPr>
        <w:t xml:space="preserve"> Shin, </w:t>
      </w:r>
      <w:proofErr w:type="spellStart"/>
      <w:r w:rsidRPr="004C13E6">
        <w:rPr>
          <w:lang w:val="en-US"/>
        </w:rPr>
        <w:t>MDe</w:t>
      </w:r>
      <w:proofErr w:type="spellEnd"/>
      <w:r w:rsidRPr="004C13E6">
        <w:rPr>
          <w:lang w:val="en-US"/>
        </w:rPr>
        <w:t xml:space="preserve"> . </w:t>
      </w:r>
      <w:r>
        <w:rPr>
          <w:lang w:val="fr-FR"/>
        </w:rPr>
        <w:t xml:space="preserve">" Acouphènes : Caractéristiques, Causes, Mécanismes et Traitements". J Clin </w:t>
      </w:r>
      <w:proofErr w:type="spellStart"/>
      <w:r>
        <w:rPr>
          <w:lang w:val="fr-FR"/>
        </w:rPr>
        <w:t>Neurol</w:t>
      </w:r>
      <w:proofErr w:type="spellEnd"/>
      <w:r>
        <w:rPr>
          <w:lang w:val="fr-FR"/>
        </w:rPr>
        <w:t xml:space="preserve"> </w:t>
      </w:r>
      <w:proofErr w:type="gramStart"/>
      <w:r>
        <w:rPr>
          <w:lang w:val="fr-FR"/>
        </w:rPr>
        <w:t>2009;</w:t>
      </w:r>
      <w:proofErr w:type="gramEnd"/>
      <w:r>
        <w:rPr>
          <w:lang w:val="fr-FR"/>
        </w:rPr>
        <w:t>5:11-19. </w:t>
      </w:r>
      <w:hyperlink r:id="rId116" w:tgtFrame="_blank" w:history="1">
        <w:r>
          <w:rPr>
            <w:color w:val="0563C1"/>
            <w:u w:val="single"/>
            <w:lang w:val="fr-FR"/>
          </w:rPr>
          <w:t>https://www.academia.edu/20694920/Tinnitus_Characteristics_Causes_Mechanisms_and_Treatments</w:t>
        </w:r>
      </w:hyperlink>
      <w:r>
        <w:rPr>
          <w:lang w:val="fr-FR"/>
        </w:rPr>
        <w:t> </w:t>
      </w:r>
    </w:p>
  </w:footnote>
  <w:footnote w:id="181">
    <w:p w14:paraId="3FBEAABB" w14:textId="77777777" w:rsidR="0072158B" w:rsidRDefault="0072158B" w:rsidP="00AA5B2D">
      <w:pPr>
        <w:pStyle w:val="FootnoteText"/>
      </w:pPr>
      <w:r>
        <w:rPr>
          <w:rStyle w:val="FootnoteReference"/>
        </w:rPr>
        <w:footnoteRef/>
      </w:r>
      <w:r>
        <w:rPr>
          <w:lang w:val="fr-FR"/>
        </w:rPr>
        <w:t xml:space="preserve"> Champ de recherche GD. Aides auditives et acouphènes. En : Tyler RS. Traitement des acouphènes. </w:t>
      </w:r>
      <w:r w:rsidRPr="004C13E6">
        <w:rPr>
          <w:lang w:val="en-US"/>
        </w:rPr>
        <w:t xml:space="preserve">New </w:t>
      </w:r>
      <w:proofErr w:type="gramStart"/>
      <w:r w:rsidRPr="004C13E6">
        <w:rPr>
          <w:lang w:val="en-US"/>
        </w:rPr>
        <w:t>York :</w:t>
      </w:r>
      <w:proofErr w:type="gramEnd"/>
      <w:r w:rsidRPr="004C13E6">
        <w:rPr>
          <w:lang w:val="en-US"/>
        </w:rPr>
        <w:t xml:space="preserve"> </w:t>
      </w:r>
      <w:proofErr w:type="spellStart"/>
      <w:r w:rsidRPr="004C13E6">
        <w:rPr>
          <w:lang w:val="en-US"/>
        </w:rPr>
        <w:t>Thieme</w:t>
      </w:r>
      <w:proofErr w:type="spellEnd"/>
      <w:r w:rsidRPr="004C13E6">
        <w:rPr>
          <w:lang w:val="en-US"/>
        </w:rPr>
        <w:t>, 2006;161-175. </w:t>
      </w:r>
    </w:p>
  </w:footnote>
  <w:footnote w:id="182">
    <w:p w14:paraId="10A8AD64" w14:textId="77777777" w:rsidR="0072158B" w:rsidRPr="004C13E6" w:rsidRDefault="0072158B" w:rsidP="00AA5B2D">
      <w:pPr>
        <w:pStyle w:val="FootnoteText"/>
        <w:rPr>
          <w:lang w:val="fr-FR"/>
        </w:rPr>
      </w:pPr>
      <w:r>
        <w:rPr>
          <w:rStyle w:val="FootnoteReference"/>
        </w:rPr>
        <w:footnoteRef/>
      </w:r>
      <w:r w:rsidRPr="004C13E6">
        <w:rPr>
          <w:lang w:val="en-US"/>
        </w:rPr>
        <w:t xml:space="preserve"> Byung In Han, </w:t>
      </w:r>
      <w:proofErr w:type="spellStart"/>
      <w:proofErr w:type="gramStart"/>
      <w:r w:rsidRPr="004C13E6">
        <w:rPr>
          <w:lang w:val="en-US"/>
        </w:rPr>
        <w:t>MDa</w:t>
      </w:r>
      <w:proofErr w:type="spellEnd"/>
      <w:r w:rsidRPr="004C13E6">
        <w:rPr>
          <w:lang w:val="en-US"/>
        </w:rPr>
        <w:t xml:space="preserve"> ;</w:t>
      </w:r>
      <w:proofErr w:type="gramEnd"/>
      <w:r w:rsidRPr="004C13E6">
        <w:rPr>
          <w:lang w:val="en-US"/>
        </w:rPr>
        <w:t xml:space="preserve"> Ho Won Lee, </w:t>
      </w:r>
      <w:proofErr w:type="spellStart"/>
      <w:r w:rsidRPr="004C13E6">
        <w:rPr>
          <w:lang w:val="en-US"/>
        </w:rPr>
        <w:t>MDb</w:t>
      </w:r>
      <w:proofErr w:type="spellEnd"/>
      <w:r w:rsidRPr="004C13E6">
        <w:rPr>
          <w:lang w:val="en-US"/>
        </w:rPr>
        <w:t xml:space="preserve"> ; Tae You Kim, </w:t>
      </w:r>
      <w:proofErr w:type="spellStart"/>
      <w:r w:rsidRPr="004C13E6">
        <w:rPr>
          <w:lang w:val="en-US"/>
        </w:rPr>
        <w:t>MDc</w:t>
      </w:r>
      <w:proofErr w:type="spellEnd"/>
      <w:r w:rsidRPr="004C13E6">
        <w:rPr>
          <w:lang w:val="en-US"/>
        </w:rPr>
        <w:t xml:space="preserve"> ; Jun </w:t>
      </w:r>
      <w:proofErr w:type="spellStart"/>
      <w:r w:rsidRPr="004C13E6">
        <w:rPr>
          <w:lang w:val="en-US"/>
        </w:rPr>
        <w:t>Seong</w:t>
      </w:r>
      <w:proofErr w:type="spellEnd"/>
      <w:r w:rsidRPr="004C13E6">
        <w:rPr>
          <w:lang w:val="en-US"/>
        </w:rPr>
        <w:t xml:space="preserve"> Lim, </w:t>
      </w:r>
      <w:proofErr w:type="spellStart"/>
      <w:r w:rsidRPr="004C13E6">
        <w:rPr>
          <w:lang w:val="en-US"/>
        </w:rPr>
        <w:t>MDd</w:t>
      </w:r>
      <w:proofErr w:type="spellEnd"/>
      <w:r w:rsidRPr="004C13E6">
        <w:rPr>
          <w:lang w:val="en-US"/>
        </w:rPr>
        <w:t xml:space="preserve"> ; </w:t>
      </w:r>
      <w:proofErr w:type="spellStart"/>
      <w:r w:rsidRPr="004C13E6">
        <w:rPr>
          <w:lang w:val="en-US"/>
        </w:rPr>
        <w:t>Kyoung</w:t>
      </w:r>
      <w:proofErr w:type="spellEnd"/>
      <w:r w:rsidRPr="004C13E6">
        <w:rPr>
          <w:lang w:val="en-US"/>
        </w:rPr>
        <w:t xml:space="preserve"> </w:t>
      </w:r>
      <w:proofErr w:type="spellStart"/>
      <w:r w:rsidRPr="004C13E6">
        <w:rPr>
          <w:lang w:val="en-US"/>
        </w:rPr>
        <w:t>Sik</w:t>
      </w:r>
      <w:proofErr w:type="spellEnd"/>
      <w:r w:rsidRPr="004C13E6">
        <w:rPr>
          <w:lang w:val="en-US"/>
        </w:rPr>
        <w:t xml:space="preserve"> Shin, </w:t>
      </w:r>
      <w:proofErr w:type="spellStart"/>
      <w:r w:rsidRPr="004C13E6">
        <w:rPr>
          <w:lang w:val="en-US"/>
        </w:rPr>
        <w:t>MDe</w:t>
      </w:r>
      <w:proofErr w:type="spellEnd"/>
      <w:r w:rsidRPr="004C13E6">
        <w:rPr>
          <w:lang w:val="en-US"/>
        </w:rPr>
        <w:t xml:space="preserve"> . </w:t>
      </w:r>
      <w:r>
        <w:rPr>
          <w:lang w:val="fr-FR"/>
        </w:rPr>
        <w:t xml:space="preserve">" Acouphènes : Caractéristiques, Causes, Mécanismes et Traitements". J Clin </w:t>
      </w:r>
      <w:proofErr w:type="spellStart"/>
      <w:r>
        <w:rPr>
          <w:lang w:val="fr-FR"/>
        </w:rPr>
        <w:t>Neurol</w:t>
      </w:r>
      <w:proofErr w:type="spellEnd"/>
      <w:r>
        <w:rPr>
          <w:lang w:val="fr-FR"/>
        </w:rPr>
        <w:t xml:space="preserve"> </w:t>
      </w:r>
      <w:proofErr w:type="gramStart"/>
      <w:r>
        <w:rPr>
          <w:lang w:val="fr-FR"/>
        </w:rPr>
        <w:t>2009;</w:t>
      </w:r>
      <w:proofErr w:type="gramEnd"/>
      <w:r>
        <w:rPr>
          <w:lang w:val="fr-FR"/>
        </w:rPr>
        <w:t>5:11-19.   </w:t>
      </w:r>
      <w:hyperlink r:id="rId117" w:tgtFrame="_blank" w:history="1">
        <w:r>
          <w:rPr>
            <w:color w:val="0563C1"/>
            <w:u w:val="single"/>
            <w:lang w:val="fr-FR"/>
          </w:rPr>
          <w:t>https://www.academia.edu/20694920/Tinnitus_Characteristics_Causes_Mechanisms_and_Treatments</w:t>
        </w:r>
      </w:hyperlink>
      <w:r>
        <w:rPr>
          <w:lang w:val="fr-FR"/>
        </w:rPr>
        <w:t> </w:t>
      </w:r>
    </w:p>
  </w:footnote>
  <w:footnote w:id="183">
    <w:p w14:paraId="3210868F" w14:textId="77777777" w:rsidR="0072158B" w:rsidRPr="004C13E6" w:rsidRDefault="0072158B" w:rsidP="00AA5B2D">
      <w:pPr>
        <w:pStyle w:val="FootnoteText"/>
        <w:rPr>
          <w:lang w:val="fr-FR"/>
        </w:rPr>
      </w:pPr>
      <w:r>
        <w:rPr>
          <w:rStyle w:val="FootnoteReference"/>
        </w:rPr>
        <w:footnoteRef/>
      </w:r>
      <w:r>
        <w:rPr>
          <w:lang w:val="fr-FR"/>
        </w:rPr>
        <w:t xml:space="preserve">  " Perte Auditive Unilatérale (Surdité Unilatérale) ". Clinique Clevland. </w:t>
      </w:r>
      <w:hyperlink r:id="rId118" w:tgtFrame="_blank" w:history="1">
        <w:r>
          <w:rPr>
            <w:color w:val="0563C1"/>
            <w:u w:val="single"/>
            <w:lang w:val="fr-FR"/>
          </w:rPr>
          <w:t>https://my.clevelandclinic.org/health/diseases/21625-unilateral-hearing-loss-single-sided-deafness</w:t>
        </w:r>
      </w:hyperlink>
      <w:r>
        <w:rPr>
          <w:lang w:val="fr-FR"/>
        </w:rPr>
        <w:t> </w:t>
      </w:r>
    </w:p>
  </w:footnote>
  <w:footnote w:id="184">
    <w:p w14:paraId="3F06DC63" w14:textId="77777777" w:rsidR="0072158B" w:rsidRPr="004C13E6" w:rsidRDefault="0072158B" w:rsidP="00AA5B2D">
      <w:pPr>
        <w:pStyle w:val="FootnoteText"/>
        <w:rPr>
          <w:lang w:val="fr-FR"/>
        </w:rPr>
      </w:pPr>
      <w:r>
        <w:rPr>
          <w:rStyle w:val="FootnoteReference"/>
        </w:rPr>
        <w:footnoteRef/>
      </w:r>
      <w:r w:rsidRPr="004C13E6">
        <w:rPr>
          <w:lang w:val="en-US"/>
        </w:rPr>
        <w:t xml:space="preserve"> </w:t>
      </w:r>
      <w:hyperlink r:id="rId119" w:tgtFrame="_blank" w:history="1">
        <w:r w:rsidRPr="004C13E6">
          <w:rPr>
            <w:color w:val="0563C1"/>
            <w:u w:val="single"/>
            <w:lang w:val="en-US"/>
          </w:rPr>
          <w:t>Hillary A. Snapp</w:t>
        </w:r>
      </w:hyperlink>
      <w:r w:rsidRPr="004C13E6">
        <w:rPr>
          <w:lang w:val="en-US"/>
        </w:rPr>
        <w:t>* et </w:t>
      </w:r>
      <w:hyperlink r:id="rId120" w:tgtFrame="_blank" w:history="1">
        <w:r w:rsidRPr="004C13E6">
          <w:rPr>
            <w:color w:val="0563C1"/>
            <w:u w:val="single"/>
            <w:lang w:val="en-US"/>
          </w:rPr>
          <w:t>Sebastian A. Ausili</w:t>
        </w:r>
      </w:hyperlink>
      <w:r w:rsidRPr="004C13E6">
        <w:rPr>
          <w:lang w:val="en-US"/>
        </w:rPr>
        <w:t xml:space="preserve">. </w:t>
      </w:r>
      <w:r>
        <w:rPr>
          <w:lang w:val="fr-FR"/>
        </w:rPr>
        <w:t>" Entendre avec une Seule Oreille : Conséquences et Traitements de la Perte Auditive Unilatérale Profonde". </w:t>
      </w:r>
      <w:hyperlink r:id="rId121" w:tgtFrame="_blank" w:history="1">
        <w:r>
          <w:rPr>
            <w:color w:val="0563C1"/>
            <w:u w:val="single"/>
            <w:lang w:val="fr-FR"/>
          </w:rPr>
          <w:t>J Clin Med.</w:t>
        </w:r>
      </w:hyperlink>
      <w:r>
        <w:rPr>
          <w:lang w:val="fr-FR"/>
        </w:rPr>
        <w:t xml:space="preserve"> 2020 </w:t>
      </w:r>
      <w:proofErr w:type="spellStart"/>
      <w:r>
        <w:rPr>
          <w:lang w:val="fr-FR"/>
        </w:rPr>
        <w:t>Apr</w:t>
      </w:r>
      <w:proofErr w:type="spellEnd"/>
      <w:r>
        <w:rPr>
          <w:lang w:val="fr-FR"/>
        </w:rPr>
        <w:t xml:space="preserve"> ; 9(4) : 1010. Publié en ligne le 3 avril 2020. </w:t>
      </w:r>
      <w:proofErr w:type="spellStart"/>
      <w:proofErr w:type="gramStart"/>
      <w:r>
        <w:rPr>
          <w:lang w:val="fr-FR"/>
        </w:rPr>
        <w:t>doi</w:t>
      </w:r>
      <w:proofErr w:type="spellEnd"/>
      <w:proofErr w:type="gramEnd"/>
      <w:r>
        <w:rPr>
          <w:lang w:val="fr-FR"/>
        </w:rPr>
        <w:t xml:space="preserve"> : </w:t>
      </w:r>
      <w:hyperlink r:id="rId122" w:tgtFrame="_blank" w:history="1">
        <w:r>
          <w:rPr>
            <w:color w:val="0563C1"/>
            <w:u w:val="single"/>
            <w:lang w:val="fr-FR"/>
          </w:rPr>
          <w:t>10.3390/jcm9041010</w:t>
        </w:r>
      </w:hyperlink>
      <w:r>
        <w:rPr>
          <w:lang w:val="fr-FR"/>
        </w:rPr>
        <w:t>. Récupérée de : https://www.ncbi.nlm.nih.gov/pmc/articles/PMC7230949/</w:t>
      </w:r>
    </w:p>
  </w:footnote>
  <w:footnote w:id="185">
    <w:p w14:paraId="0541A3E6" w14:textId="77777777" w:rsidR="0072158B" w:rsidRPr="004C13E6" w:rsidRDefault="0072158B" w:rsidP="00AA5B2D">
      <w:pPr>
        <w:pStyle w:val="FootnoteText"/>
        <w:rPr>
          <w:lang w:val="fr-FR"/>
        </w:rPr>
      </w:pPr>
      <w:r>
        <w:rPr>
          <w:rStyle w:val="FootnoteReference"/>
        </w:rPr>
        <w:footnoteRef/>
      </w:r>
      <w:r>
        <w:rPr>
          <w:lang w:val="fr-FR"/>
        </w:rPr>
        <w:t xml:space="preserve"> </w:t>
      </w:r>
      <w:hyperlink r:id="rId123" w:tgtFrame="_blank" w:history="1">
        <w:r>
          <w:rPr>
            <w:color w:val="0563C1"/>
            <w:u w:val="single"/>
            <w:lang w:val="fr-FR"/>
          </w:rPr>
          <w:t>MWF - Accessibilité mobile (gari.info)</w:t>
        </w:r>
      </w:hyperlink>
    </w:p>
  </w:footnote>
  <w:footnote w:id="186">
    <w:p w14:paraId="4239718A"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LaForce</w:t>
      </w:r>
      <w:proofErr w:type="spellEnd"/>
      <w:r>
        <w:rPr>
          <w:lang w:val="fr-FR"/>
        </w:rPr>
        <w:t xml:space="preserve">, S., &amp; Bright, D. (2021). On en est déjà là ? L'état d'avancement de l'équité en matière d'accès mobile. </w:t>
      </w:r>
      <w:proofErr w:type="spellStart"/>
      <w:r>
        <w:rPr>
          <w:lang w:val="fr-FR"/>
        </w:rPr>
        <w:t>Assistive</w:t>
      </w:r>
      <w:proofErr w:type="spellEnd"/>
      <w:r>
        <w:rPr>
          <w:lang w:val="fr-FR"/>
        </w:rPr>
        <w:t xml:space="preserve"> </w:t>
      </w:r>
      <w:proofErr w:type="spellStart"/>
      <w:r>
        <w:rPr>
          <w:lang w:val="fr-FR"/>
        </w:rPr>
        <w:t>Technology</w:t>
      </w:r>
      <w:proofErr w:type="spellEnd"/>
      <w:r>
        <w:rPr>
          <w:lang w:val="fr-FR"/>
        </w:rPr>
        <w:t>, 0(0), 1-9.</w:t>
      </w:r>
    </w:p>
  </w:footnote>
  <w:footnote w:id="187">
    <w:p w14:paraId="30C5A3CF" w14:textId="77777777" w:rsidR="0072158B" w:rsidRPr="004C13E6" w:rsidRDefault="0072158B" w:rsidP="00AA5B2D">
      <w:pPr>
        <w:pStyle w:val="FootnoteText"/>
        <w:rPr>
          <w:lang w:val="fr-FR"/>
        </w:rPr>
      </w:pPr>
      <w:r>
        <w:rPr>
          <w:rStyle w:val="FootnoteReference"/>
        </w:rPr>
        <w:footnoteRef/>
      </w:r>
      <w:r>
        <w:rPr>
          <w:lang w:val="fr-FR"/>
        </w:rPr>
        <w:t xml:space="preserve"> Macmillan, R. H. (1990). 74,20 décibels arithmétiques. The </w:t>
      </w:r>
      <w:proofErr w:type="spellStart"/>
      <w:r>
        <w:rPr>
          <w:lang w:val="fr-FR"/>
        </w:rPr>
        <w:t>Mathematical</w:t>
      </w:r>
      <w:proofErr w:type="spellEnd"/>
      <w:r>
        <w:rPr>
          <w:lang w:val="fr-FR"/>
        </w:rPr>
        <w:t xml:space="preserve"> Gazette, 74(468), 150-153. https://doi.org/10.2307/3619365</w:t>
      </w:r>
    </w:p>
  </w:footnote>
  <w:footnote w:id="188">
    <w:p w14:paraId="292A0C86"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Lutman</w:t>
      </w:r>
      <w:proofErr w:type="spellEnd"/>
      <w:r>
        <w:rPr>
          <w:lang w:val="fr-FR"/>
        </w:rPr>
        <w:t xml:space="preserve">, M. E. (2000). Quel est le Risque de Perte Auditive Induite par le Bruit à 80, 85, 90 dB(A) et Plus ? </w:t>
      </w:r>
      <w:proofErr w:type="spellStart"/>
      <w:r>
        <w:rPr>
          <w:lang w:val="fr-FR"/>
        </w:rPr>
        <w:t>Occupational</w:t>
      </w:r>
      <w:proofErr w:type="spellEnd"/>
      <w:r>
        <w:rPr>
          <w:lang w:val="fr-FR"/>
        </w:rPr>
        <w:t xml:space="preserve"> </w:t>
      </w:r>
      <w:proofErr w:type="spellStart"/>
      <w:r>
        <w:rPr>
          <w:lang w:val="fr-FR"/>
        </w:rPr>
        <w:t>Medicine</w:t>
      </w:r>
      <w:proofErr w:type="spellEnd"/>
      <w:r>
        <w:rPr>
          <w:lang w:val="fr-FR"/>
        </w:rPr>
        <w:t>, 50(4), 274-275. https://doi.org/10.1093/occmed/50.4.274</w:t>
      </w:r>
    </w:p>
  </w:footnote>
  <w:footnote w:id="189">
    <w:p w14:paraId="4D2F3FBB"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Loftis</w:t>
      </w:r>
      <w:proofErr w:type="spellEnd"/>
      <w:r>
        <w:rPr>
          <w:lang w:val="fr-FR"/>
        </w:rPr>
        <w:t>, M. (2007). Sources de la Perte Auditive Due au Bruit. AAOHN Journal, 55(11), 476-476. https://doi.org/10.1177/216507990705501107</w:t>
      </w:r>
    </w:p>
  </w:footnote>
  <w:footnote w:id="190">
    <w:p w14:paraId="28ACB49D" w14:textId="77777777" w:rsidR="0072158B" w:rsidRDefault="0072158B" w:rsidP="00AA5B2D">
      <w:pPr>
        <w:pStyle w:val="FootnoteText"/>
      </w:pPr>
      <w:r>
        <w:rPr>
          <w:rStyle w:val="FootnoteReference"/>
        </w:rPr>
        <w:footnoteRef/>
      </w:r>
      <w:r>
        <w:rPr>
          <w:lang w:val="fr-FR"/>
        </w:rPr>
        <w:t xml:space="preserve"> </w:t>
      </w:r>
      <w:proofErr w:type="spellStart"/>
      <w:r>
        <w:rPr>
          <w:lang w:val="fr-FR"/>
        </w:rPr>
        <w:t>LaForce</w:t>
      </w:r>
      <w:proofErr w:type="spellEnd"/>
      <w:r>
        <w:rPr>
          <w:lang w:val="fr-FR"/>
        </w:rPr>
        <w:t xml:space="preserve">, S., &amp; Bright, D. (2021). On en est déjà là ? L'état d'avancement de l'équité en matière d'accès mobile. </w:t>
      </w:r>
      <w:r w:rsidRPr="004C13E6">
        <w:rPr>
          <w:lang w:val="en-US"/>
        </w:rPr>
        <w:t>Assistive Technology, 0(0), 1-9. </w:t>
      </w:r>
    </w:p>
  </w:footnote>
  <w:footnote w:id="191">
    <w:p w14:paraId="0499B00C" w14:textId="77777777" w:rsidR="0072158B" w:rsidRPr="004C13E6" w:rsidRDefault="0072158B" w:rsidP="00046BCB">
      <w:pPr>
        <w:pStyle w:val="FootnoteText"/>
        <w:rPr>
          <w:lang w:val="fr-FR"/>
        </w:rPr>
      </w:pPr>
      <w:r>
        <w:rPr>
          <w:rStyle w:val="FootnoteReference"/>
        </w:rPr>
        <w:footnoteRef/>
      </w:r>
      <w:r w:rsidRPr="004C13E6">
        <w:rPr>
          <w:lang w:val="en-US"/>
        </w:rPr>
        <w:t xml:space="preserve"> Jones, M. L., Morris, J. T., Mueller, J. L., Lippincott, B., &amp; </w:t>
      </w:r>
      <w:proofErr w:type="spellStart"/>
      <w:r w:rsidRPr="004C13E6">
        <w:rPr>
          <w:lang w:val="en-US"/>
        </w:rPr>
        <w:t>Sweatman</w:t>
      </w:r>
      <w:proofErr w:type="spellEnd"/>
      <w:r w:rsidRPr="004C13E6">
        <w:rPr>
          <w:lang w:val="en-US"/>
        </w:rPr>
        <w:t xml:space="preserve">, W. M. (2020). </w:t>
      </w:r>
      <w:r>
        <w:rPr>
          <w:lang w:val="fr-FR"/>
        </w:rPr>
        <w:t>Réglementer la compatibilité des téléphones portables avec les appareils auditifs : Résultats d'une enquête nationale. Technologie d'Assistance : The Official Journal of RESNA, 32(4), 173-181.</w:t>
      </w:r>
    </w:p>
  </w:footnote>
  <w:footnote w:id="192">
    <w:p w14:paraId="17037B01"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w:t>
      </w:r>
      <w:proofErr w:type="spellStart"/>
      <w:r>
        <w:rPr>
          <w:lang w:val="fr-FR"/>
        </w:rPr>
        <w:t>Lippincott</w:t>
      </w:r>
      <w:proofErr w:type="spellEnd"/>
      <w:r>
        <w:rPr>
          <w:lang w:val="fr-FR"/>
        </w:rPr>
        <w:t xml:space="preserve">, B., &amp; </w:t>
      </w:r>
      <w:proofErr w:type="spellStart"/>
      <w:r>
        <w:rPr>
          <w:lang w:val="fr-FR"/>
        </w:rPr>
        <w:t>Sweatman</w:t>
      </w:r>
      <w:proofErr w:type="spellEnd"/>
      <w:r>
        <w:rPr>
          <w:lang w:val="fr-FR"/>
        </w:rPr>
        <w:t>, W. M. (2020). Réglementer la compatibilité des téléphones portables avec les appareils auditifs : Résultats d'une enquête nationale. Technologie d'Assistance : The Official Journal of RESNA, 32(4), 173-181.</w:t>
      </w:r>
    </w:p>
  </w:footnote>
  <w:footnote w:id="193">
    <w:p w14:paraId="7B928324" w14:textId="77777777" w:rsidR="0072158B" w:rsidRPr="004C13E6" w:rsidRDefault="0072158B" w:rsidP="00046BCB">
      <w:pPr>
        <w:pStyle w:val="FootnoteText"/>
        <w:rPr>
          <w:lang w:val="fr-FR"/>
        </w:rPr>
      </w:pPr>
      <w:r>
        <w:rPr>
          <w:rStyle w:val="FootnoteReference"/>
        </w:rPr>
        <w:footnoteRef/>
      </w:r>
      <w:r>
        <w:rPr>
          <w:lang w:val="fr-FR"/>
        </w:rPr>
        <w:t xml:space="preserve"> Morris, J. (2014). Compatibilité des Téléphones Portables avec les Appareils Auditifs : Résultats d'une enquête nationale. Journal sur la Technologie et les Personnes Handicapées, 2014, 13-28.</w:t>
      </w:r>
    </w:p>
  </w:footnote>
  <w:footnote w:id="194">
    <w:p w14:paraId="3EBDFB9B" w14:textId="77777777" w:rsidR="0072158B" w:rsidRPr="004C13E6" w:rsidRDefault="0072158B" w:rsidP="00046BCB">
      <w:pPr>
        <w:pStyle w:val="FootnoteText"/>
        <w:rPr>
          <w:lang w:val="fr-FR"/>
        </w:rPr>
      </w:pPr>
      <w:r>
        <w:rPr>
          <w:rStyle w:val="FootnoteReference"/>
        </w:rPr>
        <w:footnoteRef/>
      </w:r>
      <w:r>
        <w:rPr>
          <w:lang w:val="fr-FR"/>
        </w:rPr>
        <w:t xml:space="preserve"> Morris, J. (2014). Compatibilité des Téléphones Portables avec les Appareils Auditifs : Résultats d'une enquête nationale. Journal sur la Technologie et les Personnes Handicapées, 2014, 13-28.</w:t>
      </w:r>
    </w:p>
  </w:footnote>
  <w:footnote w:id="195">
    <w:p w14:paraId="196A4925"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w:t>
      </w:r>
      <w:proofErr w:type="spellStart"/>
      <w:r>
        <w:rPr>
          <w:lang w:val="fr-FR"/>
        </w:rPr>
        <w:t>Lippincott</w:t>
      </w:r>
      <w:proofErr w:type="spellEnd"/>
      <w:r>
        <w:rPr>
          <w:lang w:val="fr-FR"/>
        </w:rPr>
        <w:t xml:space="preserve">, B., &amp; </w:t>
      </w:r>
      <w:proofErr w:type="spellStart"/>
      <w:r>
        <w:rPr>
          <w:lang w:val="fr-FR"/>
        </w:rPr>
        <w:t>Sweatman</w:t>
      </w:r>
      <w:proofErr w:type="spellEnd"/>
      <w:r>
        <w:rPr>
          <w:lang w:val="fr-FR"/>
        </w:rPr>
        <w:t>, W. M. (2020). Réglementer la compatibilité des téléphones portables avec les appareils auditifs : Résultats d'une enquête nationale. Technologie d'Assistance : The Official Journal of RESNA, 32(4), 173-181.</w:t>
      </w:r>
    </w:p>
  </w:footnote>
  <w:footnote w:id="196">
    <w:p w14:paraId="1D84D022" w14:textId="77777777" w:rsidR="0072158B" w:rsidRPr="004C13E6" w:rsidRDefault="0072158B" w:rsidP="00046BCB">
      <w:pPr>
        <w:pStyle w:val="FootnoteText"/>
        <w:rPr>
          <w:lang w:val="fr-FR"/>
        </w:rPr>
      </w:pPr>
      <w:r>
        <w:rPr>
          <w:rStyle w:val="FootnoteReference"/>
        </w:rPr>
        <w:footnoteRef/>
      </w:r>
      <w:r>
        <w:rPr>
          <w:lang w:val="fr-FR"/>
        </w:rPr>
        <w:t xml:space="preserve"> Jones, M. L., Morris, J. T., Mueller, J. L., </w:t>
      </w:r>
      <w:proofErr w:type="spellStart"/>
      <w:r>
        <w:rPr>
          <w:lang w:val="fr-FR"/>
        </w:rPr>
        <w:t>Lippincott</w:t>
      </w:r>
      <w:proofErr w:type="spellEnd"/>
      <w:r>
        <w:rPr>
          <w:lang w:val="fr-FR"/>
        </w:rPr>
        <w:t xml:space="preserve">, B., &amp; </w:t>
      </w:r>
      <w:proofErr w:type="spellStart"/>
      <w:r>
        <w:rPr>
          <w:lang w:val="fr-FR"/>
        </w:rPr>
        <w:t>Sweatman</w:t>
      </w:r>
      <w:proofErr w:type="spellEnd"/>
      <w:r>
        <w:rPr>
          <w:lang w:val="fr-FR"/>
        </w:rPr>
        <w:t>, W. M. (2020). Réglementer la compatibilité des téléphones portables avec les appareils auditifs : Résultats d'une enquête nationale. Technologie d'Assistance : The Official Journal of RESNA, 32(4), 173-181.</w:t>
      </w:r>
    </w:p>
  </w:footnote>
  <w:footnote w:id="197">
    <w:p w14:paraId="0B316AF7" w14:textId="77777777" w:rsidR="0072158B" w:rsidRPr="004C13E6" w:rsidRDefault="0072158B" w:rsidP="00AA5B2D">
      <w:pPr>
        <w:pStyle w:val="FootnoteText"/>
        <w:rPr>
          <w:lang w:val="fr-FR"/>
        </w:rPr>
      </w:pPr>
      <w:r>
        <w:rPr>
          <w:rStyle w:val="FootnoteReference"/>
        </w:rPr>
        <w:footnoteRef/>
      </w:r>
      <w:r>
        <w:rPr>
          <w:lang w:val="fr-FR"/>
        </w:rPr>
        <w:t xml:space="preserve"> Garcia, A., Bright, D., &amp; Laforce, S. (2019). EXAMEN DE L'ACCESSIBILITÉ DES TÉLÉPHONES PORTABLES. RERC sans fil.</w:t>
      </w:r>
    </w:p>
  </w:footnote>
  <w:footnote w:id="198">
    <w:p w14:paraId="01E14B91" w14:textId="77777777" w:rsidR="0072158B" w:rsidRDefault="0072158B" w:rsidP="00AA5B2D">
      <w:pPr>
        <w:pStyle w:val="FootnoteText"/>
      </w:pPr>
      <w:r>
        <w:rPr>
          <w:rStyle w:val="FootnoteReference"/>
        </w:rPr>
        <w:footnoteRef/>
      </w:r>
      <w:r>
        <w:rPr>
          <w:lang w:val="fr-FR"/>
        </w:rPr>
        <w:t xml:space="preserve"> </w:t>
      </w:r>
      <w:proofErr w:type="spellStart"/>
      <w:r>
        <w:rPr>
          <w:lang w:val="fr-FR"/>
        </w:rPr>
        <w:t>LaForce</w:t>
      </w:r>
      <w:proofErr w:type="spellEnd"/>
      <w:r>
        <w:rPr>
          <w:lang w:val="fr-FR"/>
        </w:rPr>
        <w:t xml:space="preserve">, S., &amp; Bright, D. (2021). On en est déjà là ? L'état d'avancement de l'équité en matière d'accès mobile. </w:t>
      </w:r>
      <w:r w:rsidRPr="004C13E6">
        <w:rPr>
          <w:lang w:val="en-US"/>
        </w:rPr>
        <w:t>Assistive Technology, 0(0), 1-9.</w:t>
      </w:r>
    </w:p>
  </w:footnote>
  <w:footnote w:id="199">
    <w:p w14:paraId="3B1CB83E" w14:textId="77777777" w:rsidR="0072158B" w:rsidRDefault="0072158B" w:rsidP="00AA5B2D">
      <w:pPr>
        <w:pStyle w:val="FootnoteText"/>
      </w:pPr>
      <w:r>
        <w:rPr>
          <w:rStyle w:val="FootnoteReference"/>
        </w:rPr>
        <w:footnoteRef/>
      </w:r>
      <w:r w:rsidRPr="004C13E6">
        <w:rPr>
          <w:lang w:val="en-US"/>
        </w:rPr>
        <w:t xml:space="preserve"> Kim, M.-B., Chung, W.-H., Choi, J., Hong, S. H., Cho, Y.-S., Park, G., &amp; Lee, S. (2014).</w:t>
      </w:r>
    </w:p>
  </w:footnote>
  <w:footnote w:id="200">
    <w:p w14:paraId="57D4EFB3" w14:textId="77777777" w:rsidR="0072158B" w:rsidRPr="004C13E6" w:rsidRDefault="0072158B" w:rsidP="00AA5B2D">
      <w:pPr>
        <w:pStyle w:val="FootnoteText"/>
        <w:rPr>
          <w:lang w:val="fr-FR"/>
        </w:rPr>
      </w:pPr>
      <w:r>
        <w:rPr>
          <w:rStyle w:val="FootnoteReference"/>
        </w:rPr>
        <w:footnoteRef/>
      </w:r>
      <w:r>
        <w:rPr>
          <w:lang w:val="fr-FR"/>
        </w:rPr>
        <w:t xml:space="preserve"> Liu, C.-H., Chiu, H.-P., </w:t>
      </w:r>
      <w:proofErr w:type="spellStart"/>
      <w:r>
        <w:rPr>
          <w:lang w:val="fr-FR"/>
        </w:rPr>
        <w:t>Hsieh</w:t>
      </w:r>
      <w:proofErr w:type="spellEnd"/>
      <w:r>
        <w:rPr>
          <w:lang w:val="fr-FR"/>
        </w:rPr>
        <w:t>, C.-L., &amp; Li, R.-K. (2010). Optimiser la Convivialité des Téléphones Mobiles pour les Personnes Sourdes. Technologie d'Assistance, 22(2), 115-127. https://doi.org/10.1080/10400435.2010.483649</w:t>
      </w:r>
    </w:p>
  </w:footnote>
  <w:footnote w:id="201">
    <w:p w14:paraId="1EFC9A52" w14:textId="77777777" w:rsidR="0072158B" w:rsidRPr="004C13E6" w:rsidRDefault="0072158B" w:rsidP="00AA5B2D">
      <w:pPr>
        <w:pStyle w:val="FootnoteText"/>
        <w:rPr>
          <w:lang w:val="fr-FR"/>
        </w:rPr>
      </w:pPr>
      <w:r>
        <w:rPr>
          <w:rStyle w:val="FootnoteReference"/>
        </w:rPr>
        <w:footnoteRef/>
      </w:r>
      <w:r>
        <w:rPr>
          <w:lang w:val="fr-FR"/>
        </w:rPr>
        <w:t xml:space="preserve"> Chiu, H.-P., Liu, C.-H., </w:t>
      </w:r>
      <w:proofErr w:type="spellStart"/>
      <w:r>
        <w:rPr>
          <w:lang w:val="fr-FR"/>
        </w:rPr>
        <w:t>Hsieh</w:t>
      </w:r>
      <w:proofErr w:type="spellEnd"/>
      <w:r>
        <w:rPr>
          <w:lang w:val="fr-FR"/>
        </w:rPr>
        <w:t>, C.-L., &amp; Li, R.-K. (2010). Besoins Essentiels et Exigences des Téléphones Mobiles pour les Sourds. Technologie d'Assistance, 22(3), 172-185. https://doi.org/10.1080/10400435.2010.483649 </w:t>
      </w:r>
    </w:p>
  </w:footnote>
  <w:footnote w:id="202">
    <w:p w14:paraId="5BB8EBAB"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Harkins</w:t>
      </w:r>
      <w:proofErr w:type="spellEnd"/>
      <w:r>
        <w:rPr>
          <w:lang w:val="fr-FR"/>
        </w:rPr>
        <w:t xml:space="preserve">, J., Tucker, P. E., Williams, N., &amp; </w:t>
      </w:r>
      <w:proofErr w:type="spellStart"/>
      <w:r>
        <w:rPr>
          <w:lang w:val="fr-FR"/>
        </w:rPr>
        <w:t>Sauro</w:t>
      </w:r>
      <w:proofErr w:type="spellEnd"/>
      <w:r>
        <w:rPr>
          <w:lang w:val="fr-FR"/>
        </w:rPr>
        <w:t>, J. (2010). Signalisation par vibrations dans les appareils mobiles pour les alertes d'urgence : Une étude avec des évaluateurs sourds. Journal des Études et de l'Éducation des Sourds, 15(4), 438-445. https://doi.org/10.1093/deafed/enq018 </w:t>
      </w:r>
    </w:p>
  </w:footnote>
  <w:footnote w:id="203">
    <w:p w14:paraId="6035DB95" w14:textId="77777777" w:rsidR="0072158B" w:rsidRPr="004C13E6" w:rsidRDefault="0072158B" w:rsidP="00AA5B2D">
      <w:pPr>
        <w:pStyle w:val="FootnoteText"/>
        <w:rPr>
          <w:lang w:val="fr-FR"/>
        </w:rPr>
      </w:pPr>
      <w:r>
        <w:rPr>
          <w:rStyle w:val="FootnoteReference"/>
        </w:rPr>
        <w:footnoteRef/>
      </w:r>
      <w:r w:rsidRPr="004C13E6">
        <w:rPr>
          <w:lang w:val="en-US"/>
        </w:rPr>
        <w:t xml:space="preserve"> Power, M. R., &amp; Power, D. (2004). </w:t>
      </w:r>
      <w:r>
        <w:rPr>
          <w:lang w:val="fr-FR"/>
        </w:rPr>
        <w:t>Tout le monde ici parle le TXT : Les personnes sourdes utilisant les SMS en Australie et dans le reste du monde. Journal des Études et de l'Éducation des Sourds, 9(3), 333–343. https://doi.org/10.1093/deafed/enq018</w:t>
      </w:r>
    </w:p>
  </w:footnote>
  <w:footnote w:id="204">
    <w:p w14:paraId="0D35C284" w14:textId="77777777" w:rsidR="0072158B" w:rsidRDefault="0072158B" w:rsidP="00AA5B2D">
      <w:pPr>
        <w:pStyle w:val="FootnoteText"/>
      </w:pPr>
      <w:r>
        <w:rPr>
          <w:rStyle w:val="FootnoteReference"/>
        </w:rPr>
        <w:footnoteRef/>
      </w:r>
      <w:r>
        <w:rPr>
          <w:lang w:val="fr-FR"/>
        </w:rPr>
        <w:t xml:space="preserve"> Garcia, A., Bright, D., &amp; Laforce, S. (2019). EXAMEN DE L'ACCESSIBILITÉ DES TÉLÉPHONES PORTABLES. </w:t>
      </w:r>
      <w:r w:rsidRPr="004C13E6">
        <w:rPr>
          <w:lang w:val="en-US"/>
        </w:rPr>
        <w:t>RERC sans fil.</w:t>
      </w:r>
    </w:p>
  </w:footnote>
  <w:footnote w:id="205">
    <w:p w14:paraId="6273FE32" w14:textId="77777777" w:rsidR="0072158B" w:rsidRPr="004C13E6" w:rsidRDefault="0072158B" w:rsidP="00AA5B2D">
      <w:pPr>
        <w:pStyle w:val="FootnoteText"/>
        <w:rPr>
          <w:lang w:val="fr-FR"/>
        </w:rPr>
      </w:pPr>
      <w:r>
        <w:rPr>
          <w:rStyle w:val="FootnoteReference"/>
        </w:rPr>
        <w:footnoteRef/>
      </w:r>
      <w:r w:rsidRPr="004C13E6">
        <w:rPr>
          <w:lang w:val="en-US"/>
        </w:rPr>
        <w:t xml:space="preserve"> Harkins, J., Tucker, P. E., Williams, N., &amp; </w:t>
      </w:r>
      <w:proofErr w:type="spellStart"/>
      <w:r w:rsidRPr="004C13E6">
        <w:rPr>
          <w:lang w:val="en-US"/>
        </w:rPr>
        <w:t>Sauro</w:t>
      </w:r>
      <w:proofErr w:type="spellEnd"/>
      <w:r w:rsidRPr="004C13E6">
        <w:rPr>
          <w:lang w:val="en-US"/>
        </w:rPr>
        <w:t xml:space="preserve">, J. (2010). </w:t>
      </w:r>
      <w:r>
        <w:rPr>
          <w:lang w:val="fr-FR"/>
        </w:rPr>
        <w:t>Signalisation par vibrations dans les appareils mobiles pour les alertes d'urgence : Une étude avec des évaluateurs sourds. Journal des Études et de l'Éducation des Sourds, 15(4), 438-445. https://doi.org/10.1093/deafed/enq018</w:t>
      </w:r>
    </w:p>
  </w:footnote>
  <w:footnote w:id="206">
    <w:p w14:paraId="16EB9F81"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LaForce</w:t>
      </w:r>
      <w:proofErr w:type="spellEnd"/>
      <w:r>
        <w:rPr>
          <w:lang w:val="fr-FR"/>
        </w:rPr>
        <w:t>, S., &amp; Bright, D. (2021). On en est déjà là ? L'état d'avancement de l'équité en matière d'accès mobile. Technologie d'Assistance, 22(3), 172-185. https://doi.org/10.1080/10400435.2010.483649</w:t>
      </w:r>
    </w:p>
  </w:footnote>
  <w:footnote w:id="207">
    <w:p w14:paraId="6852DB72" w14:textId="77777777" w:rsidR="0072158B" w:rsidRPr="004C13E6" w:rsidRDefault="0072158B" w:rsidP="00AA5B2D">
      <w:pPr>
        <w:pStyle w:val="FootnoteText"/>
        <w:rPr>
          <w:lang w:val="fr-FR"/>
        </w:rPr>
      </w:pPr>
      <w:r>
        <w:rPr>
          <w:rStyle w:val="FootnoteReference"/>
        </w:rPr>
        <w:footnoteRef/>
      </w:r>
      <w:r>
        <w:rPr>
          <w:lang w:val="fr-FR"/>
        </w:rPr>
        <w:t xml:space="preserve"> Morris, J., &amp; Mueller, J. (2014). Préférences des Consommateurs Aveugles et Sourds pour les Smartphones Android et iOS (pp. 69-79). https://doi.org/10.1007/978-3-319-05095-9_7</w:t>
      </w:r>
    </w:p>
  </w:footnote>
  <w:footnote w:id="208">
    <w:p w14:paraId="4DB99E79" w14:textId="77777777" w:rsidR="0072158B" w:rsidRPr="004C13E6" w:rsidRDefault="0072158B" w:rsidP="00AA5B2D">
      <w:pPr>
        <w:pStyle w:val="FootnoteText"/>
        <w:rPr>
          <w:lang w:val="fr-FR"/>
        </w:rPr>
      </w:pPr>
      <w:r>
        <w:rPr>
          <w:rStyle w:val="FootnoteReference"/>
        </w:rPr>
        <w:footnoteRef/>
      </w:r>
      <w:r>
        <w:rPr>
          <w:lang w:val="fr-FR"/>
        </w:rPr>
        <w:t xml:space="preserve"> Morris, J., &amp; Mueller, J. (2014). Préférences des Consommateurs Aveugles et Sourds pour les Smartphones Android et iOS (pp. 69-79). https://doi.org/10.1007/978-3-319-05095-9_7</w:t>
      </w:r>
    </w:p>
  </w:footnote>
  <w:footnote w:id="209">
    <w:p w14:paraId="65015DAC"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Maiorana</w:t>
      </w:r>
      <w:proofErr w:type="spellEnd"/>
      <w:r>
        <w:rPr>
          <w:lang w:val="fr-FR"/>
        </w:rPr>
        <w:t xml:space="preserve">-Basas, M., &amp; </w:t>
      </w:r>
      <w:proofErr w:type="spellStart"/>
      <w:r>
        <w:rPr>
          <w:lang w:val="fr-FR"/>
        </w:rPr>
        <w:t>Pagliaro</w:t>
      </w:r>
      <w:proofErr w:type="spellEnd"/>
      <w:r>
        <w:rPr>
          <w:lang w:val="fr-FR"/>
        </w:rPr>
        <w:t>, C. (2014). Utilisation de la Technologie Chez les Adultes Sourds et Malentendants : Une Enquête Nationale. Journal des Études et de l'Éducation des Sourds, 19. https://doi.org/10.1093/deafed/enu005 </w:t>
      </w:r>
    </w:p>
  </w:footnote>
  <w:footnote w:id="210">
    <w:p w14:paraId="007387E6" w14:textId="77777777" w:rsidR="0072158B" w:rsidRPr="004C13E6" w:rsidRDefault="0072158B" w:rsidP="00AA5B2D">
      <w:pPr>
        <w:pStyle w:val="FootnoteText"/>
        <w:rPr>
          <w:lang w:val="fr-FR"/>
        </w:rPr>
      </w:pPr>
      <w:r>
        <w:rPr>
          <w:rStyle w:val="FootnoteReference"/>
        </w:rPr>
        <w:footnoteRef/>
      </w:r>
      <w:r w:rsidRPr="004C13E6">
        <w:rPr>
          <w:lang w:val="en-US"/>
        </w:rPr>
        <w:t xml:space="preserve"> Singleton, J. L., </w:t>
      </w:r>
      <w:proofErr w:type="spellStart"/>
      <w:r w:rsidRPr="004C13E6">
        <w:rPr>
          <w:lang w:val="en-US"/>
        </w:rPr>
        <w:t>Remillard</w:t>
      </w:r>
      <w:proofErr w:type="spellEnd"/>
      <w:r w:rsidRPr="004C13E6">
        <w:rPr>
          <w:lang w:val="en-US"/>
        </w:rPr>
        <w:t xml:space="preserve">, E. T., </w:t>
      </w:r>
      <w:proofErr w:type="spellStart"/>
      <w:r w:rsidRPr="004C13E6">
        <w:rPr>
          <w:lang w:val="en-US"/>
        </w:rPr>
        <w:t>Mitzner</w:t>
      </w:r>
      <w:proofErr w:type="spellEnd"/>
      <w:r w:rsidRPr="004C13E6">
        <w:rPr>
          <w:lang w:val="en-US"/>
        </w:rPr>
        <w:t xml:space="preserve">, T. L., &amp; Rogers, W. A. (2019). </w:t>
      </w:r>
      <w:r>
        <w:rPr>
          <w:lang w:val="fr-FR"/>
        </w:rPr>
        <w:t>Utilisation quotidienne de la technologie chez les adultes sourds âgés. Handicap et Réadaptation. Technologie d'Assistance, 14(4), 325–332. https://doi.org/10.1080/17483107.2018.1447609 </w:t>
      </w:r>
    </w:p>
  </w:footnote>
  <w:footnote w:id="211">
    <w:p w14:paraId="6B31320F" w14:textId="77777777" w:rsidR="0072158B" w:rsidRDefault="0072158B" w:rsidP="00AA5B2D">
      <w:pPr>
        <w:pStyle w:val="FootnoteText"/>
      </w:pPr>
      <w:r>
        <w:rPr>
          <w:rStyle w:val="FootnoteReference"/>
        </w:rPr>
        <w:footnoteRef/>
      </w:r>
      <w:r>
        <w:rPr>
          <w:lang w:val="fr-FR"/>
        </w:rPr>
        <w:t xml:space="preserve"> </w:t>
      </w:r>
      <w:proofErr w:type="spellStart"/>
      <w:r>
        <w:rPr>
          <w:lang w:val="fr-FR"/>
        </w:rPr>
        <w:t>LaForce</w:t>
      </w:r>
      <w:proofErr w:type="spellEnd"/>
      <w:r>
        <w:rPr>
          <w:lang w:val="fr-FR"/>
        </w:rPr>
        <w:t xml:space="preserve">, S., &amp; Bright, D. (2021). On en est déjà là ? L'état d'avancement de l'équité en matière d'accès mobile. </w:t>
      </w:r>
      <w:r w:rsidRPr="004C13E6">
        <w:rPr>
          <w:lang w:val="en-US"/>
        </w:rPr>
        <w:t>Assistive Technology, 0(0), 1-9.</w:t>
      </w:r>
    </w:p>
  </w:footnote>
  <w:footnote w:id="212">
    <w:p w14:paraId="595A496F" w14:textId="77777777" w:rsidR="0072158B" w:rsidRPr="004C13E6" w:rsidRDefault="0072158B" w:rsidP="00AA5B2D">
      <w:pPr>
        <w:pStyle w:val="FootnoteText"/>
        <w:rPr>
          <w:lang w:val="fr-FR"/>
        </w:rPr>
      </w:pPr>
      <w:r>
        <w:rPr>
          <w:rStyle w:val="FootnoteReference"/>
        </w:rPr>
        <w:footnoteRef/>
      </w:r>
      <w:r w:rsidRPr="004C13E6">
        <w:rPr>
          <w:lang w:val="en-US"/>
        </w:rPr>
        <w:t xml:space="preserve"> Moon, N. W., Griffiths, P. C., LaForce, S., &amp; Linden, M. (2020). </w:t>
      </w:r>
      <w:r>
        <w:rPr>
          <w:lang w:val="fr-FR"/>
        </w:rPr>
        <w:t>Utilisation des Appareils Sans Fil par les Personnes Handicapées : Résultats d'une Enquête Nationale.</w:t>
      </w:r>
    </w:p>
  </w:footnote>
  <w:footnote w:id="213">
    <w:p w14:paraId="77C00090"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14">
    <w:p w14:paraId="1BE27AF8"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15">
    <w:p w14:paraId="5A9429E0" w14:textId="77777777" w:rsidR="0072158B" w:rsidRPr="004C13E6" w:rsidRDefault="0072158B" w:rsidP="00AA5B2D">
      <w:pPr>
        <w:pStyle w:val="FootnoteText"/>
        <w:rPr>
          <w:lang w:val="fr-FR"/>
        </w:rPr>
      </w:pPr>
      <w:r>
        <w:rPr>
          <w:rStyle w:val="FootnoteReference"/>
        </w:rPr>
        <w:footnoteRef/>
      </w:r>
      <w:r w:rsidRPr="004C13E6">
        <w:rPr>
          <w:lang w:val="en-US"/>
        </w:rPr>
        <w:t xml:space="preserve"> Kim, C. M., Yi, H.-B., Nam, J.-W., &amp; Lee, G. (2017). </w:t>
      </w:r>
      <w:r>
        <w:rPr>
          <w:lang w:val="fr-FR"/>
        </w:rPr>
        <w:t>Application du Texte en Temps Réel à la Messagerie Instantanée pour une Expérience de Conversation Rapide et Enrichie. Actes de la Conférence 2017 sur la Conception de Systèmes Interactifs, 625-629. https://doi.org/10.1145/3064663.3064679</w:t>
      </w:r>
    </w:p>
  </w:footnote>
  <w:footnote w:id="216">
    <w:p w14:paraId="01174F8B" w14:textId="77777777" w:rsidR="0072158B" w:rsidRPr="004C13E6" w:rsidRDefault="0072158B" w:rsidP="00AA5B2D">
      <w:pPr>
        <w:pStyle w:val="FootnoteText"/>
        <w:rPr>
          <w:lang w:val="fr-FR"/>
        </w:rPr>
      </w:pPr>
      <w:r>
        <w:rPr>
          <w:rStyle w:val="FootnoteReference"/>
        </w:rPr>
        <w:footnoteRef/>
      </w:r>
      <w:r w:rsidRPr="004C13E6">
        <w:rPr>
          <w:lang w:val="en-US"/>
        </w:rPr>
        <w:t xml:space="preserve"> Andes, S. M., &amp; Castro, D. (2010). </w:t>
      </w:r>
      <w:r>
        <w:rPr>
          <w:lang w:val="fr-FR"/>
        </w:rPr>
        <w:t>Opportunités et Innovations dans l'Économie du Haut Débit Mobile. Fondation pour la Technologie de l'Information et l'Innovation.</w:t>
      </w:r>
    </w:p>
  </w:footnote>
  <w:footnote w:id="217">
    <w:p w14:paraId="765340D0" w14:textId="77777777" w:rsidR="0072158B" w:rsidRPr="004C13E6" w:rsidRDefault="0072158B" w:rsidP="00AA5B2D">
      <w:pPr>
        <w:pStyle w:val="FootnoteText"/>
        <w:rPr>
          <w:vertAlign w:val="superscript"/>
          <w:lang w:val="fr-FR"/>
        </w:rPr>
      </w:pPr>
      <w:r>
        <w:rPr>
          <w:rStyle w:val="FootnoteReference"/>
        </w:rPr>
        <w:footnoteRef/>
      </w:r>
      <w:r>
        <w:rPr>
          <w:lang w:val="fr-FR"/>
        </w:rPr>
        <w:t xml:space="preserve"> Garcia, A., Bright, D., &amp; Laforce, S. (2019). EXAMEN DE L'ACCESSIBILITÉ DES TÉLÉPHONES MOBILES. </w:t>
      </w:r>
      <w:r>
        <w:rPr>
          <w:i/>
          <w:iCs/>
          <w:lang w:val="fr-FR"/>
        </w:rPr>
        <w:t>RERC sans fil</w:t>
      </w:r>
      <w:r>
        <w:rPr>
          <w:lang w:val="fr-FR"/>
        </w:rPr>
        <w:t>.</w:t>
      </w:r>
    </w:p>
  </w:footnote>
  <w:footnote w:id="218">
    <w:p w14:paraId="72EA6A0A"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LaForce</w:t>
      </w:r>
      <w:proofErr w:type="spellEnd"/>
      <w:r>
        <w:rPr>
          <w:lang w:val="fr-FR"/>
        </w:rPr>
        <w:t>, S., &amp; Bright, D. (2021). On en est déjà là ? L'état d'avancement de l'équité en matière d'accès mobile. Technologie d'assistance, </w:t>
      </w:r>
      <w:r>
        <w:rPr>
          <w:i/>
          <w:iCs/>
          <w:lang w:val="fr-FR"/>
        </w:rPr>
        <w:t>0</w:t>
      </w:r>
      <w:r>
        <w:rPr>
          <w:lang w:val="fr-FR"/>
        </w:rPr>
        <w:t>(0), 1-9. </w:t>
      </w:r>
      <w:hyperlink r:id="rId124" w:tgtFrame="_blank" w:history="1">
        <w:r>
          <w:rPr>
            <w:color w:val="0563C1"/>
            <w:u w:val="single"/>
            <w:lang w:val="fr-FR"/>
          </w:rPr>
          <w:t>https://doi.org/10.1080/10400435.2021.1926372</w:t>
        </w:r>
      </w:hyperlink>
      <w:r>
        <w:rPr>
          <w:lang w:val="fr-FR"/>
        </w:rPr>
        <w:t> </w:t>
      </w:r>
    </w:p>
  </w:footnote>
  <w:footnote w:id="219">
    <w:p w14:paraId="25F2FE64" w14:textId="77777777" w:rsidR="0072158B" w:rsidRPr="004C13E6" w:rsidRDefault="0072158B" w:rsidP="00AA5B2D">
      <w:pPr>
        <w:pStyle w:val="FootnoteText"/>
        <w:rPr>
          <w:lang w:val="fr-FR"/>
        </w:rPr>
      </w:pPr>
      <w:r>
        <w:rPr>
          <w:rStyle w:val="FootnoteReference"/>
        </w:rPr>
        <w:footnoteRef/>
      </w:r>
      <w:r>
        <w:rPr>
          <w:lang w:val="fr-FR"/>
        </w:rPr>
        <w:t xml:space="preserve"> Raja, D. S. (2016). Réduire la barrière du handicap grâce aux technologies numériques.</w:t>
      </w:r>
    </w:p>
  </w:footnote>
  <w:footnote w:id="220">
    <w:p w14:paraId="7616066F" w14:textId="77777777" w:rsidR="0072158B" w:rsidRPr="004C13E6" w:rsidRDefault="0072158B" w:rsidP="00AA5B2D">
      <w:pPr>
        <w:pStyle w:val="FootnoteText"/>
        <w:rPr>
          <w:lang w:val="fr-FR"/>
        </w:rPr>
      </w:pPr>
      <w:r>
        <w:rPr>
          <w:rStyle w:val="FootnoteReference"/>
        </w:rPr>
        <w:footnoteRef/>
      </w:r>
      <w:r>
        <w:rPr>
          <w:lang w:val="fr-FR"/>
        </w:rPr>
        <w:t xml:space="preserve"> </w:t>
      </w:r>
      <w:proofErr w:type="spellStart"/>
      <w:r>
        <w:rPr>
          <w:lang w:val="fr-FR"/>
        </w:rPr>
        <w:t>Siebra</w:t>
      </w:r>
      <w:proofErr w:type="spellEnd"/>
      <w:r>
        <w:rPr>
          <w:lang w:val="fr-FR"/>
        </w:rPr>
        <w:t xml:space="preserve">, C., </w:t>
      </w:r>
      <w:proofErr w:type="spellStart"/>
      <w:r>
        <w:rPr>
          <w:lang w:val="fr-FR"/>
        </w:rPr>
        <w:t>Gouveia</w:t>
      </w:r>
      <w:proofErr w:type="spellEnd"/>
      <w:r>
        <w:rPr>
          <w:lang w:val="fr-FR"/>
        </w:rPr>
        <w:t xml:space="preserve">, T. B., Macedo, J., da Silva, F. Q. B., Santos, A. L. M., Correia, W., </w:t>
      </w:r>
      <w:proofErr w:type="spellStart"/>
      <w:r>
        <w:rPr>
          <w:lang w:val="fr-FR"/>
        </w:rPr>
        <w:t>Penha</w:t>
      </w:r>
      <w:proofErr w:type="spellEnd"/>
      <w:r>
        <w:rPr>
          <w:lang w:val="fr-FR"/>
        </w:rPr>
        <w:t xml:space="preserve">, M., </w:t>
      </w:r>
      <w:proofErr w:type="spellStart"/>
      <w:r>
        <w:rPr>
          <w:lang w:val="fr-FR"/>
        </w:rPr>
        <w:t>Anjos</w:t>
      </w:r>
      <w:proofErr w:type="spellEnd"/>
      <w:r>
        <w:rPr>
          <w:lang w:val="fr-FR"/>
        </w:rPr>
        <w:t>, M., &amp; Florentin, F. (2017). Vers l'accessibilité par l'utilisabilité : Comprendre les besoins des utilisateurs handicapés dans le contexte de la mobilité. Actes de la 11e conférence internationale sur la gestion et la communication de l'information ubiquitaire, 1-8. https://doi.org/10.1145/3022227.3022233</w:t>
      </w:r>
    </w:p>
  </w:footnote>
  <w:footnote w:id="221">
    <w:p w14:paraId="4601D4CC" w14:textId="77777777" w:rsidR="0072158B" w:rsidRPr="004C13E6" w:rsidRDefault="0072158B" w:rsidP="00AA5B2D">
      <w:pPr>
        <w:pStyle w:val="FootnoteText"/>
        <w:rPr>
          <w:lang w:val="fr-FR"/>
        </w:rPr>
      </w:pPr>
      <w:r>
        <w:rPr>
          <w:rStyle w:val="FootnoteReference"/>
        </w:rPr>
        <w:footnoteRef/>
      </w:r>
      <w:r w:rsidRPr="004C13E6">
        <w:rPr>
          <w:lang w:val="en-US"/>
        </w:rPr>
        <w:t xml:space="preserve"> Zhong, L., </w:t>
      </w:r>
      <w:proofErr w:type="spellStart"/>
      <w:r w:rsidRPr="004C13E6">
        <w:rPr>
          <w:lang w:val="en-US"/>
        </w:rPr>
        <w:t>Noud</w:t>
      </w:r>
      <w:proofErr w:type="spellEnd"/>
      <w:r w:rsidRPr="004C13E6">
        <w:rPr>
          <w:lang w:val="en-US"/>
        </w:rPr>
        <w:t xml:space="preserve">, B. P., Pruitt, H., Steven C. </w:t>
      </w:r>
      <w:proofErr w:type="spellStart"/>
      <w:r w:rsidRPr="004C13E6">
        <w:rPr>
          <w:lang w:val="en-US"/>
        </w:rPr>
        <w:t>Marcrum</w:t>
      </w:r>
      <w:proofErr w:type="spellEnd"/>
      <w:r w:rsidRPr="004C13E6">
        <w:rPr>
          <w:lang w:val="en-US"/>
        </w:rPr>
        <w:t xml:space="preserve">, &amp; </w:t>
      </w:r>
      <w:proofErr w:type="spellStart"/>
      <w:r w:rsidRPr="004C13E6">
        <w:rPr>
          <w:lang w:val="en-US"/>
        </w:rPr>
        <w:t>Picou</w:t>
      </w:r>
      <w:proofErr w:type="spellEnd"/>
      <w:r w:rsidRPr="004C13E6">
        <w:rPr>
          <w:lang w:val="en-US"/>
        </w:rPr>
        <w:t xml:space="preserve">, E. M. (2021). </w:t>
      </w:r>
      <w:r>
        <w:rPr>
          <w:lang w:val="fr-FR"/>
        </w:rPr>
        <w:t>Effets de la supplémentation textuelle sur l'intelligibilité de la parole pour des auditeurs ayant une audition normale et déficiente : Un examen systématique avec des implications pour les télécommunications. Journal International d'Audiologie, 0(0), 1-11. https://doi.org/10.1080/14992027.2021.1937346</w:t>
      </w:r>
    </w:p>
  </w:footnote>
  <w:footnote w:id="222">
    <w:p w14:paraId="4F4D7558" w14:textId="77777777" w:rsidR="0072158B" w:rsidRPr="004C13E6" w:rsidRDefault="0072158B" w:rsidP="00AA5B2D">
      <w:pPr>
        <w:pStyle w:val="FootnoteText"/>
        <w:rPr>
          <w:lang w:val="fr-FR"/>
        </w:rPr>
      </w:pPr>
      <w:r>
        <w:rPr>
          <w:rStyle w:val="FootnoteReference"/>
        </w:rPr>
        <w:footnoteRef/>
      </w:r>
      <w:r>
        <w:rPr>
          <w:lang w:val="fr-FR"/>
        </w:rPr>
        <w:t xml:space="preserve"> "Définitions des Troubles de la Communication et des Variations". </w:t>
      </w:r>
      <w:hyperlink r:id="rId125" w:history="1">
        <w:r>
          <w:rPr>
            <w:color w:val="0563C1"/>
            <w:u w:val="single"/>
            <w:lang w:val="fr-FR"/>
          </w:rPr>
          <w:t>"https://www.asha.org/policy/rp1993-00208/"</w:t>
        </w:r>
      </w:hyperlink>
    </w:p>
  </w:footnote>
  <w:footnote w:id="223">
    <w:p w14:paraId="699B85A3" w14:textId="77777777" w:rsidR="0072158B" w:rsidRDefault="0072158B" w:rsidP="00AA5B2D">
      <w:pPr>
        <w:pStyle w:val="FootnoteText"/>
      </w:pPr>
      <w:r>
        <w:rPr>
          <w:rStyle w:val="FootnoteReference"/>
        </w:rPr>
        <w:footnoteRef/>
      </w:r>
      <w:r>
        <w:rPr>
          <w:lang w:val="fr-FR"/>
        </w:rPr>
        <w:t xml:space="preserve"> "Définitions des Troubles de la Communication et des Variations". </w:t>
      </w:r>
      <w:hyperlink r:id="rId126" w:history="1">
        <w:r w:rsidRPr="004C13E6">
          <w:rPr>
            <w:color w:val="0563C1"/>
            <w:u w:val="single"/>
          </w:rPr>
          <w:t>"https://www.asha.org/policy/rp1993-00208/"</w:t>
        </w:r>
      </w:hyperlink>
    </w:p>
  </w:footnote>
  <w:footnote w:id="224">
    <w:p w14:paraId="0E62A1CC" w14:textId="77777777" w:rsidR="0072158B" w:rsidRDefault="0072158B" w:rsidP="00AA5B2D">
      <w:pPr>
        <w:pStyle w:val="FootnoteText"/>
      </w:pPr>
      <w:r>
        <w:rPr>
          <w:rStyle w:val="FootnoteReference"/>
        </w:rPr>
        <w:footnoteRef/>
      </w:r>
      <w:r w:rsidRPr="004C13E6">
        <w:t xml:space="preserve"> https://www.nps.gov/teachers/classrooms/sound-intensity-and-loudness.htm</w:t>
      </w:r>
    </w:p>
  </w:footnote>
  <w:footnote w:id="225">
    <w:p w14:paraId="78E5D1F1" w14:textId="77777777" w:rsidR="0072158B" w:rsidRPr="004C13E6" w:rsidRDefault="0072158B" w:rsidP="00AA5B2D">
      <w:pPr>
        <w:pStyle w:val="FootnoteText"/>
        <w:rPr>
          <w:lang w:val="fr-FR"/>
        </w:rPr>
      </w:pPr>
      <w:r>
        <w:rPr>
          <w:rStyle w:val="FootnoteReference"/>
        </w:rPr>
        <w:footnoteRef/>
      </w:r>
      <w:r>
        <w:rPr>
          <w:lang w:val="fr-FR"/>
        </w:rPr>
        <w:t xml:space="preserve"> Waller A. Raconter des histoires : Libérer le potentiel des technologies de CAA. Int. J. Lang. Commun. </w:t>
      </w:r>
      <w:proofErr w:type="spellStart"/>
      <w:r>
        <w:rPr>
          <w:lang w:val="fr-FR"/>
        </w:rPr>
        <w:t>Disord</w:t>
      </w:r>
      <w:proofErr w:type="spellEnd"/>
      <w:r>
        <w:rPr>
          <w:lang w:val="fr-FR"/>
        </w:rPr>
        <w:t xml:space="preserve">. </w:t>
      </w:r>
      <w:proofErr w:type="gramStart"/>
      <w:r>
        <w:rPr>
          <w:lang w:val="fr-FR"/>
        </w:rPr>
        <w:t>2019:</w:t>
      </w:r>
      <w:proofErr w:type="gramEnd"/>
      <w:r>
        <w:rPr>
          <w:lang w:val="fr-FR"/>
        </w:rPr>
        <w:t xml:space="preserve">1-11. </w:t>
      </w:r>
      <w:proofErr w:type="spellStart"/>
      <w:proofErr w:type="gramStart"/>
      <w:r>
        <w:rPr>
          <w:lang w:val="fr-FR"/>
        </w:rPr>
        <w:t>doi</w:t>
      </w:r>
      <w:proofErr w:type="spellEnd"/>
      <w:proofErr w:type="gramEnd"/>
      <w:r>
        <w:rPr>
          <w:lang w:val="fr-FR"/>
        </w:rPr>
        <w:t xml:space="preserve"> : 10.1111/1460-6984.12449.</w:t>
      </w:r>
    </w:p>
  </w:footnote>
  <w:footnote w:id="226">
    <w:p w14:paraId="23B40BA7" w14:textId="77777777" w:rsidR="0072158B" w:rsidRPr="004C13E6" w:rsidRDefault="0072158B" w:rsidP="00AA5B2D">
      <w:pPr>
        <w:pStyle w:val="FootnoteText"/>
        <w:rPr>
          <w:lang w:val="fr-FR"/>
        </w:rPr>
      </w:pPr>
      <w:r>
        <w:rPr>
          <w:rStyle w:val="FootnoteReference"/>
        </w:rPr>
        <w:footnoteRef/>
      </w:r>
      <w:r>
        <w:rPr>
          <w:lang w:val="fr-FR"/>
        </w:rPr>
        <w:t xml:space="preserve"> Yasmin </w:t>
      </w:r>
      <w:proofErr w:type="spellStart"/>
      <w:r>
        <w:rPr>
          <w:lang w:val="fr-FR"/>
        </w:rPr>
        <w:t>Elsahar</w:t>
      </w:r>
      <w:proofErr w:type="spellEnd"/>
      <w:r>
        <w:rPr>
          <w:lang w:val="fr-FR"/>
        </w:rPr>
        <w:t xml:space="preserve">, </w:t>
      </w:r>
      <w:proofErr w:type="spellStart"/>
      <w:r>
        <w:rPr>
          <w:lang w:val="fr-FR"/>
        </w:rPr>
        <w:t>Sijung</w:t>
      </w:r>
      <w:proofErr w:type="spellEnd"/>
      <w:r>
        <w:rPr>
          <w:lang w:val="fr-FR"/>
        </w:rPr>
        <w:t xml:space="preserve"> </w:t>
      </w:r>
      <w:proofErr w:type="gramStart"/>
      <w:r>
        <w:rPr>
          <w:lang w:val="fr-FR"/>
        </w:rPr>
        <w:t>Hu,*</w:t>
      </w:r>
      <w:proofErr w:type="gramEnd"/>
      <w:r>
        <w:rPr>
          <w:lang w:val="fr-FR"/>
        </w:rPr>
        <w:t xml:space="preserve"> </w:t>
      </w:r>
      <w:proofErr w:type="spellStart"/>
      <w:r>
        <w:rPr>
          <w:lang w:val="fr-FR"/>
        </w:rPr>
        <w:t>Kaddour</w:t>
      </w:r>
      <w:proofErr w:type="spellEnd"/>
      <w:r>
        <w:rPr>
          <w:lang w:val="fr-FR"/>
        </w:rPr>
        <w:t xml:space="preserve"> </w:t>
      </w:r>
      <w:proofErr w:type="spellStart"/>
      <w:r>
        <w:rPr>
          <w:lang w:val="fr-FR"/>
        </w:rPr>
        <w:t>Bouazza-Marouf</w:t>
      </w:r>
      <w:proofErr w:type="spellEnd"/>
      <w:r>
        <w:rPr>
          <w:lang w:val="fr-FR"/>
        </w:rPr>
        <w:t xml:space="preserve">, David Kerr, et </w:t>
      </w:r>
      <w:proofErr w:type="spellStart"/>
      <w:r>
        <w:rPr>
          <w:lang w:val="fr-FR"/>
        </w:rPr>
        <w:t>Annysa</w:t>
      </w:r>
      <w:proofErr w:type="spellEnd"/>
      <w:r>
        <w:rPr>
          <w:lang w:val="fr-FR"/>
        </w:rPr>
        <w:t xml:space="preserve"> </w:t>
      </w:r>
      <w:proofErr w:type="spellStart"/>
      <w:r>
        <w:rPr>
          <w:lang w:val="fr-FR"/>
        </w:rPr>
        <w:t>Mansor</w:t>
      </w:r>
      <w:proofErr w:type="spellEnd"/>
      <w:r>
        <w:rPr>
          <w:lang w:val="fr-FR"/>
        </w:rPr>
        <w:t xml:space="preserve">. "Les progrès de la Communication Améliorée et Alternative (CAA) : Un Examen des Configurations pour les Personnes Souffrant d'un Trouble de la Parole". Capteurs (Bâle). 2019 </w:t>
      </w:r>
      <w:proofErr w:type="spellStart"/>
      <w:r>
        <w:rPr>
          <w:lang w:val="fr-FR"/>
        </w:rPr>
        <w:t>Avr</w:t>
      </w:r>
      <w:proofErr w:type="spellEnd"/>
      <w:r>
        <w:rPr>
          <w:lang w:val="fr-FR"/>
        </w:rPr>
        <w:t xml:space="preserve"> ; 19(8) : 1911. https://www.ncbi.nlm.nih.gov/pmc/articles/PMC6515262/#:~:text=Généralement%2C%20les%20rate%20de%20conversation,de%20la%20parole%20naturelle%5B104%5D. </w:t>
      </w:r>
    </w:p>
    <w:p w14:paraId="4D2FDE4F" w14:textId="77777777" w:rsidR="0072158B" w:rsidRPr="004C13E6" w:rsidRDefault="0072158B" w:rsidP="00AA5B2D">
      <w:pPr>
        <w:pStyle w:val="FootnoteText"/>
        <w:rPr>
          <w:lang w:val="fr-FR"/>
        </w:rPr>
      </w:pPr>
      <w:r>
        <w:rPr>
          <w:lang w:val="fr-FR"/>
        </w:rPr>
        <w:t xml:space="preserve">Publié en ligne le 22 </w:t>
      </w:r>
      <w:proofErr w:type="gramStart"/>
      <w:r>
        <w:rPr>
          <w:lang w:val="fr-FR"/>
        </w:rPr>
        <w:t>Avril</w:t>
      </w:r>
      <w:proofErr w:type="gramEnd"/>
      <w:r>
        <w:rPr>
          <w:lang w:val="fr-FR"/>
        </w:rPr>
        <w:t xml:space="preserve"> 2019. </w:t>
      </w:r>
      <w:proofErr w:type="spellStart"/>
      <w:proofErr w:type="gramStart"/>
      <w:r>
        <w:rPr>
          <w:lang w:val="fr-FR"/>
        </w:rPr>
        <w:t>doi</w:t>
      </w:r>
      <w:proofErr w:type="spellEnd"/>
      <w:proofErr w:type="gramEnd"/>
      <w:r>
        <w:rPr>
          <w:lang w:val="fr-FR"/>
        </w:rPr>
        <w:t xml:space="preserve"> : 10.3390/s19081911.</w:t>
      </w:r>
    </w:p>
  </w:footnote>
  <w:footnote w:id="227">
    <w:p w14:paraId="407051F8" w14:textId="77777777" w:rsidR="0072158B" w:rsidRPr="004C13E6" w:rsidRDefault="0072158B" w:rsidP="17FB5DF0">
      <w:pPr>
        <w:pStyle w:val="FootnoteText"/>
        <w:rPr>
          <w:lang w:val="fr-FR"/>
        </w:rPr>
      </w:pPr>
      <w:r w:rsidRPr="17FB5DF0">
        <w:rPr>
          <w:rStyle w:val="FootnoteReference"/>
        </w:rPr>
        <w:footnoteRef/>
      </w:r>
      <w:r>
        <w:rPr>
          <w:lang w:val="fr-FR"/>
        </w:rPr>
        <w:t xml:space="preserve"> "Quels Bruits Provoquent une Perte d'Audition". Centre de Contrôle des Maladies. </w:t>
      </w:r>
      <w:hyperlink r:id="rId127" w:anchor=":~:text=Sound%20is%20measured%20in%20decibels,start%20to%20damage%20your%20hearing." w:history="1">
        <w:r>
          <w:rPr>
            <w:color w:val="0563C1"/>
            <w:u w:val="single"/>
            <w:lang w:val="fr-FR"/>
          </w:rPr>
          <w:t xml:space="preserve">Quels Bruits Provoquent une Perte </w:t>
        </w:r>
        <w:proofErr w:type="gramStart"/>
        <w:r>
          <w:rPr>
            <w:color w:val="0563C1"/>
            <w:u w:val="single"/>
            <w:lang w:val="fr-FR"/>
          </w:rPr>
          <w:t>d'Audition?</w:t>
        </w:r>
        <w:proofErr w:type="gramEnd"/>
        <w:r>
          <w:rPr>
            <w:color w:val="0563C1"/>
            <w:u w:val="single"/>
            <w:lang w:val="fr-FR"/>
          </w:rPr>
          <w:t xml:space="preserve"> | NCEH | CDC</w:t>
        </w:r>
      </w:hyperlink>
    </w:p>
  </w:footnote>
  <w:footnote w:id="228">
    <w:p w14:paraId="300565B2" w14:textId="77777777" w:rsidR="0072158B" w:rsidRPr="004C13E6" w:rsidRDefault="0072158B" w:rsidP="003149E9">
      <w:pPr>
        <w:pStyle w:val="FootnoteText"/>
        <w:rPr>
          <w:lang w:val="fr-FR"/>
        </w:rPr>
      </w:pPr>
      <w:r w:rsidRPr="64FF4E64">
        <w:rPr>
          <w:rStyle w:val="FootnoteReference"/>
        </w:rPr>
        <w:footnoteRef/>
      </w:r>
      <w:r>
        <w:rPr>
          <w:lang w:val="fr-FR"/>
        </w:rPr>
        <w:t xml:space="preserve"> \ </w:t>
      </w:r>
      <w:hyperlink r:id="rId128" w:history="1">
        <w:r>
          <w:rPr>
            <w:color w:val="0563C1"/>
            <w:u w:val="single"/>
            <w:lang w:val="fr-FR"/>
          </w:rPr>
          <w:t>https://www.luminaud.com/artificial_larynx</w:t>
        </w:r>
      </w:hyperlink>
      <w:r>
        <w:rPr>
          <w:lang w:val="fr-FR"/>
        </w:rPr>
        <w:t xml:space="preserve"> </w:t>
      </w:r>
    </w:p>
  </w:footnote>
  <w:footnote w:id="229">
    <w:p w14:paraId="5A1B25E5" w14:textId="77777777" w:rsidR="0072158B" w:rsidRPr="004C13E6" w:rsidRDefault="0072158B">
      <w:pPr>
        <w:pStyle w:val="FootnoteText"/>
        <w:rPr>
          <w:lang w:val="fr-FR"/>
        </w:rPr>
      </w:pPr>
      <w:r w:rsidRPr="4B88F5FB">
        <w:rPr>
          <w:rStyle w:val="FootnoteReference"/>
        </w:rPr>
        <w:footnoteRef/>
      </w:r>
      <w:r>
        <w:rPr>
          <w:lang w:val="fr-FR"/>
        </w:rPr>
        <w:t xml:space="preserve"> Anna K. Fuchs ; Juan A. Morales-</w:t>
      </w:r>
      <w:proofErr w:type="spellStart"/>
      <w:r>
        <w:rPr>
          <w:lang w:val="fr-FR"/>
        </w:rPr>
        <w:t>Cordovilla</w:t>
      </w:r>
      <w:proofErr w:type="spellEnd"/>
      <w:r>
        <w:rPr>
          <w:lang w:val="fr-FR"/>
        </w:rPr>
        <w:t xml:space="preserve"> ; Martin </w:t>
      </w:r>
      <w:proofErr w:type="spellStart"/>
      <w:r>
        <w:rPr>
          <w:lang w:val="fr-FR"/>
        </w:rPr>
        <w:t>Hagmüller</w:t>
      </w:r>
      <w:proofErr w:type="spellEnd"/>
      <w:r>
        <w:rPr>
          <w:lang w:val="fr-FR"/>
        </w:rPr>
        <w:t>. " ASR pour la parole électro-</w:t>
      </w:r>
      <w:proofErr w:type="gramStart"/>
      <w:r>
        <w:rPr>
          <w:lang w:val="fr-FR"/>
        </w:rPr>
        <w:t>laryngée:.</w:t>
      </w:r>
      <w:proofErr w:type="gramEnd"/>
      <w:r>
        <w:rPr>
          <w:lang w:val="fr-FR"/>
        </w:rPr>
        <w:t xml:space="preserve"> </w:t>
      </w:r>
      <w:hyperlink r:id="rId129" w:history="1">
        <w:r>
          <w:rPr>
            <w:color w:val="0563C1"/>
            <w:u w:val="single"/>
            <w:lang w:val="fr-FR"/>
          </w:rPr>
          <w:t>https://ieeexplore.ieee.org/document/6707735</w:t>
        </w:r>
      </w:hyperlink>
      <w:r>
        <w:rPr>
          <w:lang w:val="fr-FR"/>
        </w:rPr>
        <w:t xml:space="preserve"> </w:t>
      </w:r>
    </w:p>
  </w:footnote>
  <w:footnote w:id="230">
    <w:p w14:paraId="5E899FED" w14:textId="77777777" w:rsidR="0072158B" w:rsidRPr="004C13E6" w:rsidRDefault="0072158B" w:rsidP="003149E9">
      <w:pPr>
        <w:pStyle w:val="FootnoteText"/>
        <w:rPr>
          <w:lang w:val="fr-FR"/>
        </w:rPr>
      </w:pPr>
      <w:r w:rsidRPr="68AC5FBC">
        <w:rPr>
          <w:rStyle w:val="FootnoteReference"/>
        </w:rPr>
        <w:footnoteRef/>
      </w:r>
      <w:r>
        <w:rPr>
          <w:lang w:val="fr-FR"/>
        </w:rPr>
        <w:t xml:space="preserve"> Tobias </w:t>
      </w:r>
      <w:proofErr w:type="spellStart"/>
      <w:r>
        <w:rPr>
          <w:lang w:val="fr-FR"/>
        </w:rPr>
        <w:t>Denge</w:t>
      </w:r>
      <w:proofErr w:type="spellEnd"/>
      <w:r>
        <w:rPr>
          <w:lang w:val="fr-FR"/>
        </w:rPr>
        <w:t xml:space="preserve">. "La Précision et la Réactivité de la Reconnaissance Vocale Façonnent l'Avenir de la Voix". </w:t>
      </w:r>
      <w:proofErr w:type="gramStart"/>
      <w:r>
        <w:rPr>
          <w:lang w:val="fr-FR"/>
        </w:rPr>
        <w:t>x</w:t>
      </w:r>
      <w:proofErr w:type="gramEnd"/>
      <w:r>
        <w:rPr>
          <w:lang w:val="fr-FR"/>
        </w:rPr>
        <w:t>0_"</w:t>
      </w:r>
      <w:r>
        <w:rPr>
          <w:color w:val="0563C1"/>
          <w:u w:val="single"/>
          <w:lang w:val="fr-FR"/>
        </w:rPr>
        <w:t>https://www.linkedin.com/pulse/voice-recognition-accuracy-responsiveness-shaping-future-dengel</w:t>
      </w:r>
      <w:r>
        <w:rPr>
          <w:lang w:val="fr-FR"/>
        </w:rPr>
        <w:t xml:space="preserve"> </w:t>
      </w:r>
    </w:p>
  </w:footnote>
  <w:footnote w:id="231">
    <w:p w14:paraId="60C929DA" w14:textId="77777777" w:rsidR="0072158B" w:rsidRPr="004C13E6" w:rsidRDefault="0072158B" w:rsidP="003149E9">
      <w:pPr>
        <w:pStyle w:val="FootnoteText"/>
        <w:rPr>
          <w:lang w:val="fr-FR"/>
        </w:rPr>
      </w:pPr>
      <w:r w:rsidRPr="2305DC65">
        <w:rPr>
          <w:rStyle w:val="FootnoteReference"/>
        </w:rPr>
        <w:footnoteRef/>
      </w:r>
      <w:r>
        <w:rPr>
          <w:lang w:val="fr-FR"/>
        </w:rPr>
        <w:t xml:space="preserve"> Tobias </w:t>
      </w:r>
      <w:proofErr w:type="spellStart"/>
      <w:r>
        <w:rPr>
          <w:lang w:val="fr-FR"/>
        </w:rPr>
        <w:t>Denge</w:t>
      </w:r>
      <w:proofErr w:type="spellEnd"/>
      <w:r>
        <w:rPr>
          <w:lang w:val="fr-FR"/>
        </w:rPr>
        <w:t>. "La Précision et la Réactivité de la Reconnaissance Vocale Façonnent l'Avenir de la Voix". https://www.linkedin.com/pulse/voice-recognition-accuracy-responsiveness-shaping-future-dengel</w:t>
      </w:r>
    </w:p>
  </w:footnote>
  <w:footnote w:id="232">
    <w:p w14:paraId="43E01149" w14:textId="77777777" w:rsidR="00046EE9" w:rsidRPr="004C13E6" w:rsidRDefault="00046EE9" w:rsidP="00046EE9">
      <w:pPr>
        <w:pStyle w:val="FootnoteText"/>
        <w:rPr>
          <w:lang w:val="fr-FR"/>
        </w:rPr>
      </w:pPr>
      <w:r>
        <w:rPr>
          <w:rStyle w:val="FootnoteReference"/>
        </w:rPr>
        <w:footnoteRef/>
      </w:r>
      <w:r>
        <w:rPr>
          <w:lang w:val="fr-FR"/>
        </w:rPr>
        <w:t xml:space="preserve"> </w:t>
      </w:r>
      <w:hyperlink r:id="rId130" w:history="1">
        <w:r>
          <w:rPr>
            <w:color w:val="0563C1"/>
            <w:u w:val="single"/>
            <w:lang w:val="fr-FR"/>
          </w:rPr>
          <w:t>https://www.imore.com/how-use-zoom-accessibility-iphone-and-ipad</w:t>
        </w:r>
      </w:hyperlink>
    </w:p>
  </w:footnote>
  <w:footnote w:id="233">
    <w:p w14:paraId="0604030D" w14:textId="77777777" w:rsidR="00046EE9" w:rsidRPr="004C13E6" w:rsidRDefault="00046EE9" w:rsidP="00046EE9">
      <w:pPr>
        <w:pStyle w:val="FootnoteText"/>
        <w:rPr>
          <w:lang w:val="fr-FR"/>
        </w:rPr>
      </w:pPr>
      <w:r>
        <w:rPr>
          <w:rStyle w:val="FootnoteReference"/>
        </w:rPr>
        <w:footnoteRef/>
      </w:r>
      <w:r>
        <w:rPr>
          <w:lang w:val="fr-FR"/>
        </w:rPr>
        <w:t xml:space="preserve"> </w:t>
      </w:r>
      <w:hyperlink r:id="rId131" w:history="1">
        <w:r>
          <w:rPr>
            <w:color w:val="0563C1"/>
            <w:u w:val="single"/>
            <w:lang w:val="fr-FR"/>
          </w:rPr>
          <w:t>https://www.imore.com/how-use-zoom-accessibility-iphone-and-ipad</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B9BBD"/>
    <w:multiLevelType w:val="hybridMultilevel"/>
    <w:tmpl w:val="FFFFFFFF"/>
    <w:lvl w:ilvl="0" w:tplc="B95EC068">
      <w:start w:val="1"/>
      <w:numFmt w:val="bullet"/>
      <w:lvlText w:val=""/>
      <w:lvlJc w:val="left"/>
      <w:pPr>
        <w:ind w:left="720" w:hanging="360"/>
      </w:pPr>
      <w:rPr>
        <w:rFonts w:ascii="Symbol" w:hAnsi="Symbol" w:hint="default"/>
      </w:rPr>
    </w:lvl>
    <w:lvl w:ilvl="1" w:tplc="D0CEFA90">
      <w:start w:val="1"/>
      <w:numFmt w:val="bullet"/>
      <w:lvlText w:val="o"/>
      <w:lvlJc w:val="left"/>
      <w:pPr>
        <w:ind w:left="1440" w:hanging="360"/>
      </w:pPr>
      <w:rPr>
        <w:rFonts w:ascii="Courier New" w:hAnsi="Courier New" w:hint="default"/>
      </w:rPr>
    </w:lvl>
    <w:lvl w:ilvl="2" w:tplc="15B2BB72">
      <w:start w:val="1"/>
      <w:numFmt w:val="bullet"/>
      <w:lvlText w:val=""/>
      <w:lvlJc w:val="left"/>
      <w:pPr>
        <w:ind w:left="2160" w:hanging="360"/>
      </w:pPr>
      <w:rPr>
        <w:rFonts w:ascii="Wingdings" w:hAnsi="Wingdings" w:hint="default"/>
      </w:rPr>
    </w:lvl>
    <w:lvl w:ilvl="3" w:tplc="A4AE54AE">
      <w:start w:val="1"/>
      <w:numFmt w:val="bullet"/>
      <w:lvlText w:val=""/>
      <w:lvlJc w:val="left"/>
      <w:pPr>
        <w:ind w:left="2880" w:hanging="360"/>
      </w:pPr>
      <w:rPr>
        <w:rFonts w:ascii="Symbol" w:hAnsi="Symbol" w:hint="default"/>
      </w:rPr>
    </w:lvl>
    <w:lvl w:ilvl="4" w:tplc="F3D602F8">
      <w:start w:val="1"/>
      <w:numFmt w:val="bullet"/>
      <w:lvlText w:val="o"/>
      <w:lvlJc w:val="left"/>
      <w:pPr>
        <w:ind w:left="3600" w:hanging="360"/>
      </w:pPr>
      <w:rPr>
        <w:rFonts w:ascii="Courier New" w:hAnsi="Courier New" w:hint="default"/>
      </w:rPr>
    </w:lvl>
    <w:lvl w:ilvl="5" w:tplc="6658AA34">
      <w:start w:val="1"/>
      <w:numFmt w:val="bullet"/>
      <w:lvlText w:val=""/>
      <w:lvlJc w:val="left"/>
      <w:pPr>
        <w:ind w:left="4320" w:hanging="360"/>
      </w:pPr>
      <w:rPr>
        <w:rFonts w:ascii="Wingdings" w:hAnsi="Wingdings" w:hint="default"/>
      </w:rPr>
    </w:lvl>
    <w:lvl w:ilvl="6" w:tplc="3F2CDCA2">
      <w:start w:val="1"/>
      <w:numFmt w:val="bullet"/>
      <w:lvlText w:val=""/>
      <w:lvlJc w:val="left"/>
      <w:pPr>
        <w:ind w:left="5040" w:hanging="360"/>
      </w:pPr>
      <w:rPr>
        <w:rFonts w:ascii="Symbol" w:hAnsi="Symbol" w:hint="default"/>
      </w:rPr>
    </w:lvl>
    <w:lvl w:ilvl="7" w:tplc="DC0A243A">
      <w:start w:val="1"/>
      <w:numFmt w:val="bullet"/>
      <w:lvlText w:val="o"/>
      <w:lvlJc w:val="left"/>
      <w:pPr>
        <w:ind w:left="5760" w:hanging="360"/>
      </w:pPr>
      <w:rPr>
        <w:rFonts w:ascii="Courier New" w:hAnsi="Courier New" w:hint="default"/>
      </w:rPr>
    </w:lvl>
    <w:lvl w:ilvl="8" w:tplc="24A64794">
      <w:start w:val="1"/>
      <w:numFmt w:val="bullet"/>
      <w:lvlText w:val=""/>
      <w:lvlJc w:val="left"/>
      <w:pPr>
        <w:ind w:left="6480" w:hanging="360"/>
      </w:pPr>
      <w:rPr>
        <w:rFonts w:ascii="Wingdings" w:hAnsi="Wingdings" w:hint="default"/>
      </w:rPr>
    </w:lvl>
  </w:abstractNum>
  <w:abstractNum w:abstractNumId="1" w15:restartNumberingAfterBreak="0">
    <w:nsid w:val="00A094D6"/>
    <w:multiLevelType w:val="hybridMultilevel"/>
    <w:tmpl w:val="FFFFFFFF"/>
    <w:lvl w:ilvl="0" w:tplc="2F682FA2">
      <w:start w:val="1"/>
      <w:numFmt w:val="bullet"/>
      <w:lvlText w:val=""/>
      <w:lvlJc w:val="left"/>
      <w:pPr>
        <w:ind w:left="720" w:hanging="360"/>
      </w:pPr>
      <w:rPr>
        <w:rFonts w:ascii="Symbol" w:hAnsi="Symbol" w:hint="default"/>
      </w:rPr>
    </w:lvl>
    <w:lvl w:ilvl="1" w:tplc="D736BECE">
      <w:start w:val="1"/>
      <w:numFmt w:val="bullet"/>
      <w:lvlText w:val=""/>
      <w:lvlJc w:val="left"/>
      <w:pPr>
        <w:ind w:left="1440" w:hanging="360"/>
      </w:pPr>
      <w:rPr>
        <w:rFonts w:ascii="Symbol" w:hAnsi="Symbol" w:hint="default"/>
      </w:rPr>
    </w:lvl>
    <w:lvl w:ilvl="2" w:tplc="8DDA69BE">
      <w:start w:val="1"/>
      <w:numFmt w:val="bullet"/>
      <w:lvlText w:val=""/>
      <w:lvlJc w:val="left"/>
      <w:pPr>
        <w:ind w:left="2160" w:hanging="360"/>
      </w:pPr>
      <w:rPr>
        <w:rFonts w:ascii="Wingdings" w:hAnsi="Wingdings" w:hint="default"/>
      </w:rPr>
    </w:lvl>
    <w:lvl w:ilvl="3" w:tplc="40567894">
      <w:start w:val="1"/>
      <w:numFmt w:val="bullet"/>
      <w:lvlText w:val=""/>
      <w:lvlJc w:val="left"/>
      <w:pPr>
        <w:ind w:left="2880" w:hanging="360"/>
      </w:pPr>
      <w:rPr>
        <w:rFonts w:ascii="Symbol" w:hAnsi="Symbol" w:hint="default"/>
      </w:rPr>
    </w:lvl>
    <w:lvl w:ilvl="4" w:tplc="54048B38">
      <w:start w:val="1"/>
      <w:numFmt w:val="bullet"/>
      <w:lvlText w:val="o"/>
      <w:lvlJc w:val="left"/>
      <w:pPr>
        <w:ind w:left="3600" w:hanging="360"/>
      </w:pPr>
      <w:rPr>
        <w:rFonts w:ascii="Courier New" w:hAnsi="Courier New" w:hint="default"/>
      </w:rPr>
    </w:lvl>
    <w:lvl w:ilvl="5" w:tplc="4F90CE40">
      <w:start w:val="1"/>
      <w:numFmt w:val="bullet"/>
      <w:lvlText w:val=""/>
      <w:lvlJc w:val="left"/>
      <w:pPr>
        <w:ind w:left="4320" w:hanging="360"/>
      </w:pPr>
      <w:rPr>
        <w:rFonts w:ascii="Wingdings" w:hAnsi="Wingdings" w:hint="default"/>
      </w:rPr>
    </w:lvl>
    <w:lvl w:ilvl="6" w:tplc="08FC0DFE">
      <w:start w:val="1"/>
      <w:numFmt w:val="bullet"/>
      <w:lvlText w:val=""/>
      <w:lvlJc w:val="left"/>
      <w:pPr>
        <w:ind w:left="5040" w:hanging="360"/>
      </w:pPr>
      <w:rPr>
        <w:rFonts w:ascii="Symbol" w:hAnsi="Symbol" w:hint="default"/>
      </w:rPr>
    </w:lvl>
    <w:lvl w:ilvl="7" w:tplc="1D76BF68">
      <w:start w:val="1"/>
      <w:numFmt w:val="bullet"/>
      <w:lvlText w:val="o"/>
      <w:lvlJc w:val="left"/>
      <w:pPr>
        <w:ind w:left="5760" w:hanging="360"/>
      </w:pPr>
      <w:rPr>
        <w:rFonts w:ascii="Courier New" w:hAnsi="Courier New" w:hint="default"/>
      </w:rPr>
    </w:lvl>
    <w:lvl w:ilvl="8" w:tplc="79842F2E">
      <w:start w:val="1"/>
      <w:numFmt w:val="bullet"/>
      <w:lvlText w:val=""/>
      <w:lvlJc w:val="left"/>
      <w:pPr>
        <w:ind w:left="6480" w:hanging="360"/>
      </w:pPr>
      <w:rPr>
        <w:rFonts w:ascii="Wingdings" w:hAnsi="Wingdings" w:hint="default"/>
      </w:rPr>
    </w:lvl>
  </w:abstractNum>
  <w:abstractNum w:abstractNumId="2" w15:restartNumberingAfterBreak="0">
    <w:nsid w:val="0246593B"/>
    <w:multiLevelType w:val="multilevel"/>
    <w:tmpl w:val="DFF2D4F2"/>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28672C7"/>
    <w:multiLevelType w:val="hybridMultilevel"/>
    <w:tmpl w:val="BBF8A14E"/>
    <w:lvl w:ilvl="0" w:tplc="AF72155A">
      <w:start w:val="1"/>
      <w:numFmt w:val="bullet"/>
      <w:lvlText w:val=""/>
      <w:lvlJc w:val="left"/>
      <w:pPr>
        <w:ind w:left="720" w:hanging="360"/>
      </w:pPr>
      <w:rPr>
        <w:rFonts w:ascii="Symbol" w:hAnsi="Symbol" w:hint="default"/>
      </w:rPr>
    </w:lvl>
    <w:lvl w:ilvl="1" w:tplc="91DC0790" w:tentative="1">
      <w:start w:val="1"/>
      <w:numFmt w:val="bullet"/>
      <w:lvlText w:val="o"/>
      <w:lvlJc w:val="left"/>
      <w:pPr>
        <w:ind w:left="1440" w:hanging="360"/>
      </w:pPr>
      <w:rPr>
        <w:rFonts w:ascii="Courier New" w:hAnsi="Courier New" w:cs="Courier New" w:hint="default"/>
      </w:rPr>
    </w:lvl>
    <w:lvl w:ilvl="2" w:tplc="7FECE756" w:tentative="1">
      <w:start w:val="1"/>
      <w:numFmt w:val="bullet"/>
      <w:lvlText w:val=""/>
      <w:lvlJc w:val="left"/>
      <w:pPr>
        <w:ind w:left="2160" w:hanging="360"/>
      </w:pPr>
      <w:rPr>
        <w:rFonts w:ascii="Wingdings" w:hAnsi="Wingdings" w:hint="default"/>
      </w:rPr>
    </w:lvl>
    <w:lvl w:ilvl="3" w:tplc="6E4E1F96" w:tentative="1">
      <w:start w:val="1"/>
      <w:numFmt w:val="bullet"/>
      <w:lvlText w:val=""/>
      <w:lvlJc w:val="left"/>
      <w:pPr>
        <w:ind w:left="2880" w:hanging="360"/>
      </w:pPr>
      <w:rPr>
        <w:rFonts w:ascii="Symbol" w:hAnsi="Symbol" w:hint="default"/>
      </w:rPr>
    </w:lvl>
    <w:lvl w:ilvl="4" w:tplc="0142A712" w:tentative="1">
      <w:start w:val="1"/>
      <w:numFmt w:val="bullet"/>
      <w:lvlText w:val="o"/>
      <w:lvlJc w:val="left"/>
      <w:pPr>
        <w:ind w:left="3600" w:hanging="360"/>
      </w:pPr>
      <w:rPr>
        <w:rFonts w:ascii="Courier New" w:hAnsi="Courier New" w:cs="Courier New" w:hint="default"/>
      </w:rPr>
    </w:lvl>
    <w:lvl w:ilvl="5" w:tplc="11A2F5D8" w:tentative="1">
      <w:start w:val="1"/>
      <w:numFmt w:val="bullet"/>
      <w:lvlText w:val=""/>
      <w:lvlJc w:val="left"/>
      <w:pPr>
        <w:ind w:left="4320" w:hanging="360"/>
      </w:pPr>
      <w:rPr>
        <w:rFonts w:ascii="Wingdings" w:hAnsi="Wingdings" w:hint="default"/>
      </w:rPr>
    </w:lvl>
    <w:lvl w:ilvl="6" w:tplc="04BAA9CC" w:tentative="1">
      <w:start w:val="1"/>
      <w:numFmt w:val="bullet"/>
      <w:lvlText w:val=""/>
      <w:lvlJc w:val="left"/>
      <w:pPr>
        <w:ind w:left="5040" w:hanging="360"/>
      </w:pPr>
      <w:rPr>
        <w:rFonts w:ascii="Symbol" w:hAnsi="Symbol" w:hint="default"/>
      </w:rPr>
    </w:lvl>
    <w:lvl w:ilvl="7" w:tplc="87AAE3EC" w:tentative="1">
      <w:start w:val="1"/>
      <w:numFmt w:val="bullet"/>
      <w:lvlText w:val="o"/>
      <w:lvlJc w:val="left"/>
      <w:pPr>
        <w:ind w:left="5760" w:hanging="360"/>
      </w:pPr>
      <w:rPr>
        <w:rFonts w:ascii="Courier New" w:hAnsi="Courier New" w:cs="Courier New" w:hint="default"/>
      </w:rPr>
    </w:lvl>
    <w:lvl w:ilvl="8" w:tplc="5DB42218" w:tentative="1">
      <w:start w:val="1"/>
      <w:numFmt w:val="bullet"/>
      <w:lvlText w:val=""/>
      <w:lvlJc w:val="left"/>
      <w:pPr>
        <w:ind w:left="6480" w:hanging="360"/>
      </w:pPr>
      <w:rPr>
        <w:rFonts w:ascii="Wingdings" w:hAnsi="Wingdings" w:hint="default"/>
      </w:rPr>
    </w:lvl>
  </w:abstractNum>
  <w:abstractNum w:abstractNumId="4" w15:restartNumberingAfterBreak="0">
    <w:nsid w:val="03332051"/>
    <w:multiLevelType w:val="hybridMultilevel"/>
    <w:tmpl w:val="FFFFFFFF"/>
    <w:lvl w:ilvl="0" w:tplc="B8C61534">
      <w:start w:val="1"/>
      <w:numFmt w:val="bullet"/>
      <w:lvlText w:val=""/>
      <w:lvlJc w:val="left"/>
      <w:pPr>
        <w:ind w:left="720" w:hanging="360"/>
      </w:pPr>
      <w:rPr>
        <w:rFonts w:ascii="Symbol" w:hAnsi="Symbol" w:hint="default"/>
      </w:rPr>
    </w:lvl>
    <w:lvl w:ilvl="1" w:tplc="B29ED080">
      <w:start w:val="1"/>
      <w:numFmt w:val="bullet"/>
      <w:lvlText w:val="o"/>
      <w:lvlJc w:val="left"/>
      <w:pPr>
        <w:ind w:left="1440" w:hanging="360"/>
      </w:pPr>
      <w:rPr>
        <w:rFonts w:ascii="Courier New" w:hAnsi="Courier New" w:hint="default"/>
      </w:rPr>
    </w:lvl>
    <w:lvl w:ilvl="2" w:tplc="7FA68DB8">
      <w:start w:val="1"/>
      <w:numFmt w:val="bullet"/>
      <w:lvlText w:val=""/>
      <w:lvlJc w:val="left"/>
      <w:pPr>
        <w:ind w:left="2160" w:hanging="360"/>
      </w:pPr>
      <w:rPr>
        <w:rFonts w:ascii="Wingdings" w:hAnsi="Wingdings" w:hint="default"/>
      </w:rPr>
    </w:lvl>
    <w:lvl w:ilvl="3" w:tplc="415A88F2">
      <w:start w:val="1"/>
      <w:numFmt w:val="bullet"/>
      <w:lvlText w:val=""/>
      <w:lvlJc w:val="left"/>
      <w:pPr>
        <w:ind w:left="2880" w:hanging="360"/>
      </w:pPr>
      <w:rPr>
        <w:rFonts w:ascii="Symbol" w:hAnsi="Symbol" w:hint="default"/>
      </w:rPr>
    </w:lvl>
    <w:lvl w:ilvl="4" w:tplc="43C439A4">
      <w:start w:val="1"/>
      <w:numFmt w:val="bullet"/>
      <w:lvlText w:val="o"/>
      <w:lvlJc w:val="left"/>
      <w:pPr>
        <w:ind w:left="3600" w:hanging="360"/>
      </w:pPr>
      <w:rPr>
        <w:rFonts w:ascii="Courier New" w:hAnsi="Courier New" w:hint="default"/>
      </w:rPr>
    </w:lvl>
    <w:lvl w:ilvl="5" w:tplc="D2A80138">
      <w:start w:val="1"/>
      <w:numFmt w:val="bullet"/>
      <w:lvlText w:val=""/>
      <w:lvlJc w:val="left"/>
      <w:pPr>
        <w:ind w:left="4320" w:hanging="360"/>
      </w:pPr>
      <w:rPr>
        <w:rFonts w:ascii="Wingdings" w:hAnsi="Wingdings" w:hint="default"/>
      </w:rPr>
    </w:lvl>
    <w:lvl w:ilvl="6" w:tplc="27369774">
      <w:start w:val="1"/>
      <w:numFmt w:val="bullet"/>
      <w:lvlText w:val=""/>
      <w:lvlJc w:val="left"/>
      <w:pPr>
        <w:ind w:left="5040" w:hanging="360"/>
      </w:pPr>
      <w:rPr>
        <w:rFonts w:ascii="Symbol" w:hAnsi="Symbol" w:hint="default"/>
      </w:rPr>
    </w:lvl>
    <w:lvl w:ilvl="7" w:tplc="EAFEB3A4">
      <w:start w:val="1"/>
      <w:numFmt w:val="bullet"/>
      <w:lvlText w:val="o"/>
      <w:lvlJc w:val="left"/>
      <w:pPr>
        <w:ind w:left="5760" w:hanging="360"/>
      </w:pPr>
      <w:rPr>
        <w:rFonts w:ascii="Courier New" w:hAnsi="Courier New" w:hint="default"/>
      </w:rPr>
    </w:lvl>
    <w:lvl w:ilvl="8" w:tplc="49F6D932">
      <w:start w:val="1"/>
      <w:numFmt w:val="bullet"/>
      <w:lvlText w:val=""/>
      <w:lvlJc w:val="left"/>
      <w:pPr>
        <w:ind w:left="6480" w:hanging="360"/>
      </w:pPr>
      <w:rPr>
        <w:rFonts w:ascii="Wingdings" w:hAnsi="Wingdings" w:hint="default"/>
      </w:rPr>
    </w:lvl>
  </w:abstractNum>
  <w:abstractNum w:abstractNumId="5" w15:restartNumberingAfterBreak="0">
    <w:nsid w:val="03521D98"/>
    <w:multiLevelType w:val="hybridMultilevel"/>
    <w:tmpl w:val="84D67EF6"/>
    <w:lvl w:ilvl="0" w:tplc="4AEA5066">
      <w:start w:val="1"/>
      <w:numFmt w:val="bullet"/>
      <w:lvlText w:val=""/>
      <w:lvlJc w:val="left"/>
      <w:pPr>
        <w:ind w:left="720" w:hanging="360"/>
      </w:pPr>
      <w:rPr>
        <w:rFonts w:ascii="Symbol" w:hAnsi="Symbol" w:hint="default"/>
      </w:rPr>
    </w:lvl>
    <w:lvl w:ilvl="1" w:tplc="C3369A94">
      <w:start w:val="1"/>
      <w:numFmt w:val="bullet"/>
      <w:lvlText w:val="o"/>
      <w:lvlJc w:val="left"/>
      <w:pPr>
        <w:ind w:left="1440" w:hanging="360"/>
      </w:pPr>
      <w:rPr>
        <w:rFonts w:ascii="Courier New" w:hAnsi="Courier New" w:cs="Courier New" w:hint="default"/>
      </w:rPr>
    </w:lvl>
    <w:lvl w:ilvl="2" w:tplc="9B442D94" w:tentative="1">
      <w:start w:val="1"/>
      <w:numFmt w:val="bullet"/>
      <w:lvlText w:val=""/>
      <w:lvlJc w:val="left"/>
      <w:pPr>
        <w:ind w:left="2160" w:hanging="360"/>
      </w:pPr>
      <w:rPr>
        <w:rFonts w:ascii="Wingdings" w:hAnsi="Wingdings" w:hint="default"/>
      </w:rPr>
    </w:lvl>
    <w:lvl w:ilvl="3" w:tplc="0212C4EA" w:tentative="1">
      <w:start w:val="1"/>
      <w:numFmt w:val="bullet"/>
      <w:lvlText w:val=""/>
      <w:lvlJc w:val="left"/>
      <w:pPr>
        <w:ind w:left="2880" w:hanging="360"/>
      </w:pPr>
      <w:rPr>
        <w:rFonts w:ascii="Symbol" w:hAnsi="Symbol" w:hint="default"/>
      </w:rPr>
    </w:lvl>
    <w:lvl w:ilvl="4" w:tplc="FF76D9FA" w:tentative="1">
      <w:start w:val="1"/>
      <w:numFmt w:val="bullet"/>
      <w:lvlText w:val="o"/>
      <w:lvlJc w:val="left"/>
      <w:pPr>
        <w:ind w:left="3600" w:hanging="360"/>
      </w:pPr>
      <w:rPr>
        <w:rFonts w:ascii="Courier New" w:hAnsi="Courier New" w:cs="Courier New" w:hint="default"/>
      </w:rPr>
    </w:lvl>
    <w:lvl w:ilvl="5" w:tplc="DFFA3436" w:tentative="1">
      <w:start w:val="1"/>
      <w:numFmt w:val="bullet"/>
      <w:lvlText w:val=""/>
      <w:lvlJc w:val="left"/>
      <w:pPr>
        <w:ind w:left="4320" w:hanging="360"/>
      </w:pPr>
      <w:rPr>
        <w:rFonts w:ascii="Wingdings" w:hAnsi="Wingdings" w:hint="default"/>
      </w:rPr>
    </w:lvl>
    <w:lvl w:ilvl="6" w:tplc="753273E6" w:tentative="1">
      <w:start w:val="1"/>
      <w:numFmt w:val="bullet"/>
      <w:lvlText w:val=""/>
      <w:lvlJc w:val="left"/>
      <w:pPr>
        <w:ind w:left="5040" w:hanging="360"/>
      </w:pPr>
      <w:rPr>
        <w:rFonts w:ascii="Symbol" w:hAnsi="Symbol" w:hint="default"/>
      </w:rPr>
    </w:lvl>
    <w:lvl w:ilvl="7" w:tplc="D70694EA" w:tentative="1">
      <w:start w:val="1"/>
      <w:numFmt w:val="bullet"/>
      <w:lvlText w:val="o"/>
      <w:lvlJc w:val="left"/>
      <w:pPr>
        <w:ind w:left="5760" w:hanging="360"/>
      </w:pPr>
      <w:rPr>
        <w:rFonts w:ascii="Courier New" w:hAnsi="Courier New" w:cs="Courier New" w:hint="default"/>
      </w:rPr>
    </w:lvl>
    <w:lvl w:ilvl="8" w:tplc="449A558C" w:tentative="1">
      <w:start w:val="1"/>
      <w:numFmt w:val="bullet"/>
      <w:lvlText w:val=""/>
      <w:lvlJc w:val="left"/>
      <w:pPr>
        <w:ind w:left="6480" w:hanging="360"/>
      </w:pPr>
      <w:rPr>
        <w:rFonts w:ascii="Wingdings" w:hAnsi="Wingdings" w:hint="default"/>
      </w:rPr>
    </w:lvl>
  </w:abstractNum>
  <w:abstractNum w:abstractNumId="6" w15:restartNumberingAfterBreak="0">
    <w:nsid w:val="03557B5A"/>
    <w:multiLevelType w:val="multilevel"/>
    <w:tmpl w:val="0D0E3E20"/>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7" w15:restartNumberingAfterBreak="0">
    <w:nsid w:val="03A6236C"/>
    <w:multiLevelType w:val="multilevel"/>
    <w:tmpl w:val="28DA7C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03AF01CB"/>
    <w:multiLevelType w:val="multilevel"/>
    <w:tmpl w:val="0D8AA8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55E8C7"/>
    <w:multiLevelType w:val="hybridMultilevel"/>
    <w:tmpl w:val="FFFFFFFF"/>
    <w:lvl w:ilvl="0" w:tplc="2A5428D4">
      <w:start w:val="1"/>
      <w:numFmt w:val="bullet"/>
      <w:lvlText w:val=""/>
      <w:lvlJc w:val="left"/>
      <w:pPr>
        <w:ind w:left="720" w:hanging="360"/>
      </w:pPr>
      <w:rPr>
        <w:rFonts w:ascii="Symbol" w:hAnsi="Symbol" w:hint="default"/>
      </w:rPr>
    </w:lvl>
    <w:lvl w:ilvl="1" w:tplc="BB66B1DA">
      <w:start w:val="1"/>
      <w:numFmt w:val="bullet"/>
      <w:lvlText w:val="o"/>
      <w:lvlJc w:val="left"/>
      <w:pPr>
        <w:ind w:left="1440" w:hanging="360"/>
      </w:pPr>
      <w:rPr>
        <w:rFonts w:ascii="Courier New" w:hAnsi="Courier New" w:hint="default"/>
      </w:rPr>
    </w:lvl>
    <w:lvl w:ilvl="2" w:tplc="72EEAFC8">
      <w:start w:val="1"/>
      <w:numFmt w:val="bullet"/>
      <w:lvlText w:val=""/>
      <w:lvlJc w:val="left"/>
      <w:pPr>
        <w:ind w:left="2160" w:hanging="360"/>
      </w:pPr>
      <w:rPr>
        <w:rFonts w:ascii="Wingdings" w:hAnsi="Wingdings" w:hint="default"/>
      </w:rPr>
    </w:lvl>
    <w:lvl w:ilvl="3" w:tplc="15885D8E">
      <w:start w:val="1"/>
      <w:numFmt w:val="bullet"/>
      <w:lvlText w:val=""/>
      <w:lvlJc w:val="left"/>
      <w:pPr>
        <w:ind w:left="2880" w:hanging="360"/>
      </w:pPr>
      <w:rPr>
        <w:rFonts w:ascii="Symbol" w:hAnsi="Symbol" w:hint="default"/>
      </w:rPr>
    </w:lvl>
    <w:lvl w:ilvl="4" w:tplc="AAECB0FC">
      <w:start w:val="1"/>
      <w:numFmt w:val="bullet"/>
      <w:lvlText w:val="o"/>
      <w:lvlJc w:val="left"/>
      <w:pPr>
        <w:ind w:left="3600" w:hanging="360"/>
      </w:pPr>
      <w:rPr>
        <w:rFonts w:ascii="Courier New" w:hAnsi="Courier New" w:hint="default"/>
      </w:rPr>
    </w:lvl>
    <w:lvl w:ilvl="5" w:tplc="4336D766">
      <w:start w:val="1"/>
      <w:numFmt w:val="bullet"/>
      <w:lvlText w:val=""/>
      <w:lvlJc w:val="left"/>
      <w:pPr>
        <w:ind w:left="4320" w:hanging="360"/>
      </w:pPr>
      <w:rPr>
        <w:rFonts w:ascii="Wingdings" w:hAnsi="Wingdings" w:hint="default"/>
      </w:rPr>
    </w:lvl>
    <w:lvl w:ilvl="6" w:tplc="101A0C62">
      <w:start w:val="1"/>
      <w:numFmt w:val="bullet"/>
      <w:lvlText w:val=""/>
      <w:lvlJc w:val="left"/>
      <w:pPr>
        <w:ind w:left="5040" w:hanging="360"/>
      </w:pPr>
      <w:rPr>
        <w:rFonts w:ascii="Symbol" w:hAnsi="Symbol" w:hint="default"/>
      </w:rPr>
    </w:lvl>
    <w:lvl w:ilvl="7" w:tplc="4D18EE0A">
      <w:start w:val="1"/>
      <w:numFmt w:val="bullet"/>
      <w:lvlText w:val="o"/>
      <w:lvlJc w:val="left"/>
      <w:pPr>
        <w:ind w:left="5760" w:hanging="360"/>
      </w:pPr>
      <w:rPr>
        <w:rFonts w:ascii="Courier New" w:hAnsi="Courier New" w:hint="default"/>
      </w:rPr>
    </w:lvl>
    <w:lvl w:ilvl="8" w:tplc="955C66EC">
      <w:start w:val="1"/>
      <w:numFmt w:val="bullet"/>
      <w:lvlText w:val=""/>
      <w:lvlJc w:val="left"/>
      <w:pPr>
        <w:ind w:left="6480" w:hanging="360"/>
      </w:pPr>
      <w:rPr>
        <w:rFonts w:ascii="Wingdings" w:hAnsi="Wingdings" w:hint="default"/>
      </w:rPr>
    </w:lvl>
  </w:abstractNum>
  <w:abstractNum w:abstractNumId="10" w15:restartNumberingAfterBreak="0">
    <w:nsid w:val="0709CE1E"/>
    <w:multiLevelType w:val="hybridMultilevel"/>
    <w:tmpl w:val="FFFFFFFF"/>
    <w:lvl w:ilvl="0" w:tplc="C1EE4EA8">
      <w:start w:val="1"/>
      <w:numFmt w:val="decimal"/>
      <w:lvlText w:val="%1."/>
      <w:lvlJc w:val="left"/>
      <w:pPr>
        <w:ind w:left="720" w:hanging="360"/>
      </w:pPr>
    </w:lvl>
    <w:lvl w:ilvl="1" w:tplc="DEB2E3C6">
      <w:numFmt w:val="none"/>
      <w:lvlText w:val=""/>
      <w:lvlJc w:val="left"/>
      <w:pPr>
        <w:tabs>
          <w:tab w:val="num" w:pos="360"/>
        </w:tabs>
      </w:pPr>
    </w:lvl>
    <w:lvl w:ilvl="2" w:tplc="E756677E">
      <w:start w:val="1"/>
      <w:numFmt w:val="lowerRoman"/>
      <w:lvlText w:val="%3."/>
      <w:lvlJc w:val="right"/>
      <w:pPr>
        <w:ind w:left="2160" w:hanging="180"/>
      </w:pPr>
    </w:lvl>
    <w:lvl w:ilvl="3" w:tplc="C63A4796">
      <w:start w:val="1"/>
      <w:numFmt w:val="decimal"/>
      <w:lvlText w:val="%4."/>
      <w:lvlJc w:val="left"/>
      <w:pPr>
        <w:ind w:left="2880" w:hanging="360"/>
      </w:pPr>
    </w:lvl>
    <w:lvl w:ilvl="4" w:tplc="B3DA49CA">
      <w:start w:val="1"/>
      <w:numFmt w:val="lowerLetter"/>
      <w:lvlText w:val="%5."/>
      <w:lvlJc w:val="left"/>
      <w:pPr>
        <w:ind w:left="3600" w:hanging="360"/>
      </w:pPr>
    </w:lvl>
    <w:lvl w:ilvl="5" w:tplc="3C20F04A">
      <w:start w:val="1"/>
      <w:numFmt w:val="lowerRoman"/>
      <w:lvlText w:val="%6."/>
      <w:lvlJc w:val="right"/>
      <w:pPr>
        <w:ind w:left="4320" w:hanging="180"/>
      </w:pPr>
    </w:lvl>
    <w:lvl w:ilvl="6" w:tplc="F6BAF5C4">
      <w:start w:val="1"/>
      <w:numFmt w:val="decimal"/>
      <w:lvlText w:val="%7."/>
      <w:lvlJc w:val="left"/>
      <w:pPr>
        <w:ind w:left="5040" w:hanging="360"/>
      </w:pPr>
    </w:lvl>
    <w:lvl w:ilvl="7" w:tplc="F650FED0">
      <w:start w:val="1"/>
      <w:numFmt w:val="lowerLetter"/>
      <w:lvlText w:val="%8."/>
      <w:lvlJc w:val="left"/>
      <w:pPr>
        <w:ind w:left="5760" w:hanging="360"/>
      </w:pPr>
    </w:lvl>
    <w:lvl w:ilvl="8" w:tplc="FF1ECF06">
      <w:start w:val="1"/>
      <w:numFmt w:val="lowerRoman"/>
      <w:lvlText w:val="%9."/>
      <w:lvlJc w:val="right"/>
      <w:pPr>
        <w:ind w:left="6480" w:hanging="180"/>
      </w:pPr>
    </w:lvl>
  </w:abstractNum>
  <w:abstractNum w:abstractNumId="11" w15:restartNumberingAfterBreak="0">
    <w:nsid w:val="089C0255"/>
    <w:multiLevelType w:val="hybridMultilevel"/>
    <w:tmpl w:val="5C242982"/>
    <w:lvl w:ilvl="0" w:tplc="4C9A04E2">
      <w:start w:val="1"/>
      <w:numFmt w:val="bullet"/>
      <w:lvlText w:val=""/>
      <w:lvlJc w:val="left"/>
      <w:pPr>
        <w:ind w:left="720" w:hanging="360"/>
      </w:pPr>
      <w:rPr>
        <w:rFonts w:ascii="Symbol" w:hAnsi="Symbol" w:hint="default"/>
      </w:rPr>
    </w:lvl>
    <w:lvl w:ilvl="1" w:tplc="A0AC8A94" w:tentative="1">
      <w:start w:val="1"/>
      <w:numFmt w:val="bullet"/>
      <w:lvlText w:val="o"/>
      <w:lvlJc w:val="left"/>
      <w:pPr>
        <w:ind w:left="1440" w:hanging="360"/>
      </w:pPr>
      <w:rPr>
        <w:rFonts w:ascii="Courier New" w:hAnsi="Courier New" w:cs="Courier New" w:hint="default"/>
      </w:rPr>
    </w:lvl>
    <w:lvl w:ilvl="2" w:tplc="EB3633BA" w:tentative="1">
      <w:start w:val="1"/>
      <w:numFmt w:val="bullet"/>
      <w:lvlText w:val=""/>
      <w:lvlJc w:val="left"/>
      <w:pPr>
        <w:ind w:left="2160" w:hanging="360"/>
      </w:pPr>
      <w:rPr>
        <w:rFonts w:ascii="Wingdings" w:hAnsi="Wingdings" w:hint="default"/>
      </w:rPr>
    </w:lvl>
    <w:lvl w:ilvl="3" w:tplc="B6B61524" w:tentative="1">
      <w:start w:val="1"/>
      <w:numFmt w:val="bullet"/>
      <w:lvlText w:val=""/>
      <w:lvlJc w:val="left"/>
      <w:pPr>
        <w:ind w:left="2880" w:hanging="360"/>
      </w:pPr>
      <w:rPr>
        <w:rFonts w:ascii="Symbol" w:hAnsi="Symbol" w:hint="default"/>
      </w:rPr>
    </w:lvl>
    <w:lvl w:ilvl="4" w:tplc="4440E0EE" w:tentative="1">
      <w:start w:val="1"/>
      <w:numFmt w:val="bullet"/>
      <w:lvlText w:val="o"/>
      <w:lvlJc w:val="left"/>
      <w:pPr>
        <w:ind w:left="3600" w:hanging="360"/>
      </w:pPr>
      <w:rPr>
        <w:rFonts w:ascii="Courier New" w:hAnsi="Courier New" w:cs="Courier New" w:hint="default"/>
      </w:rPr>
    </w:lvl>
    <w:lvl w:ilvl="5" w:tplc="A130304C" w:tentative="1">
      <w:start w:val="1"/>
      <w:numFmt w:val="bullet"/>
      <w:lvlText w:val=""/>
      <w:lvlJc w:val="left"/>
      <w:pPr>
        <w:ind w:left="4320" w:hanging="360"/>
      </w:pPr>
      <w:rPr>
        <w:rFonts w:ascii="Wingdings" w:hAnsi="Wingdings" w:hint="default"/>
      </w:rPr>
    </w:lvl>
    <w:lvl w:ilvl="6" w:tplc="20A272EA" w:tentative="1">
      <w:start w:val="1"/>
      <w:numFmt w:val="bullet"/>
      <w:lvlText w:val=""/>
      <w:lvlJc w:val="left"/>
      <w:pPr>
        <w:ind w:left="5040" w:hanging="360"/>
      </w:pPr>
      <w:rPr>
        <w:rFonts w:ascii="Symbol" w:hAnsi="Symbol" w:hint="default"/>
      </w:rPr>
    </w:lvl>
    <w:lvl w:ilvl="7" w:tplc="0FC41084" w:tentative="1">
      <w:start w:val="1"/>
      <w:numFmt w:val="bullet"/>
      <w:lvlText w:val="o"/>
      <w:lvlJc w:val="left"/>
      <w:pPr>
        <w:ind w:left="5760" w:hanging="360"/>
      </w:pPr>
      <w:rPr>
        <w:rFonts w:ascii="Courier New" w:hAnsi="Courier New" w:cs="Courier New" w:hint="default"/>
      </w:rPr>
    </w:lvl>
    <w:lvl w:ilvl="8" w:tplc="FF7039C0" w:tentative="1">
      <w:start w:val="1"/>
      <w:numFmt w:val="bullet"/>
      <w:lvlText w:val=""/>
      <w:lvlJc w:val="left"/>
      <w:pPr>
        <w:ind w:left="6480" w:hanging="360"/>
      </w:pPr>
      <w:rPr>
        <w:rFonts w:ascii="Wingdings" w:hAnsi="Wingdings" w:hint="default"/>
      </w:rPr>
    </w:lvl>
  </w:abstractNum>
  <w:abstractNum w:abstractNumId="12" w15:restartNumberingAfterBreak="0">
    <w:nsid w:val="0ADBAF53"/>
    <w:multiLevelType w:val="hybridMultilevel"/>
    <w:tmpl w:val="FFFFFFFF"/>
    <w:lvl w:ilvl="0" w:tplc="6AB0445E">
      <w:start w:val="1"/>
      <w:numFmt w:val="bullet"/>
      <w:lvlText w:val=""/>
      <w:lvlJc w:val="left"/>
      <w:pPr>
        <w:ind w:left="720" w:hanging="360"/>
      </w:pPr>
      <w:rPr>
        <w:rFonts w:ascii="Symbol" w:hAnsi="Symbol" w:hint="default"/>
      </w:rPr>
    </w:lvl>
    <w:lvl w:ilvl="1" w:tplc="49D8429A">
      <w:start w:val="1"/>
      <w:numFmt w:val="bullet"/>
      <w:lvlText w:val="o"/>
      <w:lvlJc w:val="left"/>
      <w:pPr>
        <w:ind w:left="1440" w:hanging="360"/>
      </w:pPr>
      <w:rPr>
        <w:rFonts w:ascii="Courier New" w:hAnsi="Courier New" w:hint="default"/>
      </w:rPr>
    </w:lvl>
    <w:lvl w:ilvl="2" w:tplc="827C4AA4">
      <w:start w:val="1"/>
      <w:numFmt w:val="bullet"/>
      <w:lvlText w:val=""/>
      <w:lvlJc w:val="left"/>
      <w:pPr>
        <w:ind w:left="2160" w:hanging="360"/>
      </w:pPr>
      <w:rPr>
        <w:rFonts w:ascii="Wingdings" w:hAnsi="Wingdings" w:hint="default"/>
      </w:rPr>
    </w:lvl>
    <w:lvl w:ilvl="3" w:tplc="DD28D594">
      <w:start w:val="1"/>
      <w:numFmt w:val="bullet"/>
      <w:lvlText w:val=""/>
      <w:lvlJc w:val="left"/>
      <w:pPr>
        <w:ind w:left="2880" w:hanging="360"/>
      </w:pPr>
      <w:rPr>
        <w:rFonts w:ascii="Symbol" w:hAnsi="Symbol" w:hint="default"/>
      </w:rPr>
    </w:lvl>
    <w:lvl w:ilvl="4" w:tplc="30BC0E70">
      <w:start w:val="1"/>
      <w:numFmt w:val="bullet"/>
      <w:lvlText w:val="o"/>
      <w:lvlJc w:val="left"/>
      <w:pPr>
        <w:ind w:left="3600" w:hanging="360"/>
      </w:pPr>
      <w:rPr>
        <w:rFonts w:ascii="Courier New" w:hAnsi="Courier New" w:hint="default"/>
      </w:rPr>
    </w:lvl>
    <w:lvl w:ilvl="5" w:tplc="36F01D6C">
      <w:start w:val="1"/>
      <w:numFmt w:val="bullet"/>
      <w:lvlText w:val=""/>
      <w:lvlJc w:val="left"/>
      <w:pPr>
        <w:ind w:left="4320" w:hanging="360"/>
      </w:pPr>
      <w:rPr>
        <w:rFonts w:ascii="Wingdings" w:hAnsi="Wingdings" w:hint="default"/>
      </w:rPr>
    </w:lvl>
    <w:lvl w:ilvl="6" w:tplc="19A89E74">
      <w:start w:val="1"/>
      <w:numFmt w:val="bullet"/>
      <w:lvlText w:val=""/>
      <w:lvlJc w:val="left"/>
      <w:pPr>
        <w:ind w:left="5040" w:hanging="360"/>
      </w:pPr>
      <w:rPr>
        <w:rFonts w:ascii="Symbol" w:hAnsi="Symbol" w:hint="default"/>
      </w:rPr>
    </w:lvl>
    <w:lvl w:ilvl="7" w:tplc="498E489E">
      <w:start w:val="1"/>
      <w:numFmt w:val="bullet"/>
      <w:lvlText w:val="o"/>
      <w:lvlJc w:val="left"/>
      <w:pPr>
        <w:ind w:left="5760" w:hanging="360"/>
      </w:pPr>
      <w:rPr>
        <w:rFonts w:ascii="Courier New" w:hAnsi="Courier New" w:hint="default"/>
      </w:rPr>
    </w:lvl>
    <w:lvl w:ilvl="8" w:tplc="5D923706">
      <w:start w:val="1"/>
      <w:numFmt w:val="bullet"/>
      <w:lvlText w:val=""/>
      <w:lvlJc w:val="left"/>
      <w:pPr>
        <w:ind w:left="6480" w:hanging="360"/>
      </w:pPr>
      <w:rPr>
        <w:rFonts w:ascii="Wingdings" w:hAnsi="Wingdings" w:hint="default"/>
      </w:rPr>
    </w:lvl>
  </w:abstractNum>
  <w:abstractNum w:abstractNumId="13" w15:restartNumberingAfterBreak="0">
    <w:nsid w:val="0B7A6669"/>
    <w:multiLevelType w:val="hybridMultilevel"/>
    <w:tmpl w:val="5CFA4048"/>
    <w:lvl w:ilvl="0" w:tplc="31BC4CAE">
      <w:start w:val="1"/>
      <w:numFmt w:val="bullet"/>
      <w:lvlText w:val=""/>
      <w:lvlJc w:val="left"/>
      <w:pPr>
        <w:ind w:left="720" w:hanging="360"/>
      </w:pPr>
      <w:rPr>
        <w:rFonts w:ascii="Symbol" w:hAnsi="Symbol" w:hint="default"/>
      </w:rPr>
    </w:lvl>
    <w:lvl w:ilvl="1" w:tplc="36082EA2">
      <w:start w:val="1"/>
      <w:numFmt w:val="bullet"/>
      <w:lvlText w:val="o"/>
      <w:lvlJc w:val="left"/>
      <w:pPr>
        <w:ind w:left="1440" w:hanging="360"/>
      </w:pPr>
      <w:rPr>
        <w:rFonts w:ascii="Courier New" w:hAnsi="Courier New" w:hint="default"/>
      </w:rPr>
    </w:lvl>
    <w:lvl w:ilvl="2" w:tplc="88523052">
      <w:start w:val="1"/>
      <w:numFmt w:val="bullet"/>
      <w:lvlText w:val=""/>
      <w:lvlJc w:val="left"/>
      <w:pPr>
        <w:ind w:left="1080" w:hanging="360"/>
      </w:pPr>
      <w:rPr>
        <w:rFonts w:ascii="Symbol" w:hAnsi="Symbol" w:hint="default"/>
      </w:rPr>
    </w:lvl>
    <w:lvl w:ilvl="3" w:tplc="48B263F2">
      <w:start w:val="1"/>
      <w:numFmt w:val="bullet"/>
      <w:lvlText w:val=""/>
      <w:lvlJc w:val="left"/>
      <w:pPr>
        <w:ind w:left="2880" w:hanging="360"/>
      </w:pPr>
      <w:rPr>
        <w:rFonts w:ascii="Symbol" w:hAnsi="Symbol" w:hint="default"/>
      </w:rPr>
    </w:lvl>
    <w:lvl w:ilvl="4" w:tplc="C4DA87A0">
      <w:start w:val="1"/>
      <w:numFmt w:val="bullet"/>
      <w:lvlText w:val="o"/>
      <w:lvlJc w:val="left"/>
      <w:pPr>
        <w:ind w:left="3600" w:hanging="360"/>
      </w:pPr>
      <w:rPr>
        <w:rFonts w:ascii="Courier New" w:hAnsi="Courier New" w:hint="default"/>
      </w:rPr>
    </w:lvl>
    <w:lvl w:ilvl="5" w:tplc="88B89CA8">
      <w:start w:val="1"/>
      <w:numFmt w:val="bullet"/>
      <w:lvlText w:val=""/>
      <w:lvlJc w:val="left"/>
      <w:pPr>
        <w:ind w:left="4320" w:hanging="360"/>
      </w:pPr>
      <w:rPr>
        <w:rFonts w:ascii="Wingdings" w:hAnsi="Wingdings" w:hint="default"/>
      </w:rPr>
    </w:lvl>
    <w:lvl w:ilvl="6" w:tplc="7BDAF95E">
      <w:start w:val="1"/>
      <w:numFmt w:val="bullet"/>
      <w:lvlText w:val=""/>
      <w:lvlJc w:val="left"/>
      <w:pPr>
        <w:ind w:left="5040" w:hanging="360"/>
      </w:pPr>
      <w:rPr>
        <w:rFonts w:ascii="Symbol" w:hAnsi="Symbol" w:hint="default"/>
      </w:rPr>
    </w:lvl>
    <w:lvl w:ilvl="7" w:tplc="2E722786">
      <w:start w:val="1"/>
      <w:numFmt w:val="bullet"/>
      <w:lvlText w:val="o"/>
      <w:lvlJc w:val="left"/>
      <w:pPr>
        <w:ind w:left="5760" w:hanging="360"/>
      </w:pPr>
      <w:rPr>
        <w:rFonts w:ascii="Courier New" w:hAnsi="Courier New" w:hint="default"/>
      </w:rPr>
    </w:lvl>
    <w:lvl w:ilvl="8" w:tplc="942E2898">
      <w:start w:val="1"/>
      <w:numFmt w:val="bullet"/>
      <w:lvlText w:val=""/>
      <w:lvlJc w:val="left"/>
      <w:pPr>
        <w:ind w:left="6480" w:hanging="360"/>
      </w:pPr>
      <w:rPr>
        <w:rFonts w:ascii="Wingdings" w:hAnsi="Wingdings" w:hint="default"/>
      </w:rPr>
    </w:lvl>
  </w:abstractNum>
  <w:abstractNum w:abstractNumId="14" w15:restartNumberingAfterBreak="0">
    <w:nsid w:val="0BDA4BAB"/>
    <w:multiLevelType w:val="multilevel"/>
    <w:tmpl w:val="4E64E27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C5553B2"/>
    <w:multiLevelType w:val="hybridMultilevel"/>
    <w:tmpl w:val="2B40B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CC51834"/>
    <w:multiLevelType w:val="multilevel"/>
    <w:tmpl w:val="7F6241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D18A901"/>
    <w:multiLevelType w:val="hybridMultilevel"/>
    <w:tmpl w:val="FFFFFFFF"/>
    <w:lvl w:ilvl="0" w:tplc="61F08BA4">
      <w:start w:val="1"/>
      <w:numFmt w:val="bullet"/>
      <w:lvlText w:val=""/>
      <w:lvlJc w:val="left"/>
      <w:pPr>
        <w:ind w:left="720" w:hanging="360"/>
      </w:pPr>
      <w:rPr>
        <w:rFonts w:ascii="Symbol" w:hAnsi="Symbol" w:hint="default"/>
      </w:rPr>
    </w:lvl>
    <w:lvl w:ilvl="1" w:tplc="B0FA05D6">
      <w:start w:val="1"/>
      <w:numFmt w:val="bullet"/>
      <w:lvlText w:val=""/>
      <w:lvlJc w:val="left"/>
      <w:pPr>
        <w:ind w:left="1440" w:hanging="360"/>
      </w:pPr>
      <w:rPr>
        <w:rFonts w:ascii="Symbol" w:hAnsi="Symbol" w:hint="default"/>
      </w:rPr>
    </w:lvl>
    <w:lvl w:ilvl="2" w:tplc="4FB6848E">
      <w:start w:val="1"/>
      <w:numFmt w:val="bullet"/>
      <w:lvlText w:val=""/>
      <w:lvlJc w:val="left"/>
      <w:pPr>
        <w:ind w:left="2160" w:hanging="360"/>
      </w:pPr>
      <w:rPr>
        <w:rFonts w:ascii="Wingdings" w:hAnsi="Wingdings" w:hint="default"/>
      </w:rPr>
    </w:lvl>
    <w:lvl w:ilvl="3" w:tplc="D3BA225A">
      <w:start w:val="1"/>
      <w:numFmt w:val="bullet"/>
      <w:lvlText w:val=""/>
      <w:lvlJc w:val="left"/>
      <w:pPr>
        <w:ind w:left="2880" w:hanging="360"/>
      </w:pPr>
      <w:rPr>
        <w:rFonts w:ascii="Symbol" w:hAnsi="Symbol" w:hint="default"/>
      </w:rPr>
    </w:lvl>
    <w:lvl w:ilvl="4" w:tplc="2E305994">
      <w:start w:val="1"/>
      <w:numFmt w:val="bullet"/>
      <w:lvlText w:val="o"/>
      <w:lvlJc w:val="left"/>
      <w:pPr>
        <w:ind w:left="3600" w:hanging="360"/>
      </w:pPr>
      <w:rPr>
        <w:rFonts w:ascii="Courier New" w:hAnsi="Courier New" w:hint="default"/>
      </w:rPr>
    </w:lvl>
    <w:lvl w:ilvl="5" w:tplc="F11C6DFE">
      <w:start w:val="1"/>
      <w:numFmt w:val="bullet"/>
      <w:lvlText w:val=""/>
      <w:lvlJc w:val="left"/>
      <w:pPr>
        <w:ind w:left="4320" w:hanging="360"/>
      </w:pPr>
      <w:rPr>
        <w:rFonts w:ascii="Wingdings" w:hAnsi="Wingdings" w:hint="default"/>
      </w:rPr>
    </w:lvl>
    <w:lvl w:ilvl="6" w:tplc="0C046756">
      <w:start w:val="1"/>
      <w:numFmt w:val="bullet"/>
      <w:lvlText w:val=""/>
      <w:lvlJc w:val="left"/>
      <w:pPr>
        <w:ind w:left="5040" w:hanging="360"/>
      </w:pPr>
      <w:rPr>
        <w:rFonts w:ascii="Symbol" w:hAnsi="Symbol" w:hint="default"/>
      </w:rPr>
    </w:lvl>
    <w:lvl w:ilvl="7" w:tplc="B8901540">
      <w:start w:val="1"/>
      <w:numFmt w:val="bullet"/>
      <w:lvlText w:val="o"/>
      <w:lvlJc w:val="left"/>
      <w:pPr>
        <w:ind w:left="5760" w:hanging="360"/>
      </w:pPr>
      <w:rPr>
        <w:rFonts w:ascii="Courier New" w:hAnsi="Courier New" w:hint="default"/>
      </w:rPr>
    </w:lvl>
    <w:lvl w:ilvl="8" w:tplc="B948B39C">
      <w:start w:val="1"/>
      <w:numFmt w:val="bullet"/>
      <w:lvlText w:val=""/>
      <w:lvlJc w:val="left"/>
      <w:pPr>
        <w:ind w:left="6480" w:hanging="360"/>
      </w:pPr>
      <w:rPr>
        <w:rFonts w:ascii="Wingdings" w:hAnsi="Wingdings" w:hint="default"/>
      </w:rPr>
    </w:lvl>
  </w:abstractNum>
  <w:abstractNum w:abstractNumId="18" w15:restartNumberingAfterBreak="0">
    <w:nsid w:val="0D5A8847"/>
    <w:multiLevelType w:val="hybridMultilevel"/>
    <w:tmpl w:val="FFFFFFFF"/>
    <w:lvl w:ilvl="0" w:tplc="EF9CFBA6">
      <w:start w:val="1"/>
      <w:numFmt w:val="bullet"/>
      <w:lvlText w:val="·"/>
      <w:lvlJc w:val="left"/>
      <w:pPr>
        <w:ind w:left="360" w:hanging="360"/>
      </w:pPr>
      <w:rPr>
        <w:rFonts w:ascii="Symbol" w:hAnsi="Symbol" w:hint="default"/>
      </w:rPr>
    </w:lvl>
    <w:lvl w:ilvl="1" w:tplc="B7EE9EE2">
      <w:start w:val="1"/>
      <w:numFmt w:val="bullet"/>
      <w:lvlText w:val="o"/>
      <w:lvlJc w:val="left"/>
      <w:pPr>
        <w:ind w:left="1080" w:hanging="360"/>
      </w:pPr>
      <w:rPr>
        <w:rFonts w:ascii="Courier New" w:hAnsi="Courier New" w:hint="default"/>
      </w:rPr>
    </w:lvl>
    <w:lvl w:ilvl="2" w:tplc="D8D05318">
      <w:start w:val="1"/>
      <w:numFmt w:val="bullet"/>
      <w:lvlText w:val=""/>
      <w:lvlJc w:val="left"/>
      <w:pPr>
        <w:ind w:left="1800" w:hanging="360"/>
      </w:pPr>
      <w:rPr>
        <w:rFonts w:ascii="Wingdings" w:hAnsi="Wingdings" w:hint="default"/>
      </w:rPr>
    </w:lvl>
    <w:lvl w:ilvl="3" w:tplc="2BBE9B36">
      <w:start w:val="1"/>
      <w:numFmt w:val="bullet"/>
      <w:lvlText w:val=""/>
      <w:lvlJc w:val="left"/>
      <w:pPr>
        <w:ind w:left="2520" w:hanging="360"/>
      </w:pPr>
      <w:rPr>
        <w:rFonts w:ascii="Symbol" w:hAnsi="Symbol" w:hint="default"/>
      </w:rPr>
    </w:lvl>
    <w:lvl w:ilvl="4" w:tplc="01243816">
      <w:start w:val="1"/>
      <w:numFmt w:val="bullet"/>
      <w:lvlText w:val="o"/>
      <w:lvlJc w:val="left"/>
      <w:pPr>
        <w:ind w:left="3240" w:hanging="360"/>
      </w:pPr>
      <w:rPr>
        <w:rFonts w:ascii="Courier New" w:hAnsi="Courier New" w:hint="default"/>
      </w:rPr>
    </w:lvl>
    <w:lvl w:ilvl="5" w:tplc="EBD84F62">
      <w:start w:val="1"/>
      <w:numFmt w:val="bullet"/>
      <w:lvlText w:val=""/>
      <w:lvlJc w:val="left"/>
      <w:pPr>
        <w:ind w:left="3960" w:hanging="360"/>
      </w:pPr>
      <w:rPr>
        <w:rFonts w:ascii="Wingdings" w:hAnsi="Wingdings" w:hint="default"/>
      </w:rPr>
    </w:lvl>
    <w:lvl w:ilvl="6" w:tplc="DC4A7CBC">
      <w:start w:val="1"/>
      <w:numFmt w:val="bullet"/>
      <w:lvlText w:val=""/>
      <w:lvlJc w:val="left"/>
      <w:pPr>
        <w:ind w:left="4680" w:hanging="360"/>
      </w:pPr>
      <w:rPr>
        <w:rFonts w:ascii="Symbol" w:hAnsi="Symbol" w:hint="default"/>
      </w:rPr>
    </w:lvl>
    <w:lvl w:ilvl="7" w:tplc="9500CD22">
      <w:start w:val="1"/>
      <w:numFmt w:val="bullet"/>
      <w:lvlText w:val="o"/>
      <w:lvlJc w:val="left"/>
      <w:pPr>
        <w:ind w:left="5400" w:hanging="360"/>
      </w:pPr>
      <w:rPr>
        <w:rFonts w:ascii="Courier New" w:hAnsi="Courier New" w:hint="default"/>
      </w:rPr>
    </w:lvl>
    <w:lvl w:ilvl="8" w:tplc="2C5085FA">
      <w:start w:val="1"/>
      <w:numFmt w:val="bullet"/>
      <w:lvlText w:val=""/>
      <w:lvlJc w:val="left"/>
      <w:pPr>
        <w:ind w:left="6120" w:hanging="360"/>
      </w:pPr>
      <w:rPr>
        <w:rFonts w:ascii="Wingdings" w:hAnsi="Wingdings" w:hint="default"/>
      </w:rPr>
    </w:lvl>
  </w:abstractNum>
  <w:abstractNum w:abstractNumId="19" w15:restartNumberingAfterBreak="0">
    <w:nsid w:val="0D5E7EF1"/>
    <w:multiLevelType w:val="hybridMultilevel"/>
    <w:tmpl w:val="323A30F8"/>
    <w:lvl w:ilvl="0" w:tplc="C138F46A">
      <w:start w:val="1"/>
      <w:numFmt w:val="bullet"/>
      <w:lvlText w:val=""/>
      <w:lvlJc w:val="left"/>
      <w:pPr>
        <w:ind w:left="720" w:hanging="360"/>
      </w:pPr>
      <w:rPr>
        <w:rFonts w:ascii="Symbol" w:hAnsi="Symbol" w:hint="default"/>
      </w:rPr>
    </w:lvl>
    <w:lvl w:ilvl="1" w:tplc="0AAE0A4E">
      <w:start w:val="1"/>
      <w:numFmt w:val="bullet"/>
      <w:lvlText w:val="o"/>
      <w:lvlJc w:val="left"/>
      <w:pPr>
        <w:ind w:left="1440" w:hanging="360"/>
      </w:pPr>
      <w:rPr>
        <w:rFonts w:ascii="Courier New" w:hAnsi="Courier New" w:cs="Courier New" w:hint="default"/>
      </w:rPr>
    </w:lvl>
    <w:lvl w:ilvl="2" w:tplc="CEF8831E" w:tentative="1">
      <w:start w:val="1"/>
      <w:numFmt w:val="bullet"/>
      <w:lvlText w:val=""/>
      <w:lvlJc w:val="left"/>
      <w:pPr>
        <w:ind w:left="2160" w:hanging="360"/>
      </w:pPr>
      <w:rPr>
        <w:rFonts w:ascii="Wingdings" w:hAnsi="Wingdings" w:hint="default"/>
      </w:rPr>
    </w:lvl>
    <w:lvl w:ilvl="3" w:tplc="A9B882B0" w:tentative="1">
      <w:start w:val="1"/>
      <w:numFmt w:val="bullet"/>
      <w:lvlText w:val=""/>
      <w:lvlJc w:val="left"/>
      <w:pPr>
        <w:ind w:left="2880" w:hanging="360"/>
      </w:pPr>
      <w:rPr>
        <w:rFonts w:ascii="Symbol" w:hAnsi="Symbol" w:hint="default"/>
      </w:rPr>
    </w:lvl>
    <w:lvl w:ilvl="4" w:tplc="1FF42BCC" w:tentative="1">
      <w:start w:val="1"/>
      <w:numFmt w:val="bullet"/>
      <w:lvlText w:val="o"/>
      <w:lvlJc w:val="left"/>
      <w:pPr>
        <w:ind w:left="3600" w:hanging="360"/>
      </w:pPr>
      <w:rPr>
        <w:rFonts w:ascii="Courier New" w:hAnsi="Courier New" w:cs="Courier New" w:hint="default"/>
      </w:rPr>
    </w:lvl>
    <w:lvl w:ilvl="5" w:tplc="A1F23E34" w:tentative="1">
      <w:start w:val="1"/>
      <w:numFmt w:val="bullet"/>
      <w:lvlText w:val=""/>
      <w:lvlJc w:val="left"/>
      <w:pPr>
        <w:ind w:left="4320" w:hanging="360"/>
      </w:pPr>
      <w:rPr>
        <w:rFonts w:ascii="Wingdings" w:hAnsi="Wingdings" w:hint="default"/>
      </w:rPr>
    </w:lvl>
    <w:lvl w:ilvl="6" w:tplc="C87A6932" w:tentative="1">
      <w:start w:val="1"/>
      <w:numFmt w:val="bullet"/>
      <w:lvlText w:val=""/>
      <w:lvlJc w:val="left"/>
      <w:pPr>
        <w:ind w:left="5040" w:hanging="360"/>
      </w:pPr>
      <w:rPr>
        <w:rFonts w:ascii="Symbol" w:hAnsi="Symbol" w:hint="default"/>
      </w:rPr>
    </w:lvl>
    <w:lvl w:ilvl="7" w:tplc="FB3E23F6" w:tentative="1">
      <w:start w:val="1"/>
      <w:numFmt w:val="bullet"/>
      <w:lvlText w:val="o"/>
      <w:lvlJc w:val="left"/>
      <w:pPr>
        <w:ind w:left="5760" w:hanging="360"/>
      </w:pPr>
      <w:rPr>
        <w:rFonts w:ascii="Courier New" w:hAnsi="Courier New" w:cs="Courier New" w:hint="default"/>
      </w:rPr>
    </w:lvl>
    <w:lvl w:ilvl="8" w:tplc="188047AE" w:tentative="1">
      <w:start w:val="1"/>
      <w:numFmt w:val="bullet"/>
      <w:lvlText w:val=""/>
      <w:lvlJc w:val="left"/>
      <w:pPr>
        <w:ind w:left="6480" w:hanging="360"/>
      </w:pPr>
      <w:rPr>
        <w:rFonts w:ascii="Wingdings" w:hAnsi="Wingdings" w:hint="default"/>
      </w:rPr>
    </w:lvl>
  </w:abstractNum>
  <w:abstractNum w:abstractNumId="20" w15:restartNumberingAfterBreak="0">
    <w:nsid w:val="0E5E59E0"/>
    <w:multiLevelType w:val="multilevel"/>
    <w:tmpl w:val="579C560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15:restartNumberingAfterBreak="0">
    <w:nsid w:val="0EB30CF7"/>
    <w:multiLevelType w:val="multilevel"/>
    <w:tmpl w:val="1E0C00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0F2E1D87"/>
    <w:multiLevelType w:val="multilevel"/>
    <w:tmpl w:val="0BE259A6"/>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0F393EF0"/>
    <w:multiLevelType w:val="hybridMultilevel"/>
    <w:tmpl w:val="67C8BF62"/>
    <w:lvl w:ilvl="0" w:tplc="F84648A6">
      <w:start w:val="1"/>
      <w:numFmt w:val="bullet"/>
      <w:lvlText w:val=""/>
      <w:lvlJc w:val="left"/>
      <w:pPr>
        <w:ind w:left="1080" w:hanging="360"/>
      </w:pPr>
      <w:rPr>
        <w:rFonts w:ascii="Symbol" w:hAnsi="Symbol" w:hint="default"/>
      </w:rPr>
    </w:lvl>
    <w:lvl w:ilvl="1" w:tplc="9A52A050">
      <w:start w:val="1"/>
      <w:numFmt w:val="bullet"/>
      <w:lvlText w:val="o"/>
      <w:lvlJc w:val="left"/>
      <w:pPr>
        <w:ind w:left="1800" w:hanging="360"/>
      </w:pPr>
      <w:rPr>
        <w:rFonts w:ascii="Courier New" w:hAnsi="Courier New" w:cs="Courier New" w:hint="default"/>
      </w:rPr>
    </w:lvl>
    <w:lvl w:ilvl="2" w:tplc="B1CC74B4" w:tentative="1">
      <w:start w:val="1"/>
      <w:numFmt w:val="bullet"/>
      <w:lvlText w:val=""/>
      <w:lvlJc w:val="left"/>
      <w:pPr>
        <w:ind w:left="2520" w:hanging="360"/>
      </w:pPr>
      <w:rPr>
        <w:rFonts w:ascii="Wingdings" w:hAnsi="Wingdings" w:hint="default"/>
      </w:rPr>
    </w:lvl>
    <w:lvl w:ilvl="3" w:tplc="B21C606A" w:tentative="1">
      <w:start w:val="1"/>
      <w:numFmt w:val="bullet"/>
      <w:lvlText w:val=""/>
      <w:lvlJc w:val="left"/>
      <w:pPr>
        <w:ind w:left="3240" w:hanging="360"/>
      </w:pPr>
      <w:rPr>
        <w:rFonts w:ascii="Symbol" w:hAnsi="Symbol" w:hint="default"/>
      </w:rPr>
    </w:lvl>
    <w:lvl w:ilvl="4" w:tplc="37F40760" w:tentative="1">
      <w:start w:val="1"/>
      <w:numFmt w:val="bullet"/>
      <w:lvlText w:val="o"/>
      <w:lvlJc w:val="left"/>
      <w:pPr>
        <w:ind w:left="3960" w:hanging="360"/>
      </w:pPr>
      <w:rPr>
        <w:rFonts w:ascii="Courier New" w:hAnsi="Courier New" w:cs="Courier New" w:hint="default"/>
      </w:rPr>
    </w:lvl>
    <w:lvl w:ilvl="5" w:tplc="6B0AE894" w:tentative="1">
      <w:start w:val="1"/>
      <w:numFmt w:val="bullet"/>
      <w:lvlText w:val=""/>
      <w:lvlJc w:val="left"/>
      <w:pPr>
        <w:ind w:left="4680" w:hanging="360"/>
      </w:pPr>
      <w:rPr>
        <w:rFonts w:ascii="Wingdings" w:hAnsi="Wingdings" w:hint="default"/>
      </w:rPr>
    </w:lvl>
    <w:lvl w:ilvl="6" w:tplc="FE349400" w:tentative="1">
      <w:start w:val="1"/>
      <w:numFmt w:val="bullet"/>
      <w:lvlText w:val=""/>
      <w:lvlJc w:val="left"/>
      <w:pPr>
        <w:ind w:left="5400" w:hanging="360"/>
      </w:pPr>
      <w:rPr>
        <w:rFonts w:ascii="Symbol" w:hAnsi="Symbol" w:hint="default"/>
      </w:rPr>
    </w:lvl>
    <w:lvl w:ilvl="7" w:tplc="62E6B0BC" w:tentative="1">
      <w:start w:val="1"/>
      <w:numFmt w:val="bullet"/>
      <w:lvlText w:val="o"/>
      <w:lvlJc w:val="left"/>
      <w:pPr>
        <w:ind w:left="6120" w:hanging="360"/>
      </w:pPr>
      <w:rPr>
        <w:rFonts w:ascii="Courier New" w:hAnsi="Courier New" w:cs="Courier New" w:hint="default"/>
      </w:rPr>
    </w:lvl>
    <w:lvl w:ilvl="8" w:tplc="C54CB232" w:tentative="1">
      <w:start w:val="1"/>
      <w:numFmt w:val="bullet"/>
      <w:lvlText w:val=""/>
      <w:lvlJc w:val="left"/>
      <w:pPr>
        <w:ind w:left="6840" w:hanging="360"/>
      </w:pPr>
      <w:rPr>
        <w:rFonts w:ascii="Wingdings" w:hAnsi="Wingdings" w:hint="default"/>
      </w:rPr>
    </w:lvl>
  </w:abstractNum>
  <w:abstractNum w:abstractNumId="24" w15:restartNumberingAfterBreak="0">
    <w:nsid w:val="0F7102B8"/>
    <w:multiLevelType w:val="multilevel"/>
    <w:tmpl w:val="EACE65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03A4610"/>
    <w:multiLevelType w:val="multilevel"/>
    <w:tmpl w:val="528EA5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0A473C6"/>
    <w:multiLevelType w:val="hybridMultilevel"/>
    <w:tmpl w:val="FFFFFFFF"/>
    <w:lvl w:ilvl="0" w:tplc="4B345B3A">
      <w:start w:val="1"/>
      <w:numFmt w:val="bullet"/>
      <w:lvlText w:val=""/>
      <w:lvlJc w:val="left"/>
      <w:pPr>
        <w:ind w:left="720" w:hanging="360"/>
      </w:pPr>
      <w:rPr>
        <w:rFonts w:ascii="Symbol" w:hAnsi="Symbol" w:hint="default"/>
      </w:rPr>
    </w:lvl>
    <w:lvl w:ilvl="1" w:tplc="5C4C3EEC">
      <w:start w:val="1"/>
      <w:numFmt w:val="bullet"/>
      <w:lvlText w:val="o"/>
      <w:lvlJc w:val="left"/>
      <w:pPr>
        <w:ind w:left="1440" w:hanging="360"/>
      </w:pPr>
      <w:rPr>
        <w:rFonts w:ascii="Courier New" w:hAnsi="Courier New" w:hint="default"/>
      </w:rPr>
    </w:lvl>
    <w:lvl w:ilvl="2" w:tplc="65CA4E48">
      <w:start w:val="1"/>
      <w:numFmt w:val="bullet"/>
      <w:lvlText w:val=""/>
      <w:lvlJc w:val="left"/>
      <w:pPr>
        <w:ind w:left="2160" w:hanging="360"/>
      </w:pPr>
      <w:rPr>
        <w:rFonts w:ascii="Wingdings" w:hAnsi="Wingdings" w:hint="default"/>
      </w:rPr>
    </w:lvl>
    <w:lvl w:ilvl="3" w:tplc="7130C904">
      <w:start w:val="1"/>
      <w:numFmt w:val="bullet"/>
      <w:lvlText w:val=""/>
      <w:lvlJc w:val="left"/>
      <w:pPr>
        <w:ind w:left="2880" w:hanging="360"/>
      </w:pPr>
      <w:rPr>
        <w:rFonts w:ascii="Symbol" w:hAnsi="Symbol" w:hint="default"/>
      </w:rPr>
    </w:lvl>
    <w:lvl w:ilvl="4" w:tplc="4DE268F6">
      <w:start w:val="1"/>
      <w:numFmt w:val="bullet"/>
      <w:lvlText w:val="o"/>
      <w:lvlJc w:val="left"/>
      <w:pPr>
        <w:ind w:left="3600" w:hanging="360"/>
      </w:pPr>
      <w:rPr>
        <w:rFonts w:ascii="Courier New" w:hAnsi="Courier New" w:hint="default"/>
      </w:rPr>
    </w:lvl>
    <w:lvl w:ilvl="5" w:tplc="259C24EC">
      <w:start w:val="1"/>
      <w:numFmt w:val="bullet"/>
      <w:lvlText w:val=""/>
      <w:lvlJc w:val="left"/>
      <w:pPr>
        <w:ind w:left="4320" w:hanging="360"/>
      </w:pPr>
      <w:rPr>
        <w:rFonts w:ascii="Wingdings" w:hAnsi="Wingdings" w:hint="default"/>
      </w:rPr>
    </w:lvl>
    <w:lvl w:ilvl="6" w:tplc="FF040928">
      <w:start w:val="1"/>
      <w:numFmt w:val="bullet"/>
      <w:lvlText w:val=""/>
      <w:lvlJc w:val="left"/>
      <w:pPr>
        <w:ind w:left="5040" w:hanging="360"/>
      </w:pPr>
      <w:rPr>
        <w:rFonts w:ascii="Symbol" w:hAnsi="Symbol" w:hint="default"/>
      </w:rPr>
    </w:lvl>
    <w:lvl w:ilvl="7" w:tplc="9D8CB05E">
      <w:start w:val="1"/>
      <w:numFmt w:val="bullet"/>
      <w:lvlText w:val="o"/>
      <w:lvlJc w:val="left"/>
      <w:pPr>
        <w:ind w:left="5760" w:hanging="360"/>
      </w:pPr>
      <w:rPr>
        <w:rFonts w:ascii="Courier New" w:hAnsi="Courier New" w:hint="default"/>
      </w:rPr>
    </w:lvl>
    <w:lvl w:ilvl="8" w:tplc="798686B2">
      <w:start w:val="1"/>
      <w:numFmt w:val="bullet"/>
      <w:lvlText w:val=""/>
      <w:lvlJc w:val="left"/>
      <w:pPr>
        <w:ind w:left="6480" w:hanging="360"/>
      </w:pPr>
      <w:rPr>
        <w:rFonts w:ascii="Wingdings" w:hAnsi="Wingdings" w:hint="default"/>
      </w:rPr>
    </w:lvl>
  </w:abstractNum>
  <w:abstractNum w:abstractNumId="27" w15:restartNumberingAfterBreak="0">
    <w:nsid w:val="112C4CA3"/>
    <w:multiLevelType w:val="hybridMultilevel"/>
    <w:tmpl w:val="FFFFFFFF"/>
    <w:lvl w:ilvl="0" w:tplc="D938ECBC">
      <w:start w:val="1"/>
      <w:numFmt w:val="bullet"/>
      <w:lvlText w:val=""/>
      <w:lvlJc w:val="left"/>
      <w:pPr>
        <w:ind w:left="720" w:hanging="360"/>
      </w:pPr>
      <w:rPr>
        <w:rFonts w:ascii="Symbol" w:hAnsi="Symbol" w:hint="default"/>
      </w:rPr>
    </w:lvl>
    <w:lvl w:ilvl="1" w:tplc="8B48D5B2">
      <w:start w:val="1"/>
      <w:numFmt w:val="bullet"/>
      <w:lvlText w:val="o"/>
      <w:lvlJc w:val="left"/>
      <w:pPr>
        <w:ind w:left="1440" w:hanging="360"/>
      </w:pPr>
      <w:rPr>
        <w:rFonts w:ascii="Courier New" w:hAnsi="Courier New" w:hint="default"/>
      </w:rPr>
    </w:lvl>
    <w:lvl w:ilvl="2" w:tplc="C7DCC422">
      <w:start w:val="1"/>
      <w:numFmt w:val="bullet"/>
      <w:lvlText w:val=""/>
      <w:lvlJc w:val="left"/>
      <w:pPr>
        <w:ind w:left="2160" w:hanging="360"/>
      </w:pPr>
      <w:rPr>
        <w:rFonts w:ascii="Wingdings" w:hAnsi="Wingdings" w:hint="default"/>
      </w:rPr>
    </w:lvl>
    <w:lvl w:ilvl="3" w:tplc="DC288A2E">
      <w:start w:val="1"/>
      <w:numFmt w:val="bullet"/>
      <w:lvlText w:val=""/>
      <w:lvlJc w:val="left"/>
      <w:pPr>
        <w:ind w:left="2880" w:hanging="360"/>
      </w:pPr>
      <w:rPr>
        <w:rFonts w:ascii="Symbol" w:hAnsi="Symbol" w:hint="default"/>
      </w:rPr>
    </w:lvl>
    <w:lvl w:ilvl="4" w:tplc="AEC0867E">
      <w:start w:val="1"/>
      <w:numFmt w:val="bullet"/>
      <w:lvlText w:val="o"/>
      <w:lvlJc w:val="left"/>
      <w:pPr>
        <w:ind w:left="3600" w:hanging="360"/>
      </w:pPr>
      <w:rPr>
        <w:rFonts w:ascii="Courier New" w:hAnsi="Courier New" w:hint="default"/>
      </w:rPr>
    </w:lvl>
    <w:lvl w:ilvl="5" w:tplc="EF88E696">
      <w:start w:val="1"/>
      <w:numFmt w:val="bullet"/>
      <w:lvlText w:val=""/>
      <w:lvlJc w:val="left"/>
      <w:pPr>
        <w:ind w:left="4320" w:hanging="360"/>
      </w:pPr>
      <w:rPr>
        <w:rFonts w:ascii="Wingdings" w:hAnsi="Wingdings" w:hint="default"/>
      </w:rPr>
    </w:lvl>
    <w:lvl w:ilvl="6" w:tplc="A37092C8">
      <w:start w:val="1"/>
      <w:numFmt w:val="bullet"/>
      <w:lvlText w:val=""/>
      <w:lvlJc w:val="left"/>
      <w:pPr>
        <w:ind w:left="5040" w:hanging="360"/>
      </w:pPr>
      <w:rPr>
        <w:rFonts w:ascii="Symbol" w:hAnsi="Symbol" w:hint="default"/>
      </w:rPr>
    </w:lvl>
    <w:lvl w:ilvl="7" w:tplc="A222860C">
      <w:start w:val="1"/>
      <w:numFmt w:val="bullet"/>
      <w:lvlText w:val="o"/>
      <w:lvlJc w:val="left"/>
      <w:pPr>
        <w:ind w:left="5760" w:hanging="360"/>
      </w:pPr>
      <w:rPr>
        <w:rFonts w:ascii="Courier New" w:hAnsi="Courier New" w:hint="default"/>
      </w:rPr>
    </w:lvl>
    <w:lvl w:ilvl="8" w:tplc="1C707844">
      <w:start w:val="1"/>
      <w:numFmt w:val="bullet"/>
      <w:lvlText w:val=""/>
      <w:lvlJc w:val="left"/>
      <w:pPr>
        <w:ind w:left="6480" w:hanging="360"/>
      </w:pPr>
      <w:rPr>
        <w:rFonts w:ascii="Wingdings" w:hAnsi="Wingdings" w:hint="default"/>
      </w:rPr>
    </w:lvl>
  </w:abstractNum>
  <w:abstractNum w:abstractNumId="28" w15:restartNumberingAfterBreak="0">
    <w:nsid w:val="11982611"/>
    <w:multiLevelType w:val="hybridMultilevel"/>
    <w:tmpl w:val="1AB02DF2"/>
    <w:lvl w:ilvl="0" w:tplc="38CEA4D0">
      <w:start w:val="1"/>
      <w:numFmt w:val="bullet"/>
      <w:lvlText w:val=""/>
      <w:lvlJc w:val="left"/>
      <w:pPr>
        <w:ind w:left="720" w:hanging="360"/>
      </w:pPr>
      <w:rPr>
        <w:rFonts w:ascii="Symbol" w:hAnsi="Symbol" w:hint="default"/>
      </w:rPr>
    </w:lvl>
    <w:lvl w:ilvl="1" w:tplc="30A8E3CC" w:tentative="1">
      <w:start w:val="1"/>
      <w:numFmt w:val="bullet"/>
      <w:lvlText w:val="o"/>
      <w:lvlJc w:val="left"/>
      <w:pPr>
        <w:ind w:left="1440" w:hanging="360"/>
      </w:pPr>
      <w:rPr>
        <w:rFonts w:ascii="Courier New" w:hAnsi="Courier New" w:cs="Courier New" w:hint="default"/>
      </w:rPr>
    </w:lvl>
    <w:lvl w:ilvl="2" w:tplc="954E5DFA" w:tentative="1">
      <w:start w:val="1"/>
      <w:numFmt w:val="bullet"/>
      <w:lvlText w:val=""/>
      <w:lvlJc w:val="left"/>
      <w:pPr>
        <w:ind w:left="2160" w:hanging="360"/>
      </w:pPr>
      <w:rPr>
        <w:rFonts w:ascii="Wingdings" w:hAnsi="Wingdings" w:hint="default"/>
      </w:rPr>
    </w:lvl>
    <w:lvl w:ilvl="3" w:tplc="B51436F6" w:tentative="1">
      <w:start w:val="1"/>
      <w:numFmt w:val="bullet"/>
      <w:lvlText w:val=""/>
      <w:lvlJc w:val="left"/>
      <w:pPr>
        <w:ind w:left="2880" w:hanging="360"/>
      </w:pPr>
      <w:rPr>
        <w:rFonts w:ascii="Symbol" w:hAnsi="Symbol" w:hint="default"/>
      </w:rPr>
    </w:lvl>
    <w:lvl w:ilvl="4" w:tplc="CB7043FC" w:tentative="1">
      <w:start w:val="1"/>
      <w:numFmt w:val="bullet"/>
      <w:lvlText w:val="o"/>
      <w:lvlJc w:val="left"/>
      <w:pPr>
        <w:ind w:left="3600" w:hanging="360"/>
      </w:pPr>
      <w:rPr>
        <w:rFonts w:ascii="Courier New" w:hAnsi="Courier New" w:cs="Courier New" w:hint="default"/>
      </w:rPr>
    </w:lvl>
    <w:lvl w:ilvl="5" w:tplc="B15A4DBA" w:tentative="1">
      <w:start w:val="1"/>
      <w:numFmt w:val="bullet"/>
      <w:lvlText w:val=""/>
      <w:lvlJc w:val="left"/>
      <w:pPr>
        <w:ind w:left="4320" w:hanging="360"/>
      </w:pPr>
      <w:rPr>
        <w:rFonts w:ascii="Wingdings" w:hAnsi="Wingdings" w:hint="default"/>
      </w:rPr>
    </w:lvl>
    <w:lvl w:ilvl="6" w:tplc="6430EC50" w:tentative="1">
      <w:start w:val="1"/>
      <w:numFmt w:val="bullet"/>
      <w:lvlText w:val=""/>
      <w:lvlJc w:val="left"/>
      <w:pPr>
        <w:ind w:left="5040" w:hanging="360"/>
      </w:pPr>
      <w:rPr>
        <w:rFonts w:ascii="Symbol" w:hAnsi="Symbol" w:hint="default"/>
      </w:rPr>
    </w:lvl>
    <w:lvl w:ilvl="7" w:tplc="4712ECE8" w:tentative="1">
      <w:start w:val="1"/>
      <w:numFmt w:val="bullet"/>
      <w:lvlText w:val="o"/>
      <w:lvlJc w:val="left"/>
      <w:pPr>
        <w:ind w:left="5760" w:hanging="360"/>
      </w:pPr>
      <w:rPr>
        <w:rFonts w:ascii="Courier New" w:hAnsi="Courier New" w:cs="Courier New" w:hint="default"/>
      </w:rPr>
    </w:lvl>
    <w:lvl w:ilvl="8" w:tplc="2D5C767E" w:tentative="1">
      <w:start w:val="1"/>
      <w:numFmt w:val="bullet"/>
      <w:lvlText w:val=""/>
      <w:lvlJc w:val="left"/>
      <w:pPr>
        <w:ind w:left="6480" w:hanging="360"/>
      </w:pPr>
      <w:rPr>
        <w:rFonts w:ascii="Wingdings" w:hAnsi="Wingdings" w:hint="default"/>
      </w:rPr>
    </w:lvl>
  </w:abstractNum>
  <w:abstractNum w:abstractNumId="29" w15:restartNumberingAfterBreak="0">
    <w:nsid w:val="12532B57"/>
    <w:multiLevelType w:val="hybridMultilevel"/>
    <w:tmpl w:val="C226DAA2"/>
    <w:lvl w:ilvl="0" w:tplc="493CFFD4">
      <w:start w:val="1"/>
      <w:numFmt w:val="decimal"/>
      <w:lvlText w:val="%1."/>
      <w:lvlJc w:val="left"/>
      <w:pPr>
        <w:ind w:left="720" w:hanging="360"/>
      </w:pPr>
    </w:lvl>
    <w:lvl w:ilvl="1" w:tplc="1E9ED5D2" w:tentative="1">
      <w:start w:val="1"/>
      <w:numFmt w:val="lowerLetter"/>
      <w:lvlText w:val="%2."/>
      <w:lvlJc w:val="left"/>
      <w:pPr>
        <w:ind w:left="1440" w:hanging="360"/>
      </w:pPr>
    </w:lvl>
    <w:lvl w:ilvl="2" w:tplc="85822D60" w:tentative="1">
      <w:start w:val="1"/>
      <w:numFmt w:val="lowerRoman"/>
      <w:lvlText w:val="%3."/>
      <w:lvlJc w:val="right"/>
      <w:pPr>
        <w:ind w:left="2160" w:hanging="180"/>
      </w:pPr>
    </w:lvl>
    <w:lvl w:ilvl="3" w:tplc="14428CAC" w:tentative="1">
      <w:start w:val="1"/>
      <w:numFmt w:val="decimal"/>
      <w:lvlText w:val="%4."/>
      <w:lvlJc w:val="left"/>
      <w:pPr>
        <w:ind w:left="2880" w:hanging="360"/>
      </w:pPr>
    </w:lvl>
    <w:lvl w:ilvl="4" w:tplc="4D5C3D8E" w:tentative="1">
      <w:start w:val="1"/>
      <w:numFmt w:val="lowerLetter"/>
      <w:lvlText w:val="%5."/>
      <w:lvlJc w:val="left"/>
      <w:pPr>
        <w:ind w:left="3600" w:hanging="360"/>
      </w:pPr>
    </w:lvl>
    <w:lvl w:ilvl="5" w:tplc="F216E0DA" w:tentative="1">
      <w:start w:val="1"/>
      <w:numFmt w:val="lowerRoman"/>
      <w:lvlText w:val="%6."/>
      <w:lvlJc w:val="right"/>
      <w:pPr>
        <w:ind w:left="4320" w:hanging="180"/>
      </w:pPr>
    </w:lvl>
    <w:lvl w:ilvl="6" w:tplc="B6B4AB3C" w:tentative="1">
      <w:start w:val="1"/>
      <w:numFmt w:val="decimal"/>
      <w:lvlText w:val="%7."/>
      <w:lvlJc w:val="left"/>
      <w:pPr>
        <w:ind w:left="5040" w:hanging="360"/>
      </w:pPr>
    </w:lvl>
    <w:lvl w:ilvl="7" w:tplc="9F5C097C" w:tentative="1">
      <w:start w:val="1"/>
      <w:numFmt w:val="lowerLetter"/>
      <w:lvlText w:val="%8."/>
      <w:lvlJc w:val="left"/>
      <w:pPr>
        <w:ind w:left="5760" w:hanging="360"/>
      </w:pPr>
    </w:lvl>
    <w:lvl w:ilvl="8" w:tplc="3C4A3802" w:tentative="1">
      <w:start w:val="1"/>
      <w:numFmt w:val="lowerRoman"/>
      <w:lvlText w:val="%9."/>
      <w:lvlJc w:val="right"/>
      <w:pPr>
        <w:ind w:left="6480" w:hanging="180"/>
      </w:pPr>
    </w:lvl>
  </w:abstractNum>
  <w:abstractNum w:abstractNumId="30" w15:restartNumberingAfterBreak="0">
    <w:nsid w:val="125337E9"/>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129C2C38"/>
    <w:multiLevelType w:val="multilevel"/>
    <w:tmpl w:val="4A04DC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132B0C24"/>
    <w:multiLevelType w:val="multilevel"/>
    <w:tmpl w:val="D960C2F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8"/>
        <w:szCs w:val="28"/>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8"/>
        <w:szCs w:val="28"/>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33" w15:restartNumberingAfterBreak="0">
    <w:nsid w:val="14C45377"/>
    <w:multiLevelType w:val="multilevel"/>
    <w:tmpl w:val="7DC8C2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609169B"/>
    <w:multiLevelType w:val="multilevel"/>
    <w:tmpl w:val="C9E043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172E7810"/>
    <w:multiLevelType w:val="multilevel"/>
    <w:tmpl w:val="9B466F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17D329BF"/>
    <w:multiLevelType w:val="hybridMultilevel"/>
    <w:tmpl w:val="56CA0978"/>
    <w:lvl w:ilvl="0" w:tplc="8304AF24">
      <w:start w:val="1"/>
      <w:numFmt w:val="decimal"/>
      <w:lvlText w:val="%1."/>
      <w:lvlJc w:val="left"/>
      <w:pPr>
        <w:ind w:left="720" w:hanging="360"/>
      </w:pPr>
      <w:rPr>
        <w:rFonts w:hint="default"/>
      </w:rPr>
    </w:lvl>
    <w:lvl w:ilvl="1" w:tplc="7534AB9E" w:tentative="1">
      <w:start w:val="1"/>
      <w:numFmt w:val="bullet"/>
      <w:lvlText w:val="o"/>
      <w:lvlJc w:val="left"/>
      <w:pPr>
        <w:ind w:left="1440" w:hanging="360"/>
      </w:pPr>
      <w:rPr>
        <w:rFonts w:ascii="Courier New" w:hAnsi="Courier New" w:cs="Courier New" w:hint="default"/>
      </w:rPr>
    </w:lvl>
    <w:lvl w:ilvl="2" w:tplc="515CCB52" w:tentative="1">
      <w:start w:val="1"/>
      <w:numFmt w:val="bullet"/>
      <w:lvlText w:val=""/>
      <w:lvlJc w:val="left"/>
      <w:pPr>
        <w:ind w:left="2160" w:hanging="360"/>
      </w:pPr>
      <w:rPr>
        <w:rFonts w:ascii="Wingdings" w:hAnsi="Wingdings" w:hint="default"/>
      </w:rPr>
    </w:lvl>
    <w:lvl w:ilvl="3" w:tplc="AAF29872" w:tentative="1">
      <w:start w:val="1"/>
      <w:numFmt w:val="bullet"/>
      <w:lvlText w:val=""/>
      <w:lvlJc w:val="left"/>
      <w:pPr>
        <w:ind w:left="2880" w:hanging="360"/>
      </w:pPr>
      <w:rPr>
        <w:rFonts w:ascii="Symbol" w:hAnsi="Symbol" w:hint="default"/>
      </w:rPr>
    </w:lvl>
    <w:lvl w:ilvl="4" w:tplc="DD104C50" w:tentative="1">
      <w:start w:val="1"/>
      <w:numFmt w:val="bullet"/>
      <w:lvlText w:val="o"/>
      <w:lvlJc w:val="left"/>
      <w:pPr>
        <w:ind w:left="3600" w:hanging="360"/>
      </w:pPr>
      <w:rPr>
        <w:rFonts w:ascii="Courier New" w:hAnsi="Courier New" w:cs="Courier New" w:hint="default"/>
      </w:rPr>
    </w:lvl>
    <w:lvl w:ilvl="5" w:tplc="F99EE730" w:tentative="1">
      <w:start w:val="1"/>
      <w:numFmt w:val="bullet"/>
      <w:lvlText w:val=""/>
      <w:lvlJc w:val="left"/>
      <w:pPr>
        <w:ind w:left="4320" w:hanging="360"/>
      </w:pPr>
      <w:rPr>
        <w:rFonts w:ascii="Wingdings" w:hAnsi="Wingdings" w:hint="default"/>
      </w:rPr>
    </w:lvl>
    <w:lvl w:ilvl="6" w:tplc="CCDA5620" w:tentative="1">
      <w:start w:val="1"/>
      <w:numFmt w:val="bullet"/>
      <w:lvlText w:val=""/>
      <w:lvlJc w:val="left"/>
      <w:pPr>
        <w:ind w:left="5040" w:hanging="360"/>
      </w:pPr>
      <w:rPr>
        <w:rFonts w:ascii="Symbol" w:hAnsi="Symbol" w:hint="default"/>
      </w:rPr>
    </w:lvl>
    <w:lvl w:ilvl="7" w:tplc="60E23198" w:tentative="1">
      <w:start w:val="1"/>
      <w:numFmt w:val="bullet"/>
      <w:lvlText w:val="o"/>
      <w:lvlJc w:val="left"/>
      <w:pPr>
        <w:ind w:left="5760" w:hanging="360"/>
      </w:pPr>
      <w:rPr>
        <w:rFonts w:ascii="Courier New" w:hAnsi="Courier New" w:cs="Courier New" w:hint="default"/>
      </w:rPr>
    </w:lvl>
    <w:lvl w:ilvl="8" w:tplc="DC2AE758" w:tentative="1">
      <w:start w:val="1"/>
      <w:numFmt w:val="bullet"/>
      <w:lvlText w:val=""/>
      <w:lvlJc w:val="left"/>
      <w:pPr>
        <w:ind w:left="6480" w:hanging="360"/>
      </w:pPr>
      <w:rPr>
        <w:rFonts w:ascii="Wingdings" w:hAnsi="Wingdings" w:hint="default"/>
      </w:rPr>
    </w:lvl>
  </w:abstractNum>
  <w:abstractNum w:abstractNumId="37" w15:restartNumberingAfterBreak="0">
    <w:nsid w:val="190C91D0"/>
    <w:multiLevelType w:val="hybridMultilevel"/>
    <w:tmpl w:val="FFFFFFFF"/>
    <w:lvl w:ilvl="0" w:tplc="0DDE6AD6">
      <w:start w:val="1"/>
      <w:numFmt w:val="bullet"/>
      <w:lvlText w:val=""/>
      <w:lvlJc w:val="left"/>
      <w:pPr>
        <w:ind w:left="720" w:hanging="360"/>
      </w:pPr>
      <w:rPr>
        <w:rFonts w:ascii="Symbol" w:hAnsi="Symbol" w:hint="default"/>
      </w:rPr>
    </w:lvl>
    <w:lvl w:ilvl="1" w:tplc="2F7884A8">
      <w:start w:val="1"/>
      <w:numFmt w:val="bullet"/>
      <w:lvlText w:val="o"/>
      <w:lvlJc w:val="left"/>
      <w:pPr>
        <w:ind w:left="1440" w:hanging="360"/>
      </w:pPr>
      <w:rPr>
        <w:rFonts w:ascii="Courier New" w:hAnsi="Courier New" w:hint="default"/>
      </w:rPr>
    </w:lvl>
    <w:lvl w:ilvl="2" w:tplc="817869BC">
      <w:start w:val="1"/>
      <w:numFmt w:val="bullet"/>
      <w:lvlText w:val=""/>
      <w:lvlJc w:val="left"/>
      <w:pPr>
        <w:ind w:left="2160" w:hanging="360"/>
      </w:pPr>
      <w:rPr>
        <w:rFonts w:ascii="Wingdings" w:hAnsi="Wingdings" w:hint="default"/>
      </w:rPr>
    </w:lvl>
    <w:lvl w:ilvl="3" w:tplc="E8EAFA2C">
      <w:start w:val="1"/>
      <w:numFmt w:val="bullet"/>
      <w:lvlText w:val=""/>
      <w:lvlJc w:val="left"/>
      <w:pPr>
        <w:ind w:left="2880" w:hanging="360"/>
      </w:pPr>
      <w:rPr>
        <w:rFonts w:ascii="Symbol" w:hAnsi="Symbol" w:hint="default"/>
      </w:rPr>
    </w:lvl>
    <w:lvl w:ilvl="4" w:tplc="3620E874">
      <w:start w:val="1"/>
      <w:numFmt w:val="bullet"/>
      <w:lvlText w:val="o"/>
      <w:lvlJc w:val="left"/>
      <w:pPr>
        <w:ind w:left="3600" w:hanging="360"/>
      </w:pPr>
      <w:rPr>
        <w:rFonts w:ascii="Courier New" w:hAnsi="Courier New" w:hint="default"/>
      </w:rPr>
    </w:lvl>
    <w:lvl w:ilvl="5" w:tplc="525270B8">
      <w:start w:val="1"/>
      <w:numFmt w:val="bullet"/>
      <w:lvlText w:val=""/>
      <w:lvlJc w:val="left"/>
      <w:pPr>
        <w:ind w:left="4320" w:hanging="360"/>
      </w:pPr>
      <w:rPr>
        <w:rFonts w:ascii="Wingdings" w:hAnsi="Wingdings" w:hint="default"/>
      </w:rPr>
    </w:lvl>
    <w:lvl w:ilvl="6" w:tplc="CFB0130E">
      <w:start w:val="1"/>
      <w:numFmt w:val="bullet"/>
      <w:lvlText w:val=""/>
      <w:lvlJc w:val="left"/>
      <w:pPr>
        <w:ind w:left="5040" w:hanging="360"/>
      </w:pPr>
      <w:rPr>
        <w:rFonts w:ascii="Symbol" w:hAnsi="Symbol" w:hint="default"/>
      </w:rPr>
    </w:lvl>
    <w:lvl w:ilvl="7" w:tplc="50CAE65E">
      <w:start w:val="1"/>
      <w:numFmt w:val="bullet"/>
      <w:lvlText w:val="o"/>
      <w:lvlJc w:val="left"/>
      <w:pPr>
        <w:ind w:left="5760" w:hanging="360"/>
      </w:pPr>
      <w:rPr>
        <w:rFonts w:ascii="Courier New" w:hAnsi="Courier New" w:hint="default"/>
      </w:rPr>
    </w:lvl>
    <w:lvl w:ilvl="8" w:tplc="47E6A9F6">
      <w:start w:val="1"/>
      <w:numFmt w:val="bullet"/>
      <w:lvlText w:val=""/>
      <w:lvlJc w:val="left"/>
      <w:pPr>
        <w:ind w:left="6480" w:hanging="360"/>
      </w:pPr>
      <w:rPr>
        <w:rFonts w:ascii="Wingdings" w:hAnsi="Wingdings" w:hint="default"/>
      </w:rPr>
    </w:lvl>
  </w:abstractNum>
  <w:abstractNum w:abstractNumId="38" w15:restartNumberingAfterBreak="0">
    <w:nsid w:val="19352F9B"/>
    <w:multiLevelType w:val="hybridMultilevel"/>
    <w:tmpl w:val="09E875A8"/>
    <w:lvl w:ilvl="0" w:tplc="21E21B72">
      <w:start w:val="1"/>
      <w:numFmt w:val="bullet"/>
      <w:lvlText w:val=""/>
      <w:lvlJc w:val="left"/>
      <w:pPr>
        <w:ind w:left="720" w:hanging="360"/>
      </w:pPr>
      <w:rPr>
        <w:rFonts w:ascii="Symbol" w:hAnsi="Symbol" w:hint="default"/>
      </w:rPr>
    </w:lvl>
    <w:lvl w:ilvl="1" w:tplc="39CE0D60" w:tentative="1">
      <w:start w:val="1"/>
      <w:numFmt w:val="bullet"/>
      <w:lvlText w:val="o"/>
      <w:lvlJc w:val="left"/>
      <w:pPr>
        <w:ind w:left="1440" w:hanging="360"/>
      </w:pPr>
      <w:rPr>
        <w:rFonts w:ascii="Courier New" w:hAnsi="Courier New" w:cs="Courier New" w:hint="default"/>
      </w:rPr>
    </w:lvl>
    <w:lvl w:ilvl="2" w:tplc="93EAEE62" w:tentative="1">
      <w:start w:val="1"/>
      <w:numFmt w:val="bullet"/>
      <w:lvlText w:val=""/>
      <w:lvlJc w:val="left"/>
      <w:pPr>
        <w:ind w:left="2160" w:hanging="360"/>
      </w:pPr>
      <w:rPr>
        <w:rFonts w:ascii="Wingdings" w:hAnsi="Wingdings" w:hint="default"/>
      </w:rPr>
    </w:lvl>
    <w:lvl w:ilvl="3" w:tplc="ECCC1104" w:tentative="1">
      <w:start w:val="1"/>
      <w:numFmt w:val="bullet"/>
      <w:lvlText w:val=""/>
      <w:lvlJc w:val="left"/>
      <w:pPr>
        <w:ind w:left="2880" w:hanging="360"/>
      </w:pPr>
      <w:rPr>
        <w:rFonts w:ascii="Symbol" w:hAnsi="Symbol" w:hint="default"/>
      </w:rPr>
    </w:lvl>
    <w:lvl w:ilvl="4" w:tplc="06F0960C" w:tentative="1">
      <w:start w:val="1"/>
      <w:numFmt w:val="bullet"/>
      <w:lvlText w:val="o"/>
      <w:lvlJc w:val="left"/>
      <w:pPr>
        <w:ind w:left="3600" w:hanging="360"/>
      </w:pPr>
      <w:rPr>
        <w:rFonts w:ascii="Courier New" w:hAnsi="Courier New" w:cs="Courier New" w:hint="default"/>
      </w:rPr>
    </w:lvl>
    <w:lvl w:ilvl="5" w:tplc="C8D29B60" w:tentative="1">
      <w:start w:val="1"/>
      <w:numFmt w:val="bullet"/>
      <w:lvlText w:val=""/>
      <w:lvlJc w:val="left"/>
      <w:pPr>
        <w:ind w:left="4320" w:hanging="360"/>
      </w:pPr>
      <w:rPr>
        <w:rFonts w:ascii="Wingdings" w:hAnsi="Wingdings" w:hint="default"/>
      </w:rPr>
    </w:lvl>
    <w:lvl w:ilvl="6" w:tplc="3F9CC4C8" w:tentative="1">
      <w:start w:val="1"/>
      <w:numFmt w:val="bullet"/>
      <w:lvlText w:val=""/>
      <w:lvlJc w:val="left"/>
      <w:pPr>
        <w:ind w:left="5040" w:hanging="360"/>
      </w:pPr>
      <w:rPr>
        <w:rFonts w:ascii="Symbol" w:hAnsi="Symbol" w:hint="default"/>
      </w:rPr>
    </w:lvl>
    <w:lvl w:ilvl="7" w:tplc="D0EA488C" w:tentative="1">
      <w:start w:val="1"/>
      <w:numFmt w:val="bullet"/>
      <w:lvlText w:val="o"/>
      <w:lvlJc w:val="left"/>
      <w:pPr>
        <w:ind w:left="5760" w:hanging="360"/>
      </w:pPr>
      <w:rPr>
        <w:rFonts w:ascii="Courier New" w:hAnsi="Courier New" w:cs="Courier New" w:hint="default"/>
      </w:rPr>
    </w:lvl>
    <w:lvl w:ilvl="8" w:tplc="BAEC8C08" w:tentative="1">
      <w:start w:val="1"/>
      <w:numFmt w:val="bullet"/>
      <w:lvlText w:val=""/>
      <w:lvlJc w:val="left"/>
      <w:pPr>
        <w:ind w:left="6480" w:hanging="360"/>
      </w:pPr>
      <w:rPr>
        <w:rFonts w:ascii="Wingdings" w:hAnsi="Wingdings" w:hint="default"/>
      </w:rPr>
    </w:lvl>
  </w:abstractNum>
  <w:abstractNum w:abstractNumId="39" w15:restartNumberingAfterBreak="0">
    <w:nsid w:val="19B031C0"/>
    <w:multiLevelType w:val="hybridMultilevel"/>
    <w:tmpl w:val="A712C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1A5442AD"/>
    <w:multiLevelType w:val="hybridMultilevel"/>
    <w:tmpl w:val="C20E0B00"/>
    <w:lvl w:ilvl="0" w:tplc="98CAFAC8">
      <w:start w:val="1"/>
      <w:numFmt w:val="bullet"/>
      <w:lvlText w:val=""/>
      <w:lvlJc w:val="left"/>
      <w:pPr>
        <w:ind w:left="720" w:hanging="360"/>
      </w:pPr>
      <w:rPr>
        <w:rFonts w:ascii="Symbol" w:hAnsi="Symbol" w:hint="default"/>
      </w:rPr>
    </w:lvl>
    <w:lvl w:ilvl="1" w:tplc="7C7075FC" w:tentative="1">
      <w:start w:val="1"/>
      <w:numFmt w:val="bullet"/>
      <w:lvlText w:val="o"/>
      <w:lvlJc w:val="left"/>
      <w:pPr>
        <w:ind w:left="1440" w:hanging="360"/>
      </w:pPr>
      <w:rPr>
        <w:rFonts w:ascii="Courier New" w:hAnsi="Courier New" w:cs="Courier New" w:hint="default"/>
      </w:rPr>
    </w:lvl>
    <w:lvl w:ilvl="2" w:tplc="A84E2472" w:tentative="1">
      <w:start w:val="1"/>
      <w:numFmt w:val="bullet"/>
      <w:lvlText w:val=""/>
      <w:lvlJc w:val="left"/>
      <w:pPr>
        <w:ind w:left="2160" w:hanging="360"/>
      </w:pPr>
      <w:rPr>
        <w:rFonts w:ascii="Wingdings" w:hAnsi="Wingdings" w:hint="default"/>
      </w:rPr>
    </w:lvl>
    <w:lvl w:ilvl="3" w:tplc="9D5E8854" w:tentative="1">
      <w:start w:val="1"/>
      <w:numFmt w:val="bullet"/>
      <w:lvlText w:val=""/>
      <w:lvlJc w:val="left"/>
      <w:pPr>
        <w:ind w:left="2880" w:hanging="360"/>
      </w:pPr>
      <w:rPr>
        <w:rFonts w:ascii="Symbol" w:hAnsi="Symbol" w:hint="default"/>
      </w:rPr>
    </w:lvl>
    <w:lvl w:ilvl="4" w:tplc="653E7B64" w:tentative="1">
      <w:start w:val="1"/>
      <w:numFmt w:val="bullet"/>
      <w:lvlText w:val="o"/>
      <w:lvlJc w:val="left"/>
      <w:pPr>
        <w:ind w:left="3600" w:hanging="360"/>
      </w:pPr>
      <w:rPr>
        <w:rFonts w:ascii="Courier New" w:hAnsi="Courier New" w:cs="Courier New" w:hint="default"/>
      </w:rPr>
    </w:lvl>
    <w:lvl w:ilvl="5" w:tplc="2CE24EEE" w:tentative="1">
      <w:start w:val="1"/>
      <w:numFmt w:val="bullet"/>
      <w:lvlText w:val=""/>
      <w:lvlJc w:val="left"/>
      <w:pPr>
        <w:ind w:left="4320" w:hanging="360"/>
      </w:pPr>
      <w:rPr>
        <w:rFonts w:ascii="Wingdings" w:hAnsi="Wingdings" w:hint="default"/>
      </w:rPr>
    </w:lvl>
    <w:lvl w:ilvl="6" w:tplc="7CAE7D22" w:tentative="1">
      <w:start w:val="1"/>
      <w:numFmt w:val="bullet"/>
      <w:lvlText w:val=""/>
      <w:lvlJc w:val="left"/>
      <w:pPr>
        <w:ind w:left="5040" w:hanging="360"/>
      </w:pPr>
      <w:rPr>
        <w:rFonts w:ascii="Symbol" w:hAnsi="Symbol" w:hint="default"/>
      </w:rPr>
    </w:lvl>
    <w:lvl w:ilvl="7" w:tplc="06C890EE" w:tentative="1">
      <w:start w:val="1"/>
      <w:numFmt w:val="bullet"/>
      <w:lvlText w:val="o"/>
      <w:lvlJc w:val="left"/>
      <w:pPr>
        <w:ind w:left="5760" w:hanging="360"/>
      </w:pPr>
      <w:rPr>
        <w:rFonts w:ascii="Courier New" w:hAnsi="Courier New" w:cs="Courier New" w:hint="default"/>
      </w:rPr>
    </w:lvl>
    <w:lvl w:ilvl="8" w:tplc="A810DBC0" w:tentative="1">
      <w:start w:val="1"/>
      <w:numFmt w:val="bullet"/>
      <w:lvlText w:val=""/>
      <w:lvlJc w:val="left"/>
      <w:pPr>
        <w:ind w:left="6480" w:hanging="360"/>
      </w:pPr>
      <w:rPr>
        <w:rFonts w:ascii="Wingdings" w:hAnsi="Wingdings" w:hint="default"/>
      </w:rPr>
    </w:lvl>
  </w:abstractNum>
  <w:abstractNum w:abstractNumId="41" w15:restartNumberingAfterBreak="0">
    <w:nsid w:val="1A6D00BE"/>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1BE41EA1"/>
    <w:multiLevelType w:val="multilevel"/>
    <w:tmpl w:val="B058AF7E"/>
    <w:lvl w:ilvl="0">
      <w:start w:val="1"/>
      <w:numFmt w:val="bullet"/>
      <w:lvlText w:val="o"/>
      <w:lvlJc w:val="left"/>
      <w:pPr>
        <w:ind w:left="1800" w:hanging="360"/>
      </w:pPr>
      <w:rPr>
        <w:rFonts w:ascii="Courier New" w:hAnsi="Courier New" w:hint="default"/>
      </w:rPr>
    </w:lvl>
    <w:lvl w:ilvl="1">
      <w:start w:val="1"/>
      <w:numFmt w:val="bullet"/>
      <w:lvlText w:val=""/>
      <w:lvlJc w:val="left"/>
      <w:pPr>
        <w:ind w:left="720" w:firstLine="0"/>
      </w:pPr>
      <w:rPr>
        <w:rFonts w:ascii="Noto Sans Symbols" w:hAnsi="Noto Sans Symbols" w:hint="default"/>
      </w:rPr>
    </w:lvl>
    <w:lvl w:ilvl="2">
      <w:start w:val="1"/>
      <w:numFmt w:val="bullet"/>
      <w:lvlText w:val=""/>
      <w:lvlJc w:val="left"/>
      <w:pPr>
        <w:ind w:left="720" w:firstLine="0"/>
      </w:pPr>
      <w:rPr>
        <w:rFonts w:ascii="Noto Sans Symbols" w:hAnsi="Noto Sans Symbols" w:hint="default"/>
      </w:rPr>
    </w:lvl>
    <w:lvl w:ilvl="3">
      <w:start w:val="1"/>
      <w:numFmt w:val="bullet"/>
      <w:lvlText w:val=""/>
      <w:lvlJc w:val="left"/>
      <w:pPr>
        <w:ind w:left="720" w:firstLine="0"/>
      </w:pPr>
      <w:rPr>
        <w:rFonts w:ascii="Noto Sans Symbols" w:hAnsi="Noto Sans Symbols" w:hint="default"/>
      </w:rPr>
    </w:lvl>
    <w:lvl w:ilvl="4">
      <w:start w:val="1"/>
      <w:numFmt w:val="bullet"/>
      <w:lvlText w:val=""/>
      <w:lvlJc w:val="left"/>
      <w:pPr>
        <w:ind w:left="720" w:firstLine="0"/>
      </w:pPr>
      <w:rPr>
        <w:rFonts w:ascii="Noto Sans Symbols" w:hAnsi="Noto Sans Symbols" w:hint="default"/>
      </w:rPr>
    </w:lvl>
    <w:lvl w:ilvl="5">
      <w:start w:val="1"/>
      <w:numFmt w:val="bullet"/>
      <w:lvlText w:val=""/>
      <w:lvlJc w:val="left"/>
      <w:pPr>
        <w:ind w:left="720" w:firstLine="0"/>
      </w:pPr>
      <w:rPr>
        <w:rFonts w:ascii="Noto Sans Symbols" w:hAnsi="Noto Sans Symbols" w:hint="default"/>
      </w:rPr>
    </w:lvl>
    <w:lvl w:ilvl="6">
      <w:start w:val="1"/>
      <w:numFmt w:val="bullet"/>
      <w:lvlText w:val=""/>
      <w:lvlJc w:val="left"/>
      <w:pPr>
        <w:ind w:left="720" w:firstLine="0"/>
      </w:pPr>
      <w:rPr>
        <w:rFonts w:ascii="Noto Sans Symbols" w:hAnsi="Noto Sans Symbols" w:hint="default"/>
      </w:rPr>
    </w:lvl>
    <w:lvl w:ilvl="7">
      <w:start w:val="1"/>
      <w:numFmt w:val="bullet"/>
      <w:lvlText w:val=""/>
      <w:lvlJc w:val="left"/>
      <w:pPr>
        <w:ind w:left="720" w:firstLine="0"/>
      </w:pPr>
      <w:rPr>
        <w:rFonts w:ascii="Noto Sans Symbols" w:hAnsi="Noto Sans Symbols" w:hint="default"/>
      </w:rPr>
    </w:lvl>
    <w:lvl w:ilvl="8">
      <w:start w:val="1"/>
      <w:numFmt w:val="bullet"/>
      <w:lvlText w:val=""/>
      <w:lvlJc w:val="left"/>
      <w:pPr>
        <w:ind w:left="720" w:firstLine="0"/>
      </w:pPr>
      <w:rPr>
        <w:rFonts w:ascii="Noto Sans Symbols" w:hAnsi="Noto Sans Symbols" w:hint="default"/>
      </w:rPr>
    </w:lvl>
  </w:abstractNum>
  <w:abstractNum w:abstractNumId="43" w15:restartNumberingAfterBreak="0">
    <w:nsid w:val="1D7E30EB"/>
    <w:multiLevelType w:val="multilevel"/>
    <w:tmpl w:val="BD9448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decimal"/>
      <w:lvlText w:val="%3."/>
      <w:lvlJc w:val="left"/>
      <w:pPr>
        <w:ind w:left="216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02C7065"/>
    <w:multiLevelType w:val="multilevel"/>
    <w:tmpl w:val="69E4A8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0C9FBC4"/>
    <w:multiLevelType w:val="hybridMultilevel"/>
    <w:tmpl w:val="FFFFFFFF"/>
    <w:lvl w:ilvl="0" w:tplc="2C84165C">
      <w:start w:val="1"/>
      <w:numFmt w:val="bullet"/>
      <w:lvlText w:val=""/>
      <w:lvlJc w:val="left"/>
      <w:pPr>
        <w:ind w:left="720" w:hanging="360"/>
      </w:pPr>
      <w:rPr>
        <w:rFonts w:ascii="Symbol" w:hAnsi="Symbol" w:hint="default"/>
      </w:rPr>
    </w:lvl>
    <w:lvl w:ilvl="1" w:tplc="3D507104">
      <w:start w:val="1"/>
      <w:numFmt w:val="bullet"/>
      <w:lvlText w:val=""/>
      <w:lvlJc w:val="left"/>
      <w:pPr>
        <w:ind w:left="1440" w:hanging="360"/>
      </w:pPr>
      <w:rPr>
        <w:rFonts w:ascii="Symbol" w:hAnsi="Symbol" w:hint="default"/>
      </w:rPr>
    </w:lvl>
    <w:lvl w:ilvl="2" w:tplc="20FCC14E">
      <w:start w:val="1"/>
      <w:numFmt w:val="bullet"/>
      <w:lvlText w:val=""/>
      <w:lvlJc w:val="left"/>
      <w:pPr>
        <w:ind w:left="2160" w:hanging="360"/>
      </w:pPr>
      <w:rPr>
        <w:rFonts w:ascii="Wingdings" w:hAnsi="Wingdings" w:hint="default"/>
      </w:rPr>
    </w:lvl>
    <w:lvl w:ilvl="3" w:tplc="4E72D33E">
      <w:start w:val="1"/>
      <w:numFmt w:val="bullet"/>
      <w:lvlText w:val=""/>
      <w:lvlJc w:val="left"/>
      <w:pPr>
        <w:ind w:left="2880" w:hanging="360"/>
      </w:pPr>
      <w:rPr>
        <w:rFonts w:ascii="Symbol" w:hAnsi="Symbol" w:hint="default"/>
      </w:rPr>
    </w:lvl>
    <w:lvl w:ilvl="4" w:tplc="84B0E4E0">
      <w:start w:val="1"/>
      <w:numFmt w:val="bullet"/>
      <w:lvlText w:val="o"/>
      <w:lvlJc w:val="left"/>
      <w:pPr>
        <w:ind w:left="3600" w:hanging="360"/>
      </w:pPr>
      <w:rPr>
        <w:rFonts w:ascii="Courier New" w:hAnsi="Courier New" w:hint="default"/>
      </w:rPr>
    </w:lvl>
    <w:lvl w:ilvl="5" w:tplc="FC60A45C">
      <w:start w:val="1"/>
      <w:numFmt w:val="bullet"/>
      <w:lvlText w:val=""/>
      <w:lvlJc w:val="left"/>
      <w:pPr>
        <w:ind w:left="4320" w:hanging="360"/>
      </w:pPr>
      <w:rPr>
        <w:rFonts w:ascii="Wingdings" w:hAnsi="Wingdings" w:hint="default"/>
      </w:rPr>
    </w:lvl>
    <w:lvl w:ilvl="6" w:tplc="CB587212">
      <w:start w:val="1"/>
      <w:numFmt w:val="bullet"/>
      <w:lvlText w:val=""/>
      <w:lvlJc w:val="left"/>
      <w:pPr>
        <w:ind w:left="5040" w:hanging="360"/>
      </w:pPr>
      <w:rPr>
        <w:rFonts w:ascii="Symbol" w:hAnsi="Symbol" w:hint="default"/>
      </w:rPr>
    </w:lvl>
    <w:lvl w:ilvl="7" w:tplc="AA68F5B8">
      <w:start w:val="1"/>
      <w:numFmt w:val="bullet"/>
      <w:lvlText w:val="o"/>
      <w:lvlJc w:val="left"/>
      <w:pPr>
        <w:ind w:left="5760" w:hanging="360"/>
      </w:pPr>
      <w:rPr>
        <w:rFonts w:ascii="Courier New" w:hAnsi="Courier New" w:hint="default"/>
      </w:rPr>
    </w:lvl>
    <w:lvl w:ilvl="8" w:tplc="4C06D3BC">
      <w:start w:val="1"/>
      <w:numFmt w:val="bullet"/>
      <w:lvlText w:val=""/>
      <w:lvlJc w:val="left"/>
      <w:pPr>
        <w:ind w:left="6480" w:hanging="360"/>
      </w:pPr>
      <w:rPr>
        <w:rFonts w:ascii="Wingdings" w:hAnsi="Wingdings" w:hint="default"/>
      </w:rPr>
    </w:lvl>
  </w:abstractNum>
  <w:abstractNum w:abstractNumId="46" w15:restartNumberingAfterBreak="0">
    <w:nsid w:val="218E0213"/>
    <w:multiLevelType w:val="multilevel"/>
    <w:tmpl w:val="6E1CBA9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2E679B3"/>
    <w:multiLevelType w:val="multilevel"/>
    <w:tmpl w:val="29609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2378467F"/>
    <w:multiLevelType w:val="hybridMultilevel"/>
    <w:tmpl w:val="60B2F34C"/>
    <w:lvl w:ilvl="0" w:tplc="05D62656">
      <w:start w:val="1"/>
      <w:numFmt w:val="bullet"/>
      <w:lvlText w:val=""/>
      <w:lvlJc w:val="left"/>
      <w:pPr>
        <w:ind w:left="720" w:hanging="360"/>
      </w:pPr>
      <w:rPr>
        <w:rFonts w:ascii="Symbol" w:hAnsi="Symbol" w:hint="default"/>
      </w:rPr>
    </w:lvl>
    <w:lvl w:ilvl="1" w:tplc="0C4864EC">
      <w:start w:val="1"/>
      <w:numFmt w:val="bullet"/>
      <w:lvlText w:val="o"/>
      <w:lvlJc w:val="left"/>
      <w:pPr>
        <w:ind w:left="1440" w:hanging="360"/>
      </w:pPr>
      <w:rPr>
        <w:rFonts w:ascii="Courier New" w:hAnsi="Courier New" w:hint="default"/>
      </w:rPr>
    </w:lvl>
    <w:lvl w:ilvl="2" w:tplc="47E0D1A6">
      <w:start w:val="1"/>
      <w:numFmt w:val="bullet"/>
      <w:lvlText w:val=""/>
      <w:lvlJc w:val="left"/>
      <w:pPr>
        <w:ind w:left="2160" w:hanging="360"/>
      </w:pPr>
      <w:rPr>
        <w:rFonts w:ascii="Wingdings" w:hAnsi="Wingdings" w:hint="default"/>
      </w:rPr>
    </w:lvl>
    <w:lvl w:ilvl="3" w:tplc="82789A36">
      <w:start w:val="1"/>
      <w:numFmt w:val="bullet"/>
      <w:lvlText w:val=""/>
      <w:lvlJc w:val="left"/>
      <w:pPr>
        <w:ind w:left="2880" w:hanging="360"/>
      </w:pPr>
      <w:rPr>
        <w:rFonts w:ascii="Symbol" w:hAnsi="Symbol" w:hint="default"/>
      </w:rPr>
    </w:lvl>
    <w:lvl w:ilvl="4" w:tplc="8134093A">
      <w:start w:val="1"/>
      <w:numFmt w:val="bullet"/>
      <w:lvlText w:val="o"/>
      <w:lvlJc w:val="left"/>
      <w:pPr>
        <w:ind w:left="3600" w:hanging="360"/>
      </w:pPr>
      <w:rPr>
        <w:rFonts w:ascii="Courier New" w:hAnsi="Courier New" w:hint="default"/>
      </w:rPr>
    </w:lvl>
    <w:lvl w:ilvl="5" w:tplc="76C60EC8">
      <w:start w:val="1"/>
      <w:numFmt w:val="bullet"/>
      <w:lvlText w:val=""/>
      <w:lvlJc w:val="left"/>
      <w:pPr>
        <w:ind w:left="4320" w:hanging="360"/>
      </w:pPr>
      <w:rPr>
        <w:rFonts w:ascii="Wingdings" w:hAnsi="Wingdings" w:hint="default"/>
      </w:rPr>
    </w:lvl>
    <w:lvl w:ilvl="6" w:tplc="79761E96">
      <w:start w:val="1"/>
      <w:numFmt w:val="bullet"/>
      <w:lvlText w:val=""/>
      <w:lvlJc w:val="left"/>
      <w:pPr>
        <w:ind w:left="5040" w:hanging="360"/>
      </w:pPr>
      <w:rPr>
        <w:rFonts w:ascii="Symbol" w:hAnsi="Symbol" w:hint="default"/>
      </w:rPr>
    </w:lvl>
    <w:lvl w:ilvl="7" w:tplc="C6E850A6">
      <w:start w:val="1"/>
      <w:numFmt w:val="bullet"/>
      <w:lvlText w:val="o"/>
      <w:lvlJc w:val="left"/>
      <w:pPr>
        <w:ind w:left="5760" w:hanging="360"/>
      </w:pPr>
      <w:rPr>
        <w:rFonts w:ascii="Courier New" w:hAnsi="Courier New" w:hint="default"/>
      </w:rPr>
    </w:lvl>
    <w:lvl w:ilvl="8" w:tplc="53762FB4">
      <w:start w:val="1"/>
      <w:numFmt w:val="bullet"/>
      <w:lvlText w:val=""/>
      <w:lvlJc w:val="left"/>
      <w:pPr>
        <w:ind w:left="6480" w:hanging="360"/>
      </w:pPr>
      <w:rPr>
        <w:rFonts w:ascii="Wingdings" w:hAnsi="Wingdings" w:hint="default"/>
      </w:rPr>
    </w:lvl>
  </w:abstractNum>
  <w:abstractNum w:abstractNumId="49" w15:restartNumberingAfterBreak="0">
    <w:nsid w:val="23E36BB0"/>
    <w:multiLevelType w:val="multilevel"/>
    <w:tmpl w:val="2B5E3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68D1FC9"/>
    <w:multiLevelType w:val="hybridMultilevel"/>
    <w:tmpl w:val="1E9248DE"/>
    <w:lvl w:ilvl="0" w:tplc="A3AED9FA">
      <w:start w:val="1"/>
      <w:numFmt w:val="bullet"/>
      <w:lvlText w:val=""/>
      <w:lvlJc w:val="left"/>
      <w:pPr>
        <w:ind w:left="720" w:hanging="360"/>
      </w:pPr>
      <w:rPr>
        <w:rFonts w:ascii="Symbol" w:hAnsi="Symbol" w:hint="default"/>
      </w:rPr>
    </w:lvl>
    <w:lvl w:ilvl="1" w:tplc="C96237F4" w:tentative="1">
      <w:start w:val="1"/>
      <w:numFmt w:val="bullet"/>
      <w:lvlText w:val="o"/>
      <w:lvlJc w:val="left"/>
      <w:pPr>
        <w:ind w:left="1440" w:hanging="360"/>
      </w:pPr>
      <w:rPr>
        <w:rFonts w:ascii="Courier New" w:hAnsi="Courier New" w:cs="Courier New" w:hint="default"/>
      </w:rPr>
    </w:lvl>
    <w:lvl w:ilvl="2" w:tplc="13E69E16" w:tentative="1">
      <w:start w:val="1"/>
      <w:numFmt w:val="bullet"/>
      <w:lvlText w:val=""/>
      <w:lvlJc w:val="left"/>
      <w:pPr>
        <w:ind w:left="2160" w:hanging="360"/>
      </w:pPr>
      <w:rPr>
        <w:rFonts w:ascii="Wingdings" w:hAnsi="Wingdings" w:hint="default"/>
      </w:rPr>
    </w:lvl>
    <w:lvl w:ilvl="3" w:tplc="5804F32E" w:tentative="1">
      <w:start w:val="1"/>
      <w:numFmt w:val="bullet"/>
      <w:lvlText w:val=""/>
      <w:lvlJc w:val="left"/>
      <w:pPr>
        <w:ind w:left="2880" w:hanging="360"/>
      </w:pPr>
      <w:rPr>
        <w:rFonts w:ascii="Symbol" w:hAnsi="Symbol" w:hint="default"/>
      </w:rPr>
    </w:lvl>
    <w:lvl w:ilvl="4" w:tplc="CD04CE4A" w:tentative="1">
      <w:start w:val="1"/>
      <w:numFmt w:val="bullet"/>
      <w:lvlText w:val="o"/>
      <w:lvlJc w:val="left"/>
      <w:pPr>
        <w:ind w:left="3600" w:hanging="360"/>
      </w:pPr>
      <w:rPr>
        <w:rFonts w:ascii="Courier New" w:hAnsi="Courier New" w:cs="Courier New" w:hint="default"/>
      </w:rPr>
    </w:lvl>
    <w:lvl w:ilvl="5" w:tplc="9F6ED312" w:tentative="1">
      <w:start w:val="1"/>
      <w:numFmt w:val="bullet"/>
      <w:lvlText w:val=""/>
      <w:lvlJc w:val="left"/>
      <w:pPr>
        <w:ind w:left="4320" w:hanging="360"/>
      </w:pPr>
      <w:rPr>
        <w:rFonts w:ascii="Wingdings" w:hAnsi="Wingdings" w:hint="default"/>
      </w:rPr>
    </w:lvl>
    <w:lvl w:ilvl="6" w:tplc="15688F90" w:tentative="1">
      <w:start w:val="1"/>
      <w:numFmt w:val="bullet"/>
      <w:lvlText w:val=""/>
      <w:lvlJc w:val="left"/>
      <w:pPr>
        <w:ind w:left="5040" w:hanging="360"/>
      </w:pPr>
      <w:rPr>
        <w:rFonts w:ascii="Symbol" w:hAnsi="Symbol" w:hint="default"/>
      </w:rPr>
    </w:lvl>
    <w:lvl w:ilvl="7" w:tplc="F454CB76" w:tentative="1">
      <w:start w:val="1"/>
      <w:numFmt w:val="bullet"/>
      <w:lvlText w:val="o"/>
      <w:lvlJc w:val="left"/>
      <w:pPr>
        <w:ind w:left="5760" w:hanging="360"/>
      </w:pPr>
      <w:rPr>
        <w:rFonts w:ascii="Courier New" w:hAnsi="Courier New" w:cs="Courier New" w:hint="default"/>
      </w:rPr>
    </w:lvl>
    <w:lvl w:ilvl="8" w:tplc="2452E872" w:tentative="1">
      <w:start w:val="1"/>
      <w:numFmt w:val="bullet"/>
      <w:lvlText w:val=""/>
      <w:lvlJc w:val="left"/>
      <w:pPr>
        <w:ind w:left="6480" w:hanging="360"/>
      </w:pPr>
      <w:rPr>
        <w:rFonts w:ascii="Wingdings" w:hAnsi="Wingdings" w:hint="default"/>
      </w:rPr>
    </w:lvl>
  </w:abstractNum>
  <w:abstractNum w:abstractNumId="51" w15:restartNumberingAfterBreak="0">
    <w:nsid w:val="26EB4D73"/>
    <w:multiLevelType w:val="hybridMultilevel"/>
    <w:tmpl w:val="CB12EC0C"/>
    <w:lvl w:ilvl="0" w:tplc="E1588E60">
      <w:start w:val="1"/>
      <w:numFmt w:val="bullet"/>
      <w:lvlText w:val=""/>
      <w:lvlJc w:val="left"/>
      <w:pPr>
        <w:ind w:left="720" w:hanging="360"/>
      </w:pPr>
      <w:rPr>
        <w:rFonts w:ascii="Symbol" w:hAnsi="Symbol" w:hint="default"/>
      </w:rPr>
    </w:lvl>
    <w:lvl w:ilvl="1" w:tplc="9872DF2C" w:tentative="1">
      <w:start w:val="1"/>
      <w:numFmt w:val="bullet"/>
      <w:lvlText w:val="o"/>
      <w:lvlJc w:val="left"/>
      <w:pPr>
        <w:ind w:left="1440" w:hanging="360"/>
      </w:pPr>
      <w:rPr>
        <w:rFonts w:ascii="Courier New" w:hAnsi="Courier New" w:cs="Courier New" w:hint="default"/>
      </w:rPr>
    </w:lvl>
    <w:lvl w:ilvl="2" w:tplc="4CEA3598" w:tentative="1">
      <w:start w:val="1"/>
      <w:numFmt w:val="bullet"/>
      <w:lvlText w:val=""/>
      <w:lvlJc w:val="left"/>
      <w:pPr>
        <w:ind w:left="2160" w:hanging="360"/>
      </w:pPr>
      <w:rPr>
        <w:rFonts w:ascii="Wingdings" w:hAnsi="Wingdings" w:hint="default"/>
      </w:rPr>
    </w:lvl>
    <w:lvl w:ilvl="3" w:tplc="634841E2" w:tentative="1">
      <w:start w:val="1"/>
      <w:numFmt w:val="bullet"/>
      <w:lvlText w:val=""/>
      <w:lvlJc w:val="left"/>
      <w:pPr>
        <w:ind w:left="2880" w:hanging="360"/>
      </w:pPr>
      <w:rPr>
        <w:rFonts w:ascii="Symbol" w:hAnsi="Symbol" w:hint="default"/>
      </w:rPr>
    </w:lvl>
    <w:lvl w:ilvl="4" w:tplc="07861FB6" w:tentative="1">
      <w:start w:val="1"/>
      <w:numFmt w:val="bullet"/>
      <w:lvlText w:val="o"/>
      <w:lvlJc w:val="left"/>
      <w:pPr>
        <w:ind w:left="3600" w:hanging="360"/>
      </w:pPr>
      <w:rPr>
        <w:rFonts w:ascii="Courier New" w:hAnsi="Courier New" w:cs="Courier New" w:hint="default"/>
      </w:rPr>
    </w:lvl>
    <w:lvl w:ilvl="5" w:tplc="0FF6A934" w:tentative="1">
      <w:start w:val="1"/>
      <w:numFmt w:val="bullet"/>
      <w:lvlText w:val=""/>
      <w:lvlJc w:val="left"/>
      <w:pPr>
        <w:ind w:left="4320" w:hanging="360"/>
      </w:pPr>
      <w:rPr>
        <w:rFonts w:ascii="Wingdings" w:hAnsi="Wingdings" w:hint="default"/>
      </w:rPr>
    </w:lvl>
    <w:lvl w:ilvl="6" w:tplc="B6242EE8" w:tentative="1">
      <w:start w:val="1"/>
      <w:numFmt w:val="bullet"/>
      <w:lvlText w:val=""/>
      <w:lvlJc w:val="left"/>
      <w:pPr>
        <w:ind w:left="5040" w:hanging="360"/>
      </w:pPr>
      <w:rPr>
        <w:rFonts w:ascii="Symbol" w:hAnsi="Symbol" w:hint="default"/>
      </w:rPr>
    </w:lvl>
    <w:lvl w:ilvl="7" w:tplc="050ACE76" w:tentative="1">
      <w:start w:val="1"/>
      <w:numFmt w:val="bullet"/>
      <w:lvlText w:val="o"/>
      <w:lvlJc w:val="left"/>
      <w:pPr>
        <w:ind w:left="5760" w:hanging="360"/>
      </w:pPr>
      <w:rPr>
        <w:rFonts w:ascii="Courier New" w:hAnsi="Courier New" w:cs="Courier New" w:hint="default"/>
      </w:rPr>
    </w:lvl>
    <w:lvl w:ilvl="8" w:tplc="06D8EC38" w:tentative="1">
      <w:start w:val="1"/>
      <w:numFmt w:val="bullet"/>
      <w:lvlText w:val=""/>
      <w:lvlJc w:val="left"/>
      <w:pPr>
        <w:ind w:left="6480" w:hanging="360"/>
      </w:pPr>
      <w:rPr>
        <w:rFonts w:ascii="Wingdings" w:hAnsi="Wingdings" w:hint="default"/>
      </w:rPr>
    </w:lvl>
  </w:abstractNum>
  <w:abstractNum w:abstractNumId="52" w15:restartNumberingAfterBreak="0">
    <w:nsid w:val="27FF27EE"/>
    <w:multiLevelType w:val="multilevel"/>
    <w:tmpl w:val="0D42E4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29792E8F"/>
    <w:multiLevelType w:val="multilevel"/>
    <w:tmpl w:val="C67AC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29CE7354"/>
    <w:multiLevelType w:val="hybridMultilevel"/>
    <w:tmpl w:val="F626C044"/>
    <w:lvl w:ilvl="0" w:tplc="C8FC0534">
      <w:start w:val="10"/>
      <w:numFmt w:val="bullet"/>
      <w:lvlText w:val="-"/>
      <w:lvlJc w:val="left"/>
      <w:pPr>
        <w:ind w:left="720" w:hanging="360"/>
      </w:pPr>
      <w:rPr>
        <w:rFonts w:ascii="Calibri" w:eastAsiaTheme="minorHAnsi" w:hAnsi="Calibri" w:cs="Calibri" w:hint="default"/>
      </w:rPr>
    </w:lvl>
    <w:lvl w:ilvl="1" w:tplc="0E1EE03E">
      <w:start w:val="1"/>
      <w:numFmt w:val="bullet"/>
      <w:lvlText w:val="o"/>
      <w:lvlJc w:val="left"/>
      <w:pPr>
        <w:ind w:left="1440" w:hanging="360"/>
      </w:pPr>
      <w:rPr>
        <w:rFonts w:ascii="Courier New" w:hAnsi="Courier New" w:cs="Courier New" w:hint="default"/>
      </w:rPr>
    </w:lvl>
    <w:lvl w:ilvl="2" w:tplc="4A1C6E98">
      <w:start w:val="1"/>
      <w:numFmt w:val="bullet"/>
      <w:lvlText w:val=""/>
      <w:lvlJc w:val="left"/>
      <w:pPr>
        <w:ind w:left="2160" w:hanging="360"/>
      </w:pPr>
      <w:rPr>
        <w:rFonts w:ascii="Wingdings" w:hAnsi="Wingdings" w:hint="default"/>
      </w:rPr>
    </w:lvl>
    <w:lvl w:ilvl="3" w:tplc="3A22B630" w:tentative="1">
      <w:start w:val="1"/>
      <w:numFmt w:val="bullet"/>
      <w:lvlText w:val=""/>
      <w:lvlJc w:val="left"/>
      <w:pPr>
        <w:ind w:left="2880" w:hanging="360"/>
      </w:pPr>
      <w:rPr>
        <w:rFonts w:ascii="Symbol" w:hAnsi="Symbol" w:hint="default"/>
      </w:rPr>
    </w:lvl>
    <w:lvl w:ilvl="4" w:tplc="DCCE79EC" w:tentative="1">
      <w:start w:val="1"/>
      <w:numFmt w:val="bullet"/>
      <w:lvlText w:val="o"/>
      <w:lvlJc w:val="left"/>
      <w:pPr>
        <w:ind w:left="3600" w:hanging="360"/>
      </w:pPr>
      <w:rPr>
        <w:rFonts w:ascii="Courier New" w:hAnsi="Courier New" w:cs="Courier New" w:hint="default"/>
      </w:rPr>
    </w:lvl>
    <w:lvl w:ilvl="5" w:tplc="E0F00964" w:tentative="1">
      <w:start w:val="1"/>
      <w:numFmt w:val="bullet"/>
      <w:lvlText w:val=""/>
      <w:lvlJc w:val="left"/>
      <w:pPr>
        <w:ind w:left="4320" w:hanging="360"/>
      </w:pPr>
      <w:rPr>
        <w:rFonts w:ascii="Wingdings" w:hAnsi="Wingdings" w:hint="default"/>
      </w:rPr>
    </w:lvl>
    <w:lvl w:ilvl="6" w:tplc="C5D2A242" w:tentative="1">
      <w:start w:val="1"/>
      <w:numFmt w:val="bullet"/>
      <w:lvlText w:val=""/>
      <w:lvlJc w:val="left"/>
      <w:pPr>
        <w:ind w:left="5040" w:hanging="360"/>
      </w:pPr>
      <w:rPr>
        <w:rFonts w:ascii="Symbol" w:hAnsi="Symbol" w:hint="default"/>
      </w:rPr>
    </w:lvl>
    <w:lvl w:ilvl="7" w:tplc="2DC078E2" w:tentative="1">
      <w:start w:val="1"/>
      <w:numFmt w:val="bullet"/>
      <w:lvlText w:val="o"/>
      <w:lvlJc w:val="left"/>
      <w:pPr>
        <w:ind w:left="5760" w:hanging="360"/>
      </w:pPr>
      <w:rPr>
        <w:rFonts w:ascii="Courier New" w:hAnsi="Courier New" w:cs="Courier New" w:hint="default"/>
      </w:rPr>
    </w:lvl>
    <w:lvl w:ilvl="8" w:tplc="0C78B67E" w:tentative="1">
      <w:start w:val="1"/>
      <w:numFmt w:val="bullet"/>
      <w:lvlText w:val=""/>
      <w:lvlJc w:val="left"/>
      <w:pPr>
        <w:ind w:left="6480" w:hanging="360"/>
      </w:pPr>
      <w:rPr>
        <w:rFonts w:ascii="Wingdings" w:hAnsi="Wingdings" w:hint="default"/>
      </w:rPr>
    </w:lvl>
  </w:abstractNum>
  <w:abstractNum w:abstractNumId="55" w15:restartNumberingAfterBreak="0">
    <w:nsid w:val="2C4D4164"/>
    <w:multiLevelType w:val="multilevel"/>
    <w:tmpl w:val="BD1A1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ED2774F"/>
    <w:multiLevelType w:val="hybridMultilevel"/>
    <w:tmpl w:val="F5BA7462"/>
    <w:lvl w:ilvl="0" w:tplc="84A29D18">
      <w:start w:val="1"/>
      <w:numFmt w:val="bullet"/>
      <w:lvlText w:val=""/>
      <w:lvlJc w:val="left"/>
      <w:pPr>
        <w:ind w:left="1080" w:hanging="360"/>
      </w:pPr>
      <w:rPr>
        <w:rFonts w:ascii="Symbol" w:hAnsi="Symbol" w:hint="default"/>
      </w:rPr>
    </w:lvl>
    <w:lvl w:ilvl="1" w:tplc="2C8A0D00">
      <w:start w:val="1"/>
      <w:numFmt w:val="bullet"/>
      <w:lvlText w:val="o"/>
      <w:lvlJc w:val="left"/>
      <w:pPr>
        <w:ind w:left="1800" w:hanging="360"/>
      </w:pPr>
      <w:rPr>
        <w:rFonts w:ascii="Courier New" w:hAnsi="Courier New" w:cs="Courier New" w:hint="default"/>
      </w:rPr>
    </w:lvl>
    <w:lvl w:ilvl="2" w:tplc="052A853E" w:tentative="1">
      <w:start w:val="1"/>
      <w:numFmt w:val="bullet"/>
      <w:lvlText w:val=""/>
      <w:lvlJc w:val="left"/>
      <w:pPr>
        <w:ind w:left="2520" w:hanging="360"/>
      </w:pPr>
      <w:rPr>
        <w:rFonts w:ascii="Wingdings" w:hAnsi="Wingdings" w:hint="default"/>
      </w:rPr>
    </w:lvl>
    <w:lvl w:ilvl="3" w:tplc="3BACBDA6" w:tentative="1">
      <w:start w:val="1"/>
      <w:numFmt w:val="bullet"/>
      <w:lvlText w:val=""/>
      <w:lvlJc w:val="left"/>
      <w:pPr>
        <w:ind w:left="3240" w:hanging="360"/>
      </w:pPr>
      <w:rPr>
        <w:rFonts w:ascii="Symbol" w:hAnsi="Symbol" w:hint="default"/>
      </w:rPr>
    </w:lvl>
    <w:lvl w:ilvl="4" w:tplc="11960696" w:tentative="1">
      <w:start w:val="1"/>
      <w:numFmt w:val="bullet"/>
      <w:lvlText w:val="o"/>
      <w:lvlJc w:val="left"/>
      <w:pPr>
        <w:ind w:left="3960" w:hanging="360"/>
      </w:pPr>
      <w:rPr>
        <w:rFonts w:ascii="Courier New" w:hAnsi="Courier New" w:cs="Courier New" w:hint="default"/>
      </w:rPr>
    </w:lvl>
    <w:lvl w:ilvl="5" w:tplc="13FC0630" w:tentative="1">
      <w:start w:val="1"/>
      <w:numFmt w:val="bullet"/>
      <w:lvlText w:val=""/>
      <w:lvlJc w:val="left"/>
      <w:pPr>
        <w:ind w:left="4680" w:hanging="360"/>
      </w:pPr>
      <w:rPr>
        <w:rFonts w:ascii="Wingdings" w:hAnsi="Wingdings" w:hint="default"/>
      </w:rPr>
    </w:lvl>
    <w:lvl w:ilvl="6" w:tplc="D42AD2F0" w:tentative="1">
      <w:start w:val="1"/>
      <w:numFmt w:val="bullet"/>
      <w:lvlText w:val=""/>
      <w:lvlJc w:val="left"/>
      <w:pPr>
        <w:ind w:left="5400" w:hanging="360"/>
      </w:pPr>
      <w:rPr>
        <w:rFonts w:ascii="Symbol" w:hAnsi="Symbol" w:hint="default"/>
      </w:rPr>
    </w:lvl>
    <w:lvl w:ilvl="7" w:tplc="01C05B5A" w:tentative="1">
      <w:start w:val="1"/>
      <w:numFmt w:val="bullet"/>
      <w:lvlText w:val="o"/>
      <w:lvlJc w:val="left"/>
      <w:pPr>
        <w:ind w:left="6120" w:hanging="360"/>
      </w:pPr>
      <w:rPr>
        <w:rFonts w:ascii="Courier New" w:hAnsi="Courier New" w:cs="Courier New" w:hint="default"/>
      </w:rPr>
    </w:lvl>
    <w:lvl w:ilvl="8" w:tplc="177435CA" w:tentative="1">
      <w:start w:val="1"/>
      <w:numFmt w:val="bullet"/>
      <w:lvlText w:val=""/>
      <w:lvlJc w:val="left"/>
      <w:pPr>
        <w:ind w:left="6840" w:hanging="360"/>
      </w:pPr>
      <w:rPr>
        <w:rFonts w:ascii="Wingdings" w:hAnsi="Wingdings" w:hint="default"/>
      </w:rPr>
    </w:lvl>
  </w:abstractNum>
  <w:abstractNum w:abstractNumId="57" w15:restartNumberingAfterBreak="0">
    <w:nsid w:val="2ED6CAF8"/>
    <w:multiLevelType w:val="hybridMultilevel"/>
    <w:tmpl w:val="FFFFFFFF"/>
    <w:lvl w:ilvl="0" w:tplc="2C4CA952">
      <w:start w:val="1"/>
      <w:numFmt w:val="bullet"/>
      <w:lvlText w:val="·"/>
      <w:lvlJc w:val="left"/>
      <w:pPr>
        <w:ind w:left="720" w:hanging="360"/>
      </w:pPr>
      <w:rPr>
        <w:rFonts w:ascii="Symbol" w:hAnsi="Symbol" w:hint="default"/>
      </w:rPr>
    </w:lvl>
    <w:lvl w:ilvl="1" w:tplc="4DD2EAD4">
      <w:start w:val="1"/>
      <w:numFmt w:val="bullet"/>
      <w:lvlText w:val="o"/>
      <w:lvlJc w:val="left"/>
      <w:pPr>
        <w:ind w:left="1440" w:hanging="360"/>
      </w:pPr>
      <w:rPr>
        <w:rFonts w:ascii="Courier New" w:hAnsi="Courier New" w:hint="default"/>
      </w:rPr>
    </w:lvl>
    <w:lvl w:ilvl="2" w:tplc="5D367942">
      <w:start w:val="1"/>
      <w:numFmt w:val="bullet"/>
      <w:lvlText w:val=""/>
      <w:lvlJc w:val="left"/>
      <w:pPr>
        <w:ind w:left="2160" w:hanging="360"/>
      </w:pPr>
      <w:rPr>
        <w:rFonts w:ascii="Wingdings" w:hAnsi="Wingdings" w:hint="default"/>
      </w:rPr>
    </w:lvl>
    <w:lvl w:ilvl="3" w:tplc="7AC8F0D6">
      <w:start w:val="1"/>
      <w:numFmt w:val="bullet"/>
      <w:lvlText w:val=""/>
      <w:lvlJc w:val="left"/>
      <w:pPr>
        <w:ind w:left="2880" w:hanging="360"/>
      </w:pPr>
      <w:rPr>
        <w:rFonts w:ascii="Symbol" w:hAnsi="Symbol" w:hint="default"/>
      </w:rPr>
    </w:lvl>
    <w:lvl w:ilvl="4" w:tplc="E2DEE754">
      <w:start w:val="1"/>
      <w:numFmt w:val="bullet"/>
      <w:lvlText w:val="o"/>
      <w:lvlJc w:val="left"/>
      <w:pPr>
        <w:ind w:left="3600" w:hanging="360"/>
      </w:pPr>
      <w:rPr>
        <w:rFonts w:ascii="Courier New" w:hAnsi="Courier New" w:hint="default"/>
      </w:rPr>
    </w:lvl>
    <w:lvl w:ilvl="5" w:tplc="021A08B8">
      <w:start w:val="1"/>
      <w:numFmt w:val="bullet"/>
      <w:lvlText w:val=""/>
      <w:lvlJc w:val="left"/>
      <w:pPr>
        <w:ind w:left="4320" w:hanging="360"/>
      </w:pPr>
      <w:rPr>
        <w:rFonts w:ascii="Wingdings" w:hAnsi="Wingdings" w:hint="default"/>
      </w:rPr>
    </w:lvl>
    <w:lvl w:ilvl="6" w:tplc="F00C9FB2">
      <w:start w:val="1"/>
      <w:numFmt w:val="bullet"/>
      <w:lvlText w:val=""/>
      <w:lvlJc w:val="left"/>
      <w:pPr>
        <w:ind w:left="5040" w:hanging="360"/>
      </w:pPr>
      <w:rPr>
        <w:rFonts w:ascii="Symbol" w:hAnsi="Symbol" w:hint="default"/>
      </w:rPr>
    </w:lvl>
    <w:lvl w:ilvl="7" w:tplc="15DE4A5E">
      <w:start w:val="1"/>
      <w:numFmt w:val="bullet"/>
      <w:lvlText w:val="o"/>
      <w:lvlJc w:val="left"/>
      <w:pPr>
        <w:ind w:left="5760" w:hanging="360"/>
      </w:pPr>
      <w:rPr>
        <w:rFonts w:ascii="Courier New" w:hAnsi="Courier New" w:hint="default"/>
      </w:rPr>
    </w:lvl>
    <w:lvl w:ilvl="8" w:tplc="8EB4165A">
      <w:start w:val="1"/>
      <w:numFmt w:val="bullet"/>
      <w:lvlText w:val=""/>
      <w:lvlJc w:val="left"/>
      <w:pPr>
        <w:ind w:left="6480" w:hanging="360"/>
      </w:pPr>
      <w:rPr>
        <w:rFonts w:ascii="Wingdings" w:hAnsi="Wingdings" w:hint="default"/>
      </w:rPr>
    </w:lvl>
  </w:abstractNum>
  <w:abstractNum w:abstractNumId="58" w15:restartNumberingAfterBreak="0">
    <w:nsid w:val="2F1568AA"/>
    <w:multiLevelType w:val="hybridMultilevel"/>
    <w:tmpl w:val="2A5C73C0"/>
    <w:lvl w:ilvl="0" w:tplc="745A1A50">
      <w:start w:val="1"/>
      <w:numFmt w:val="bullet"/>
      <w:lvlText w:val=""/>
      <w:lvlJc w:val="left"/>
      <w:pPr>
        <w:ind w:left="720" w:hanging="360"/>
      </w:pPr>
      <w:rPr>
        <w:rFonts w:ascii="Symbol" w:hAnsi="Symbol" w:hint="default"/>
      </w:rPr>
    </w:lvl>
    <w:lvl w:ilvl="1" w:tplc="E108A988" w:tentative="1">
      <w:start w:val="1"/>
      <w:numFmt w:val="bullet"/>
      <w:lvlText w:val="o"/>
      <w:lvlJc w:val="left"/>
      <w:pPr>
        <w:ind w:left="1440" w:hanging="360"/>
      </w:pPr>
      <w:rPr>
        <w:rFonts w:ascii="Courier New" w:hAnsi="Courier New" w:cs="Courier New" w:hint="default"/>
      </w:rPr>
    </w:lvl>
    <w:lvl w:ilvl="2" w:tplc="6DD0556C" w:tentative="1">
      <w:start w:val="1"/>
      <w:numFmt w:val="bullet"/>
      <w:lvlText w:val=""/>
      <w:lvlJc w:val="left"/>
      <w:pPr>
        <w:ind w:left="2160" w:hanging="360"/>
      </w:pPr>
      <w:rPr>
        <w:rFonts w:ascii="Wingdings" w:hAnsi="Wingdings" w:hint="default"/>
      </w:rPr>
    </w:lvl>
    <w:lvl w:ilvl="3" w:tplc="A33E0520" w:tentative="1">
      <w:start w:val="1"/>
      <w:numFmt w:val="bullet"/>
      <w:lvlText w:val=""/>
      <w:lvlJc w:val="left"/>
      <w:pPr>
        <w:ind w:left="2880" w:hanging="360"/>
      </w:pPr>
      <w:rPr>
        <w:rFonts w:ascii="Symbol" w:hAnsi="Symbol" w:hint="default"/>
      </w:rPr>
    </w:lvl>
    <w:lvl w:ilvl="4" w:tplc="12A47466" w:tentative="1">
      <w:start w:val="1"/>
      <w:numFmt w:val="bullet"/>
      <w:lvlText w:val="o"/>
      <w:lvlJc w:val="left"/>
      <w:pPr>
        <w:ind w:left="3600" w:hanging="360"/>
      </w:pPr>
      <w:rPr>
        <w:rFonts w:ascii="Courier New" w:hAnsi="Courier New" w:cs="Courier New" w:hint="default"/>
      </w:rPr>
    </w:lvl>
    <w:lvl w:ilvl="5" w:tplc="DD62B8BE" w:tentative="1">
      <w:start w:val="1"/>
      <w:numFmt w:val="bullet"/>
      <w:lvlText w:val=""/>
      <w:lvlJc w:val="left"/>
      <w:pPr>
        <w:ind w:left="4320" w:hanging="360"/>
      </w:pPr>
      <w:rPr>
        <w:rFonts w:ascii="Wingdings" w:hAnsi="Wingdings" w:hint="default"/>
      </w:rPr>
    </w:lvl>
    <w:lvl w:ilvl="6" w:tplc="CE763954" w:tentative="1">
      <w:start w:val="1"/>
      <w:numFmt w:val="bullet"/>
      <w:lvlText w:val=""/>
      <w:lvlJc w:val="left"/>
      <w:pPr>
        <w:ind w:left="5040" w:hanging="360"/>
      </w:pPr>
      <w:rPr>
        <w:rFonts w:ascii="Symbol" w:hAnsi="Symbol" w:hint="default"/>
      </w:rPr>
    </w:lvl>
    <w:lvl w:ilvl="7" w:tplc="A4AE2642" w:tentative="1">
      <w:start w:val="1"/>
      <w:numFmt w:val="bullet"/>
      <w:lvlText w:val="o"/>
      <w:lvlJc w:val="left"/>
      <w:pPr>
        <w:ind w:left="5760" w:hanging="360"/>
      </w:pPr>
      <w:rPr>
        <w:rFonts w:ascii="Courier New" w:hAnsi="Courier New" w:cs="Courier New" w:hint="default"/>
      </w:rPr>
    </w:lvl>
    <w:lvl w:ilvl="8" w:tplc="F7CABDF8" w:tentative="1">
      <w:start w:val="1"/>
      <w:numFmt w:val="bullet"/>
      <w:lvlText w:val=""/>
      <w:lvlJc w:val="left"/>
      <w:pPr>
        <w:ind w:left="6480" w:hanging="360"/>
      </w:pPr>
      <w:rPr>
        <w:rFonts w:ascii="Wingdings" w:hAnsi="Wingdings" w:hint="default"/>
      </w:rPr>
    </w:lvl>
  </w:abstractNum>
  <w:abstractNum w:abstractNumId="59" w15:restartNumberingAfterBreak="0">
    <w:nsid w:val="2F9E7AD7"/>
    <w:multiLevelType w:val="hybridMultilevel"/>
    <w:tmpl w:val="9F88CB76"/>
    <w:lvl w:ilvl="0" w:tplc="A3AED9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2DD04E4"/>
    <w:multiLevelType w:val="multilevel"/>
    <w:tmpl w:val="1934608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8"/>
        <w:szCs w:val="28"/>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61" w15:restartNumberingAfterBreak="0">
    <w:nsid w:val="33490ADF"/>
    <w:multiLevelType w:val="hybridMultilevel"/>
    <w:tmpl w:val="FFFFFFFF"/>
    <w:lvl w:ilvl="0" w:tplc="C3589026">
      <w:start w:val="1"/>
      <w:numFmt w:val="bullet"/>
      <w:lvlText w:val=""/>
      <w:lvlJc w:val="left"/>
      <w:pPr>
        <w:ind w:left="720" w:hanging="360"/>
      </w:pPr>
      <w:rPr>
        <w:rFonts w:ascii="Symbol" w:hAnsi="Symbol" w:hint="default"/>
      </w:rPr>
    </w:lvl>
    <w:lvl w:ilvl="1" w:tplc="AD843F3A">
      <w:start w:val="1"/>
      <w:numFmt w:val="bullet"/>
      <w:lvlText w:val="o"/>
      <w:lvlJc w:val="left"/>
      <w:pPr>
        <w:ind w:left="1440" w:hanging="360"/>
      </w:pPr>
      <w:rPr>
        <w:rFonts w:ascii="Courier New" w:hAnsi="Courier New" w:hint="default"/>
      </w:rPr>
    </w:lvl>
    <w:lvl w:ilvl="2" w:tplc="0E22B40A">
      <w:start w:val="1"/>
      <w:numFmt w:val="bullet"/>
      <w:lvlText w:val=""/>
      <w:lvlJc w:val="left"/>
      <w:pPr>
        <w:ind w:left="2160" w:hanging="360"/>
      </w:pPr>
      <w:rPr>
        <w:rFonts w:ascii="Wingdings" w:hAnsi="Wingdings" w:hint="default"/>
      </w:rPr>
    </w:lvl>
    <w:lvl w:ilvl="3" w:tplc="5DF4B53E">
      <w:start w:val="1"/>
      <w:numFmt w:val="bullet"/>
      <w:lvlText w:val=""/>
      <w:lvlJc w:val="left"/>
      <w:pPr>
        <w:ind w:left="2880" w:hanging="360"/>
      </w:pPr>
      <w:rPr>
        <w:rFonts w:ascii="Symbol" w:hAnsi="Symbol" w:hint="default"/>
      </w:rPr>
    </w:lvl>
    <w:lvl w:ilvl="4" w:tplc="BE8695DE">
      <w:start w:val="1"/>
      <w:numFmt w:val="bullet"/>
      <w:lvlText w:val="o"/>
      <w:lvlJc w:val="left"/>
      <w:pPr>
        <w:ind w:left="3600" w:hanging="360"/>
      </w:pPr>
      <w:rPr>
        <w:rFonts w:ascii="Courier New" w:hAnsi="Courier New" w:hint="default"/>
      </w:rPr>
    </w:lvl>
    <w:lvl w:ilvl="5" w:tplc="1450A14A">
      <w:start w:val="1"/>
      <w:numFmt w:val="bullet"/>
      <w:lvlText w:val=""/>
      <w:lvlJc w:val="left"/>
      <w:pPr>
        <w:ind w:left="4320" w:hanging="360"/>
      </w:pPr>
      <w:rPr>
        <w:rFonts w:ascii="Wingdings" w:hAnsi="Wingdings" w:hint="default"/>
      </w:rPr>
    </w:lvl>
    <w:lvl w:ilvl="6" w:tplc="0B9CDE40">
      <w:start w:val="1"/>
      <w:numFmt w:val="bullet"/>
      <w:lvlText w:val=""/>
      <w:lvlJc w:val="left"/>
      <w:pPr>
        <w:ind w:left="5040" w:hanging="360"/>
      </w:pPr>
      <w:rPr>
        <w:rFonts w:ascii="Symbol" w:hAnsi="Symbol" w:hint="default"/>
      </w:rPr>
    </w:lvl>
    <w:lvl w:ilvl="7" w:tplc="C96609EA">
      <w:start w:val="1"/>
      <w:numFmt w:val="bullet"/>
      <w:lvlText w:val="o"/>
      <w:lvlJc w:val="left"/>
      <w:pPr>
        <w:ind w:left="5760" w:hanging="360"/>
      </w:pPr>
      <w:rPr>
        <w:rFonts w:ascii="Courier New" w:hAnsi="Courier New" w:hint="default"/>
      </w:rPr>
    </w:lvl>
    <w:lvl w:ilvl="8" w:tplc="C50278DC">
      <w:start w:val="1"/>
      <w:numFmt w:val="bullet"/>
      <w:lvlText w:val=""/>
      <w:lvlJc w:val="left"/>
      <w:pPr>
        <w:ind w:left="6480" w:hanging="360"/>
      </w:pPr>
      <w:rPr>
        <w:rFonts w:ascii="Wingdings" w:hAnsi="Wingdings" w:hint="default"/>
      </w:rPr>
    </w:lvl>
  </w:abstractNum>
  <w:abstractNum w:abstractNumId="62" w15:restartNumberingAfterBreak="0">
    <w:nsid w:val="3349B7A0"/>
    <w:multiLevelType w:val="hybridMultilevel"/>
    <w:tmpl w:val="FFFFFFFF"/>
    <w:lvl w:ilvl="0" w:tplc="60D8BC40">
      <w:start w:val="1"/>
      <w:numFmt w:val="bullet"/>
      <w:lvlText w:val="-"/>
      <w:lvlJc w:val="left"/>
      <w:pPr>
        <w:ind w:left="720" w:hanging="360"/>
      </w:pPr>
      <w:rPr>
        <w:rFonts w:ascii="Calibri" w:hAnsi="Calibri" w:hint="default"/>
      </w:rPr>
    </w:lvl>
    <w:lvl w:ilvl="1" w:tplc="6418568E">
      <w:start w:val="1"/>
      <w:numFmt w:val="bullet"/>
      <w:lvlText w:val="o"/>
      <w:lvlJc w:val="left"/>
      <w:pPr>
        <w:ind w:left="1440" w:hanging="360"/>
      </w:pPr>
      <w:rPr>
        <w:rFonts w:ascii="Courier New" w:hAnsi="Courier New" w:hint="default"/>
      </w:rPr>
    </w:lvl>
    <w:lvl w:ilvl="2" w:tplc="19CE4CD0">
      <w:start w:val="1"/>
      <w:numFmt w:val="bullet"/>
      <w:lvlText w:val=""/>
      <w:lvlJc w:val="left"/>
      <w:pPr>
        <w:ind w:left="2160" w:hanging="360"/>
      </w:pPr>
      <w:rPr>
        <w:rFonts w:ascii="Wingdings" w:hAnsi="Wingdings" w:hint="default"/>
      </w:rPr>
    </w:lvl>
    <w:lvl w:ilvl="3" w:tplc="41C457B8">
      <w:start w:val="1"/>
      <w:numFmt w:val="bullet"/>
      <w:lvlText w:val=""/>
      <w:lvlJc w:val="left"/>
      <w:pPr>
        <w:ind w:left="2880" w:hanging="360"/>
      </w:pPr>
      <w:rPr>
        <w:rFonts w:ascii="Symbol" w:hAnsi="Symbol" w:hint="default"/>
      </w:rPr>
    </w:lvl>
    <w:lvl w:ilvl="4" w:tplc="BBC85E9C">
      <w:start w:val="1"/>
      <w:numFmt w:val="bullet"/>
      <w:lvlText w:val="o"/>
      <w:lvlJc w:val="left"/>
      <w:pPr>
        <w:ind w:left="3600" w:hanging="360"/>
      </w:pPr>
      <w:rPr>
        <w:rFonts w:ascii="Courier New" w:hAnsi="Courier New" w:hint="default"/>
      </w:rPr>
    </w:lvl>
    <w:lvl w:ilvl="5" w:tplc="DC80A9BE">
      <w:start w:val="1"/>
      <w:numFmt w:val="bullet"/>
      <w:lvlText w:val=""/>
      <w:lvlJc w:val="left"/>
      <w:pPr>
        <w:ind w:left="4320" w:hanging="360"/>
      </w:pPr>
      <w:rPr>
        <w:rFonts w:ascii="Wingdings" w:hAnsi="Wingdings" w:hint="default"/>
      </w:rPr>
    </w:lvl>
    <w:lvl w:ilvl="6" w:tplc="4B04701E">
      <w:start w:val="1"/>
      <w:numFmt w:val="bullet"/>
      <w:lvlText w:val=""/>
      <w:lvlJc w:val="left"/>
      <w:pPr>
        <w:ind w:left="5040" w:hanging="360"/>
      </w:pPr>
      <w:rPr>
        <w:rFonts w:ascii="Symbol" w:hAnsi="Symbol" w:hint="default"/>
      </w:rPr>
    </w:lvl>
    <w:lvl w:ilvl="7" w:tplc="911C6338">
      <w:start w:val="1"/>
      <w:numFmt w:val="bullet"/>
      <w:lvlText w:val="o"/>
      <w:lvlJc w:val="left"/>
      <w:pPr>
        <w:ind w:left="5760" w:hanging="360"/>
      </w:pPr>
      <w:rPr>
        <w:rFonts w:ascii="Courier New" w:hAnsi="Courier New" w:hint="default"/>
      </w:rPr>
    </w:lvl>
    <w:lvl w:ilvl="8" w:tplc="C28641B6">
      <w:start w:val="1"/>
      <w:numFmt w:val="bullet"/>
      <w:lvlText w:val=""/>
      <w:lvlJc w:val="left"/>
      <w:pPr>
        <w:ind w:left="6480" w:hanging="360"/>
      </w:pPr>
      <w:rPr>
        <w:rFonts w:ascii="Wingdings" w:hAnsi="Wingdings" w:hint="default"/>
      </w:rPr>
    </w:lvl>
  </w:abstractNum>
  <w:abstractNum w:abstractNumId="63" w15:restartNumberingAfterBreak="0">
    <w:nsid w:val="337B2073"/>
    <w:multiLevelType w:val="multilevel"/>
    <w:tmpl w:val="215C1ADE"/>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64" w15:restartNumberingAfterBreak="0">
    <w:nsid w:val="3482157A"/>
    <w:multiLevelType w:val="hybridMultilevel"/>
    <w:tmpl w:val="535ECF96"/>
    <w:lvl w:ilvl="0" w:tplc="2840A61C">
      <w:start w:val="1"/>
      <w:numFmt w:val="bullet"/>
      <w:lvlText w:val=""/>
      <w:lvlJc w:val="left"/>
      <w:pPr>
        <w:ind w:left="720" w:hanging="360"/>
      </w:pPr>
      <w:rPr>
        <w:rFonts w:ascii="Symbol" w:hAnsi="Symbol" w:hint="default"/>
      </w:rPr>
    </w:lvl>
    <w:lvl w:ilvl="1" w:tplc="09160180" w:tentative="1">
      <w:start w:val="1"/>
      <w:numFmt w:val="bullet"/>
      <w:lvlText w:val="o"/>
      <w:lvlJc w:val="left"/>
      <w:pPr>
        <w:ind w:left="1440" w:hanging="360"/>
      </w:pPr>
      <w:rPr>
        <w:rFonts w:ascii="Courier New" w:hAnsi="Courier New" w:cs="Courier New" w:hint="default"/>
      </w:rPr>
    </w:lvl>
    <w:lvl w:ilvl="2" w:tplc="E7D8F946" w:tentative="1">
      <w:start w:val="1"/>
      <w:numFmt w:val="bullet"/>
      <w:lvlText w:val=""/>
      <w:lvlJc w:val="left"/>
      <w:pPr>
        <w:ind w:left="2160" w:hanging="360"/>
      </w:pPr>
      <w:rPr>
        <w:rFonts w:ascii="Wingdings" w:hAnsi="Wingdings" w:hint="default"/>
      </w:rPr>
    </w:lvl>
    <w:lvl w:ilvl="3" w:tplc="A56A766E" w:tentative="1">
      <w:start w:val="1"/>
      <w:numFmt w:val="bullet"/>
      <w:lvlText w:val=""/>
      <w:lvlJc w:val="left"/>
      <w:pPr>
        <w:ind w:left="2880" w:hanging="360"/>
      </w:pPr>
      <w:rPr>
        <w:rFonts w:ascii="Symbol" w:hAnsi="Symbol" w:hint="default"/>
      </w:rPr>
    </w:lvl>
    <w:lvl w:ilvl="4" w:tplc="E6BEC538" w:tentative="1">
      <w:start w:val="1"/>
      <w:numFmt w:val="bullet"/>
      <w:lvlText w:val="o"/>
      <w:lvlJc w:val="left"/>
      <w:pPr>
        <w:ind w:left="3600" w:hanging="360"/>
      </w:pPr>
      <w:rPr>
        <w:rFonts w:ascii="Courier New" w:hAnsi="Courier New" w:cs="Courier New" w:hint="default"/>
      </w:rPr>
    </w:lvl>
    <w:lvl w:ilvl="5" w:tplc="B254C298" w:tentative="1">
      <w:start w:val="1"/>
      <w:numFmt w:val="bullet"/>
      <w:lvlText w:val=""/>
      <w:lvlJc w:val="left"/>
      <w:pPr>
        <w:ind w:left="4320" w:hanging="360"/>
      </w:pPr>
      <w:rPr>
        <w:rFonts w:ascii="Wingdings" w:hAnsi="Wingdings" w:hint="default"/>
      </w:rPr>
    </w:lvl>
    <w:lvl w:ilvl="6" w:tplc="DE76F38A" w:tentative="1">
      <w:start w:val="1"/>
      <w:numFmt w:val="bullet"/>
      <w:lvlText w:val=""/>
      <w:lvlJc w:val="left"/>
      <w:pPr>
        <w:ind w:left="5040" w:hanging="360"/>
      </w:pPr>
      <w:rPr>
        <w:rFonts w:ascii="Symbol" w:hAnsi="Symbol" w:hint="default"/>
      </w:rPr>
    </w:lvl>
    <w:lvl w:ilvl="7" w:tplc="85023560" w:tentative="1">
      <w:start w:val="1"/>
      <w:numFmt w:val="bullet"/>
      <w:lvlText w:val="o"/>
      <w:lvlJc w:val="left"/>
      <w:pPr>
        <w:ind w:left="5760" w:hanging="360"/>
      </w:pPr>
      <w:rPr>
        <w:rFonts w:ascii="Courier New" w:hAnsi="Courier New" w:cs="Courier New" w:hint="default"/>
      </w:rPr>
    </w:lvl>
    <w:lvl w:ilvl="8" w:tplc="27320D28" w:tentative="1">
      <w:start w:val="1"/>
      <w:numFmt w:val="bullet"/>
      <w:lvlText w:val=""/>
      <w:lvlJc w:val="left"/>
      <w:pPr>
        <w:ind w:left="6480" w:hanging="360"/>
      </w:pPr>
      <w:rPr>
        <w:rFonts w:ascii="Wingdings" w:hAnsi="Wingdings" w:hint="default"/>
      </w:rPr>
    </w:lvl>
  </w:abstractNum>
  <w:abstractNum w:abstractNumId="65" w15:restartNumberingAfterBreak="0">
    <w:nsid w:val="36837016"/>
    <w:multiLevelType w:val="multilevel"/>
    <w:tmpl w:val="7B54A4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7560CD8"/>
    <w:multiLevelType w:val="multilevel"/>
    <w:tmpl w:val="C4441C5C"/>
    <w:lvl w:ilvl="0">
      <w:start w:val="1"/>
      <w:numFmt w:val="decimal"/>
      <w:lvlText w:val="%1."/>
      <w:lvlJc w:val="left"/>
      <w:pPr>
        <w:ind w:left="720" w:hanging="360"/>
      </w:pPr>
      <w:rPr>
        <w:sz w:val="22"/>
        <w:szCs w:val="22"/>
        <w:vertAlign w:val="baseline"/>
      </w:rPr>
    </w:lvl>
    <w:lvl w:ilvl="1">
      <w:start w:val="1"/>
      <w:numFmt w:val="lowerLetter"/>
      <w:lvlText w:val="%2."/>
      <w:lvlJc w:val="left"/>
      <w:pPr>
        <w:ind w:left="1440" w:hanging="360"/>
      </w:pPr>
      <w:rPr>
        <w:sz w:val="22"/>
        <w:szCs w:val="22"/>
        <w:vertAlign w:val="baseline"/>
      </w:rPr>
    </w:lvl>
    <w:lvl w:ilvl="2">
      <w:start w:val="1"/>
      <w:numFmt w:val="lowerRoman"/>
      <w:lvlText w:val="%2.%3."/>
      <w:lvlJc w:val="right"/>
      <w:pPr>
        <w:ind w:left="2160" w:hanging="180"/>
      </w:pPr>
      <w:rPr>
        <w:sz w:val="22"/>
        <w:szCs w:val="22"/>
        <w:vertAlign w:val="baseline"/>
      </w:rPr>
    </w:lvl>
    <w:lvl w:ilvl="3">
      <w:start w:val="1"/>
      <w:numFmt w:val="decimal"/>
      <w:lvlText w:val="%2.%3.%4."/>
      <w:lvlJc w:val="left"/>
      <w:pPr>
        <w:ind w:left="2880" w:hanging="360"/>
      </w:pPr>
      <w:rPr>
        <w:sz w:val="22"/>
        <w:szCs w:val="22"/>
        <w:vertAlign w:val="baseline"/>
      </w:rPr>
    </w:lvl>
    <w:lvl w:ilvl="4">
      <w:start w:val="1"/>
      <w:numFmt w:val="lowerLetter"/>
      <w:lvlText w:val="%2.%3.%4.%5."/>
      <w:lvlJc w:val="left"/>
      <w:pPr>
        <w:ind w:left="3600" w:hanging="360"/>
      </w:pPr>
      <w:rPr>
        <w:sz w:val="22"/>
        <w:szCs w:val="22"/>
        <w:vertAlign w:val="baseline"/>
      </w:rPr>
    </w:lvl>
    <w:lvl w:ilvl="5">
      <w:start w:val="1"/>
      <w:numFmt w:val="lowerRoman"/>
      <w:lvlText w:val="%2.%3.%4.%5.%6."/>
      <w:lvlJc w:val="right"/>
      <w:pPr>
        <w:ind w:left="4320" w:hanging="180"/>
      </w:pPr>
      <w:rPr>
        <w:sz w:val="22"/>
        <w:szCs w:val="22"/>
        <w:vertAlign w:val="baseline"/>
      </w:rPr>
    </w:lvl>
    <w:lvl w:ilvl="6">
      <w:start w:val="1"/>
      <w:numFmt w:val="decimal"/>
      <w:lvlText w:val="%2.%3.%4.%5.%6.%7."/>
      <w:lvlJc w:val="left"/>
      <w:pPr>
        <w:ind w:left="5040" w:hanging="360"/>
      </w:pPr>
      <w:rPr>
        <w:sz w:val="22"/>
        <w:szCs w:val="22"/>
        <w:vertAlign w:val="baseline"/>
      </w:rPr>
    </w:lvl>
    <w:lvl w:ilvl="7">
      <w:start w:val="1"/>
      <w:numFmt w:val="lowerLetter"/>
      <w:lvlText w:val="%2.%3.%4.%5.%6.%7.%8."/>
      <w:lvlJc w:val="left"/>
      <w:pPr>
        <w:ind w:left="5760" w:hanging="360"/>
      </w:pPr>
      <w:rPr>
        <w:sz w:val="22"/>
        <w:szCs w:val="22"/>
        <w:vertAlign w:val="baseline"/>
      </w:rPr>
    </w:lvl>
    <w:lvl w:ilvl="8">
      <w:start w:val="1"/>
      <w:numFmt w:val="lowerRoman"/>
      <w:lvlText w:val="%2.%3.%4.%5.%6.%7.%8.%9."/>
      <w:lvlJc w:val="right"/>
      <w:pPr>
        <w:ind w:left="6480" w:hanging="180"/>
      </w:pPr>
      <w:rPr>
        <w:sz w:val="22"/>
        <w:szCs w:val="22"/>
        <w:vertAlign w:val="baseline"/>
      </w:rPr>
    </w:lvl>
  </w:abstractNum>
  <w:abstractNum w:abstractNumId="67" w15:restartNumberingAfterBreak="0">
    <w:nsid w:val="37DD4E8A"/>
    <w:multiLevelType w:val="multilevel"/>
    <w:tmpl w:val="7A44F550"/>
    <w:lvl w:ilvl="0">
      <w:start w:val="1"/>
      <w:numFmt w:val="decimal"/>
      <w:lvlText w:val="%1."/>
      <w:lvlJc w:val="left"/>
      <w:pPr>
        <w:ind w:left="720" w:hanging="360"/>
      </w:p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38665619"/>
    <w:multiLevelType w:val="multilevel"/>
    <w:tmpl w:val="92D20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949733B"/>
    <w:multiLevelType w:val="multilevel"/>
    <w:tmpl w:val="D73E2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39912570"/>
    <w:multiLevelType w:val="multilevel"/>
    <w:tmpl w:val="FE4C47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3A564031"/>
    <w:multiLevelType w:val="hybridMultilevel"/>
    <w:tmpl w:val="FFFFFFFF"/>
    <w:lvl w:ilvl="0" w:tplc="4A68F2A0">
      <w:start w:val="1"/>
      <w:numFmt w:val="bullet"/>
      <w:lvlText w:val=""/>
      <w:lvlJc w:val="left"/>
      <w:pPr>
        <w:ind w:left="720" w:hanging="360"/>
      </w:pPr>
      <w:rPr>
        <w:rFonts w:ascii="Symbol" w:hAnsi="Symbol" w:hint="default"/>
      </w:rPr>
    </w:lvl>
    <w:lvl w:ilvl="1" w:tplc="722A3FE2">
      <w:start w:val="1"/>
      <w:numFmt w:val="bullet"/>
      <w:lvlText w:val="o"/>
      <w:lvlJc w:val="left"/>
      <w:pPr>
        <w:ind w:left="1440" w:hanging="360"/>
      </w:pPr>
      <w:rPr>
        <w:rFonts w:ascii="Courier New" w:hAnsi="Courier New" w:hint="default"/>
      </w:rPr>
    </w:lvl>
    <w:lvl w:ilvl="2" w:tplc="4682353A">
      <w:start w:val="1"/>
      <w:numFmt w:val="bullet"/>
      <w:lvlText w:val=""/>
      <w:lvlJc w:val="left"/>
      <w:pPr>
        <w:ind w:left="2160" w:hanging="360"/>
      </w:pPr>
      <w:rPr>
        <w:rFonts w:ascii="Wingdings" w:hAnsi="Wingdings" w:hint="default"/>
      </w:rPr>
    </w:lvl>
    <w:lvl w:ilvl="3" w:tplc="81AC43CE">
      <w:start w:val="1"/>
      <w:numFmt w:val="bullet"/>
      <w:lvlText w:val=""/>
      <w:lvlJc w:val="left"/>
      <w:pPr>
        <w:ind w:left="2880" w:hanging="360"/>
      </w:pPr>
      <w:rPr>
        <w:rFonts w:ascii="Symbol" w:hAnsi="Symbol" w:hint="default"/>
      </w:rPr>
    </w:lvl>
    <w:lvl w:ilvl="4" w:tplc="99A86786">
      <w:start w:val="1"/>
      <w:numFmt w:val="bullet"/>
      <w:lvlText w:val="o"/>
      <w:lvlJc w:val="left"/>
      <w:pPr>
        <w:ind w:left="3600" w:hanging="360"/>
      </w:pPr>
      <w:rPr>
        <w:rFonts w:ascii="Courier New" w:hAnsi="Courier New" w:hint="default"/>
      </w:rPr>
    </w:lvl>
    <w:lvl w:ilvl="5" w:tplc="EC0C29EE">
      <w:start w:val="1"/>
      <w:numFmt w:val="bullet"/>
      <w:lvlText w:val=""/>
      <w:lvlJc w:val="left"/>
      <w:pPr>
        <w:ind w:left="4320" w:hanging="360"/>
      </w:pPr>
      <w:rPr>
        <w:rFonts w:ascii="Wingdings" w:hAnsi="Wingdings" w:hint="default"/>
      </w:rPr>
    </w:lvl>
    <w:lvl w:ilvl="6" w:tplc="DD187AF2">
      <w:start w:val="1"/>
      <w:numFmt w:val="bullet"/>
      <w:lvlText w:val=""/>
      <w:lvlJc w:val="left"/>
      <w:pPr>
        <w:ind w:left="5040" w:hanging="360"/>
      </w:pPr>
      <w:rPr>
        <w:rFonts w:ascii="Symbol" w:hAnsi="Symbol" w:hint="default"/>
      </w:rPr>
    </w:lvl>
    <w:lvl w:ilvl="7" w:tplc="26EEC2DC">
      <w:start w:val="1"/>
      <w:numFmt w:val="bullet"/>
      <w:lvlText w:val="o"/>
      <w:lvlJc w:val="left"/>
      <w:pPr>
        <w:ind w:left="5760" w:hanging="360"/>
      </w:pPr>
      <w:rPr>
        <w:rFonts w:ascii="Courier New" w:hAnsi="Courier New" w:hint="default"/>
      </w:rPr>
    </w:lvl>
    <w:lvl w:ilvl="8" w:tplc="2E2CD742">
      <w:start w:val="1"/>
      <w:numFmt w:val="bullet"/>
      <w:lvlText w:val=""/>
      <w:lvlJc w:val="left"/>
      <w:pPr>
        <w:ind w:left="6480" w:hanging="360"/>
      </w:pPr>
      <w:rPr>
        <w:rFonts w:ascii="Wingdings" w:hAnsi="Wingdings" w:hint="default"/>
      </w:rPr>
    </w:lvl>
  </w:abstractNum>
  <w:abstractNum w:abstractNumId="72" w15:restartNumberingAfterBreak="0">
    <w:nsid w:val="3D244873"/>
    <w:multiLevelType w:val="hybridMultilevel"/>
    <w:tmpl w:val="406AAB82"/>
    <w:lvl w:ilvl="0" w:tplc="8270693E">
      <w:start w:val="1"/>
      <w:numFmt w:val="bullet"/>
      <w:lvlText w:val="●"/>
      <w:lvlJc w:val="left"/>
      <w:pPr>
        <w:ind w:left="720" w:hanging="360"/>
      </w:pPr>
      <w:rPr>
        <w:rFonts w:ascii="Noto Sans Symbols" w:hAnsi="Noto Sans Symbols" w:hint="default"/>
      </w:rPr>
    </w:lvl>
    <w:lvl w:ilvl="1" w:tplc="CAE0A832">
      <w:start w:val="1"/>
      <w:numFmt w:val="bullet"/>
      <w:lvlText w:val=""/>
      <w:lvlJc w:val="left"/>
      <w:pPr>
        <w:ind w:left="0" w:firstLine="0"/>
      </w:pPr>
      <w:rPr>
        <w:rFonts w:ascii="Noto Sans Symbols" w:hAnsi="Noto Sans Symbols" w:hint="default"/>
      </w:rPr>
    </w:lvl>
    <w:lvl w:ilvl="2" w:tplc="232E1724">
      <w:start w:val="1"/>
      <w:numFmt w:val="bullet"/>
      <w:lvlText w:val=""/>
      <w:lvlJc w:val="left"/>
      <w:pPr>
        <w:ind w:left="0" w:firstLine="0"/>
      </w:pPr>
      <w:rPr>
        <w:rFonts w:ascii="Noto Sans Symbols" w:hAnsi="Noto Sans Symbols" w:hint="default"/>
      </w:rPr>
    </w:lvl>
    <w:lvl w:ilvl="3" w:tplc="1440342C">
      <w:start w:val="1"/>
      <w:numFmt w:val="bullet"/>
      <w:lvlText w:val=""/>
      <w:lvlJc w:val="left"/>
      <w:pPr>
        <w:ind w:left="0" w:firstLine="0"/>
      </w:pPr>
      <w:rPr>
        <w:rFonts w:ascii="Noto Sans Symbols" w:hAnsi="Noto Sans Symbols" w:hint="default"/>
      </w:rPr>
    </w:lvl>
    <w:lvl w:ilvl="4" w:tplc="065C63AE">
      <w:start w:val="1"/>
      <w:numFmt w:val="bullet"/>
      <w:lvlText w:val=""/>
      <w:lvlJc w:val="left"/>
      <w:pPr>
        <w:ind w:left="0" w:firstLine="0"/>
      </w:pPr>
      <w:rPr>
        <w:rFonts w:ascii="Noto Sans Symbols" w:hAnsi="Noto Sans Symbols" w:hint="default"/>
      </w:rPr>
    </w:lvl>
    <w:lvl w:ilvl="5" w:tplc="6374C6B0">
      <w:start w:val="1"/>
      <w:numFmt w:val="bullet"/>
      <w:lvlText w:val=""/>
      <w:lvlJc w:val="left"/>
      <w:pPr>
        <w:ind w:left="0" w:firstLine="0"/>
      </w:pPr>
      <w:rPr>
        <w:rFonts w:ascii="Noto Sans Symbols" w:hAnsi="Noto Sans Symbols" w:hint="default"/>
      </w:rPr>
    </w:lvl>
    <w:lvl w:ilvl="6" w:tplc="D4DA4794">
      <w:start w:val="1"/>
      <w:numFmt w:val="bullet"/>
      <w:lvlText w:val=""/>
      <w:lvlJc w:val="left"/>
      <w:pPr>
        <w:ind w:left="0" w:firstLine="0"/>
      </w:pPr>
      <w:rPr>
        <w:rFonts w:ascii="Noto Sans Symbols" w:hAnsi="Noto Sans Symbols" w:hint="default"/>
      </w:rPr>
    </w:lvl>
    <w:lvl w:ilvl="7" w:tplc="650E4CBA">
      <w:start w:val="1"/>
      <w:numFmt w:val="bullet"/>
      <w:lvlText w:val=""/>
      <w:lvlJc w:val="left"/>
      <w:pPr>
        <w:ind w:left="0" w:firstLine="0"/>
      </w:pPr>
      <w:rPr>
        <w:rFonts w:ascii="Noto Sans Symbols" w:hAnsi="Noto Sans Symbols" w:hint="default"/>
      </w:rPr>
    </w:lvl>
    <w:lvl w:ilvl="8" w:tplc="08F037B4">
      <w:start w:val="1"/>
      <w:numFmt w:val="bullet"/>
      <w:lvlText w:val=""/>
      <w:lvlJc w:val="left"/>
      <w:pPr>
        <w:ind w:left="0" w:firstLine="0"/>
      </w:pPr>
      <w:rPr>
        <w:rFonts w:ascii="Symbol" w:hAnsi="Symbol" w:hint="default"/>
      </w:rPr>
    </w:lvl>
  </w:abstractNum>
  <w:abstractNum w:abstractNumId="73" w15:restartNumberingAfterBreak="0">
    <w:nsid w:val="3DF06430"/>
    <w:multiLevelType w:val="hybridMultilevel"/>
    <w:tmpl w:val="FAFE7668"/>
    <w:lvl w:ilvl="0" w:tplc="34DC62D2">
      <w:start w:val="1"/>
      <w:numFmt w:val="bullet"/>
      <w:lvlText w:val=""/>
      <w:lvlJc w:val="left"/>
      <w:pPr>
        <w:ind w:left="720" w:hanging="360"/>
      </w:pPr>
      <w:rPr>
        <w:rFonts w:ascii="Symbol" w:hAnsi="Symbol" w:hint="default"/>
      </w:rPr>
    </w:lvl>
    <w:lvl w:ilvl="1" w:tplc="82FED0FE" w:tentative="1">
      <w:start w:val="1"/>
      <w:numFmt w:val="bullet"/>
      <w:lvlText w:val="o"/>
      <w:lvlJc w:val="left"/>
      <w:pPr>
        <w:ind w:left="1440" w:hanging="360"/>
      </w:pPr>
      <w:rPr>
        <w:rFonts w:ascii="Courier New" w:hAnsi="Courier New" w:cs="Courier New" w:hint="default"/>
      </w:rPr>
    </w:lvl>
    <w:lvl w:ilvl="2" w:tplc="5B5A0126" w:tentative="1">
      <w:start w:val="1"/>
      <w:numFmt w:val="bullet"/>
      <w:lvlText w:val=""/>
      <w:lvlJc w:val="left"/>
      <w:pPr>
        <w:ind w:left="2160" w:hanging="360"/>
      </w:pPr>
      <w:rPr>
        <w:rFonts w:ascii="Wingdings" w:hAnsi="Wingdings" w:hint="default"/>
      </w:rPr>
    </w:lvl>
    <w:lvl w:ilvl="3" w:tplc="63509068" w:tentative="1">
      <w:start w:val="1"/>
      <w:numFmt w:val="bullet"/>
      <w:lvlText w:val=""/>
      <w:lvlJc w:val="left"/>
      <w:pPr>
        <w:ind w:left="2880" w:hanging="360"/>
      </w:pPr>
      <w:rPr>
        <w:rFonts w:ascii="Symbol" w:hAnsi="Symbol" w:hint="default"/>
      </w:rPr>
    </w:lvl>
    <w:lvl w:ilvl="4" w:tplc="5E2A0C52" w:tentative="1">
      <w:start w:val="1"/>
      <w:numFmt w:val="bullet"/>
      <w:lvlText w:val="o"/>
      <w:lvlJc w:val="left"/>
      <w:pPr>
        <w:ind w:left="3600" w:hanging="360"/>
      </w:pPr>
      <w:rPr>
        <w:rFonts w:ascii="Courier New" w:hAnsi="Courier New" w:cs="Courier New" w:hint="default"/>
      </w:rPr>
    </w:lvl>
    <w:lvl w:ilvl="5" w:tplc="EA0EE18A" w:tentative="1">
      <w:start w:val="1"/>
      <w:numFmt w:val="bullet"/>
      <w:lvlText w:val=""/>
      <w:lvlJc w:val="left"/>
      <w:pPr>
        <w:ind w:left="4320" w:hanging="360"/>
      </w:pPr>
      <w:rPr>
        <w:rFonts w:ascii="Wingdings" w:hAnsi="Wingdings" w:hint="default"/>
      </w:rPr>
    </w:lvl>
    <w:lvl w:ilvl="6" w:tplc="E5349160" w:tentative="1">
      <w:start w:val="1"/>
      <w:numFmt w:val="bullet"/>
      <w:lvlText w:val=""/>
      <w:lvlJc w:val="left"/>
      <w:pPr>
        <w:ind w:left="5040" w:hanging="360"/>
      </w:pPr>
      <w:rPr>
        <w:rFonts w:ascii="Symbol" w:hAnsi="Symbol" w:hint="default"/>
      </w:rPr>
    </w:lvl>
    <w:lvl w:ilvl="7" w:tplc="83FA6D78" w:tentative="1">
      <w:start w:val="1"/>
      <w:numFmt w:val="bullet"/>
      <w:lvlText w:val="o"/>
      <w:lvlJc w:val="left"/>
      <w:pPr>
        <w:ind w:left="5760" w:hanging="360"/>
      </w:pPr>
      <w:rPr>
        <w:rFonts w:ascii="Courier New" w:hAnsi="Courier New" w:cs="Courier New" w:hint="default"/>
      </w:rPr>
    </w:lvl>
    <w:lvl w:ilvl="8" w:tplc="FECEDF12" w:tentative="1">
      <w:start w:val="1"/>
      <w:numFmt w:val="bullet"/>
      <w:lvlText w:val=""/>
      <w:lvlJc w:val="left"/>
      <w:pPr>
        <w:ind w:left="6480" w:hanging="360"/>
      </w:pPr>
      <w:rPr>
        <w:rFonts w:ascii="Wingdings" w:hAnsi="Wingdings" w:hint="default"/>
      </w:rPr>
    </w:lvl>
  </w:abstractNum>
  <w:abstractNum w:abstractNumId="74" w15:restartNumberingAfterBreak="0">
    <w:nsid w:val="3EE06948"/>
    <w:multiLevelType w:val="multilevel"/>
    <w:tmpl w:val="6638F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0D1C646"/>
    <w:multiLevelType w:val="hybridMultilevel"/>
    <w:tmpl w:val="FFFFFFFF"/>
    <w:lvl w:ilvl="0" w:tplc="D040D196">
      <w:start w:val="1"/>
      <w:numFmt w:val="bullet"/>
      <w:lvlText w:val=""/>
      <w:lvlJc w:val="left"/>
      <w:pPr>
        <w:ind w:left="720" w:hanging="360"/>
      </w:pPr>
      <w:rPr>
        <w:rFonts w:ascii="Symbol" w:hAnsi="Symbol" w:hint="default"/>
      </w:rPr>
    </w:lvl>
    <w:lvl w:ilvl="1" w:tplc="1FB84B68">
      <w:start w:val="1"/>
      <w:numFmt w:val="bullet"/>
      <w:lvlText w:val="o"/>
      <w:lvlJc w:val="left"/>
      <w:pPr>
        <w:ind w:left="1440" w:hanging="360"/>
      </w:pPr>
      <w:rPr>
        <w:rFonts w:ascii="Courier New" w:hAnsi="Courier New" w:hint="default"/>
      </w:rPr>
    </w:lvl>
    <w:lvl w:ilvl="2" w:tplc="61BE1DE8">
      <w:start w:val="1"/>
      <w:numFmt w:val="bullet"/>
      <w:lvlText w:val=""/>
      <w:lvlJc w:val="left"/>
      <w:pPr>
        <w:ind w:left="2160" w:hanging="360"/>
      </w:pPr>
      <w:rPr>
        <w:rFonts w:ascii="Wingdings" w:hAnsi="Wingdings" w:hint="default"/>
      </w:rPr>
    </w:lvl>
    <w:lvl w:ilvl="3" w:tplc="BD12F34A">
      <w:start w:val="1"/>
      <w:numFmt w:val="bullet"/>
      <w:lvlText w:val=""/>
      <w:lvlJc w:val="left"/>
      <w:pPr>
        <w:ind w:left="2880" w:hanging="360"/>
      </w:pPr>
      <w:rPr>
        <w:rFonts w:ascii="Symbol" w:hAnsi="Symbol" w:hint="default"/>
      </w:rPr>
    </w:lvl>
    <w:lvl w:ilvl="4" w:tplc="F71236CE">
      <w:start w:val="1"/>
      <w:numFmt w:val="bullet"/>
      <w:lvlText w:val="o"/>
      <w:lvlJc w:val="left"/>
      <w:pPr>
        <w:ind w:left="3600" w:hanging="360"/>
      </w:pPr>
      <w:rPr>
        <w:rFonts w:ascii="Courier New" w:hAnsi="Courier New" w:hint="default"/>
      </w:rPr>
    </w:lvl>
    <w:lvl w:ilvl="5" w:tplc="F658128C">
      <w:start w:val="1"/>
      <w:numFmt w:val="bullet"/>
      <w:lvlText w:val=""/>
      <w:lvlJc w:val="left"/>
      <w:pPr>
        <w:ind w:left="4320" w:hanging="360"/>
      </w:pPr>
      <w:rPr>
        <w:rFonts w:ascii="Wingdings" w:hAnsi="Wingdings" w:hint="default"/>
      </w:rPr>
    </w:lvl>
    <w:lvl w:ilvl="6" w:tplc="0498BAE4">
      <w:start w:val="1"/>
      <w:numFmt w:val="bullet"/>
      <w:lvlText w:val=""/>
      <w:lvlJc w:val="left"/>
      <w:pPr>
        <w:ind w:left="5040" w:hanging="360"/>
      </w:pPr>
      <w:rPr>
        <w:rFonts w:ascii="Symbol" w:hAnsi="Symbol" w:hint="default"/>
      </w:rPr>
    </w:lvl>
    <w:lvl w:ilvl="7" w:tplc="3BF6A0EE">
      <w:start w:val="1"/>
      <w:numFmt w:val="bullet"/>
      <w:lvlText w:val="o"/>
      <w:lvlJc w:val="left"/>
      <w:pPr>
        <w:ind w:left="5760" w:hanging="360"/>
      </w:pPr>
      <w:rPr>
        <w:rFonts w:ascii="Courier New" w:hAnsi="Courier New" w:hint="default"/>
      </w:rPr>
    </w:lvl>
    <w:lvl w:ilvl="8" w:tplc="3372EA7A">
      <w:start w:val="1"/>
      <w:numFmt w:val="bullet"/>
      <w:lvlText w:val=""/>
      <w:lvlJc w:val="left"/>
      <w:pPr>
        <w:ind w:left="6480" w:hanging="360"/>
      </w:pPr>
      <w:rPr>
        <w:rFonts w:ascii="Wingdings" w:hAnsi="Wingdings" w:hint="default"/>
      </w:rPr>
    </w:lvl>
  </w:abstractNum>
  <w:abstractNum w:abstractNumId="76" w15:restartNumberingAfterBreak="0">
    <w:nsid w:val="413F5C2A"/>
    <w:multiLevelType w:val="multilevel"/>
    <w:tmpl w:val="55D669F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7" w15:restartNumberingAfterBreak="0">
    <w:nsid w:val="42C0025A"/>
    <w:multiLevelType w:val="hybridMultilevel"/>
    <w:tmpl w:val="DF0454AE"/>
    <w:lvl w:ilvl="0" w:tplc="0EBA33E8">
      <w:start w:val="1"/>
      <w:numFmt w:val="bullet"/>
      <w:lvlText w:val=""/>
      <w:lvlJc w:val="left"/>
      <w:pPr>
        <w:ind w:left="720" w:hanging="360"/>
      </w:pPr>
      <w:rPr>
        <w:rFonts w:ascii="Symbol" w:hAnsi="Symbol" w:hint="default"/>
      </w:rPr>
    </w:lvl>
    <w:lvl w:ilvl="1" w:tplc="DC24F070" w:tentative="1">
      <w:start w:val="1"/>
      <w:numFmt w:val="bullet"/>
      <w:lvlText w:val="o"/>
      <w:lvlJc w:val="left"/>
      <w:pPr>
        <w:ind w:left="1440" w:hanging="360"/>
      </w:pPr>
      <w:rPr>
        <w:rFonts w:ascii="Courier New" w:hAnsi="Courier New" w:cs="Courier New" w:hint="default"/>
      </w:rPr>
    </w:lvl>
    <w:lvl w:ilvl="2" w:tplc="7A26A028" w:tentative="1">
      <w:start w:val="1"/>
      <w:numFmt w:val="bullet"/>
      <w:lvlText w:val=""/>
      <w:lvlJc w:val="left"/>
      <w:pPr>
        <w:ind w:left="2160" w:hanging="360"/>
      </w:pPr>
      <w:rPr>
        <w:rFonts w:ascii="Wingdings" w:hAnsi="Wingdings" w:hint="default"/>
      </w:rPr>
    </w:lvl>
    <w:lvl w:ilvl="3" w:tplc="D04CB048" w:tentative="1">
      <w:start w:val="1"/>
      <w:numFmt w:val="bullet"/>
      <w:lvlText w:val=""/>
      <w:lvlJc w:val="left"/>
      <w:pPr>
        <w:ind w:left="2880" w:hanging="360"/>
      </w:pPr>
      <w:rPr>
        <w:rFonts w:ascii="Symbol" w:hAnsi="Symbol" w:hint="default"/>
      </w:rPr>
    </w:lvl>
    <w:lvl w:ilvl="4" w:tplc="4AD667AA" w:tentative="1">
      <w:start w:val="1"/>
      <w:numFmt w:val="bullet"/>
      <w:lvlText w:val="o"/>
      <w:lvlJc w:val="left"/>
      <w:pPr>
        <w:ind w:left="3600" w:hanging="360"/>
      </w:pPr>
      <w:rPr>
        <w:rFonts w:ascii="Courier New" w:hAnsi="Courier New" w:cs="Courier New" w:hint="default"/>
      </w:rPr>
    </w:lvl>
    <w:lvl w:ilvl="5" w:tplc="73A62F12" w:tentative="1">
      <w:start w:val="1"/>
      <w:numFmt w:val="bullet"/>
      <w:lvlText w:val=""/>
      <w:lvlJc w:val="left"/>
      <w:pPr>
        <w:ind w:left="4320" w:hanging="360"/>
      </w:pPr>
      <w:rPr>
        <w:rFonts w:ascii="Wingdings" w:hAnsi="Wingdings" w:hint="default"/>
      </w:rPr>
    </w:lvl>
    <w:lvl w:ilvl="6" w:tplc="326A6CEC" w:tentative="1">
      <w:start w:val="1"/>
      <w:numFmt w:val="bullet"/>
      <w:lvlText w:val=""/>
      <w:lvlJc w:val="left"/>
      <w:pPr>
        <w:ind w:left="5040" w:hanging="360"/>
      </w:pPr>
      <w:rPr>
        <w:rFonts w:ascii="Symbol" w:hAnsi="Symbol" w:hint="default"/>
      </w:rPr>
    </w:lvl>
    <w:lvl w:ilvl="7" w:tplc="3614259E" w:tentative="1">
      <w:start w:val="1"/>
      <w:numFmt w:val="bullet"/>
      <w:lvlText w:val="o"/>
      <w:lvlJc w:val="left"/>
      <w:pPr>
        <w:ind w:left="5760" w:hanging="360"/>
      </w:pPr>
      <w:rPr>
        <w:rFonts w:ascii="Courier New" w:hAnsi="Courier New" w:cs="Courier New" w:hint="default"/>
      </w:rPr>
    </w:lvl>
    <w:lvl w:ilvl="8" w:tplc="A40A99E2" w:tentative="1">
      <w:start w:val="1"/>
      <w:numFmt w:val="bullet"/>
      <w:lvlText w:val=""/>
      <w:lvlJc w:val="left"/>
      <w:pPr>
        <w:ind w:left="6480" w:hanging="360"/>
      </w:pPr>
      <w:rPr>
        <w:rFonts w:ascii="Wingdings" w:hAnsi="Wingdings" w:hint="default"/>
      </w:rPr>
    </w:lvl>
  </w:abstractNum>
  <w:abstractNum w:abstractNumId="78" w15:restartNumberingAfterBreak="0">
    <w:nsid w:val="44900D7D"/>
    <w:multiLevelType w:val="hybridMultilevel"/>
    <w:tmpl w:val="57409EFC"/>
    <w:lvl w:ilvl="0" w:tplc="2D5EE338">
      <w:start w:val="1"/>
      <w:numFmt w:val="bullet"/>
      <w:lvlText w:val=""/>
      <w:lvlJc w:val="left"/>
      <w:pPr>
        <w:ind w:left="720" w:hanging="360"/>
      </w:pPr>
      <w:rPr>
        <w:rFonts w:ascii="Symbol" w:hAnsi="Symbol" w:hint="default"/>
      </w:rPr>
    </w:lvl>
    <w:lvl w:ilvl="1" w:tplc="59C42EAA" w:tentative="1">
      <w:start w:val="1"/>
      <w:numFmt w:val="bullet"/>
      <w:lvlText w:val="o"/>
      <w:lvlJc w:val="left"/>
      <w:pPr>
        <w:ind w:left="1440" w:hanging="360"/>
      </w:pPr>
      <w:rPr>
        <w:rFonts w:ascii="Courier New" w:hAnsi="Courier New" w:cs="Courier New" w:hint="default"/>
      </w:rPr>
    </w:lvl>
    <w:lvl w:ilvl="2" w:tplc="98A44F46" w:tentative="1">
      <w:start w:val="1"/>
      <w:numFmt w:val="bullet"/>
      <w:lvlText w:val=""/>
      <w:lvlJc w:val="left"/>
      <w:pPr>
        <w:ind w:left="2160" w:hanging="360"/>
      </w:pPr>
      <w:rPr>
        <w:rFonts w:ascii="Wingdings" w:hAnsi="Wingdings" w:hint="default"/>
      </w:rPr>
    </w:lvl>
    <w:lvl w:ilvl="3" w:tplc="8EA25618" w:tentative="1">
      <w:start w:val="1"/>
      <w:numFmt w:val="bullet"/>
      <w:lvlText w:val=""/>
      <w:lvlJc w:val="left"/>
      <w:pPr>
        <w:ind w:left="2880" w:hanging="360"/>
      </w:pPr>
      <w:rPr>
        <w:rFonts w:ascii="Symbol" w:hAnsi="Symbol" w:hint="default"/>
      </w:rPr>
    </w:lvl>
    <w:lvl w:ilvl="4" w:tplc="5532F786" w:tentative="1">
      <w:start w:val="1"/>
      <w:numFmt w:val="bullet"/>
      <w:lvlText w:val="o"/>
      <w:lvlJc w:val="left"/>
      <w:pPr>
        <w:ind w:left="3600" w:hanging="360"/>
      </w:pPr>
      <w:rPr>
        <w:rFonts w:ascii="Courier New" w:hAnsi="Courier New" w:cs="Courier New" w:hint="default"/>
      </w:rPr>
    </w:lvl>
    <w:lvl w:ilvl="5" w:tplc="98100BD8" w:tentative="1">
      <w:start w:val="1"/>
      <w:numFmt w:val="bullet"/>
      <w:lvlText w:val=""/>
      <w:lvlJc w:val="left"/>
      <w:pPr>
        <w:ind w:left="4320" w:hanging="360"/>
      </w:pPr>
      <w:rPr>
        <w:rFonts w:ascii="Wingdings" w:hAnsi="Wingdings" w:hint="default"/>
      </w:rPr>
    </w:lvl>
    <w:lvl w:ilvl="6" w:tplc="C8C23E82" w:tentative="1">
      <w:start w:val="1"/>
      <w:numFmt w:val="bullet"/>
      <w:lvlText w:val=""/>
      <w:lvlJc w:val="left"/>
      <w:pPr>
        <w:ind w:left="5040" w:hanging="360"/>
      </w:pPr>
      <w:rPr>
        <w:rFonts w:ascii="Symbol" w:hAnsi="Symbol" w:hint="default"/>
      </w:rPr>
    </w:lvl>
    <w:lvl w:ilvl="7" w:tplc="7D081E12" w:tentative="1">
      <w:start w:val="1"/>
      <w:numFmt w:val="bullet"/>
      <w:lvlText w:val="o"/>
      <w:lvlJc w:val="left"/>
      <w:pPr>
        <w:ind w:left="5760" w:hanging="360"/>
      </w:pPr>
      <w:rPr>
        <w:rFonts w:ascii="Courier New" w:hAnsi="Courier New" w:cs="Courier New" w:hint="default"/>
      </w:rPr>
    </w:lvl>
    <w:lvl w:ilvl="8" w:tplc="17428390" w:tentative="1">
      <w:start w:val="1"/>
      <w:numFmt w:val="bullet"/>
      <w:lvlText w:val=""/>
      <w:lvlJc w:val="left"/>
      <w:pPr>
        <w:ind w:left="6480" w:hanging="360"/>
      </w:pPr>
      <w:rPr>
        <w:rFonts w:ascii="Wingdings" w:hAnsi="Wingdings" w:hint="default"/>
      </w:rPr>
    </w:lvl>
  </w:abstractNum>
  <w:abstractNum w:abstractNumId="79" w15:restartNumberingAfterBreak="0">
    <w:nsid w:val="45064A6D"/>
    <w:multiLevelType w:val="multilevel"/>
    <w:tmpl w:val="F2F2BF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6487105"/>
    <w:multiLevelType w:val="multilevel"/>
    <w:tmpl w:val="3ADEC2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49A44AF0"/>
    <w:multiLevelType w:val="hybridMultilevel"/>
    <w:tmpl w:val="161CB886"/>
    <w:lvl w:ilvl="0" w:tplc="51E05BBE">
      <w:start w:val="1"/>
      <w:numFmt w:val="bullet"/>
      <w:lvlText w:val=""/>
      <w:lvlJc w:val="left"/>
      <w:pPr>
        <w:ind w:left="720" w:hanging="360"/>
      </w:pPr>
      <w:rPr>
        <w:rFonts w:ascii="Symbol" w:hAnsi="Symbol" w:hint="default"/>
      </w:rPr>
    </w:lvl>
    <w:lvl w:ilvl="1" w:tplc="FC26D308" w:tentative="1">
      <w:start w:val="1"/>
      <w:numFmt w:val="bullet"/>
      <w:lvlText w:val="o"/>
      <w:lvlJc w:val="left"/>
      <w:pPr>
        <w:ind w:left="1440" w:hanging="360"/>
      </w:pPr>
      <w:rPr>
        <w:rFonts w:ascii="Courier New" w:hAnsi="Courier New" w:cs="Courier New" w:hint="default"/>
      </w:rPr>
    </w:lvl>
    <w:lvl w:ilvl="2" w:tplc="99CA7D6A" w:tentative="1">
      <w:start w:val="1"/>
      <w:numFmt w:val="bullet"/>
      <w:lvlText w:val=""/>
      <w:lvlJc w:val="left"/>
      <w:pPr>
        <w:ind w:left="2160" w:hanging="360"/>
      </w:pPr>
      <w:rPr>
        <w:rFonts w:ascii="Wingdings" w:hAnsi="Wingdings" w:hint="default"/>
      </w:rPr>
    </w:lvl>
    <w:lvl w:ilvl="3" w:tplc="CF02249A" w:tentative="1">
      <w:start w:val="1"/>
      <w:numFmt w:val="bullet"/>
      <w:lvlText w:val=""/>
      <w:lvlJc w:val="left"/>
      <w:pPr>
        <w:ind w:left="2880" w:hanging="360"/>
      </w:pPr>
      <w:rPr>
        <w:rFonts w:ascii="Symbol" w:hAnsi="Symbol" w:hint="default"/>
      </w:rPr>
    </w:lvl>
    <w:lvl w:ilvl="4" w:tplc="A5CC04DE" w:tentative="1">
      <w:start w:val="1"/>
      <w:numFmt w:val="bullet"/>
      <w:lvlText w:val="o"/>
      <w:lvlJc w:val="left"/>
      <w:pPr>
        <w:ind w:left="3600" w:hanging="360"/>
      </w:pPr>
      <w:rPr>
        <w:rFonts w:ascii="Courier New" w:hAnsi="Courier New" w:cs="Courier New" w:hint="default"/>
      </w:rPr>
    </w:lvl>
    <w:lvl w:ilvl="5" w:tplc="0B22521C" w:tentative="1">
      <w:start w:val="1"/>
      <w:numFmt w:val="bullet"/>
      <w:lvlText w:val=""/>
      <w:lvlJc w:val="left"/>
      <w:pPr>
        <w:ind w:left="4320" w:hanging="360"/>
      </w:pPr>
      <w:rPr>
        <w:rFonts w:ascii="Wingdings" w:hAnsi="Wingdings" w:hint="default"/>
      </w:rPr>
    </w:lvl>
    <w:lvl w:ilvl="6" w:tplc="69487D40" w:tentative="1">
      <w:start w:val="1"/>
      <w:numFmt w:val="bullet"/>
      <w:lvlText w:val=""/>
      <w:lvlJc w:val="left"/>
      <w:pPr>
        <w:ind w:left="5040" w:hanging="360"/>
      </w:pPr>
      <w:rPr>
        <w:rFonts w:ascii="Symbol" w:hAnsi="Symbol" w:hint="default"/>
      </w:rPr>
    </w:lvl>
    <w:lvl w:ilvl="7" w:tplc="6972AB40" w:tentative="1">
      <w:start w:val="1"/>
      <w:numFmt w:val="bullet"/>
      <w:lvlText w:val="o"/>
      <w:lvlJc w:val="left"/>
      <w:pPr>
        <w:ind w:left="5760" w:hanging="360"/>
      </w:pPr>
      <w:rPr>
        <w:rFonts w:ascii="Courier New" w:hAnsi="Courier New" w:cs="Courier New" w:hint="default"/>
      </w:rPr>
    </w:lvl>
    <w:lvl w:ilvl="8" w:tplc="53847C12" w:tentative="1">
      <w:start w:val="1"/>
      <w:numFmt w:val="bullet"/>
      <w:lvlText w:val=""/>
      <w:lvlJc w:val="left"/>
      <w:pPr>
        <w:ind w:left="6480" w:hanging="360"/>
      </w:pPr>
      <w:rPr>
        <w:rFonts w:ascii="Wingdings" w:hAnsi="Wingdings" w:hint="default"/>
      </w:rPr>
    </w:lvl>
  </w:abstractNum>
  <w:abstractNum w:abstractNumId="82" w15:restartNumberingAfterBreak="0">
    <w:nsid w:val="49CA0D13"/>
    <w:multiLevelType w:val="hybridMultilevel"/>
    <w:tmpl w:val="9976B602"/>
    <w:lvl w:ilvl="0" w:tplc="2B720A30">
      <w:start w:val="1"/>
      <w:numFmt w:val="bullet"/>
      <w:lvlText w:val=""/>
      <w:lvlJc w:val="left"/>
      <w:pPr>
        <w:ind w:left="720" w:hanging="360"/>
      </w:pPr>
      <w:rPr>
        <w:rFonts w:ascii="Symbol" w:hAnsi="Symbol" w:hint="default"/>
      </w:rPr>
    </w:lvl>
    <w:lvl w:ilvl="1" w:tplc="1C14A550" w:tentative="1">
      <w:start w:val="1"/>
      <w:numFmt w:val="bullet"/>
      <w:lvlText w:val="o"/>
      <w:lvlJc w:val="left"/>
      <w:pPr>
        <w:ind w:left="1440" w:hanging="360"/>
      </w:pPr>
      <w:rPr>
        <w:rFonts w:ascii="Courier New" w:hAnsi="Courier New" w:cs="Courier New" w:hint="default"/>
      </w:rPr>
    </w:lvl>
    <w:lvl w:ilvl="2" w:tplc="87B23BD4" w:tentative="1">
      <w:start w:val="1"/>
      <w:numFmt w:val="bullet"/>
      <w:lvlText w:val=""/>
      <w:lvlJc w:val="left"/>
      <w:pPr>
        <w:ind w:left="2160" w:hanging="360"/>
      </w:pPr>
      <w:rPr>
        <w:rFonts w:ascii="Wingdings" w:hAnsi="Wingdings" w:hint="default"/>
      </w:rPr>
    </w:lvl>
    <w:lvl w:ilvl="3" w:tplc="8AD47206" w:tentative="1">
      <w:start w:val="1"/>
      <w:numFmt w:val="bullet"/>
      <w:lvlText w:val=""/>
      <w:lvlJc w:val="left"/>
      <w:pPr>
        <w:ind w:left="2880" w:hanging="360"/>
      </w:pPr>
      <w:rPr>
        <w:rFonts w:ascii="Symbol" w:hAnsi="Symbol" w:hint="default"/>
      </w:rPr>
    </w:lvl>
    <w:lvl w:ilvl="4" w:tplc="A99AEE6C" w:tentative="1">
      <w:start w:val="1"/>
      <w:numFmt w:val="bullet"/>
      <w:lvlText w:val="o"/>
      <w:lvlJc w:val="left"/>
      <w:pPr>
        <w:ind w:left="3600" w:hanging="360"/>
      </w:pPr>
      <w:rPr>
        <w:rFonts w:ascii="Courier New" w:hAnsi="Courier New" w:cs="Courier New" w:hint="default"/>
      </w:rPr>
    </w:lvl>
    <w:lvl w:ilvl="5" w:tplc="3856C764" w:tentative="1">
      <w:start w:val="1"/>
      <w:numFmt w:val="bullet"/>
      <w:lvlText w:val=""/>
      <w:lvlJc w:val="left"/>
      <w:pPr>
        <w:ind w:left="4320" w:hanging="360"/>
      </w:pPr>
      <w:rPr>
        <w:rFonts w:ascii="Wingdings" w:hAnsi="Wingdings" w:hint="default"/>
      </w:rPr>
    </w:lvl>
    <w:lvl w:ilvl="6" w:tplc="EB10709A" w:tentative="1">
      <w:start w:val="1"/>
      <w:numFmt w:val="bullet"/>
      <w:lvlText w:val=""/>
      <w:lvlJc w:val="left"/>
      <w:pPr>
        <w:ind w:left="5040" w:hanging="360"/>
      </w:pPr>
      <w:rPr>
        <w:rFonts w:ascii="Symbol" w:hAnsi="Symbol" w:hint="default"/>
      </w:rPr>
    </w:lvl>
    <w:lvl w:ilvl="7" w:tplc="55F61350" w:tentative="1">
      <w:start w:val="1"/>
      <w:numFmt w:val="bullet"/>
      <w:lvlText w:val="o"/>
      <w:lvlJc w:val="left"/>
      <w:pPr>
        <w:ind w:left="5760" w:hanging="360"/>
      </w:pPr>
      <w:rPr>
        <w:rFonts w:ascii="Courier New" w:hAnsi="Courier New" w:cs="Courier New" w:hint="default"/>
      </w:rPr>
    </w:lvl>
    <w:lvl w:ilvl="8" w:tplc="33CA5D26" w:tentative="1">
      <w:start w:val="1"/>
      <w:numFmt w:val="bullet"/>
      <w:lvlText w:val=""/>
      <w:lvlJc w:val="left"/>
      <w:pPr>
        <w:ind w:left="6480" w:hanging="360"/>
      </w:pPr>
      <w:rPr>
        <w:rFonts w:ascii="Wingdings" w:hAnsi="Wingdings" w:hint="default"/>
      </w:rPr>
    </w:lvl>
  </w:abstractNum>
  <w:abstractNum w:abstractNumId="83" w15:restartNumberingAfterBreak="0">
    <w:nsid w:val="4BE25294"/>
    <w:multiLevelType w:val="multilevel"/>
    <w:tmpl w:val="6A76C3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CAE6FDD"/>
    <w:multiLevelType w:val="multilevel"/>
    <w:tmpl w:val="9BDA7B8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4D476BC6"/>
    <w:multiLevelType w:val="multilevel"/>
    <w:tmpl w:val="BBA05F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4E2E0E9B"/>
    <w:multiLevelType w:val="multilevel"/>
    <w:tmpl w:val="E910BE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E324772"/>
    <w:multiLevelType w:val="multilevel"/>
    <w:tmpl w:val="FFFFFFFF"/>
    <w:lvl w:ilvl="0">
      <w:start w:val="1"/>
      <w:numFmt w:val="decimal"/>
      <w:lvlText w:val="%1"/>
      <w:lvlJc w:val="left"/>
      <w:pPr>
        <w:ind w:left="43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8" w15:restartNumberingAfterBreak="0">
    <w:nsid w:val="4F4C61C9"/>
    <w:multiLevelType w:val="multilevel"/>
    <w:tmpl w:val="7008736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360"/>
      </w:pPr>
      <w:rPr>
        <w:sz w:val="22"/>
        <w:szCs w:val="22"/>
        <w:vertAlign w:val="baseline"/>
      </w:rPr>
    </w:lvl>
    <w:lvl w:ilvl="2">
      <w:start w:val="1"/>
      <w:numFmt w:val="decimal"/>
      <w:lvlText w:val="%2.%3."/>
      <w:lvlJc w:val="left"/>
      <w:pPr>
        <w:ind w:left="1440" w:hanging="360"/>
      </w:pPr>
      <w:rPr>
        <w:sz w:val="22"/>
        <w:szCs w:val="22"/>
        <w:vertAlign w:val="baseline"/>
      </w:rPr>
    </w:lvl>
    <w:lvl w:ilvl="3">
      <w:start w:val="1"/>
      <w:numFmt w:val="decimal"/>
      <w:lvlText w:val="%2.%3.%4."/>
      <w:lvlJc w:val="left"/>
      <w:pPr>
        <w:ind w:left="1800" w:hanging="360"/>
      </w:pPr>
      <w:rPr>
        <w:sz w:val="22"/>
        <w:szCs w:val="22"/>
        <w:vertAlign w:val="baseline"/>
      </w:rPr>
    </w:lvl>
    <w:lvl w:ilvl="4">
      <w:start w:val="1"/>
      <w:numFmt w:val="decimal"/>
      <w:lvlText w:val="%2.%3.%4.%5."/>
      <w:lvlJc w:val="left"/>
      <w:pPr>
        <w:ind w:left="2160" w:hanging="360"/>
      </w:pPr>
      <w:rPr>
        <w:sz w:val="22"/>
        <w:szCs w:val="22"/>
        <w:vertAlign w:val="baseline"/>
      </w:rPr>
    </w:lvl>
    <w:lvl w:ilvl="5">
      <w:start w:val="1"/>
      <w:numFmt w:val="decimal"/>
      <w:lvlText w:val="%2.%3.%4.%5.%6."/>
      <w:lvlJc w:val="left"/>
      <w:pPr>
        <w:ind w:left="2520" w:hanging="360"/>
      </w:pPr>
      <w:rPr>
        <w:sz w:val="22"/>
        <w:szCs w:val="22"/>
        <w:vertAlign w:val="baseline"/>
      </w:rPr>
    </w:lvl>
    <w:lvl w:ilvl="6">
      <w:start w:val="1"/>
      <w:numFmt w:val="decimal"/>
      <w:lvlText w:val="%2.%3.%4.%5.%6.%7."/>
      <w:lvlJc w:val="left"/>
      <w:pPr>
        <w:ind w:left="2880" w:hanging="360"/>
      </w:pPr>
      <w:rPr>
        <w:sz w:val="22"/>
        <w:szCs w:val="22"/>
        <w:vertAlign w:val="baseline"/>
      </w:rPr>
    </w:lvl>
    <w:lvl w:ilvl="7">
      <w:start w:val="1"/>
      <w:numFmt w:val="decimal"/>
      <w:lvlText w:val="%2.%3.%4.%5.%6.%7.%8."/>
      <w:lvlJc w:val="left"/>
      <w:pPr>
        <w:ind w:left="3240" w:hanging="360"/>
      </w:pPr>
      <w:rPr>
        <w:sz w:val="22"/>
        <w:szCs w:val="22"/>
        <w:vertAlign w:val="baseline"/>
      </w:rPr>
    </w:lvl>
    <w:lvl w:ilvl="8">
      <w:start w:val="1"/>
      <w:numFmt w:val="decimal"/>
      <w:lvlText w:val="%2.%3.%4.%5.%6.%7.%8.%9."/>
      <w:lvlJc w:val="left"/>
      <w:pPr>
        <w:ind w:left="3600" w:hanging="360"/>
      </w:pPr>
      <w:rPr>
        <w:sz w:val="22"/>
        <w:szCs w:val="22"/>
        <w:vertAlign w:val="baseline"/>
      </w:rPr>
    </w:lvl>
  </w:abstractNum>
  <w:abstractNum w:abstractNumId="89" w15:restartNumberingAfterBreak="0">
    <w:nsid w:val="4F8E8815"/>
    <w:multiLevelType w:val="hybridMultilevel"/>
    <w:tmpl w:val="FFFFFFFF"/>
    <w:lvl w:ilvl="0" w:tplc="05BA17C2">
      <w:start w:val="1"/>
      <w:numFmt w:val="bullet"/>
      <w:lvlText w:val=""/>
      <w:lvlJc w:val="left"/>
      <w:pPr>
        <w:ind w:left="720" w:hanging="360"/>
      </w:pPr>
      <w:rPr>
        <w:rFonts w:ascii="Symbol" w:hAnsi="Symbol" w:hint="default"/>
      </w:rPr>
    </w:lvl>
    <w:lvl w:ilvl="1" w:tplc="CD106B4C">
      <w:start w:val="1"/>
      <w:numFmt w:val="bullet"/>
      <w:lvlText w:val="-"/>
      <w:lvlJc w:val="left"/>
      <w:pPr>
        <w:ind w:left="1440" w:hanging="360"/>
      </w:pPr>
      <w:rPr>
        <w:rFonts w:ascii="Calibri" w:hAnsi="Calibri" w:hint="default"/>
      </w:rPr>
    </w:lvl>
    <w:lvl w:ilvl="2" w:tplc="B046EA5A">
      <w:start w:val="1"/>
      <w:numFmt w:val="bullet"/>
      <w:lvlText w:val=""/>
      <w:lvlJc w:val="left"/>
      <w:pPr>
        <w:ind w:left="2160" w:hanging="360"/>
      </w:pPr>
      <w:rPr>
        <w:rFonts w:ascii="Wingdings" w:hAnsi="Wingdings" w:hint="default"/>
      </w:rPr>
    </w:lvl>
    <w:lvl w:ilvl="3" w:tplc="0A68BD9E">
      <w:start w:val="1"/>
      <w:numFmt w:val="bullet"/>
      <w:lvlText w:val=""/>
      <w:lvlJc w:val="left"/>
      <w:pPr>
        <w:ind w:left="2880" w:hanging="360"/>
      </w:pPr>
      <w:rPr>
        <w:rFonts w:ascii="Symbol" w:hAnsi="Symbol" w:hint="default"/>
      </w:rPr>
    </w:lvl>
    <w:lvl w:ilvl="4" w:tplc="FEA6D24C">
      <w:start w:val="1"/>
      <w:numFmt w:val="bullet"/>
      <w:lvlText w:val="o"/>
      <w:lvlJc w:val="left"/>
      <w:pPr>
        <w:ind w:left="3600" w:hanging="360"/>
      </w:pPr>
      <w:rPr>
        <w:rFonts w:ascii="Courier New" w:hAnsi="Courier New" w:hint="default"/>
      </w:rPr>
    </w:lvl>
    <w:lvl w:ilvl="5" w:tplc="35AA040E">
      <w:start w:val="1"/>
      <w:numFmt w:val="bullet"/>
      <w:lvlText w:val=""/>
      <w:lvlJc w:val="left"/>
      <w:pPr>
        <w:ind w:left="4320" w:hanging="360"/>
      </w:pPr>
      <w:rPr>
        <w:rFonts w:ascii="Wingdings" w:hAnsi="Wingdings" w:hint="default"/>
      </w:rPr>
    </w:lvl>
    <w:lvl w:ilvl="6" w:tplc="FBF6B0F2">
      <w:start w:val="1"/>
      <w:numFmt w:val="bullet"/>
      <w:lvlText w:val=""/>
      <w:lvlJc w:val="left"/>
      <w:pPr>
        <w:ind w:left="5040" w:hanging="360"/>
      </w:pPr>
      <w:rPr>
        <w:rFonts w:ascii="Symbol" w:hAnsi="Symbol" w:hint="default"/>
      </w:rPr>
    </w:lvl>
    <w:lvl w:ilvl="7" w:tplc="CF3E39F4">
      <w:start w:val="1"/>
      <w:numFmt w:val="bullet"/>
      <w:lvlText w:val="o"/>
      <w:lvlJc w:val="left"/>
      <w:pPr>
        <w:ind w:left="5760" w:hanging="360"/>
      </w:pPr>
      <w:rPr>
        <w:rFonts w:ascii="Courier New" w:hAnsi="Courier New" w:hint="default"/>
      </w:rPr>
    </w:lvl>
    <w:lvl w:ilvl="8" w:tplc="D1A2F36E">
      <w:start w:val="1"/>
      <w:numFmt w:val="bullet"/>
      <w:lvlText w:val=""/>
      <w:lvlJc w:val="left"/>
      <w:pPr>
        <w:ind w:left="6480" w:hanging="360"/>
      </w:pPr>
      <w:rPr>
        <w:rFonts w:ascii="Wingdings" w:hAnsi="Wingdings" w:hint="default"/>
      </w:rPr>
    </w:lvl>
  </w:abstractNum>
  <w:abstractNum w:abstractNumId="90" w15:restartNumberingAfterBreak="0">
    <w:nsid w:val="51446CEB"/>
    <w:multiLevelType w:val="multilevel"/>
    <w:tmpl w:val="7ADAA1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3582BF9"/>
    <w:multiLevelType w:val="multilevel"/>
    <w:tmpl w:val="75665F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
      <w:lvlJc w:val="left"/>
      <w:pPr>
        <w:ind w:left="720" w:firstLine="0"/>
      </w:pPr>
      <w:rPr>
        <w:rFonts w:ascii="Noto Sans Symbols" w:eastAsia="Noto Sans Symbols" w:hAnsi="Noto Sans Symbols" w:cs="Noto Sans Symbols"/>
      </w:rPr>
    </w:lvl>
    <w:lvl w:ilvl="2">
      <w:start w:val="1"/>
      <w:numFmt w:val="bullet"/>
      <w:lvlText w:val=""/>
      <w:lvlJc w:val="left"/>
      <w:pPr>
        <w:ind w:left="720" w:hanging="360"/>
      </w:pPr>
      <w:rPr>
        <w:rFonts w:ascii="Symbol" w:hAnsi="Symbol" w:hint="default"/>
      </w:rPr>
    </w:lvl>
    <w:lvl w:ilvl="3">
      <w:start w:val="1"/>
      <w:numFmt w:val="bullet"/>
      <w:lvlText w:val=""/>
      <w:lvlJc w:val="left"/>
      <w:pPr>
        <w:ind w:left="720" w:firstLine="0"/>
      </w:pPr>
      <w:rPr>
        <w:rFonts w:ascii="Noto Sans Symbols" w:eastAsia="Noto Sans Symbols" w:hAnsi="Noto Sans Symbols" w:cs="Noto Sans Symbols"/>
      </w:rPr>
    </w:lvl>
    <w:lvl w:ilvl="4">
      <w:start w:val="1"/>
      <w:numFmt w:val="bullet"/>
      <w:lvlText w:val=""/>
      <w:lvlJc w:val="left"/>
      <w:pPr>
        <w:ind w:left="720" w:firstLine="0"/>
      </w:pPr>
      <w:rPr>
        <w:rFonts w:ascii="Noto Sans Symbols" w:eastAsia="Noto Sans Symbols" w:hAnsi="Noto Sans Symbols" w:cs="Noto Sans Symbols"/>
      </w:rPr>
    </w:lvl>
    <w:lvl w:ilvl="5">
      <w:start w:val="1"/>
      <w:numFmt w:val="bullet"/>
      <w:lvlText w:val=""/>
      <w:lvlJc w:val="left"/>
      <w:pPr>
        <w:ind w:left="720" w:firstLine="0"/>
      </w:pPr>
      <w:rPr>
        <w:rFonts w:ascii="Noto Sans Symbols" w:eastAsia="Noto Sans Symbols" w:hAnsi="Noto Sans Symbols" w:cs="Noto Sans Symbols"/>
      </w:rPr>
    </w:lvl>
    <w:lvl w:ilvl="6">
      <w:start w:val="1"/>
      <w:numFmt w:val="bullet"/>
      <w:lvlText w:val=""/>
      <w:lvlJc w:val="left"/>
      <w:pPr>
        <w:ind w:left="720" w:firstLine="0"/>
      </w:pPr>
      <w:rPr>
        <w:rFonts w:ascii="Noto Sans Symbols" w:eastAsia="Noto Sans Symbols" w:hAnsi="Noto Sans Symbols" w:cs="Noto Sans Symbols"/>
      </w:rPr>
    </w:lvl>
    <w:lvl w:ilvl="7">
      <w:start w:val="1"/>
      <w:numFmt w:val="bullet"/>
      <w:lvlText w:val=""/>
      <w:lvlJc w:val="left"/>
      <w:pPr>
        <w:ind w:left="720" w:firstLine="0"/>
      </w:pPr>
      <w:rPr>
        <w:rFonts w:ascii="Noto Sans Symbols" w:eastAsia="Noto Sans Symbols" w:hAnsi="Noto Sans Symbols" w:cs="Noto Sans Symbols"/>
      </w:rPr>
    </w:lvl>
    <w:lvl w:ilvl="8">
      <w:start w:val="1"/>
      <w:numFmt w:val="bullet"/>
      <w:lvlText w:val=""/>
      <w:lvlJc w:val="left"/>
      <w:pPr>
        <w:ind w:left="720" w:firstLine="0"/>
      </w:pPr>
      <w:rPr>
        <w:rFonts w:ascii="Noto Sans Symbols" w:eastAsia="Noto Sans Symbols" w:hAnsi="Noto Sans Symbols" w:cs="Noto Sans Symbols"/>
      </w:rPr>
    </w:lvl>
  </w:abstractNum>
  <w:abstractNum w:abstractNumId="92" w15:restartNumberingAfterBreak="0">
    <w:nsid w:val="537C09B6"/>
    <w:multiLevelType w:val="multilevel"/>
    <w:tmpl w:val="788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40761E6"/>
    <w:multiLevelType w:val="multilevel"/>
    <w:tmpl w:val="E16A6282"/>
    <w:lvl w:ilvl="0">
      <w:start w:val="1"/>
      <w:numFmt w:val="bullet"/>
      <w:lvlText w:val="●"/>
      <w:lvlJc w:val="left"/>
      <w:pPr>
        <w:ind w:left="1069" w:hanging="360"/>
      </w:pPr>
      <w:rPr>
        <w:rFonts w:ascii="Noto Sans Symbols" w:eastAsia="Noto Sans Symbols" w:hAnsi="Noto Sans Symbols" w:cs="Noto Sans Symbols"/>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94" w15:restartNumberingAfterBreak="0">
    <w:nsid w:val="57B1608D"/>
    <w:multiLevelType w:val="hybridMultilevel"/>
    <w:tmpl w:val="9648BDFA"/>
    <w:lvl w:ilvl="0" w:tplc="44F49A7A">
      <w:start w:val="1"/>
      <w:numFmt w:val="bullet"/>
      <w:lvlText w:val=""/>
      <w:lvlJc w:val="left"/>
      <w:pPr>
        <w:ind w:left="720" w:hanging="360"/>
      </w:pPr>
      <w:rPr>
        <w:rFonts w:ascii="Symbol" w:hAnsi="Symbol" w:hint="default"/>
      </w:rPr>
    </w:lvl>
    <w:lvl w:ilvl="1" w:tplc="A4F0393A" w:tentative="1">
      <w:start w:val="1"/>
      <w:numFmt w:val="bullet"/>
      <w:lvlText w:val="o"/>
      <w:lvlJc w:val="left"/>
      <w:pPr>
        <w:ind w:left="1440" w:hanging="360"/>
      </w:pPr>
      <w:rPr>
        <w:rFonts w:ascii="Courier New" w:hAnsi="Courier New" w:cs="Courier New" w:hint="default"/>
      </w:rPr>
    </w:lvl>
    <w:lvl w:ilvl="2" w:tplc="EABE1046" w:tentative="1">
      <w:start w:val="1"/>
      <w:numFmt w:val="bullet"/>
      <w:lvlText w:val=""/>
      <w:lvlJc w:val="left"/>
      <w:pPr>
        <w:ind w:left="2160" w:hanging="360"/>
      </w:pPr>
      <w:rPr>
        <w:rFonts w:ascii="Wingdings" w:hAnsi="Wingdings" w:hint="default"/>
      </w:rPr>
    </w:lvl>
    <w:lvl w:ilvl="3" w:tplc="8E142012" w:tentative="1">
      <w:start w:val="1"/>
      <w:numFmt w:val="bullet"/>
      <w:lvlText w:val=""/>
      <w:lvlJc w:val="left"/>
      <w:pPr>
        <w:ind w:left="2880" w:hanging="360"/>
      </w:pPr>
      <w:rPr>
        <w:rFonts w:ascii="Symbol" w:hAnsi="Symbol" w:hint="default"/>
      </w:rPr>
    </w:lvl>
    <w:lvl w:ilvl="4" w:tplc="DE120774" w:tentative="1">
      <w:start w:val="1"/>
      <w:numFmt w:val="bullet"/>
      <w:lvlText w:val="o"/>
      <w:lvlJc w:val="left"/>
      <w:pPr>
        <w:ind w:left="3600" w:hanging="360"/>
      </w:pPr>
      <w:rPr>
        <w:rFonts w:ascii="Courier New" w:hAnsi="Courier New" w:cs="Courier New" w:hint="default"/>
      </w:rPr>
    </w:lvl>
    <w:lvl w:ilvl="5" w:tplc="40E05676" w:tentative="1">
      <w:start w:val="1"/>
      <w:numFmt w:val="bullet"/>
      <w:lvlText w:val=""/>
      <w:lvlJc w:val="left"/>
      <w:pPr>
        <w:ind w:left="4320" w:hanging="360"/>
      </w:pPr>
      <w:rPr>
        <w:rFonts w:ascii="Wingdings" w:hAnsi="Wingdings" w:hint="default"/>
      </w:rPr>
    </w:lvl>
    <w:lvl w:ilvl="6" w:tplc="7A189138" w:tentative="1">
      <w:start w:val="1"/>
      <w:numFmt w:val="bullet"/>
      <w:lvlText w:val=""/>
      <w:lvlJc w:val="left"/>
      <w:pPr>
        <w:ind w:left="5040" w:hanging="360"/>
      </w:pPr>
      <w:rPr>
        <w:rFonts w:ascii="Symbol" w:hAnsi="Symbol" w:hint="default"/>
      </w:rPr>
    </w:lvl>
    <w:lvl w:ilvl="7" w:tplc="BD2A9936" w:tentative="1">
      <w:start w:val="1"/>
      <w:numFmt w:val="bullet"/>
      <w:lvlText w:val="o"/>
      <w:lvlJc w:val="left"/>
      <w:pPr>
        <w:ind w:left="5760" w:hanging="360"/>
      </w:pPr>
      <w:rPr>
        <w:rFonts w:ascii="Courier New" w:hAnsi="Courier New" w:cs="Courier New" w:hint="default"/>
      </w:rPr>
    </w:lvl>
    <w:lvl w:ilvl="8" w:tplc="481EF4B8" w:tentative="1">
      <w:start w:val="1"/>
      <w:numFmt w:val="bullet"/>
      <w:lvlText w:val=""/>
      <w:lvlJc w:val="left"/>
      <w:pPr>
        <w:ind w:left="6480" w:hanging="360"/>
      </w:pPr>
      <w:rPr>
        <w:rFonts w:ascii="Wingdings" w:hAnsi="Wingdings" w:hint="default"/>
      </w:rPr>
    </w:lvl>
  </w:abstractNum>
  <w:abstractNum w:abstractNumId="95" w15:restartNumberingAfterBreak="0">
    <w:nsid w:val="58A32FEB"/>
    <w:multiLevelType w:val="multilevel"/>
    <w:tmpl w:val="FBA21366"/>
    <w:lvl w:ilvl="0">
      <w:start w:val="1"/>
      <w:numFmt w:val="bullet"/>
      <w:lvlText w:val="●"/>
      <w:lvlJc w:val="left"/>
      <w:pPr>
        <w:ind w:left="1080" w:hanging="360"/>
      </w:pPr>
      <w:rPr>
        <w:rFonts w:ascii="Verdana" w:hAnsi="Verdana" w:hint="default"/>
      </w:rPr>
    </w:lvl>
    <w:lvl w:ilvl="1">
      <w:start w:val="1"/>
      <w:numFmt w:val="bullet"/>
      <w:lvlText w:val="🌕"/>
      <w:lvlJc w:val="left"/>
      <w:pPr>
        <w:ind w:left="1800" w:hanging="360"/>
      </w:pPr>
      <w:rPr>
        <w:rFonts w:ascii="Noto Sans Symbols" w:hAnsi="Noto Sans Symbols" w:hint="default"/>
      </w:rPr>
    </w:lvl>
    <w:lvl w:ilvl="2">
      <w:start w:val="1"/>
      <w:numFmt w:val="bullet"/>
      <w:lvlText w:val="■"/>
      <w:lvlJc w:val="left"/>
      <w:pPr>
        <w:ind w:left="2520" w:hanging="360"/>
      </w:pPr>
      <w:rPr>
        <w:rFonts w:ascii="Noto Sans Symbols" w:hAnsi="Noto Sans Symbols" w:hint="default"/>
      </w:rPr>
    </w:lvl>
    <w:lvl w:ilvl="3">
      <w:start w:val="1"/>
      <w:numFmt w:val="bullet"/>
      <w:lvlText w:val="●"/>
      <w:lvlJc w:val="left"/>
      <w:pPr>
        <w:ind w:left="3240" w:hanging="360"/>
      </w:pPr>
      <w:rPr>
        <w:rFonts w:ascii="Noto Sans Symbols" w:hAnsi="Noto Sans Symbols" w:hint="default"/>
      </w:rPr>
    </w:lvl>
    <w:lvl w:ilvl="4">
      <w:start w:val="1"/>
      <w:numFmt w:val="bullet"/>
      <w:lvlText w:val="🌕"/>
      <w:lvlJc w:val="left"/>
      <w:pPr>
        <w:ind w:left="3960" w:hanging="360"/>
      </w:pPr>
      <w:rPr>
        <w:rFonts w:ascii="Noto Sans Symbols" w:hAnsi="Noto Sans Symbols" w:hint="default"/>
      </w:rPr>
    </w:lvl>
    <w:lvl w:ilvl="5">
      <w:start w:val="1"/>
      <w:numFmt w:val="bullet"/>
      <w:lvlText w:val="■"/>
      <w:lvlJc w:val="left"/>
      <w:pPr>
        <w:ind w:left="4680" w:hanging="360"/>
      </w:pPr>
      <w:rPr>
        <w:rFonts w:ascii="Noto Sans Symbols" w:hAnsi="Noto Sans Symbols" w:hint="default"/>
      </w:rPr>
    </w:lvl>
    <w:lvl w:ilvl="6">
      <w:start w:val="1"/>
      <w:numFmt w:val="bullet"/>
      <w:lvlText w:val="●"/>
      <w:lvlJc w:val="left"/>
      <w:pPr>
        <w:ind w:left="5400" w:hanging="360"/>
      </w:pPr>
      <w:rPr>
        <w:rFonts w:ascii="Noto Sans Symbols" w:hAnsi="Noto Sans Symbols" w:hint="default"/>
      </w:rPr>
    </w:lvl>
    <w:lvl w:ilvl="7">
      <w:start w:val="1"/>
      <w:numFmt w:val="bullet"/>
      <w:lvlText w:val="🌕"/>
      <w:lvlJc w:val="left"/>
      <w:pPr>
        <w:ind w:left="6120" w:hanging="360"/>
      </w:pPr>
      <w:rPr>
        <w:rFonts w:ascii="Noto Sans Symbols" w:hAnsi="Noto Sans Symbols" w:hint="default"/>
      </w:rPr>
    </w:lvl>
    <w:lvl w:ilvl="8">
      <w:start w:val="1"/>
      <w:numFmt w:val="bullet"/>
      <w:lvlText w:val="■"/>
      <w:lvlJc w:val="left"/>
      <w:pPr>
        <w:ind w:left="6840" w:hanging="360"/>
      </w:pPr>
      <w:rPr>
        <w:rFonts w:ascii="Noto Sans Symbols" w:hAnsi="Noto Sans Symbols" w:hint="default"/>
      </w:rPr>
    </w:lvl>
  </w:abstractNum>
  <w:abstractNum w:abstractNumId="96" w15:restartNumberingAfterBreak="0">
    <w:nsid w:val="59F97522"/>
    <w:multiLevelType w:val="hybridMultilevel"/>
    <w:tmpl w:val="C070345C"/>
    <w:lvl w:ilvl="0" w:tplc="50BA52F4">
      <w:start w:val="1"/>
      <w:numFmt w:val="bullet"/>
      <w:lvlText w:val=""/>
      <w:lvlJc w:val="left"/>
      <w:pPr>
        <w:ind w:left="720" w:hanging="360"/>
      </w:pPr>
      <w:rPr>
        <w:rFonts w:ascii="Symbol" w:hAnsi="Symbol" w:hint="default"/>
      </w:rPr>
    </w:lvl>
    <w:lvl w:ilvl="1" w:tplc="E6E0D674" w:tentative="1">
      <w:start w:val="1"/>
      <w:numFmt w:val="bullet"/>
      <w:lvlText w:val="o"/>
      <w:lvlJc w:val="left"/>
      <w:pPr>
        <w:ind w:left="1440" w:hanging="360"/>
      </w:pPr>
      <w:rPr>
        <w:rFonts w:ascii="Courier New" w:hAnsi="Courier New" w:cs="Courier New" w:hint="default"/>
      </w:rPr>
    </w:lvl>
    <w:lvl w:ilvl="2" w:tplc="D1FC3338" w:tentative="1">
      <w:start w:val="1"/>
      <w:numFmt w:val="bullet"/>
      <w:lvlText w:val=""/>
      <w:lvlJc w:val="left"/>
      <w:pPr>
        <w:ind w:left="2160" w:hanging="360"/>
      </w:pPr>
      <w:rPr>
        <w:rFonts w:ascii="Wingdings" w:hAnsi="Wingdings" w:hint="default"/>
      </w:rPr>
    </w:lvl>
    <w:lvl w:ilvl="3" w:tplc="3C5CF3F8" w:tentative="1">
      <w:start w:val="1"/>
      <w:numFmt w:val="bullet"/>
      <w:lvlText w:val=""/>
      <w:lvlJc w:val="left"/>
      <w:pPr>
        <w:ind w:left="2880" w:hanging="360"/>
      </w:pPr>
      <w:rPr>
        <w:rFonts w:ascii="Symbol" w:hAnsi="Symbol" w:hint="default"/>
      </w:rPr>
    </w:lvl>
    <w:lvl w:ilvl="4" w:tplc="08F049F0" w:tentative="1">
      <w:start w:val="1"/>
      <w:numFmt w:val="bullet"/>
      <w:lvlText w:val="o"/>
      <w:lvlJc w:val="left"/>
      <w:pPr>
        <w:ind w:left="3600" w:hanging="360"/>
      </w:pPr>
      <w:rPr>
        <w:rFonts w:ascii="Courier New" w:hAnsi="Courier New" w:cs="Courier New" w:hint="default"/>
      </w:rPr>
    </w:lvl>
    <w:lvl w:ilvl="5" w:tplc="F57E6EB0" w:tentative="1">
      <w:start w:val="1"/>
      <w:numFmt w:val="bullet"/>
      <w:lvlText w:val=""/>
      <w:lvlJc w:val="left"/>
      <w:pPr>
        <w:ind w:left="4320" w:hanging="360"/>
      </w:pPr>
      <w:rPr>
        <w:rFonts w:ascii="Wingdings" w:hAnsi="Wingdings" w:hint="default"/>
      </w:rPr>
    </w:lvl>
    <w:lvl w:ilvl="6" w:tplc="C9149328" w:tentative="1">
      <w:start w:val="1"/>
      <w:numFmt w:val="bullet"/>
      <w:lvlText w:val=""/>
      <w:lvlJc w:val="left"/>
      <w:pPr>
        <w:ind w:left="5040" w:hanging="360"/>
      </w:pPr>
      <w:rPr>
        <w:rFonts w:ascii="Symbol" w:hAnsi="Symbol" w:hint="default"/>
      </w:rPr>
    </w:lvl>
    <w:lvl w:ilvl="7" w:tplc="F4EED484" w:tentative="1">
      <w:start w:val="1"/>
      <w:numFmt w:val="bullet"/>
      <w:lvlText w:val="o"/>
      <w:lvlJc w:val="left"/>
      <w:pPr>
        <w:ind w:left="5760" w:hanging="360"/>
      </w:pPr>
      <w:rPr>
        <w:rFonts w:ascii="Courier New" w:hAnsi="Courier New" w:cs="Courier New" w:hint="default"/>
      </w:rPr>
    </w:lvl>
    <w:lvl w:ilvl="8" w:tplc="5D2CD87E" w:tentative="1">
      <w:start w:val="1"/>
      <w:numFmt w:val="bullet"/>
      <w:lvlText w:val=""/>
      <w:lvlJc w:val="left"/>
      <w:pPr>
        <w:ind w:left="6480" w:hanging="360"/>
      </w:pPr>
      <w:rPr>
        <w:rFonts w:ascii="Wingdings" w:hAnsi="Wingdings" w:hint="default"/>
      </w:rPr>
    </w:lvl>
  </w:abstractNum>
  <w:abstractNum w:abstractNumId="97" w15:restartNumberingAfterBreak="0">
    <w:nsid w:val="59FF4EBD"/>
    <w:multiLevelType w:val="multilevel"/>
    <w:tmpl w:val="CE9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5A040B7A"/>
    <w:multiLevelType w:val="hybridMultilevel"/>
    <w:tmpl w:val="553AFEC0"/>
    <w:lvl w:ilvl="0" w:tplc="A11C4C00">
      <w:start w:val="1"/>
      <w:numFmt w:val="bullet"/>
      <w:lvlText w:val=""/>
      <w:lvlJc w:val="left"/>
      <w:pPr>
        <w:ind w:left="720" w:hanging="360"/>
      </w:pPr>
      <w:rPr>
        <w:rFonts w:ascii="Symbol" w:hAnsi="Symbol" w:hint="default"/>
      </w:rPr>
    </w:lvl>
    <w:lvl w:ilvl="1" w:tplc="F1C6BEA6" w:tentative="1">
      <w:start w:val="1"/>
      <w:numFmt w:val="bullet"/>
      <w:lvlText w:val="o"/>
      <w:lvlJc w:val="left"/>
      <w:pPr>
        <w:ind w:left="1440" w:hanging="360"/>
      </w:pPr>
      <w:rPr>
        <w:rFonts w:ascii="Courier New" w:hAnsi="Courier New" w:cs="Courier New" w:hint="default"/>
      </w:rPr>
    </w:lvl>
    <w:lvl w:ilvl="2" w:tplc="9060534E" w:tentative="1">
      <w:start w:val="1"/>
      <w:numFmt w:val="bullet"/>
      <w:lvlText w:val=""/>
      <w:lvlJc w:val="left"/>
      <w:pPr>
        <w:ind w:left="2160" w:hanging="360"/>
      </w:pPr>
      <w:rPr>
        <w:rFonts w:ascii="Wingdings" w:hAnsi="Wingdings" w:hint="default"/>
      </w:rPr>
    </w:lvl>
    <w:lvl w:ilvl="3" w:tplc="5DB69C58" w:tentative="1">
      <w:start w:val="1"/>
      <w:numFmt w:val="bullet"/>
      <w:lvlText w:val=""/>
      <w:lvlJc w:val="left"/>
      <w:pPr>
        <w:ind w:left="2880" w:hanging="360"/>
      </w:pPr>
      <w:rPr>
        <w:rFonts w:ascii="Symbol" w:hAnsi="Symbol" w:hint="default"/>
      </w:rPr>
    </w:lvl>
    <w:lvl w:ilvl="4" w:tplc="75E090CE" w:tentative="1">
      <w:start w:val="1"/>
      <w:numFmt w:val="bullet"/>
      <w:lvlText w:val="o"/>
      <w:lvlJc w:val="left"/>
      <w:pPr>
        <w:ind w:left="3600" w:hanging="360"/>
      </w:pPr>
      <w:rPr>
        <w:rFonts w:ascii="Courier New" w:hAnsi="Courier New" w:cs="Courier New" w:hint="default"/>
      </w:rPr>
    </w:lvl>
    <w:lvl w:ilvl="5" w:tplc="CFFEF16C" w:tentative="1">
      <w:start w:val="1"/>
      <w:numFmt w:val="bullet"/>
      <w:lvlText w:val=""/>
      <w:lvlJc w:val="left"/>
      <w:pPr>
        <w:ind w:left="4320" w:hanging="360"/>
      </w:pPr>
      <w:rPr>
        <w:rFonts w:ascii="Wingdings" w:hAnsi="Wingdings" w:hint="default"/>
      </w:rPr>
    </w:lvl>
    <w:lvl w:ilvl="6" w:tplc="59C8D1C0" w:tentative="1">
      <w:start w:val="1"/>
      <w:numFmt w:val="bullet"/>
      <w:lvlText w:val=""/>
      <w:lvlJc w:val="left"/>
      <w:pPr>
        <w:ind w:left="5040" w:hanging="360"/>
      </w:pPr>
      <w:rPr>
        <w:rFonts w:ascii="Symbol" w:hAnsi="Symbol" w:hint="default"/>
      </w:rPr>
    </w:lvl>
    <w:lvl w:ilvl="7" w:tplc="58726932" w:tentative="1">
      <w:start w:val="1"/>
      <w:numFmt w:val="bullet"/>
      <w:lvlText w:val="o"/>
      <w:lvlJc w:val="left"/>
      <w:pPr>
        <w:ind w:left="5760" w:hanging="360"/>
      </w:pPr>
      <w:rPr>
        <w:rFonts w:ascii="Courier New" w:hAnsi="Courier New" w:cs="Courier New" w:hint="default"/>
      </w:rPr>
    </w:lvl>
    <w:lvl w:ilvl="8" w:tplc="3AEE2786" w:tentative="1">
      <w:start w:val="1"/>
      <w:numFmt w:val="bullet"/>
      <w:lvlText w:val=""/>
      <w:lvlJc w:val="left"/>
      <w:pPr>
        <w:ind w:left="6480" w:hanging="360"/>
      </w:pPr>
      <w:rPr>
        <w:rFonts w:ascii="Wingdings" w:hAnsi="Wingdings" w:hint="default"/>
      </w:rPr>
    </w:lvl>
  </w:abstractNum>
  <w:abstractNum w:abstractNumId="99" w15:restartNumberingAfterBreak="0">
    <w:nsid w:val="5A9725BF"/>
    <w:multiLevelType w:val="multilevel"/>
    <w:tmpl w:val="924E37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5C0EB2D0"/>
    <w:multiLevelType w:val="hybridMultilevel"/>
    <w:tmpl w:val="FFFFFFFF"/>
    <w:lvl w:ilvl="0" w:tplc="8D9E7650">
      <w:start w:val="1"/>
      <w:numFmt w:val="bullet"/>
      <w:lvlText w:val=""/>
      <w:lvlJc w:val="left"/>
      <w:pPr>
        <w:ind w:left="720" w:hanging="360"/>
      </w:pPr>
      <w:rPr>
        <w:rFonts w:ascii="Symbol" w:hAnsi="Symbol" w:hint="default"/>
      </w:rPr>
    </w:lvl>
    <w:lvl w:ilvl="1" w:tplc="783645CE">
      <w:start w:val="1"/>
      <w:numFmt w:val="bullet"/>
      <w:lvlText w:val="o"/>
      <w:lvlJc w:val="left"/>
      <w:pPr>
        <w:ind w:left="1440" w:hanging="360"/>
      </w:pPr>
      <w:rPr>
        <w:rFonts w:ascii="Courier New" w:hAnsi="Courier New" w:hint="default"/>
      </w:rPr>
    </w:lvl>
    <w:lvl w:ilvl="2" w:tplc="81D8D3AE">
      <w:start w:val="1"/>
      <w:numFmt w:val="bullet"/>
      <w:lvlText w:val=""/>
      <w:lvlJc w:val="left"/>
      <w:pPr>
        <w:ind w:left="2160" w:hanging="360"/>
      </w:pPr>
      <w:rPr>
        <w:rFonts w:ascii="Wingdings" w:hAnsi="Wingdings" w:hint="default"/>
      </w:rPr>
    </w:lvl>
    <w:lvl w:ilvl="3" w:tplc="4A367F9A">
      <w:start w:val="1"/>
      <w:numFmt w:val="bullet"/>
      <w:lvlText w:val=""/>
      <w:lvlJc w:val="left"/>
      <w:pPr>
        <w:ind w:left="2880" w:hanging="360"/>
      </w:pPr>
      <w:rPr>
        <w:rFonts w:ascii="Symbol" w:hAnsi="Symbol" w:hint="default"/>
      </w:rPr>
    </w:lvl>
    <w:lvl w:ilvl="4" w:tplc="B310EE86">
      <w:start w:val="1"/>
      <w:numFmt w:val="bullet"/>
      <w:lvlText w:val="o"/>
      <w:lvlJc w:val="left"/>
      <w:pPr>
        <w:ind w:left="3600" w:hanging="360"/>
      </w:pPr>
      <w:rPr>
        <w:rFonts w:ascii="Courier New" w:hAnsi="Courier New" w:hint="default"/>
      </w:rPr>
    </w:lvl>
    <w:lvl w:ilvl="5" w:tplc="2D7A22FC">
      <w:start w:val="1"/>
      <w:numFmt w:val="bullet"/>
      <w:lvlText w:val=""/>
      <w:lvlJc w:val="left"/>
      <w:pPr>
        <w:ind w:left="4320" w:hanging="360"/>
      </w:pPr>
      <w:rPr>
        <w:rFonts w:ascii="Wingdings" w:hAnsi="Wingdings" w:hint="default"/>
      </w:rPr>
    </w:lvl>
    <w:lvl w:ilvl="6" w:tplc="8E641270">
      <w:start w:val="1"/>
      <w:numFmt w:val="bullet"/>
      <w:lvlText w:val=""/>
      <w:lvlJc w:val="left"/>
      <w:pPr>
        <w:ind w:left="5040" w:hanging="360"/>
      </w:pPr>
      <w:rPr>
        <w:rFonts w:ascii="Symbol" w:hAnsi="Symbol" w:hint="default"/>
      </w:rPr>
    </w:lvl>
    <w:lvl w:ilvl="7" w:tplc="A0E4CB1C">
      <w:start w:val="1"/>
      <w:numFmt w:val="bullet"/>
      <w:lvlText w:val="o"/>
      <w:lvlJc w:val="left"/>
      <w:pPr>
        <w:ind w:left="5760" w:hanging="360"/>
      </w:pPr>
      <w:rPr>
        <w:rFonts w:ascii="Courier New" w:hAnsi="Courier New" w:hint="default"/>
      </w:rPr>
    </w:lvl>
    <w:lvl w:ilvl="8" w:tplc="7D76B56A">
      <w:start w:val="1"/>
      <w:numFmt w:val="bullet"/>
      <w:lvlText w:val=""/>
      <w:lvlJc w:val="left"/>
      <w:pPr>
        <w:ind w:left="6480" w:hanging="360"/>
      </w:pPr>
      <w:rPr>
        <w:rFonts w:ascii="Wingdings" w:hAnsi="Wingdings" w:hint="default"/>
      </w:rPr>
    </w:lvl>
  </w:abstractNum>
  <w:abstractNum w:abstractNumId="101" w15:restartNumberingAfterBreak="0">
    <w:nsid w:val="5C172178"/>
    <w:multiLevelType w:val="multilevel"/>
    <w:tmpl w:val="415E20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5D28047D"/>
    <w:multiLevelType w:val="hybridMultilevel"/>
    <w:tmpl w:val="D4D0EEB0"/>
    <w:lvl w:ilvl="0" w:tplc="D32A9B04">
      <w:start w:val="1"/>
      <w:numFmt w:val="bullet"/>
      <w:lvlText w:val=""/>
      <w:lvlJc w:val="left"/>
      <w:pPr>
        <w:ind w:left="720" w:hanging="360"/>
      </w:pPr>
      <w:rPr>
        <w:rFonts w:ascii="Symbol" w:hAnsi="Symbol" w:hint="default"/>
      </w:rPr>
    </w:lvl>
    <w:lvl w:ilvl="1" w:tplc="7A14EEAC" w:tentative="1">
      <w:start w:val="1"/>
      <w:numFmt w:val="bullet"/>
      <w:lvlText w:val="o"/>
      <w:lvlJc w:val="left"/>
      <w:pPr>
        <w:ind w:left="1440" w:hanging="360"/>
      </w:pPr>
      <w:rPr>
        <w:rFonts w:ascii="Courier New" w:hAnsi="Courier New" w:cs="Courier New" w:hint="default"/>
      </w:rPr>
    </w:lvl>
    <w:lvl w:ilvl="2" w:tplc="DC5A1D30" w:tentative="1">
      <w:start w:val="1"/>
      <w:numFmt w:val="bullet"/>
      <w:lvlText w:val=""/>
      <w:lvlJc w:val="left"/>
      <w:pPr>
        <w:ind w:left="2160" w:hanging="360"/>
      </w:pPr>
      <w:rPr>
        <w:rFonts w:ascii="Wingdings" w:hAnsi="Wingdings" w:hint="default"/>
      </w:rPr>
    </w:lvl>
    <w:lvl w:ilvl="3" w:tplc="F9BE8450" w:tentative="1">
      <w:start w:val="1"/>
      <w:numFmt w:val="bullet"/>
      <w:lvlText w:val=""/>
      <w:lvlJc w:val="left"/>
      <w:pPr>
        <w:ind w:left="2880" w:hanging="360"/>
      </w:pPr>
      <w:rPr>
        <w:rFonts w:ascii="Symbol" w:hAnsi="Symbol" w:hint="default"/>
      </w:rPr>
    </w:lvl>
    <w:lvl w:ilvl="4" w:tplc="5EE622B2" w:tentative="1">
      <w:start w:val="1"/>
      <w:numFmt w:val="bullet"/>
      <w:lvlText w:val="o"/>
      <w:lvlJc w:val="left"/>
      <w:pPr>
        <w:ind w:left="3600" w:hanging="360"/>
      </w:pPr>
      <w:rPr>
        <w:rFonts w:ascii="Courier New" w:hAnsi="Courier New" w:cs="Courier New" w:hint="default"/>
      </w:rPr>
    </w:lvl>
    <w:lvl w:ilvl="5" w:tplc="6994EF48" w:tentative="1">
      <w:start w:val="1"/>
      <w:numFmt w:val="bullet"/>
      <w:lvlText w:val=""/>
      <w:lvlJc w:val="left"/>
      <w:pPr>
        <w:ind w:left="4320" w:hanging="360"/>
      </w:pPr>
      <w:rPr>
        <w:rFonts w:ascii="Wingdings" w:hAnsi="Wingdings" w:hint="default"/>
      </w:rPr>
    </w:lvl>
    <w:lvl w:ilvl="6" w:tplc="597EB192" w:tentative="1">
      <w:start w:val="1"/>
      <w:numFmt w:val="bullet"/>
      <w:lvlText w:val=""/>
      <w:lvlJc w:val="left"/>
      <w:pPr>
        <w:ind w:left="5040" w:hanging="360"/>
      </w:pPr>
      <w:rPr>
        <w:rFonts w:ascii="Symbol" w:hAnsi="Symbol" w:hint="default"/>
      </w:rPr>
    </w:lvl>
    <w:lvl w:ilvl="7" w:tplc="D8747576" w:tentative="1">
      <w:start w:val="1"/>
      <w:numFmt w:val="bullet"/>
      <w:lvlText w:val="o"/>
      <w:lvlJc w:val="left"/>
      <w:pPr>
        <w:ind w:left="5760" w:hanging="360"/>
      </w:pPr>
      <w:rPr>
        <w:rFonts w:ascii="Courier New" w:hAnsi="Courier New" w:cs="Courier New" w:hint="default"/>
      </w:rPr>
    </w:lvl>
    <w:lvl w:ilvl="8" w:tplc="CCF68016" w:tentative="1">
      <w:start w:val="1"/>
      <w:numFmt w:val="bullet"/>
      <w:lvlText w:val=""/>
      <w:lvlJc w:val="left"/>
      <w:pPr>
        <w:ind w:left="6480" w:hanging="360"/>
      </w:pPr>
      <w:rPr>
        <w:rFonts w:ascii="Wingdings" w:hAnsi="Wingdings" w:hint="default"/>
      </w:rPr>
    </w:lvl>
  </w:abstractNum>
  <w:abstractNum w:abstractNumId="103" w15:restartNumberingAfterBreak="0">
    <w:nsid w:val="5D6C3831"/>
    <w:multiLevelType w:val="multilevel"/>
    <w:tmpl w:val="FB5811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5DB74130"/>
    <w:multiLevelType w:val="hybridMultilevel"/>
    <w:tmpl w:val="FFFFFFFF"/>
    <w:lvl w:ilvl="0" w:tplc="358EDB1C">
      <w:start w:val="1"/>
      <w:numFmt w:val="bullet"/>
      <w:lvlText w:val=""/>
      <w:lvlJc w:val="left"/>
      <w:pPr>
        <w:ind w:left="720" w:hanging="360"/>
      </w:pPr>
      <w:rPr>
        <w:rFonts w:ascii="Symbol" w:hAnsi="Symbol" w:hint="default"/>
      </w:rPr>
    </w:lvl>
    <w:lvl w:ilvl="1" w:tplc="52E8F4C0">
      <w:start w:val="1"/>
      <w:numFmt w:val="bullet"/>
      <w:lvlText w:val="o"/>
      <w:lvlJc w:val="left"/>
      <w:pPr>
        <w:ind w:left="1440" w:hanging="360"/>
      </w:pPr>
      <w:rPr>
        <w:rFonts w:ascii="Courier New" w:hAnsi="Courier New" w:hint="default"/>
      </w:rPr>
    </w:lvl>
    <w:lvl w:ilvl="2" w:tplc="FBF487CC">
      <w:start w:val="1"/>
      <w:numFmt w:val="bullet"/>
      <w:lvlText w:val=""/>
      <w:lvlJc w:val="left"/>
      <w:pPr>
        <w:ind w:left="2160" w:hanging="360"/>
      </w:pPr>
      <w:rPr>
        <w:rFonts w:ascii="Wingdings" w:hAnsi="Wingdings" w:hint="default"/>
      </w:rPr>
    </w:lvl>
    <w:lvl w:ilvl="3" w:tplc="2ED04366">
      <w:start w:val="1"/>
      <w:numFmt w:val="bullet"/>
      <w:lvlText w:val=""/>
      <w:lvlJc w:val="left"/>
      <w:pPr>
        <w:ind w:left="2880" w:hanging="360"/>
      </w:pPr>
      <w:rPr>
        <w:rFonts w:ascii="Symbol" w:hAnsi="Symbol" w:hint="default"/>
      </w:rPr>
    </w:lvl>
    <w:lvl w:ilvl="4" w:tplc="EFC4DE70">
      <w:start w:val="1"/>
      <w:numFmt w:val="bullet"/>
      <w:lvlText w:val="o"/>
      <w:lvlJc w:val="left"/>
      <w:pPr>
        <w:ind w:left="3600" w:hanging="360"/>
      </w:pPr>
      <w:rPr>
        <w:rFonts w:ascii="Courier New" w:hAnsi="Courier New" w:hint="default"/>
      </w:rPr>
    </w:lvl>
    <w:lvl w:ilvl="5" w:tplc="E9448C16">
      <w:start w:val="1"/>
      <w:numFmt w:val="bullet"/>
      <w:lvlText w:val=""/>
      <w:lvlJc w:val="left"/>
      <w:pPr>
        <w:ind w:left="4320" w:hanging="360"/>
      </w:pPr>
      <w:rPr>
        <w:rFonts w:ascii="Wingdings" w:hAnsi="Wingdings" w:hint="default"/>
      </w:rPr>
    </w:lvl>
    <w:lvl w:ilvl="6" w:tplc="A17A5BA2">
      <w:start w:val="1"/>
      <w:numFmt w:val="bullet"/>
      <w:lvlText w:val=""/>
      <w:lvlJc w:val="left"/>
      <w:pPr>
        <w:ind w:left="5040" w:hanging="360"/>
      </w:pPr>
      <w:rPr>
        <w:rFonts w:ascii="Symbol" w:hAnsi="Symbol" w:hint="default"/>
      </w:rPr>
    </w:lvl>
    <w:lvl w:ilvl="7" w:tplc="EAFE9298">
      <w:start w:val="1"/>
      <w:numFmt w:val="bullet"/>
      <w:lvlText w:val="o"/>
      <w:lvlJc w:val="left"/>
      <w:pPr>
        <w:ind w:left="5760" w:hanging="360"/>
      </w:pPr>
      <w:rPr>
        <w:rFonts w:ascii="Courier New" w:hAnsi="Courier New" w:hint="default"/>
      </w:rPr>
    </w:lvl>
    <w:lvl w:ilvl="8" w:tplc="7756A202">
      <w:start w:val="1"/>
      <w:numFmt w:val="bullet"/>
      <w:lvlText w:val=""/>
      <w:lvlJc w:val="left"/>
      <w:pPr>
        <w:ind w:left="6480" w:hanging="360"/>
      </w:pPr>
      <w:rPr>
        <w:rFonts w:ascii="Wingdings" w:hAnsi="Wingdings" w:hint="default"/>
      </w:rPr>
    </w:lvl>
  </w:abstractNum>
  <w:abstractNum w:abstractNumId="105" w15:restartNumberingAfterBreak="0">
    <w:nsid w:val="5F4F23A2"/>
    <w:multiLevelType w:val="multilevel"/>
    <w:tmpl w:val="6232B80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6" w15:restartNumberingAfterBreak="0">
    <w:nsid w:val="5F8E1C5F"/>
    <w:multiLevelType w:val="hybridMultilevel"/>
    <w:tmpl w:val="86E0CA0C"/>
    <w:lvl w:ilvl="0" w:tplc="4484E6F4">
      <w:start w:val="1"/>
      <w:numFmt w:val="bullet"/>
      <w:lvlText w:val=""/>
      <w:lvlJc w:val="left"/>
      <w:pPr>
        <w:ind w:left="720" w:hanging="360"/>
      </w:pPr>
      <w:rPr>
        <w:rFonts w:ascii="Symbol" w:hAnsi="Symbol" w:hint="default"/>
      </w:rPr>
    </w:lvl>
    <w:lvl w:ilvl="1" w:tplc="D7B25A06" w:tentative="1">
      <w:start w:val="1"/>
      <w:numFmt w:val="bullet"/>
      <w:lvlText w:val="o"/>
      <w:lvlJc w:val="left"/>
      <w:pPr>
        <w:ind w:left="1440" w:hanging="360"/>
      </w:pPr>
      <w:rPr>
        <w:rFonts w:ascii="Courier New" w:hAnsi="Courier New" w:cs="Courier New" w:hint="default"/>
      </w:rPr>
    </w:lvl>
    <w:lvl w:ilvl="2" w:tplc="3064F8EA" w:tentative="1">
      <w:start w:val="1"/>
      <w:numFmt w:val="bullet"/>
      <w:lvlText w:val=""/>
      <w:lvlJc w:val="left"/>
      <w:pPr>
        <w:ind w:left="2160" w:hanging="360"/>
      </w:pPr>
      <w:rPr>
        <w:rFonts w:ascii="Wingdings" w:hAnsi="Wingdings" w:hint="default"/>
      </w:rPr>
    </w:lvl>
    <w:lvl w:ilvl="3" w:tplc="B4E2C7FE" w:tentative="1">
      <w:start w:val="1"/>
      <w:numFmt w:val="bullet"/>
      <w:lvlText w:val=""/>
      <w:lvlJc w:val="left"/>
      <w:pPr>
        <w:ind w:left="2880" w:hanging="360"/>
      </w:pPr>
      <w:rPr>
        <w:rFonts w:ascii="Symbol" w:hAnsi="Symbol" w:hint="default"/>
      </w:rPr>
    </w:lvl>
    <w:lvl w:ilvl="4" w:tplc="FA228D16" w:tentative="1">
      <w:start w:val="1"/>
      <w:numFmt w:val="bullet"/>
      <w:lvlText w:val="o"/>
      <w:lvlJc w:val="left"/>
      <w:pPr>
        <w:ind w:left="3600" w:hanging="360"/>
      </w:pPr>
      <w:rPr>
        <w:rFonts w:ascii="Courier New" w:hAnsi="Courier New" w:cs="Courier New" w:hint="default"/>
      </w:rPr>
    </w:lvl>
    <w:lvl w:ilvl="5" w:tplc="EEB63DF2" w:tentative="1">
      <w:start w:val="1"/>
      <w:numFmt w:val="bullet"/>
      <w:lvlText w:val=""/>
      <w:lvlJc w:val="left"/>
      <w:pPr>
        <w:ind w:left="4320" w:hanging="360"/>
      </w:pPr>
      <w:rPr>
        <w:rFonts w:ascii="Wingdings" w:hAnsi="Wingdings" w:hint="default"/>
      </w:rPr>
    </w:lvl>
    <w:lvl w:ilvl="6" w:tplc="B6D4505C" w:tentative="1">
      <w:start w:val="1"/>
      <w:numFmt w:val="bullet"/>
      <w:lvlText w:val=""/>
      <w:lvlJc w:val="left"/>
      <w:pPr>
        <w:ind w:left="5040" w:hanging="360"/>
      </w:pPr>
      <w:rPr>
        <w:rFonts w:ascii="Symbol" w:hAnsi="Symbol" w:hint="default"/>
      </w:rPr>
    </w:lvl>
    <w:lvl w:ilvl="7" w:tplc="48C06BC6" w:tentative="1">
      <w:start w:val="1"/>
      <w:numFmt w:val="bullet"/>
      <w:lvlText w:val="o"/>
      <w:lvlJc w:val="left"/>
      <w:pPr>
        <w:ind w:left="5760" w:hanging="360"/>
      </w:pPr>
      <w:rPr>
        <w:rFonts w:ascii="Courier New" w:hAnsi="Courier New" w:cs="Courier New" w:hint="default"/>
      </w:rPr>
    </w:lvl>
    <w:lvl w:ilvl="8" w:tplc="2700955A" w:tentative="1">
      <w:start w:val="1"/>
      <w:numFmt w:val="bullet"/>
      <w:lvlText w:val=""/>
      <w:lvlJc w:val="left"/>
      <w:pPr>
        <w:ind w:left="6480" w:hanging="360"/>
      </w:pPr>
      <w:rPr>
        <w:rFonts w:ascii="Wingdings" w:hAnsi="Wingdings" w:hint="default"/>
      </w:rPr>
    </w:lvl>
  </w:abstractNum>
  <w:abstractNum w:abstractNumId="107" w15:restartNumberingAfterBreak="0">
    <w:nsid w:val="61833BE1"/>
    <w:multiLevelType w:val="multilevel"/>
    <w:tmpl w:val="DDBE7EE8"/>
    <w:lvl w:ilvl="0">
      <w:start w:val="1"/>
      <w:numFmt w:val="bullet"/>
      <w:lvlText w:val="○"/>
      <w:lvlJc w:val="left"/>
      <w:pPr>
        <w:ind w:left="720" w:hanging="360"/>
      </w:pPr>
      <w:rPr>
        <w:rFonts w:ascii="Verdana" w:eastAsia="Verdana" w:hAnsi="Verdana" w:cs="Verdana"/>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6277E9FD"/>
    <w:multiLevelType w:val="hybridMultilevel"/>
    <w:tmpl w:val="FFFFFFFF"/>
    <w:lvl w:ilvl="0" w:tplc="5CF8EDE4">
      <w:start w:val="1"/>
      <w:numFmt w:val="bullet"/>
      <w:lvlText w:val="-"/>
      <w:lvlJc w:val="left"/>
      <w:pPr>
        <w:ind w:left="720" w:hanging="360"/>
      </w:pPr>
      <w:rPr>
        <w:rFonts w:ascii="Calibri" w:hAnsi="Calibri" w:hint="default"/>
      </w:rPr>
    </w:lvl>
    <w:lvl w:ilvl="1" w:tplc="F9586D1E">
      <w:start w:val="1"/>
      <w:numFmt w:val="bullet"/>
      <w:lvlText w:val="o"/>
      <w:lvlJc w:val="left"/>
      <w:pPr>
        <w:ind w:left="1440" w:hanging="360"/>
      </w:pPr>
      <w:rPr>
        <w:rFonts w:ascii="Courier New" w:hAnsi="Courier New" w:hint="default"/>
      </w:rPr>
    </w:lvl>
    <w:lvl w:ilvl="2" w:tplc="79BC9A5A">
      <w:start w:val="1"/>
      <w:numFmt w:val="bullet"/>
      <w:lvlText w:val=""/>
      <w:lvlJc w:val="left"/>
      <w:pPr>
        <w:ind w:left="2160" w:hanging="360"/>
      </w:pPr>
      <w:rPr>
        <w:rFonts w:ascii="Wingdings" w:hAnsi="Wingdings" w:hint="default"/>
      </w:rPr>
    </w:lvl>
    <w:lvl w:ilvl="3" w:tplc="16B6988C">
      <w:start w:val="1"/>
      <w:numFmt w:val="bullet"/>
      <w:lvlText w:val=""/>
      <w:lvlJc w:val="left"/>
      <w:pPr>
        <w:ind w:left="2880" w:hanging="360"/>
      </w:pPr>
      <w:rPr>
        <w:rFonts w:ascii="Symbol" w:hAnsi="Symbol" w:hint="default"/>
      </w:rPr>
    </w:lvl>
    <w:lvl w:ilvl="4" w:tplc="D7A465E2">
      <w:start w:val="1"/>
      <w:numFmt w:val="bullet"/>
      <w:lvlText w:val="o"/>
      <w:lvlJc w:val="left"/>
      <w:pPr>
        <w:ind w:left="3600" w:hanging="360"/>
      </w:pPr>
      <w:rPr>
        <w:rFonts w:ascii="Courier New" w:hAnsi="Courier New" w:hint="default"/>
      </w:rPr>
    </w:lvl>
    <w:lvl w:ilvl="5" w:tplc="EDE89E66">
      <w:start w:val="1"/>
      <w:numFmt w:val="bullet"/>
      <w:lvlText w:val=""/>
      <w:lvlJc w:val="left"/>
      <w:pPr>
        <w:ind w:left="4320" w:hanging="360"/>
      </w:pPr>
      <w:rPr>
        <w:rFonts w:ascii="Wingdings" w:hAnsi="Wingdings" w:hint="default"/>
      </w:rPr>
    </w:lvl>
    <w:lvl w:ilvl="6" w:tplc="5C103DD6">
      <w:start w:val="1"/>
      <w:numFmt w:val="bullet"/>
      <w:lvlText w:val=""/>
      <w:lvlJc w:val="left"/>
      <w:pPr>
        <w:ind w:left="5040" w:hanging="360"/>
      </w:pPr>
      <w:rPr>
        <w:rFonts w:ascii="Symbol" w:hAnsi="Symbol" w:hint="default"/>
      </w:rPr>
    </w:lvl>
    <w:lvl w:ilvl="7" w:tplc="AA76FD0A">
      <w:start w:val="1"/>
      <w:numFmt w:val="bullet"/>
      <w:lvlText w:val="o"/>
      <w:lvlJc w:val="left"/>
      <w:pPr>
        <w:ind w:left="5760" w:hanging="360"/>
      </w:pPr>
      <w:rPr>
        <w:rFonts w:ascii="Courier New" w:hAnsi="Courier New" w:hint="default"/>
      </w:rPr>
    </w:lvl>
    <w:lvl w:ilvl="8" w:tplc="FBA473FE">
      <w:start w:val="1"/>
      <w:numFmt w:val="bullet"/>
      <w:lvlText w:val=""/>
      <w:lvlJc w:val="left"/>
      <w:pPr>
        <w:ind w:left="6480" w:hanging="360"/>
      </w:pPr>
      <w:rPr>
        <w:rFonts w:ascii="Wingdings" w:hAnsi="Wingdings" w:hint="default"/>
      </w:rPr>
    </w:lvl>
  </w:abstractNum>
  <w:abstractNum w:abstractNumId="109" w15:restartNumberingAfterBreak="0">
    <w:nsid w:val="62C143B7"/>
    <w:multiLevelType w:val="hybridMultilevel"/>
    <w:tmpl w:val="C7C2E750"/>
    <w:lvl w:ilvl="0" w:tplc="27E4CEF4">
      <w:start w:val="1"/>
      <w:numFmt w:val="bullet"/>
      <w:lvlText w:val=""/>
      <w:lvlJc w:val="left"/>
      <w:pPr>
        <w:ind w:left="720" w:hanging="360"/>
      </w:pPr>
      <w:rPr>
        <w:rFonts w:ascii="Symbol" w:hAnsi="Symbol" w:hint="default"/>
      </w:rPr>
    </w:lvl>
    <w:lvl w:ilvl="1" w:tplc="037C1128" w:tentative="1">
      <w:start w:val="1"/>
      <w:numFmt w:val="bullet"/>
      <w:lvlText w:val="o"/>
      <w:lvlJc w:val="left"/>
      <w:pPr>
        <w:ind w:left="1440" w:hanging="360"/>
      </w:pPr>
      <w:rPr>
        <w:rFonts w:ascii="Courier New" w:hAnsi="Courier New" w:cs="Courier New" w:hint="default"/>
      </w:rPr>
    </w:lvl>
    <w:lvl w:ilvl="2" w:tplc="9A788EBE" w:tentative="1">
      <w:start w:val="1"/>
      <w:numFmt w:val="bullet"/>
      <w:lvlText w:val=""/>
      <w:lvlJc w:val="left"/>
      <w:pPr>
        <w:ind w:left="2160" w:hanging="360"/>
      </w:pPr>
      <w:rPr>
        <w:rFonts w:ascii="Wingdings" w:hAnsi="Wingdings" w:hint="default"/>
      </w:rPr>
    </w:lvl>
    <w:lvl w:ilvl="3" w:tplc="9F8A113A" w:tentative="1">
      <w:start w:val="1"/>
      <w:numFmt w:val="bullet"/>
      <w:lvlText w:val=""/>
      <w:lvlJc w:val="left"/>
      <w:pPr>
        <w:ind w:left="2880" w:hanging="360"/>
      </w:pPr>
      <w:rPr>
        <w:rFonts w:ascii="Symbol" w:hAnsi="Symbol" w:hint="default"/>
      </w:rPr>
    </w:lvl>
    <w:lvl w:ilvl="4" w:tplc="206C3F8C" w:tentative="1">
      <w:start w:val="1"/>
      <w:numFmt w:val="bullet"/>
      <w:lvlText w:val="o"/>
      <w:lvlJc w:val="left"/>
      <w:pPr>
        <w:ind w:left="3600" w:hanging="360"/>
      </w:pPr>
      <w:rPr>
        <w:rFonts w:ascii="Courier New" w:hAnsi="Courier New" w:cs="Courier New" w:hint="default"/>
      </w:rPr>
    </w:lvl>
    <w:lvl w:ilvl="5" w:tplc="3F82E06E" w:tentative="1">
      <w:start w:val="1"/>
      <w:numFmt w:val="bullet"/>
      <w:lvlText w:val=""/>
      <w:lvlJc w:val="left"/>
      <w:pPr>
        <w:ind w:left="4320" w:hanging="360"/>
      </w:pPr>
      <w:rPr>
        <w:rFonts w:ascii="Wingdings" w:hAnsi="Wingdings" w:hint="default"/>
      </w:rPr>
    </w:lvl>
    <w:lvl w:ilvl="6" w:tplc="8B1C5800" w:tentative="1">
      <w:start w:val="1"/>
      <w:numFmt w:val="bullet"/>
      <w:lvlText w:val=""/>
      <w:lvlJc w:val="left"/>
      <w:pPr>
        <w:ind w:left="5040" w:hanging="360"/>
      </w:pPr>
      <w:rPr>
        <w:rFonts w:ascii="Symbol" w:hAnsi="Symbol" w:hint="default"/>
      </w:rPr>
    </w:lvl>
    <w:lvl w:ilvl="7" w:tplc="5E847B4C" w:tentative="1">
      <w:start w:val="1"/>
      <w:numFmt w:val="bullet"/>
      <w:lvlText w:val="o"/>
      <w:lvlJc w:val="left"/>
      <w:pPr>
        <w:ind w:left="5760" w:hanging="360"/>
      </w:pPr>
      <w:rPr>
        <w:rFonts w:ascii="Courier New" w:hAnsi="Courier New" w:cs="Courier New" w:hint="default"/>
      </w:rPr>
    </w:lvl>
    <w:lvl w:ilvl="8" w:tplc="AB149E08" w:tentative="1">
      <w:start w:val="1"/>
      <w:numFmt w:val="bullet"/>
      <w:lvlText w:val=""/>
      <w:lvlJc w:val="left"/>
      <w:pPr>
        <w:ind w:left="6480" w:hanging="360"/>
      </w:pPr>
      <w:rPr>
        <w:rFonts w:ascii="Wingdings" w:hAnsi="Wingdings" w:hint="default"/>
      </w:rPr>
    </w:lvl>
  </w:abstractNum>
  <w:abstractNum w:abstractNumId="110" w15:restartNumberingAfterBreak="0">
    <w:nsid w:val="648FD831"/>
    <w:multiLevelType w:val="hybridMultilevel"/>
    <w:tmpl w:val="FFFFFFFF"/>
    <w:lvl w:ilvl="0" w:tplc="5C548D68">
      <w:start w:val="1"/>
      <w:numFmt w:val="bullet"/>
      <w:lvlText w:val=""/>
      <w:lvlJc w:val="left"/>
      <w:pPr>
        <w:ind w:left="720" w:hanging="360"/>
      </w:pPr>
      <w:rPr>
        <w:rFonts w:ascii="Symbol" w:hAnsi="Symbol" w:hint="default"/>
      </w:rPr>
    </w:lvl>
    <w:lvl w:ilvl="1" w:tplc="4E90451A">
      <w:start w:val="1"/>
      <w:numFmt w:val="bullet"/>
      <w:lvlText w:val="o"/>
      <w:lvlJc w:val="left"/>
      <w:pPr>
        <w:ind w:left="1440" w:hanging="360"/>
      </w:pPr>
      <w:rPr>
        <w:rFonts w:ascii="Courier New" w:hAnsi="Courier New" w:hint="default"/>
      </w:rPr>
    </w:lvl>
    <w:lvl w:ilvl="2" w:tplc="439E5308">
      <w:start w:val="1"/>
      <w:numFmt w:val="bullet"/>
      <w:lvlText w:val=""/>
      <w:lvlJc w:val="left"/>
      <w:pPr>
        <w:ind w:left="2160" w:hanging="360"/>
      </w:pPr>
      <w:rPr>
        <w:rFonts w:ascii="Wingdings" w:hAnsi="Wingdings" w:hint="default"/>
      </w:rPr>
    </w:lvl>
    <w:lvl w:ilvl="3" w:tplc="F5661644">
      <w:start w:val="1"/>
      <w:numFmt w:val="bullet"/>
      <w:lvlText w:val=""/>
      <w:lvlJc w:val="left"/>
      <w:pPr>
        <w:ind w:left="2880" w:hanging="360"/>
      </w:pPr>
      <w:rPr>
        <w:rFonts w:ascii="Symbol" w:hAnsi="Symbol" w:hint="default"/>
      </w:rPr>
    </w:lvl>
    <w:lvl w:ilvl="4" w:tplc="6FD6EE88">
      <w:start w:val="1"/>
      <w:numFmt w:val="bullet"/>
      <w:lvlText w:val="o"/>
      <w:lvlJc w:val="left"/>
      <w:pPr>
        <w:ind w:left="3600" w:hanging="360"/>
      </w:pPr>
      <w:rPr>
        <w:rFonts w:ascii="Courier New" w:hAnsi="Courier New" w:hint="default"/>
      </w:rPr>
    </w:lvl>
    <w:lvl w:ilvl="5" w:tplc="63CC06EE">
      <w:start w:val="1"/>
      <w:numFmt w:val="bullet"/>
      <w:lvlText w:val=""/>
      <w:lvlJc w:val="left"/>
      <w:pPr>
        <w:ind w:left="4320" w:hanging="360"/>
      </w:pPr>
      <w:rPr>
        <w:rFonts w:ascii="Wingdings" w:hAnsi="Wingdings" w:hint="default"/>
      </w:rPr>
    </w:lvl>
    <w:lvl w:ilvl="6" w:tplc="3F02969E">
      <w:start w:val="1"/>
      <w:numFmt w:val="bullet"/>
      <w:lvlText w:val=""/>
      <w:lvlJc w:val="left"/>
      <w:pPr>
        <w:ind w:left="5040" w:hanging="360"/>
      </w:pPr>
      <w:rPr>
        <w:rFonts w:ascii="Symbol" w:hAnsi="Symbol" w:hint="default"/>
      </w:rPr>
    </w:lvl>
    <w:lvl w:ilvl="7" w:tplc="ADB2334A">
      <w:start w:val="1"/>
      <w:numFmt w:val="bullet"/>
      <w:lvlText w:val="o"/>
      <w:lvlJc w:val="left"/>
      <w:pPr>
        <w:ind w:left="5760" w:hanging="360"/>
      </w:pPr>
      <w:rPr>
        <w:rFonts w:ascii="Courier New" w:hAnsi="Courier New" w:hint="default"/>
      </w:rPr>
    </w:lvl>
    <w:lvl w:ilvl="8" w:tplc="F3F4654C">
      <w:start w:val="1"/>
      <w:numFmt w:val="bullet"/>
      <w:lvlText w:val=""/>
      <w:lvlJc w:val="left"/>
      <w:pPr>
        <w:ind w:left="6480" w:hanging="360"/>
      </w:pPr>
      <w:rPr>
        <w:rFonts w:ascii="Wingdings" w:hAnsi="Wingdings" w:hint="default"/>
      </w:rPr>
    </w:lvl>
  </w:abstractNum>
  <w:abstractNum w:abstractNumId="111" w15:restartNumberingAfterBreak="0">
    <w:nsid w:val="654C6351"/>
    <w:multiLevelType w:val="multilevel"/>
    <w:tmpl w:val="D5280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67A295B8"/>
    <w:multiLevelType w:val="hybridMultilevel"/>
    <w:tmpl w:val="FFFFFFFF"/>
    <w:lvl w:ilvl="0" w:tplc="1548C190">
      <w:start w:val="1"/>
      <w:numFmt w:val="bullet"/>
      <w:lvlText w:val=""/>
      <w:lvlJc w:val="left"/>
      <w:pPr>
        <w:ind w:left="720" w:hanging="360"/>
      </w:pPr>
      <w:rPr>
        <w:rFonts w:ascii="Symbol" w:hAnsi="Symbol" w:hint="default"/>
      </w:rPr>
    </w:lvl>
    <w:lvl w:ilvl="1" w:tplc="26D0484A">
      <w:start w:val="1"/>
      <w:numFmt w:val="bullet"/>
      <w:lvlText w:val="o"/>
      <w:lvlJc w:val="left"/>
      <w:pPr>
        <w:ind w:left="1440" w:hanging="360"/>
      </w:pPr>
      <w:rPr>
        <w:rFonts w:ascii="Courier New" w:hAnsi="Courier New" w:hint="default"/>
      </w:rPr>
    </w:lvl>
    <w:lvl w:ilvl="2" w:tplc="B6B61A7C">
      <w:start w:val="1"/>
      <w:numFmt w:val="bullet"/>
      <w:lvlText w:val=""/>
      <w:lvlJc w:val="left"/>
      <w:pPr>
        <w:ind w:left="2160" w:hanging="360"/>
      </w:pPr>
      <w:rPr>
        <w:rFonts w:ascii="Wingdings" w:hAnsi="Wingdings" w:hint="default"/>
      </w:rPr>
    </w:lvl>
    <w:lvl w:ilvl="3" w:tplc="8466D294">
      <w:start w:val="1"/>
      <w:numFmt w:val="bullet"/>
      <w:lvlText w:val=""/>
      <w:lvlJc w:val="left"/>
      <w:pPr>
        <w:ind w:left="2880" w:hanging="360"/>
      </w:pPr>
      <w:rPr>
        <w:rFonts w:ascii="Symbol" w:hAnsi="Symbol" w:hint="default"/>
      </w:rPr>
    </w:lvl>
    <w:lvl w:ilvl="4" w:tplc="053E8882">
      <w:start w:val="1"/>
      <w:numFmt w:val="bullet"/>
      <w:lvlText w:val="o"/>
      <w:lvlJc w:val="left"/>
      <w:pPr>
        <w:ind w:left="3600" w:hanging="360"/>
      </w:pPr>
      <w:rPr>
        <w:rFonts w:ascii="Courier New" w:hAnsi="Courier New" w:hint="default"/>
      </w:rPr>
    </w:lvl>
    <w:lvl w:ilvl="5" w:tplc="80A013BA">
      <w:start w:val="1"/>
      <w:numFmt w:val="bullet"/>
      <w:lvlText w:val=""/>
      <w:lvlJc w:val="left"/>
      <w:pPr>
        <w:ind w:left="4320" w:hanging="360"/>
      </w:pPr>
      <w:rPr>
        <w:rFonts w:ascii="Wingdings" w:hAnsi="Wingdings" w:hint="default"/>
      </w:rPr>
    </w:lvl>
    <w:lvl w:ilvl="6" w:tplc="2B0844E4">
      <w:start w:val="1"/>
      <w:numFmt w:val="bullet"/>
      <w:lvlText w:val=""/>
      <w:lvlJc w:val="left"/>
      <w:pPr>
        <w:ind w:left="5040" w:hanging="360"/>
      </w:pPr>
      <w:rPr>
        <w:rFonts w:ascii="Symbol" w:hAnsi="Symbol" w:hint="default"/>
      </w:rPr>
    </w:lvl>
    <w:lvl w:ilvl="7" w:tplc="2CDEA810">
      <w:start w:val="1"/>
      <w:numFmt w:val="bullet"/>
      <w:lvlText w:val="o"/>
      <w:lvlJc w:val="left"/>
      <w:pPr>
        <w:ind w:left="5760" w:hanging="360"/>
      </w:pPr>
      <w:rPr>
        <w:rFonts w:ascii="Courier New" w:hAnsi="Courier New" w:hint="default"/>
      </w:rPr>
    </w:lvl>
    <w:lvl w:ilvl="8" w:tplc="EB2A558C">
      <w:start w:val="1"/>
      <w:numFmt w:val="bullet"/>
      <w:lvlText w:val=""/>
      <w:lvlJc w:val="left"/>
      <w:pPr>
        <w:ind w:left="6480" w:hanging="360"/>
      </w:pPr>
      <w:rPr>
        <w:rFonts w:ascii="Wingdings" w:hAnsi="Wingdings" w:hint="default"/>
      </w:rPr>
    </w:lvl>
  </w:abstractNum>
  <w:abstractNum w:abstractNumId="113" w15:restartNumberingAfterBreak="0">
    <w:nsid w:val="69FEBC19"/>
    <w:multiLevelType w:val="hybridMultilevel"/>
    <w:tmpl w:val="FFFFFFFF"/>
    <w:lvl w:ilvl="0" w:tplc="3DA07F8C">
      <w:start w:val="1"/>
      <w:numFmt w:val="bullet"/>
      <w:lvlText w:val=""/>
      <w:lvlJc w:val="left"/>
      <w:pPr>
        <w:ind w:left="1440" w:hanging="360"/>
      </w:pPr>
      <w:rPr>
        <w:rFonts w:ascii="Symbol" w:hAnsi="Symbol" w:hint="default"/>
      </w:rPr>
    </w:lvl>
    <w:lvl w:ilvl="1" w:tplc="AA865C10">
      <w:start w:val="1"/>
      <w:numFmt w:val="bullet"/>
      <w:lvlText w:val="o"/>
      <w:lvlJc w:val="left"/>
      <w:pPr>
        <w:ind w:left="2160" w:hanging="360"/>
      </w:pPr>
      <w:rPr>
        <w:rFonts w:ascii="Courier New" w:hAnsi="Courier New" w:hint="default"/>
      </w:rPr>
    </w:lvl>
    <w:lvl w:ilvl="2" w:tplc="6BBC9528">
      <w:start w:val="1"/>
      <w:numFmt w:val="bullet"/>
      <w:lvlText w:val=""/>
      <w:lvlJc w:val="left"/>
      <w:pPr>
        <w:ind w:left="2880" w:hanging="360"/>
      </w:pPr>
      <w:rPr>
        <w:rFonts w:ascii="Wingdings" w:hAnsi="Wingdings" w:hint="default"/>
      </w:rPr>
    </w:lvl>
    <w:lvl w:ilvl="3" w:tplc="9D78ABEC">
      <w:start w:val="1"/>
      <w:numFmt w:val="bullet"/>
      <w:lvlText w:val=""/>
      <w:lvlJc w:val="left"/>
      <w:pPr>
        <w:ind w:left="3600" w:hanging="360"/>
      </w:pPr>
      <w:rPr>
        <w:rFonts w:ascii="Symbol" w:hAnsi="Symbol" w:hint="default"/>
      </w:rPr>
    </w:lvl>
    <w:lvl w:ilvl="4" w:tplc="28E2D45E">
      <w:start w:val="1"/>
      <w:numFmt w:val="bullet"/>
      <w:lvlText w:val="o"/>
      <w:lvlJc w:val="left"/>
      <w:pPr>
        <w:ind w:left="4320" w:hanging="360"/>
      </w:pPr>
      <w:rPr>
        <w:rFonts w:ascii="Courier New" w:hAnsi="Courier New" w:hint="default"/>
      </w:rPr>
    </w:lvl>
    <w:lvl w:ilvl="5" w:tplc="B4C0D680">
      <w:start w:val="1"/>
      <w:numFmt w:val="bullet"/>
      <w:lvlText w:val=""/>
      <w:lvlJc w:val="left"/>
      <w:pPr>
        <w:ind w:left="5040" w:hanging="360"/>
      </w:pPr>
      <w:rPr>
        <w:rFonts w:ascii="Wingdings" w:hAnsi="Wingdings" w:hint="default"/>
      </w:rPr>
    </w:lvl>
    <w:lvl w:ilvl="6" w:tplc="81BA3842">
      <w:start w:val="1"/>
      <w:numFmt w:val="bullet"/>
      <w:lvlText w:val=""/>
      <w:lvlJc w:val="left"/>
      <w:pPr>
        <w:ind w:left="5760" w:hanging="360"/>
      </w:pPr>
      <w:rPr>
        <w:rFonts w:ascii="Symbol" w:hAnsi="Symbol" w:hint="default"/>
      </w:rPr>
    </w:lvl>
    <w:lvl w:ilvl="7" w:tplc="9E7A2B4A">
      <w:start w:val="1"/>
      <w:numFmt w:val="bullet"/>
      <w:lvlText w:val="o"/>
      <w:lvlJc w:val="left"/>
      <w:pPr>
        <w:ind w:left="6480" w:hanging="360"/>
      </w:pPr>
      <w:rPr>
        <w:rFonts w:ascii="Courier New" w:hAnsi="Courier New" w:hint="default"/>
      </w:rPr>
    </w:lvl>
    <w:lvl w:ilvl="8" w:tplc="171E4106">
      <w:start w:val="1"/>
      <w:numFmt w:val="bullet"/>
      <w:lvlText w:val=""/>
      <w:lvlJc w:val="left"/>
      <w:pPr>
        <w:ind w:left="7200" w:hanging="360"/>
      </w:pPr>
      <w:rPr>
        <w:rFonts w:ascii="Wingdings" w:hAnsi="Wingdings" w:hint="default"/>
      </w:rPr>
    </w:lvl>
  </w:abstractNum>
  <w:abstractNum w:abstractNumId="114" w15:restartNumberingAfterBreak="0">
    <w:nsid w:val="6A38393C"/>
    <w:multiLevelType w:val="hybridMultilevel"/>
    <w:tmpl w:val="D166B33E"/>
    <w:lvl w:ilvl="0" w:tplc="8FE4B502">
      <w:start w:val="1"/>
      <w:numFmt w:val="bullet"/>
      <w:lvlText w:val=""/>
      <w:lvlJc w:val="left"/>
      <w:pPr>
        <w:ind w:left="720" w:hanging="360"/>
      </w:pPr>
      <w:rPr>
        <w:rFonts w:ascii="Symbol" w:hAnsi="Symbol" w:hint="default"/>
      </w:rPr>
    </w:lvl>
    <w:lvl w:ilvl="1" w:tplc="A392A3C4" w:tentative="1">
      <w:start w:val="1"/>
      <w:numFmt w:val="bullet"/>
      <w:lvlText w:val="o"/>
      <w:lvlJc w:val="left"/>
      <w:pPr>
        <w:ind w:left="1440" w:hanging="360"/>
      </w:pPr>
      <w:rPr>
        <w:rFonts w:ascii="Courier New" w:hAnsi="Courier New" w:cs="Courier New" w:hint="default"/>
      </w:rPr>
    </w:lvl>
    <w:lvl w:ilvl="2" w:tplc="48205370" w:tentative="1">
      <w:start w:val="1"/>
      <w:numFmt w:val="bullet"/>
      <w:lvlText w:val=""/>
      <w:lvlJc w:val="left"/>
      <w:pPr>
        <w:ind w:left="2160" w:hanging="360"/>
      </w:pPr>
      <w:rPr>
        <w:rFonts w:ascii="Wingdings" w:hAnsi="Wingdings" w:hint="default"/>
      </w:rPr>
    </w:lvl>
    <w:lvl w:ilvl="3" w:tplc="7C123E20" w:tentative="1">
      <w:start w:val="1"/>
      <w:numFmt w:val="bullet"/>
      <w:lvlText w:val=""/>
      <w:lvlJc w:val="left"/>
      <w:pPr>
        <w:ind w:left="2880" w:hanging="360"/>
      </w:pPr>
      <w:rPr>
        <w:rFonts w:ascii="Symbol" w:hAnsi="Symbol" w:hint="default"/>
      </w:rPr>
    </w:lvl>
    <w:lvl w:ilvl="4" w:tplc="B342715E" w:tentative="1">
      <w:start w:val="1"/>
      <w:numFmt w:val="bullet"/>
      <w:lvlText w:val="o"/>
      <w:lvlJc w:val="left"/>
      <w:pPr>
        <w:ind w:left="3600" w:hanging="360"/>
      </w:pPr>
      <w:rPr>
        <w:rFonts w:ascii="Courier New" w:hAnsi="Courier New" w:cs="Courier New" w:hint="default"/>
      </w:rPr>
    </w:lvl>
    <w:lvl w:ilvl="5" w:tplc="977275E6" w:tentative="1">
      <w:start w:val="1"/>
      <w:numFmt w:val="bullet"/>
      <w:lvlText w:val=""/>
      <w:lvlJc w:val="left"/>
      <w:pPr>
        <w:ind w:left="4320" w:hanging="360"/>
      </w:pPr>
      <w:rPr>
        <w:rFonts w:ascii="Wingdings" w:hAnsi="Wingdings" w:hint="default"/>
      </w:rPr>
    </w:lvl>
    <w:lvl w:ilvl="6" w:tplc="890C3042" w:tentative="1">
      <w:start w:val="1"/>
      <w:numFmt w:val="bullet"/>
      <w:lvlText w:val=""/>
      <w:lvlJc w:val="left"/>
      <w:pPr>
        <w:ind w:left="5040" w:hanging="360"/>
      </w:pPr>
      <w:rPr>
        <w:rFonts w:ascii="Symbol" w:hAnsi="Symbol" w:hint="default"/>
      </w:rPr>
    </w:lvl>
    <w:lvl w:ilvl="7" w:tplc="9C749694" w:tentative="1">
      <w:start w:val="1"/>
      <w:numFmt w:val="bullet"/>
      <w:lvlText w:val="o"/>
      <w:lvlJc w:val="left"/>
      <w:pPr>
        <w:ind w:left="5760" w:hanging="360"/>
      </w:pPr>
      <w:rPr>
        <w:rFonts w:ascii="Courier New" w:hAnsi="Courier New" w:cs="Courier New" w:hint="default"/>
      </w:rPr>
    </w:lvl>
    <w:lvl w:ilvl="8" w:tplc="19145C1A" w:tentative="1">
      <w:start w:val="1"/>
      <w:numFmt w:val="bullet"/>
      <w:lvlText w:val=""/>
      <w:lvlJc w:val="left"/>
      <w:pPr>
        <w:ind w:left="6480" w:hanging="360"/>
      </w:pPr>
      <w:rPr>
        <w:rFonts w:ascii="Wingdings" w:hAnsi="Wingdings" w:hint="default"/>
      </w:rPr>
    </w:lvl>
  </w:abstractNum>
  <w:abstractNum w:abstractNumId="115" w15:restartNumberingAfterBreak="0">
    <w:nsid w:val="6AD214FB"/>
    <w:multiLevelType w:val="hybridMultilevel"/>
    <w:tmpl w:val="FFFFFFFF"/>
    <w:lvl w:ilvl="0" w:tplc="2796E9B6">
      <w:start w:val="1"/>
      <w:numFmt w:val="bullet"/>
      <w:lvlText w:val=""/>
      <w:lvlJc w:val="left"/>
      <w:pPr>
        <w:ind w:left="720" w:hanging="360"/>
      </w:pPr>
      <w:rPr>
        <w:rFonts w:ascii="Symbol" w:hAnsi="Symbol" w:hint="default"/>
      </w:rPr>
    </w:lvl>
    <w:lvl w:ilvl="1" w:tplc="7C681640">
      <w:start w:val="1"/>
      <w:numFmt w:val="bullet"/>
      <w:lvlText w:val="o"/>
      <w:lvlJc w:val="left"/>
      <w:pPr>
        <w:ind w:left="1440" w:hanging="360"/>
      </w:pPr>
      <w:rPr>
        <w:rFonts w:ascii="Courier New" w:hAnsi="Courier New" w:hint="default"/>
      </w:rPr>
    </w:lvl>
    <w:lvl w:ilvl="2" w:tplc="FCA86C68">
      <w:start w:val="1"/>
      <w:numFmt w:val="bullet"/>
      <w:lvlText w:val=""/>
      <w:lvlJc w:val="left"/>
      <w:pPr>
        <w:ind w:left="2160" w:hanging="360"/>
      </w:pPr>
      <w:rPr>
        <w:rFonts w:ascii="Wingdings" w:hAnsi="Wingdings" w:hint="default"/>
      </w:rPr>
    </w:lvl>
    <w:lvl w:ilvl="3" w:tplc="744C2476">
      <w:start w:val="1"/>
      <w:numFmt w:val="bullet"/>
      <w:lvlText w:val=""/>
      <w:lvlJc w:val="left"/>
      <w:pPr>
        <w:ind w:left="2880" w:hanging="360"/>
      </w:pPr>
      <w:rPr>
        <w:rFonts w:ascii="Symbol" w:hAnsi="Symbol" w:hint="default"/>
      </w:rPr>
    </w:lvl>
    <w:lvl w:ilvl="4" w:tplc="2BF009BA">
      <w:start w:val="1"/>
      <w:numFmt w:val="bullet"/>
      <w:lvlText w:val="o"/>
      <w:lvlJc w:val="left"/>
      <w:pPr>
        <w:ind w:left="3600" w:hanging="360"/>
      </w:pPr>
      <w:rPr>
        <w:rFonts w:ascii="Courier New" w:hAnsi="Courier New" w:hint="default"/>
      </w:rPr>
    </w:lvl>
    <w:lvl w:ilvl="5" w:tplc="87BA59FC">
      <w:start w:val="1"/>
      <w:numFmt w:val="bullet"/>
      <w:lvlText w:val=""/>
      <w:lvlJc w:val="left"/>
      <w:pPr>
        <w:ind w:left="4320" w:hanging="360"/>
      </w:pPr>
      <w:rPr>
        <w:rFonts w:ascii="Wingdings" w:hAnsi="Wingdings" w:hint="default"/>
      </w:rPr>
    </w:lvl>
    <w:lvl w:ilvl="6" w:tplc="9C04CF9C">
      <w:start w:val="1"/>
      <w:numFmt w:val="bullet"/>
      <w:lvlText w:val=""/>
      <w:lvlJc w:val="left"/>
      <w:pPr>
        <w:ind w:left="5040" w:hanging="360"/>
      </w:pPr>
      <w:rPr>
        <w:rFonts w:ascii="Symbol" w:hAnsi="Symbol" w:hint="default"/>
      </w:rPr>
    </w:lvl>
    <w:lvl w:ilvl="7" w:tplc="38440CF4">
      <w:start w:val="1"/>
      <w:numFmt w:val="bullet"/>
      <w:lvlText w:val="o"/>
      <w:lvlJc w:val="left"/>
      <w:pPr>
        <w:ind w:left="5760" w:hanging="360"/>
      </w:pPr>
      <w:rPr>
        <w:rFonts w:ascii="Courier New" w:hAnsi="Courier New" w:hint="default"/>
      </w:rPr>
    </w:lvl>
    <w:lvl w:ilvl="8" w:tplc="2AA69FA8">
      <w:start w:val="1"/>
      <w:numFmt w:val="bullet"/>
      <w:lvlText w:val=""/>
      <w:lvlJc w:val="left"/>
      <w:pPr>
        <w:ind w:left="6480" w:hanging="360"/>
      </w:pPr>
      <w:rPr>
        <w:rFonts w:ascii="Wingdings" w:hAnsi="Wingdings" w:hint="default"/>
      </w:rPr>
    </w:lvl>
  </w:abstractNum>
  <w:abstractNum w:abstractNumId="116" w15:restartNumberingAfterBreak="0">
    <w:nsid w:val="6BBC086D"/>
    <w:multiLevelType w:val="hybridMultilevel"/>
    <w:tmpl w:val="FFFFFFFF"/>
    <w:lvl w:ilvl="0" w:tplc="6E2285B8">
      <w:start w:val="1"/>
      <w:numFmt w:val="bullet"/>
      <w:lvlText w:val=""/>
      <w:lvlJc w:val="left"/>
      <w:pPr>
        <w:ind w:left="720" w:hanging="360"/>
      </w:pPr>
      <w:rPr>
        <w:rFonts w:ascii="Symbol" w:hAnsi="Symbol" w:hint="default"/>
      </w:rPr>
    </w:lvl>
    <w:lvl w:ilvl="1" w:tplc="7472CE6A">
      <w:start w:val="1"/>
      <w:numFmt w:val="bullet"/>
      <w:lvlText w:val=""/>
      <w:lvlJc w:val="left"/>
      <w:pPr>
        <w:ind w:left="1440" w:hanging="360"/>
      </w:pPr>
      <w:rPr>
        <w:rFonts w:ascii="Symbol" w:hAnsi="Symbol" w:hint="default"/>
      </w:rPr>
    </w:lvl>
    <w:lvl w:ilvl="2" w:tplc="52341E06">
      <w:start w:val="1"/>
      <w:numFmt w:val="bullet"/>
      <w:lvlText w:val=""/>
      <w:lvlJc w:val="left"/>
      <w:pPr>
        <w:ind w:left="2160" w:hanging="360"/>
      </w:pPr>
      <w:rPr>
        <w:rFonts w:ascii="Wingdings" w:hAnsi="Wingdings" w:hint="default"/>
      </w:rPr>
    </w:lvl>
    <w:lvl w:ilvl="3" w:tplc="15FA6DE0">
      <w:start w:val="1"/>
      <w:numFmt w:val="bullet"/>
      <w:lvlText w:val=""/>
      <w:lvlJc w:val="left"/>
      <w:pPr>
        <w:ind w:left="2880" w:hanging="360"/>
      </w:pPr>
      <w:rPr>
        <w:rFonts w:ascii="Symbol" w:hAnsi="Symbol" w:hint="default"/>
      </w:rPr>
    </w:lvl>
    <w:lvl w:ilvl="4" w:tplc="A6442F52">
      <w:start w:val="1"/>
      <w:numFmt w:val="bullet"/>
      <w:lvlText w:val="o"/>
      <w:lvlJc w:val="left"/>
      <w:pPr>
        <w:ind w:left="3600" w:hanging="360"/>
      </w:pPr>
      <w:rPr>
        <w:rFonts w:ascii="Courier New" w:hAnsi="Courier New" w:hint="default"/>
      </w:rPr>
    </w:lvl>
    <w:lvl w:ilvl="5" w:tplc="BC5CAB22">
      <w:start w:val="1"/>
      <w:numFmt w:val="bullet"/>
      <w:lvlText w:val=""/>
      <w:lvlJc w:val="left"/>
      <w:pPr>
        <w:ind w:left="4320" w:hanging="360"/>
      </w:pPr>
      <w:rPr>
        <w:rFonts w:ascii="Wingdings" w:hAnsi="Wingdings" w:hint="default"/>
      </w:rPr>
    </w:lvl>
    <w:lvl w:ilvl="6" w:tplc="EA683CD4">
      <w:start w:val="1"/>
      <w:numFmt w:val="bullet"/>
      <w:lvlText w:val=""/>
      <w:lvlJc w:val="left"/>
      <w:pPr>
        <w:ind w:left="5040" w:hanging="360"/>
      </w:pPr>
      <w:rPr>
        <w:rFonts w:ascii="Symbol" w:hAnsi="Symbol" w:hint="default"/>
      </w:rPr>
    </w:lvl>
    <w:lvl w:ilvl="7" w:tplc="17825E72">
      <w:start w:val="1"/>
      <w:numFmt w:val="bullet"/>
      <w:lvlText w:val="o"/>
      <w:lvlJc w:val="left"/>
      <w:pPr>
        <w:ind w:left="5760" w:hanging="360"/>
      </w:pPr>
      <w:rPr>
        <w:rFonts w:ascii="Courier New" w:hAnsi="Courier New" w:hint="default"/>
      </w:rPr>
    </w:lvl>
    <w:lvl w:ilvl="8" w:tplc="D33AE2C8">
      <w:start w:val="1"/>
      <w:numFmt w:val="bullet"/>
      <w:lvlText w:val=""/>
      <w:lvlJc w:val="left"/>
      <w:pPr>
        <w:ind w:left="6480" w:hanging="360"/>
      </w:pPr>
      <w:rPr>
        <w:rFonts w:ascii="Wingdings" w:hAnsi="Wingdings" w:hint="default"/>
      </w:rPr>
    </w:lvl>
  </w:abstractNum>
  <w:abstractNum w:abstractNumId="117" w15:restartNumberingAfterBreak="0">
    <w:nsid w:val="6C713C6D"/>
    <w:multiLevelType w:val="hybridMultilevel"/>
    <w:tmpl w:val="70A4B52A"/>
    <w:lvl w:ilvl="0" w:tplc="FE44FDB0">
      <w:start w:val="1"/>
      <w:numFmt w:val="bullet"/>
      <w:lvlText w:val="o"/>
      <w:lvlJc w:val="left"/>
      <w:pPr>
        <w:ind w:left="1080" w:hanging="360"/>
      </w:pPr>
      <w:rPr>
        <w:rFonts w:ascii="Courier New" w:hAnsi="Courier New" w:cs="Courier New" w:hint="default"/>
      </w:rPr>
    </w:lvl>
    <w:lvl w:ilvl="1" w:tplc="F282079A">
      <w:start w:val="1"/>
      <w:numFmt w:val="bullet"/>
      <w:lvlText w:val="o"/>
      <w:lvlJc w:val="left"/>
      <w:pPr>
        <w:ind w:left="1800" w:hanging="360"/>
      </w:pPr>
      <w:rPr>
        <w:rFonts w:ascii="Courier New" w:hAnsi="Courier New" w:hint="default"/>
      </w:rPr>
    </w:lvl>
    <w:lvl w:ilvl="2" w:tplc="F8D80B9A">
      <w:start w:val="1"/>
      <w:numFmt w:val="bullet"/>
      <w:lvlText w:val=""/>
      <w:lvlJc w:val="left"/>
      <w:pPr>
        <w:ind w:left="2520" w:hanging="360"/>
      </w:pPr>
      <w:rPr>
        <w:rFonts w:ascii="Wingdings" w:hAnsi="Wingdings" w:hint="default"/>
      </w:rPr>
    </w:lvl>
    <w:lvl w:ilvl="3" w:tplc="6CAECCA2">
      <w:start w:val="1"/>
      <w:numFmt w:val="bullet"/>
      <w:lvlText w:val=""/>
      <w:lvlJc w:val="left"/>
      <w:pPr>
        <w:ind w:left="3240" w:hanging="360"/>
      </w:pPr>
      <w:rPr>
        <w:rFonts w:ascii="Symbol" w:hAnsi="Symbol" w:hint="default"/>
      </w:rPr>
    </w:lvl>
    <w:lvl w:ilvl="4" w:tplc="1EBA2B06">
      <w:start w:val="1"/>
      <w:numFmt w:val="bullet"/>
      <w:lvlText w:val="o"/>
      <w:lvlJc w:val="left"/>
      <w:pPr>
        <w:ind w:left="3960" w:hanging="360"/>
      </w:pPr>
      <w:rPr>
        <w:rFonts w:ascii="Courier New" w:hAnsi="Courier New" w:hint="default"/>
      </w:rPr>
    </w:lvl>
    <w:lvl w:ilvl="5" w:tplc="0E1E0D7E">
      <w:start w:val="1"/>
      <w:numFmt w:val="bullet"/>
      <w:lvlText w:val=""/>
      <w:lvlJc w:val="left"/>
      <w:pPr>
        <w:ind w:left="4680" w:hanging="360"/>
      </w:pPr>
      <w:rPr>
        <w:rFonts w:ascii="Wingdings" w:hAnsi="Wingdings" w:hint="default"/>
      </w:rPr>
    </w:lvl>
    <w:lvl w:ilvl="6" w:tplc="150E03FA">
      <w:start w:val="1"/>
      <w:numFmt w:val="bullet"/>
      <w:lvlText w:val=""/>
      <w:lvlJc w:val="left"/>
      <w:pPr>
        <w:ind w:left="5400" w:hanging="360"/>
      </w:pPr>
      <w:rPr>
        <w:rFonts w:ascii="Symbol" w:hAnsi="Symbol" w:hint="default"/>
      </w:rPr>
    </w:lvl>
    <w:lvl w:ilvl="7" w:tplc="F648CA54">
      <w:start w:val="1"/>
      <w:numFmt w:val="bullet"/>
      <w:lvlText w:val="o"/>
      <w:lvlJc w:val="left"/>
      <w:pPr>
        <w:ind w:left="6120" w:hanging="360"/>
      </w:pPr>
      <w:rPr>
        <w:rFonts w:ascii="Courier New" w:hAnsi="Courier New" w:hint="default"/>
      </w:rPr>
    </w:lvl>
    <w:lvl w:ilvl="8" w:tplc="9B3CDE4A">
      <w:start w:val="1"/>
      <w:numFmt w:val="bullet"/>
      <w:lvlText w:val=""/>
      <w:lvlJc w:val="left"/>
      <w:pPr>
        <w:ind w:left="6840" w:hanging="360"/>
      </w:pPr>
      <w:rPr>
        <w:rFonts w:ascii="Wingdings" w:hAnsi="Wingdings" w:hint="default"/>
      </w:rPr>
    </w:lvl>
  </w:abstractNum>
  <w:abstractNum w:abstractNumId="118" w15:restartNumberingAfterBreak="0">
    <w:nsid w:val="6E2C505D"/>
    <w:multiLevelType w:val="hybridMultilevel"/>
    <w:tmpl w:val="91A27E34"/>
    <w:lvl w:ilvl="0" w:tplc="DDDCD31A">
      <w:start w:val="1"/>
      <w:numFmt w:val="bullet"/>
      <w:lvlText w:val=""/>
      <w:lvlJc w:val="left"/>
      <w:pPr>
        <w:ind w:left="720" w:hanging="360"/>
      </w:pPr>
      <w:rPr>
        <w:rFonts w:ascii="Symbol" w:hAnsi="Symbol" w:hint="default"/>
      </w:rPr>
    </w:lvl>
    <w:lvl w:ilvl="1" w:tplc="4D08A85A" w:tentative="1">
      <w:start w:val="1"/>
      <w:numFmt w:val="bullet"/>
      <w:lvlText w:val="o"/>
      <w:lvlJc w:val="left"/>
      <w:pPr>
        <w:ind w:left="1440" w:hanging="360"/>
      </w:pPr>
      <w:rPr>
        <w:rFonts w:ascii="Courier New" w:hAnsi="Courier New" w:cs="Courier New" w:hint="default"/>
      </w:rPr>
    </w:lvl>
    <w:lvl w:ilvl="2" w:tplc="30BE3036" w:tentative="1">
      <w:start w:val="1"/>
      <w:numFmt w:val="bullet"/>
      <w:lvlText w:val=""/>
      <w:lvlJc w:val="left"/>
      <w:pPr>
        <w:ind w:left="2160" w:hanging="360"/>
      </w:pPr>
      <w:rPr>
        <w:rFonts w:ascii="Wingdings" w:hAnsi="Wingdings" w:hint="default"/>
      </w:rPr>
    </w:lvl>
    <w:lvl w:ilvl="3" w:tplc="1430E836" w:tentative="1">
      <w:start w:val="1"/>
      <w:numFmt w:val="bullet"/>
      <w:lvlText w:val=""/>
      <w:lvlJc w:val="left"/>
      <w:pPr>
        <w:ind w:left="2880" w:hanging="360"/>
      </w:pPr>
      <w:rPr>
        <w:rFonts w:ascii="Symbol" w:hAnsi="Symbol" w:hint="default"/>
      </w:rPr>
    </w:lvl>
    <w:lvl w:ilvl="4" w:tplc="DD327432" w:tentative="1">
      <w:start w:val="1"/>
      <w:numFmt w:val="bullet"/>
      <w:lvlText w:val="o"/>
      <w:lvlJc w:val="left"/>
      <w:pPr>
        <w:ind w:left="3600" w:hanging="360"/>
      </w:pPr>
      <w:rPr>
        <w:rFonts w:ascii="Courier New" w:hAnsi="Courier New" w:cs="Courier New" w:hint="default"/>
      </w:rPr>
    </w:lvl>
    <w:lvl w:ilvl="5" w:tplc="02F82002" w:tentative="1">
      <w:start w:val="1"/>
      <w:numFmt w:val="bullet"/>
      <w:lvlText w:val=""/>
      <w:lvlJc w:val="left"/>
      <w:pPr>
        <w:ind w:left="4320" w:hanging="360"/>
      </w:pPr>
      <w:rPr>
        <w:rFonts w:ascii="Wingdings" w:hAnsi="Wingdings" w:hint="default"/>
      </w:rPr>
    </w:lvl>
    <w:lvl w:ilvl="6" w:tplc="6B10D8AE" w:tentative="1">
      <w:start w:val="1"/>
      <w:numFmt w:val="bullet"/>
      <w:lvlText w:val=""/>
      <w:lvlJc w:val="left"/>
      <w:pPr>
        <w:ind w:left="5040" w:hanging="360"/>
      </w:pPr>
      <w:rPr>
        <w:rFonts w:ascii="Symbol" w:hAnsi="Symbol" w:hint="default"/>
      </w:rPr>
    </w:lvl>
    <w:lvl w:ilvl="7" w:tplc="340E8584" w:tentative="1">
      <w:start w:val="1"/>
      <w:numFmt w:val="bullet"/>
      <w:lvlText w:val="o"/>
      <w:lvlJc w:val="left"/>
      <w:pPr>
        <w:ind w:left="5760" w:hanging="360"/>
      </w:pPr>
      <w:rPr>
        <w:rFonts w:ascii="Courier New" w:hAnsi="Courier New" w:cs="Courier New" w:hint="default"/>
      </w:rPr>
    </w:lvl>
    <w:lvl w:ilvl="8" w:tplc="975C4994" w:tentative="1">
      <w:start w:val="1"/>
      <w:numFmt w:val="bullet"/>
      <w:lvlText w:val=""/>
      <w:lvlJc w:val="left"/>
      <w:pPr>
        <w:ind w:left="6480" w:hanging="360"/>
      </w:pPr>
      <w:rPr>
        <w:rFonts w:ascii="Wingdings" w:hAnsi="Wingdings" w:hint="default"/>
      </w:rPr>
    </w:lvl>
  </w:abstractNum>
  <w:abstractNum w:abstractNumId="119" w15:restartNumberingAfterBreak="0">
    <w:nsid w:val="6FF275BE"/>
    <w:multiLevelType w:val="hybridMultilevel"/>
    <w:tmpl w:val="AB0C589A"/>
    <w:lvl w:ilvl="0" w:tplc="804A0902">
      <w:start w:val="1"/>
      <w:numFmt w:val="bullet"/>
      <w:lvlText w:val=""/>
      <w:lvlJc w:val="left"/>
      <w:pPr>
        <w:ind w:left="720" w:hanging="360"/>
      </w:pPr>
      <w:rPr>
        <w:rFonts w:ascii="Symbol" w:hAnsi="Symbol" w:hint="default"/>
      </w:rPr>
    </w:lvl>
    <w:lvl w:ilvl="1" w:tplc="0F78B270" w:tentative="1">
      <w:start w:val="1"/>
      <w:numFmt w:val="bullet"/>
      <w:lvlText w:val="o"/>
      <w:lvlJc w:val="left"/>
      <w:pPr>
        <w:ind w:left="1440" w:hanging="360"/>
      </w:pPr>
      <w:rPr>
        <w:rFonts w:ascii="Courier New" w:hAnsi="Courier New" w:cs="Courier New" w:hint="default"/>
      </w:rPr>
    </w:lvl>
    <w:lvl w:ilvl="2" w:tplc="1FD223FA" w:tentative="1">
      <w:start w:val="1"/>
      <w:numFmt w:val="bullet"/>
      <w:lvlText w:val=""/>
      <w:lvlJc w:val="left"/>
      <w:pPr>
        <w:ind w:left="2160" w:hanging="360"/>
      </w:pPr>
      <w:rPr>
        <w:rFonts w:ascii="Wingdings" w:hAnsi="Wingdings" w:hint="default"/>
      </w:rPr>
    </w:lvl>
    <w:lvl w:ilvl="3" w:tplc="90D0141C" w:tentative="1">
      <w:start w:val="1"/>
      <w:numFmt w:val="bullet"/>
      <w:lvlText w:val=""/>
      <w:lvlJc w:val="left"/>
      <w:pPr>
        <w:ind w:left="2880" w:hanging="360"/>
      </w:pPr>
      <w:rPr>
        <w:rFonts w:ascii="Symbol" w:hAnsi="Symbol" w:hint="default"/>
      </w:rPr>
    </w:lvl>
    <w:lvl w:ilvl="4" w:tplc="F5767B84" w:tentative="1">
      <w:start w:val="1"/>
      <w:numFmt w:val="bullet"/>
      <w:lvlText w:val="o"/>
      <w:lvlJc w:val="left"/>
      <w:pPr>
        <w:ind w:left="3600" w:hanging="360"/>
      </w:pPr>
      <w:rPr>
        <w:rFonts w:ascii="Courier New" w:hAnsi="Courier New" w:cs="Courier New" w:hint="default"/>
      </w:rPr>
    </w:lvl>
    <w:lvl w:ilvl="5" w:tplc="F9BA1B5A" w:tentative="1">
      <w:start w:val="1"/>
      <w:numFmt w:val="bullet"/>
      <w:lvlText w:val=""/>
      <w:lvlJc w:val="left"/>
      <w:pPr>
        <w:ind w:left="4320" w:hanging="360"/>
      </w:pPr>
      <w:rPr>
        <w:rFonts w:ascii="Wingdings" w:hAnsi="Wingdings" w:hint="default"/>
      </w:rPr>
    </w:lvl>
    <w:lvl w:ilvl="6" w:tplc="C9EAB82E" w:tentative="1">
      <w:start w:val="1"/>
      <w:numFmt w:val="bullet"/>
      <w:lvlText w:val=""/>
      <w:lvlJc w:val="left"/>
      <w:pPr>
        <w:ind w:left="5040" w:hanging="360"/>
      </w:pPr>
      <w:rPr>
        <w:rFonts w:ascii="Symbol" w:hAnsi="Symbol" w:hint="default"/>
      </w:rPr>
    </w:lvl>
    <w:lvl w:ilvl="7" w:tplc="6756CB2C" w:tentative="1">
      <w:start w:val="1"/>
      <w:numFmt w:val="bullet"/>
      <w:lvlText w:val="o"/>
      <w:lvlJc w:val="left"/>
      <w:pPr>
        <w:ind w:left="5760" w:hanging="360"/>
      </w:pPr>
      <w:rPr>
        <w:rFonts w:ascii="Courier New" w:hAnsi="Courier New" w:cs="Courier New" w:hint="default"/>
      </w:rPr>
    </w:lvl>
    <w:lvl w:ilvl="8" w:tplc="03F2B2CE" w:tentative="1">
      <w:start w:val="1"/>
      <w:numFmt w:val="bullet"/>
      <w:lvlText w:val=""/>
      <w:lvlJc w:val="left"/>
      <w:pPr>
        <w:ind w:left="6480" w:hanging="360"/>
      </w:pPr>
      <w:rPr>
        <w:rFonts w:ascii="Wingdings" w:hAnsi="Wingdings" w:hint="default"/>
      </w:rPr>
    </w:lvl>
  </w:abstractNum>
  <w:abstractNum w:abstractNumId="120" w15:restartNumberingAfterBreak="0">
    <w:nsid w:val="71580D9C"/>
    <w:multiLevelType w:val="hybridMultilevel"/>
    <w:tmpl w:val="809A232E"/>
    <w:lvl w:ilvl="0" w:tplc="35AC51CA">
      <w:start w:val="1"/>
      <w:numFmt w:val="bullet"/>
      <w:lvlText w:val=""/>
      <w:lvlJc w:val="left"/>
      <w:pPr>
        <w:ind w:left="720" w:hanging="360"/>
      </w:pPr>
      <w:rPr>
        <w:rFonts w:ascii="Symbol" w:hAnsi="Symbol" w:hint="default"/>
      </w:rPr>
    </w:lvl>
    <w:lvl w:ilvl="1" w:tplc="4956F56C" w:tentative="1">
      <w:start w:val="1"/>
      <w:numFmt w:val="bullet"/>
      <w:lvlText w:val="o"/>
      <w:lvlJc w:val="left"/>
      <w:pPr>
        <w:ind w:left="1440" w:hanging="360"/>
      </w:pPr>
      <w:rPr>
        <w:rFonts w:ascii="Courier New" w:hAnsi="Courier New" w:cs="Courier New" w:hint="default"/>
      </w:rPr>
    </w:lvl>
    <w:lvl w:ilvl="2" w:tplc="EBD036EA" w:tentative="1">
      <w:start w:val="1"/>
      <w:numFmt w:val="bullet"/>
      <w:lvlText w:val=""/>
      <w:lvlJc w:val="left"/>
      <w:pPr>
        <w:ind w:left="2160" w:hanging="360"/>
      </w:pPr>
      <w:rPr>
        <w:rFonts w:ascii="Wingdings" w:hAnsi="Wingdings" w:hint="default"/>
      </w:rPr>
    </w:lvl>
    <w:lvl w:ilvl="3" w:tplc="FDE28E3E" w:tentative="1">
      <w:start w:val="1"/>
      <w:numFmt w:val="bullet"/>
      <w:lvlText w:val=""/>
      <w:lvlJc w:val="left"/>
      <w:pPr>
        <w:ind w:left="2880" w:hanging="360"/>
      </w:pPr>
      <w:rPr>
        <w:rFonts w:ascii="Symbol" w:hAnsi="Symbol" w:hint="default"/>
      </w:rPr>
    </w:lvl>
    <w:lvl w:ilvl="4" w:tplc="7422C19C" w:tentative="1">
      <w:start w:val="1"/>
      <w:numFmt w:val="bullet"/>
      <w:lvlText w:val="o"/>
      <w:lvlJc w:val="left"/>
      <w:pPr>
        <w:ind w:left="3600" w:hanging="360"/>
      </w:pPr>
      <w:rPr>
        <w:rFonts w:ascii="Courier New" w:hAnsi="Courier New" w:cs="Courier New" w:hint="default"/>
      </w:rPr>
    </w:lvl>
    <w:lvl w:ilvl="5" w:tplc="F85ED06E" w:tentative="1">
      <w:start w:val="1"/>
      <w:numFmt w:val="bullet"/>
      <w:lvlText w:val=""/>
      <w:lvlJc w:val="left"/>
      <w:pPr>
        <w:ind w:left="4320" w:hanging="360"/>
      </w:pPr>
      <w:rPr>
        <w:rFonts w:ascii="Wingdings" w:hAnsi="Wingdings" w:hint="default"/>
      </w:rPr>
    </w:lvl>
    <w:lvl w:ilvl="6" w:tplc="9D601AEC" w:tentative="1">
      <w:start w:val="1"/>
      <w:numFmt w:val="bullet"/>
      <w:lvlText w:val=""/>
      <w:lvlJc w:val="left"/>
      <w:pPr>
        <w:ind w:left="5040" w:hanging="360"/>
      </w:pPr>
      <w:rPr>
        <w:rFonts w:ascii="Symbol" w:hAnsi="Symbol" w:hint="default"/>
      </w:rPr>
    </w:lvl>
    <w:lvl w:ilvl="7" w:tplc="290AB2B2" w:tentative="1">
      <w:start w:val="1"/>
      <w:numFmt w:val="bullet"/>
      <w:lvlText w:val="o"/>
      <w:lvlJc w:val="left"/>
      <w:pPr>
        <w:ind w:left="5760" w:hanging="360"/>
      </w:pPr>
      <w:rPr>
        <w:rFonts w:ascii="Courier New" w:hAnsi="Courier New" w:cs="Courier New" w:hint="default"/>
      </w:rPr>
    </w:lvl>
    <w:lvl w:ilvl="8" w:tplc="FEFA7C50" w:tentative="1">
      <w:start w:val="1"/>
      <w:numFmt w:val="bullet"/>
      <w:lvlText w:val=""/>
      <w:lvlJc w:val="left"/>
      <w:pPr>
        <w:ind w:left="6480" w:hanging="360"/>
      </w:pPr>
      <w:rPr>
        <w:rFonts w:ascii="Wingdings" w:hAnsi="Wingdings" w:hint="default"/>
      </w:rPr>
    </w:lvl>
  </w:abstractNum>
  <w:abstractNum w:abstractNumId="121" w15:restartNumberingAfterBreak="0">
    <w:nsid w:val="72656BC1"/>
    <w:multiLevelType w:val="multilevel"/>
    <w:tmpl w:val="1EF27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48CEB1B"/>
    <w:multiLevelType w:val="hybridMultilevel"/>
    <w:tmpl w:val="FFFFFFFF"/>
    <w:lvl w:ilvl="0" w:tplc="28129E72">
      <w:start w:val="1"/>
      <w:numFmt w:val="bullet"/>
      <w:lvlText w:val=""/>
      <w:lvlJc w:val="left"/>
      <w:pPr>
        <w:ind w:left="1080" w:hanging="360"/>
      </w:pPr>
      <w:rPr>
        <w:rFonts w:ascii="Symbol" w:hAnsi="Symbol" w:hint="default"/>
      </w:rPr>
    </w:lvl>
    <w:lvl w:ilvl="1" w:tplc="175A25B0">
      <w:start w:val="1"/>
      <w:numFmt w:val="bullet"/>
      <w:lvlText w:val="o"/>
      <w:lvlJc w:val="left"/>
      <w:pPr>
        <w:ind w:left="1800" w:hanging="360"/>
      </w:pPr>
      <w:rPr>
        <w:rFonts w:ascii="Courier New" w:hAnsi="Courier New" w:hint="default"/>
      </w:rPr>
    </w:lvl>
    <w:lvl w:ilvl="2" w:tplc="485C3E84">
      <w:start w:val="1"/>
      <w:numFmt w:val="bullet"/>
      <w:lvlText w:val=""/>
      <w:lvlJc w:val="left"/>
      <w:pPr>
        <w:ind w:left="2520" w:hanging="360"/>
      </w:pPr>
      <w:rPr>
        <w:rFonts w:ascii="Wingdings" w:hAnsi="Wingdings" w:hint="default"/>
      </w:rPr>
    </w:lvl>
    <w:lvl w:ilvl="3" w:tplc="CAEA15A0">
      <w:start w:val="1"/>
      <w:numFmt w:val="bullet"/>
      <w:lvlText w:val=""/>
      <w:lvlJc w:val="left"/>
      <w:pPr>
        <w:ind w:left="3240" w:hanging="360"/>
      </w:pPr>
      <w:rPr>
        <w:rFonts w:ascii="Symbol" w:hAnsi="Symbol" w:hint="default"/>
      </w:rPr>
    </w:lvl>
    <w:lvl w:ilvl="4" w:tplc="1F6A8430">
      <w:start w:val="1"/>
      <w:numFmt w:val="bullet"/>
      <w:lvlText w:val="o"/>
      <w:lvlJc w:val="left"/>
      <w:pPr>
        <w:ind w:left="3960" w:hanging="360"/>
      </w:pPr>
      <w:rPr>
        <w:rFonts w:ascii="Courier New" w:hAnsi="Courier New" w:hint="default"/>
      </w:rPr>
    </w:lvl>
    <w:lvl w:ilvl="5" w:tplc="C054DB50">
      <w:start w:val="1"/>
      <w:numFmt w:val="bullet"/>
      <w:lvlText w:val=""/>
      <w:lvlJc w:val="left"/>
      <w:pPr>
        <w:ind w:left="4680" w:hanging="360"/>
      </w:pPr>
      <w:rPr>
        <w:rFonts w:ascii="Wingdings" w:hAnsi="Wingdings" w:hint="default"/>
      </w:rPr>
    </w:lvl>
    <w:lvl w:ilvl="6" w:tplc="075CA5CA">
      <w:start w:val="1"/>
      <w:numFmt w:val="bullet"/>
      <w:lvlText w:val=""/>
      <w:lvlJc w:val="left"/>
      <w:pPr>
        <w:ind w:left="5400" w:hanging="360"/>
      </w:pPr>
      <w:rPr>
        <w:rFonts w:ascii="Symbol" w:hAnsi="Symbol" w:hint="default"/>
      </w:rPr>
    </w:lvl>
    <w:lvl w:ilvl="7" w:tplc="A4C83F3E">
      <w:start w:val="1"/>
      <w:numFmt w:val="bullet"/>
      <w:lvlText w:val="o"/>
      <w:lvlJc w:val="left"/>
      <w:pPr>
        <w:ind w:left="6120" w:hanging="360"/>
      </w:pPr>
      <w:rPr>
        <w:rFonts w:ascii="Courier New" w:hAnsi="Courier New" w:hint="default"/>
      </w:rPr>
    </w:lvl>
    <w:lvl w:ilvl="8" w:tplc="A9D6E838">
      <w:start w:val="1"/>
      <w:numFmt w:val="bullet"/>
      <w:lvlText w:val=""/>
      <w:lvlJc w:val="left"/>
      <w:pPr>
        <w:ind w:left="6840" w:hanging="360"/>
      </w:pPr>
      <w:rPr>
        <w:rFonts w:ascii="Wingdings" w:hAnsi="Wingdings" w:hint="default"/>
      </w:rPr>
    </w:lvl>
  </w:abstractNum>
  <w:abstractNum w:abstractNumId="123" w15:restartNumberingAfterBreak="0">
    <w:nsid w:val="74A33C99"/>
    <w:multiLevelType w:val="hybridMultilevel"/>
    <w:tmpl w:val="FFFFFFFF"/>
    <w:lvl w:ilvl="0" w:tplc="4F1C6D08">
      <w:start w:val="1"/>
      <w:numFmt w:val="bullet"/>
      <w:lvlText w:val=""/>
      <w:lvlJc w:val="left"/>
      <w:pPr>
        <w:ind w:left="720" w:hanging="360"/>
      </w:pPr>
      <w:rPr>
        <w:rFonts w:ascii="Symbol" w:hAnsi="Symbol" w:hint="default"/>
      </w:rPr>
    </w:lvl>
    <w:lvl w:ilvl="1" w:tplc="4ADA0AE2">
      <w:start w:val="1"/>
      <w:numFmt w:val="bullet"/>
      <w:lvlText w:val="o"/>
      <w:lvlJc w:val="left"/>
      <w:pPr>
        <w:ind w:left="1440" w:hanging="360"/>
      </w:pPr>
      <w:rPr>
        <w:rFonts w:ascii="Courier New" w:hAnsi="Courier New" w:hint="default"/>
      </w:rPr>
    </w:lvl>
    <w:lvl w:ilvl="2" w:tplc="FEDABB9E">
      <w:start w:val="1"/>
      <w:numFmt w:val="bullet"/>
      <w:lvlText w:val=""/>
      <w:lvlJc w:val="left"/>
      <w:pPr>
        <w:ind w:left="2160" w:hanging="360"/>
      </w:pPr>
      <w:rPr>
        <w:rFonts w:ascii="Wingdings" w:hAnsi="Wingdings" w:hint="default"/>
      </w:rPr>
    </w:lvl>
    <w:lvl w:ilvl="3" w:tplc="287C859C">
      <w:start w:val="1"/>
      <w:numFmt w:val="bullet"/>
      <w:lvlText w:val=""/>
      <w:lvlJc w:val="left"/>
      <w:pPr>
        <w:ind w:left="2880" w:hanging="360"/>
      </w:pPr>
      <w:rPr>
        <w:rFonts w:ascii="Symbol" w:hAnsi="Symbol" w:hint="default"/>
      </w:rPr>
    </w:lvl>
    <w:lvl w:ilvl="4" w:tplc="1B6C50E4">
      <w:start w:val="1"/>
      <w:numFmt w:val="bullet"/>
      <w:lvlText w:val="o"/>
      <w:lvlJc w:val="left"/>
      <w:pPr>
        <w:ind w:left="3600" w:hanging="360"/>
      </w:pPr>
      <w:rPr>
        <w:rFonts w:ascii="Courier New" w:hAnsi="Courier New" w:hint="default"/>
      </w:rPr>
    </w:lvl>
    <w:lvl w:ilvl="5" w:tplc="A3FA2356">
      <w:start w:val="1"/>
      <w:numFmt w:val="bullet"/>
      <w:lvlText w:val=""/>
      <w:lvlJc w:val="left"/>
      <w:pPr>
        <w:ind w:left="4320" w:hanging="360"/>
      </w:pPr>
      <w:rPr>
        <w:rFonts w:ascii="Wingdings" w:hAnsi="Wingdings" w:hint="default"/>
      </w:rPr>
    </w:lvl>
    <w:lvl w:ilvl="6" w:tplc="F9387BF2">
      <w:start w:val="1"/>
      <w:numFmt w:val="bullet"/>
      <w:lvlText w:val=""/>
      <w:lvlJc w:val="left"/>
      <w:pPr>
        <w:ind w:left="5040" w:hanging="360"/>
      </w:pPr>
      <w:rPr>
        <w:rFonts w:ascii="Symbol" w:hAnsi="Symbol" w:hint="default"/>
      </w:rPr>
    </w:lvl>
    <w:lvl w:ilvl="7" w:tplc="507E4C74">
      <w:start w:val="1"/>
      <w:numFmt w:val="bullet"/>
      <w:lvlText w:val="o"/>
      <w:lvlJc w:val="left"/>
      <w:pPr>
        <w:ind w:left="5760" w:hanging="360"/>
      </w:pPr>
      <w:rPr>
        <w:rFonts w:ascii="Courier New" w:hAnsi="Courier New" w:hint="default"/>
      </w:rPr>
    </w:lvl>
    <w:lvl w:ilvl="8" w:tplc="7458E508">
      <w:start w:val="1"/>
      <w:numFmt w:val="bullet"/>
      <w:lvlText w:val=""/>
      <w:lvlJc w:val="left"/>
      <w:pPr>
        <w:ind w:left="6480" w:hanging="360"/>
      </w:pPr>
      <w:rPr>
        <w:rFonts w:ascii="Wingdings" w:hAnsi="Wingdings" w:hint="default"/>
      </w:rPr>
    </w:lvl>
  </w:abstractNum>
  <w:abstractNum w:abstractNumId="124" w15:restartNumberingAfterBreak="0">
    <w:nsid w:val="75076E33"/>
    <w:multiLevelType w:val="multilevel"/>
    <w:tmpl w:val="D0BEAD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757F441C"/>
    <w:multiLevelType w:val="hybridMultilevel"/>
    <w:tmpl w:val="FFFFFFFF"/>
    <w:lvl w:ilvl="0" w:tplc="88C6AAAC">
      <w:start w:val="1"/>
      <w:numFmt w:val="bullet"/>
      <w:lvlText w:val=""/>
      <w:lvlJc w:val="left"/>
      <w:pPr>
        <w:ind w:left="2520" w:hanging="360"/>
      </w:pPr>
      <w:rPr>
        <w:rFonts w:ascii="Symbol" w:hAnsi="Symbol" w:hint="default"/>
      </w:rPr>
    </w:lvl>
    <w:lvl w:ilvl="1" w:tplc="F7F05C2C">
      <w:start w:val="1"/>
      <w:numFmt w:val="bullet"/>
      <w:lvlText w:val="o"/>
      <w:lvlJc w:val="left"/>
      <w:pPr>
        <w:ind w:left="3240" w:hanging="360"/>
      </w:pPr>
      <w:rPr>
        <w:rFonts w:ascii="Courier New" w:hAnsi="Courier New" w:hint="default"/>
      </w:rPr>
    </w:lvl>
    <w:lvl w:ilvl="2" w:tplc="7B3E792E">
      <w:start w:val="1"/>
      <w:numFmt w:val="bullet"/>
      <w:lvlText w:val=""/>
      <w:lvlJc w:val="left"/>
      <w:pPr>
        <w:ind w:left="3960" w:hanging="360"/>
      </w:pPr>
      <w:rPr>
        <w:rFonts w:ascii="Wingdings" w:hAnsi="Wingdings" w:hint="default"/>
      </w:rPr>
    </w:lvl>
    <w:lvl w:ilvl="3" w:tplc="6896C4EA">
      <w:start w:val="1"/>
      <w:numFmt w:val="bullet"/>
      <w:lvlText w:val=""/>
      <w:lvlJc w:val="left"/>
      <w:pPr>
        <w:ind w:left="4680" w:hanging="360"/>
      </w:pPr>
      <w:rPr>
        <w:rFonts w:ascii="Symbol" w:hAnsi="Symbol" w:hint="default"/>
      </w:rPr>
    </w:lvl>
    <w:lvl w:ilvl="4" w:tplc="D42EA3FA">
      <w:start w:val="1"/>
      <w:numFmt w:val="bullet"/>
      <w:lvlText w:val="o"/>
      <w:lvlJc w:val="left"/>
      <w:pPr>
        <w:ind w:left="5400" w:hanging="360"/>
      </w:pPr>
      <w:rPr>
        <w:rFonts w:ascii="Courier New" w:hAnsi="Courier New" w:hint="default"/>
      </w:rPr>
    </w:lvl>
    <w:lvl w:ilvl="5" w:tplc="34109A5E">
      <w:start w:val="1"/>
      <w:numFmt w:val="bullet"/>
      <w:lvlText w:val=""/>
      <w:lvlJc w:val="left"/>
      <w:pPr>
        <w:ind w:left="6120" w:hanging="360"/>
      </w:pPr>
      <w:rPr>
        <w:rFonts w:ascii="Wingdings" w:hAnsi="Wingdings" w:hint="default"/>
      </w:rPr>
    </w:lvl>
    <w:lvl w:ilvl="6" w:tplc="8B8E71F4">
      <w:start w:val="1"/>
      <w:numFmt w:val="bullet"/>
      <w:lvlText w:val=""/>
      <w:lvlJc w:val="left"/>
      <w:pPr>
        <w:ind w:left="6840" w:hanging="360"/>
      </w:pPr>
      <w:rPr>
        <w:rFonts w:ascii="Symbol" w:hAnsi="Symbol" w:hint="default"/>
      </w:rPr>
    </w:lvl>
    <w:lvl w:ilvl="7" w:tplc="33BAE0DC">
      <w:start w:val="1"/>
      <w:numFmt w:val="bullet"/>
      <w:lvlText w:val="o"/>
      <w:lvlJc w:val="left"/>
      <w:pPr>
        <w:ind w:left="7560" w:hanging="360"/>
      </w:pPr>
      <w:rPr>
        <w:rFonts w:ascii="Courier New" w:hAnsi="Courier New" w:hint="default"/>
      </w:rPr>
    </w:lvl>
    <w:lvl w:ilvl="8" w:tplc="EDF2FA08">
      <w:start w:val="1"/>
      <w:numFmt w:val="bullet"/>
      <w:lvlText w:val=""/>
      <w:lvlJc w:val="left"/>
      <w:pPr>
        <w:ind w:left="8280" w:hanging="360"/>
      </w:pPr>
      <w:rPr>
        <w:rFonts w:ascii="Wingdings" w:hAnsi="Wingdings" w:hint="default"/>
      </w:rPr>
    </w:lvl>
  </w:abstractNum>
  <w:abstractNum w:abstractNumId="126" w15:restartNumberingAfterBreak="0">
    <w:nsid w:val="77816747"/>
    <w:multiLevelType w:val="multilevel"/>
    <w:tmpl w:val="9AA2B8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79446A7"/>
    <w:multiLevelType w:val="multilevel"/>
    <w:tmpl w:val="A9164B12"/>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numFmt w:val="bullet"/>
      <w:lvlText w:val="-"/>
      <w:lvlJc w:val="left"/>
      <w:pPr>
        <w:ind w:left="2160" w:hanging="360"/>
      </w:pPr>
      <w:rPr>
        <w:rFonts w:ascii="Calibri" w:eastAsia="Calibri" w:hAnsi="Calibri" w:cs="Calibri"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78C72AE2"/>
    <w:multiLevelType w:val="hybridMultilevel"/>
    <w:tmpl w:val="FFFFFFFF"/>
    <w:lvl w:ilvl="0" w:tplc="D6C83BAC">
      <w:start w:val="1"/>
      <w:numFmt w:val="bullet"/>
      <w:lvlText w:val="·"/>
      <w:lvlJc w:val="left"/>
      <w:pPr>
        <w:ind w:left="720" w:hanging="360"/>
      </w:pPr>
      <w:rPr>
        <w:rFonts w:ascii="Symbol" w:hAnsi="Symbol" w:hint="default"/>
      </w:rPr>
    </w:lvl>
    <w:lvl w:ilvl="1" w:tplc="8EA0034E">
      <w:start w:val="1"/>
      <w:numFmt w:val="bullet"/>
      <w:lvlText w:val="o"/>
      <w:lvlJc w:val="left"/>
      <w:pPr>
        <w:ind w:left="1440" w:hanging="360"/>
      </w:pPr>
      <w:rPr>
        <w:rFonts w:ascii="Courier New" w:hAnsi="Courier New" w:hint="default"/>
      </w:rPr>
    </w:lvl>
    <w:lvl w:ilvl="2" w:tplc="427859FE">
      <w:start w:val="1"/>
      <w:numFmt w:val="bullet"/>
      <w:lvlText w:val=""/>
      <w:lvlJc w:val="left"/>
      <w:pPr>
        <w:ind w:left="2160" w:hanging="360"/>
      </w:pPr>
      <w:rPr>
        <w:rFonts w:ascii="Wingdings" w:hAnsi="Wingdings" w:hint="default"/>
      </w:rPr>
    </w:lvl>
    <w:lvl w:ilvl="3" w:tplc="F5A43E0E">
      <w:start w:val="1"/>
      <w:numFmt w:val="bullet"/>
      <w:lvlText w:val=""/>
      <w:lvlJc w:val="left"/>
      <w:pPr>
        <w:ind w:left="2880" w:hanging="360"/>
      </w:pPr>
      <w:rPr>
        <w:rFonts w:ascii="Symbol" w:hAnsi="Symbol" w:hint="default"/>
      </w:rPr>
    </w:lvl>
    <w:lvl w:ilvl="4" w:tplc="F62C908C">
      <w:start w:val="1"/>
      <w:numFmt w:val="bullet"/>
      <w:lvlText w:val="o"/>
      <w:lvlJc w:val="left"/>
      <w:pPr>
        <w:ind w:left="3600" w:hanging="360"/>
      </w:pPr>
      <w:rPr>
        <w:rFonts w:ascii="Courier New" w:hAnsi="Courier New" w:hint="default"/>
      </w:rPr>
    </w:lvl>
    <w:lvl w:ilvl="5" w:tplc="F03E1CD8">
      <w:start w:val="1"/>
      <w:numFmt w:val="bullet"/>
      <w:lvlText w:val=""/>
      <w:lvlJc w:val="left"/>
      <w:pPr>
        <w:ind w:left="4320" w:hanging="360"/>
      </w:pPr>
      <w:rPr>
        <w:rFonts w:ascii="Wingdings" w:hAnsi="Wingdings" w:hint="default"/>
      </w:rPr>
    </w:lvl>
    <w:lvl w:ilvl="6" w:tplc="150A9806">
      <w:start w:val="1"/>
      <w:numFmt w:val="bullet"/>
      <w:lvlText w:val=""/>
      <w:lvlJc w:val="left"/>
      <w:pPr>
        <w:ind w:left="5040" w:hanging="360"/>
      </w:pPr>
      <w:rPr>
        <w:rFonts w:ascii="Symbol" w:hAnsi="Symbol" w:hint="default"/>
      </w:rPr>
    </w:lvl>
    <w:lvl w:ilvl="7" w:tplc="AF028D0A">
      <w:start w:val="1"/>
      <w:numFmt w:val="bullet"/>
      <w:lvlText w:val="o"/>
      <w:lvlJc w:val="left"/>
      <w:pPr>
        <w:ind w:left="5760" w:hanging="360"/>
      </w:pPr>
      <w:rPr>
        <w:rFonts w:ascii="Courier New" w:hAnsi="Courier New" w:hint="default"/>
      </w:rPr>
    </w:lvl>
    <w:lvl w:ilvl="8" w:tplc="4A9A4F3C">
      <w:start w:val="1"/>
      <w:numFmt w:val="bullet"/>
      <w:lvlText w:val=""/>
      <w:lvlJc w:val="left"/>
      <w:pPr>
        <w:ind w:left="6480" w:hanging="360"/>
      </w:pPr>
      <w:rPr>
        <w:rFonts w:ascii="Wingdings" w:hAnsi="Wingdings" w:hint="default"/>
      </w:rPr>
    </w:lvl>
  </w:abstractNum>
  <w:abstractNum w:abstractNumId="129" w15:restartNumberingAfterBreak="0">
    <w:nsid w:val="79A7A800"/>
    <w:multiLevelType w:val="hybridMultilevel"/>
    <w:tmpl w:val="FFFFFFFF"/>
    <w:lvl w:ilvl="0" w:tplc="B3C2AE8C">
      <w:start w:val="1"/>
      <w:numFmt w:val="bullet"/>
      <w:lvlText w:val=""/>
      <w:lvlJc w:val="left"/>
      <w:pPr>
        <w:ind w:left="1080" w:hanging="360"/>
      </w:pPr>
      <w:rPr>
        <w:rFonts w:ascii="Symbol" w:hAnsi="Symbol" w:hint="default"/>
      </w:rPr>
    </w:lvl>
    <w:lvl w:ilvl="1" w:tplc="DFF2E20E">
      <w:start w:val="1"/>
      <w:numFmt w:val="bullet"/>
      <w:lvlText w:val="o"/>
      <w:lvlJc w:val="left"/>
      <w:pPr>
        <w:ind w:left="1800" w:hanging="360"/>
      </w:pPr>
      <w:rPr>
        <w:rFonts w:ascii="Courier New" w:hAnsi="Courier New" w:hint="default"/>
      </w:rPr>
    </w:lvl>
    <w:lvl w:ilvl="2" w:tplc="CEF06ECC">
      <w:start w:val="1"/>
      <w:numFmt w:val="bullet"/>
      <w:lvlText w:val=""/>
      <w:lvlJc w:val="left"/>
      <w:pPr>
        <w:ind w:left="2520" w:hanging="360"/>
      </w:pPr>
      <w:rPr>
        <w:rFonts w:ascii="Wingdings" w:hAnsi="Wingdings" w:hint="default"/>
      </w:rPr>
    </w:lvl>
    <w:lvl w:ilvl="3" w:tplc="245EA4C4">
      <w:start w:val="1"/>
      <w:numFmt w:val="bullet"/>
      <w:lvlText w:val=""/>
      <w:lvlJc w:val="left"/>
      <w:pPr>
        <w:ind w:left="3240" w:hanging="360"/>
      </w:pPr>
      <w:rPr>
        <w:rFonts w:ascii="Symbol" w:hAnsi="Symbol" w:hint="default"/>
      </w:rPr>
    </w:lvl>
    <w:lvl w:ilvl="4" w:tplc="A2A62298">
      <w:start w:val="1"/>
      <w:numFmt w:val="bullet"/>
      <w:lvlText w:val="o"/>
      <w:lvlJc w:val="left"/>
      <w:pPr>
        <w:ind w:left="3960" w:hanging="360"/>
      </w:pPr>
      <w:rPr>
        <w:rFonts w:ascii="Courier New" w:hAnsi="Courier New" w:hint="default"/>
      </w:rPr>
    </w:lvl>
    <w:lvl w:ilvl="5" w:tplc="8CFC2AEE">
      <w:start w:val="1"/>
      <w:numFmt w:val="bullet"/>
      <w:lvlText w:val=""/>
      <w:lvlJc w:val="left"/>
      <w:pPr>
        <w:ind w:left="4680" w:hanging="360"/>
      </w:pPr>
      <w:rPr>
        <w:rFonts w:ascii="Wingdings" w:hAnsi="Wingdings" w:hint="default"/>
      </w:rPr>
    </w:lvl>
    <w:lvl w:ilvl="6" w:tplc="6C046B1C">
      <w:start w:val="1"/>
      <w:numFmt w:val="bullet"/>
      <w:lvlText w:val=""/>
      <w:lvlJc w:val="left"/>
      <w:pPr>
        <w:ind w:left="5400" w:hanging="360"/>
      </w:pPr>
      <w:rPr>
        <w:rFonts w:ascii="Symbol" w:hAnsi="Symbol" w:hint="default"/>
      </w:rPr>
    </w:lvl>
    <w:lvl w:ilvl="7" w:tplc="6FF46A36">
      <w:start w:val="1"/>
      <w:numFmt w:val="bullet"/>
      <w:lvlText w:val="o"/>
      <w:lvlJc w:val="left"/>
      <w:pPr>
        <w:ind w:left="6120" w:hanging="360"/>
      </w:pPr>
      <w:rPr>
        <w:rFonts w:ascii="Courier New" w:hAnsi="Courier New" w:hint="default"/>
      </w:rPr>
    </w:lvl>
    <w:lvl w:ilvl="8" w:tplc="297A90D4">
      <w:start w:val="1"/>
      <w:numFmt w:val="bullet"/>
      <w:lvlText w:val=""/>
      <w:lvlJc w:val="left"/>
      <w:pPr>
        <w:ind w:left="6840" w:hanging="360"/>
      </w:pPr>
      <w:rPr>
        <w:rFonts w:ascii="Wingdings" w:hAnsi="Wingdings" w:hint="default"/>
      </w:rPr>
    </w:lvl>
  </w:abstractNum>
  <w:abstractNum w:abstractNumId="130" w15:restartNumberingAfterBreak="0">
    <w:nsid w:val="79EEE5A4"/>
    <w:multiLevelType w:val="hybridMultilevel"/>
    <w:tmpl w:val="FFFFFFFF"/>
    <w:lvl w:ilvl="0" w:tplc="38CEA16C">
      <w:start w:val="1"/>
      <w:numFmt w:val="bullet"/>
      <w:lvlText w:val=""/>
      <w:lvlJc w:val="left"/>
      <w:pPr>
        <w:ind w:left="720" w:hanging="360"/>
      </w:pPr>
      <w:rPr>
        <w:rFonts w:ascii="Symbol" w:hAnsi="Symbol" w:hint="default"/>
      </w:rPr>
    </w:lvl>
    <w:lvl w:ilvl="1" w:tplc="406A92E8">
      <w:start w:val="1"/>
      <w:numFmt w:val="bullet"/>
      <w:lvlText w:val="o"/>
      <w:lvlJc w:val="left"/>
      <w:pPr>
        <w:ind w:left="1440" w:hanging="360"/>
      </w:pPr>
      <w:rPr>
        <w:rFonts w:ascii="Courier New" w:hAnsi="Courier New" w:hint="default"/>
      </w:rPr>
    </w:lvl>
    <w:lvl w:ilvl="2" w:tplc="50647DF4">
      <w:start w:val="1"/>
      <w:numFmt w:val="bullet"/>
      <w:lvlText w:val=""/>
      <w:lvlJc w:val="left"/>
      <w:pPr>
        <w:ind w:left="2160" w:hanging="360"/>
      </w:pPr>
      <w:rPr>
        <w:rFonts w:ascii="Wingdings" w:hAnsi="Wingdings" w:hint="default"/>
      </w:rPr>
    </w:lvl>
    <w:lvl w:ilvl="3" w:tplc="77E27FA8">
      <w:start w:val="1"/>
      <w:numFmt w:val="bullet"/>
      <w:lvlText w:val=""/>
      <w:lvlJc w:val="left"/>
      <w:pPr>
        <w:ind w:left="2880" w:hanging="360"/>
      </w:pPr>
      <w:rPr>
        <w:rFonts w:ascii="Symbol" w:hAnsi="Symbol" w:hint="default"/>
      </w:rPr>
    </w:lvl>
    <w:lvl w:ilvl="4" w:tplc="EA66F306">
      <w:start w:val="1"/>
      <w:numFmt w:val="bullet"/>
      <w:lvlText w:val="o"/>
      <w:lvlJc w:val="left"/>
      <w:pPr>
        <w:ind w:left="3600" w:hanging="360"/>
      </w:pPr>
      <w:rPr>
        <w:rFonts w:ascii="Courier New" w:hAnsi="Courier New" w:hint="default"/>
      </w:rPr>
    </w:lvl>
    <w:lvl w:ilvl="5" w:tplc="B02E57A4">
      <w:start w:val="1"/>
      <w:numFmt w:val="bullet"/>
      <w:lvlText w:val=""/>
      <w:lvlJc w:val="left"/>
      <w:pPr>
        <w:ind w:left="4320" w:hanging="360"/>
      </w:pPr>
      <w:rPr>
        <w:rFonts w:ascii="Wingdings" w:hAnsi="Wingdings" w:hint="default"/>
      </w:rPr>
    </w:lvl>
    <w:lvl w:ilvl="6" w:tplc="AAB69290">
      <w:start w:val="1"/>
      <w:numFmt w:val="bullet"/>
      <w:lvlText w:val=""/>
      <w:lvlJc w:val="left"/>
      <w:pPr>
        <w:ind w:left="5040" w:hanging="360"/>
      </w:pPr>
      <w:rPr>
        <w:rFonts w:ascii="Symbol" w:hAnsi="Symbol" w:hint="default"/>
      </w:rPr>
    </w:lvl>
    <w:lvl w:ilvl="7" w:tplc="228C9EE2">
      <w:start w:val="1"/>
      <w:numFmt w:val="bullet"/>
      <w:lvlText w:val="o"/>
      <w:lvlJc w:val="left"/>
      <w:pPr>
        <w:ind w:left="5760" w:hanging="360"/>
      </w:pPr>
      <w:rPr>
        <w:rFonts w:ascii="Courier New" w:hAnsi="Courier New" w:hint="default"/>
      </w:rPr>
    </w:lvl>
    <w:lvl w:ilvl="8" w:tplc="E2927C16">
      <w:start w:val="1"/>
      <w:numFmt w:val="bullet"/>
      <w:lvlText w:val=""/>
      <w:lvlJc w:val="left"/>
      <w:pPr>
        <w:ind w:left="6480" w:hanging="360"/>
      </w:pPr>
      <w:rPr>
        <w:rFonts w:ascii="Wingdings" w:hAnsi="Wingdings" w:hint="default"/>
      </w:rPr>
    </w:lvl>
  </w:abstractNum>
  <w:abstractNum w:abstractNumId="131" w15:restartNumberingAfterBreak="0">
    <w:nsid w:val="7A9327ED"/>
    <w:multiLevelType w:val="multilevel"/>
    <w:tmpl w:val="B1D60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7C601598"/>
    <w:multiLevelType w:val="hybridMultilevel"/>
    <w:tmpl w:val="FFFFFFFF"/>
    <w:lvl w:ilvl="0" w:tplc="04E62BA8">
      <w:start w:val="1"/>
      <w:numFmt w:val="bullet"/>
      <w:lvlText w:val=""/>
      <w:lvlJc w:val="left"/>
      <w:pPr>
        <w:ind w:left="720" w:hanging="360"/>
      </w:pPr>
      <w:rPr>
        <w:rFonts w:ascii="Symbol" w:hAnsi="Symbol" w:hint="default"/>
      </w:rPr>
    </w:lvl>
    <w:lvl w:ilvl="1" w:tplc="40AC8DAA">
      <w:start w:val="1"/>
      <w:numFmt w:val="bullet"/>
      <w:lvlText w:val=""/>
      <w:lvlJc w:val="left"/>
      <w:pPr>
        <w:ind w:left="1440" w:hanging="360"/>
      </w:pPr>
      <w:rPr>
        <w:rFonts w:ascii="Symbol" w:hAnsi="Symbol" w:hint="default"/>
      </w:rPr>
    </w:lvl>
    <w:lvl w:ilvl="2" w:tplc="5EB6F53E">
      <w:start w:val="1"/>
      <w:numFmt w:val="bullet"/>
      <w:lvlText w:val=""/>
      <w:lvlJc w:val="left"/>
      <w:pPr>
        <w:ind w:left="2160" w:hanging="360"/>
      </w:pPr>
      <w:rPr>
        <w:rFonts w:ascii="Wingdings" w:hAnsi="Wingdings" w:hint="default"/>
      </w:rPr>
    </w:lvl>
    <w:lvl w:ilvl="3" w:tplc="E00A8F74">
      <w:start w:val="1"/>
      <w:numFmt w:val="bullet"/>
      <w:lvlText w:val=""/>
      <w:lvlJc w:val="left"/>
      <w:pPr>
        <w:ind w:left="2880" w:hanging="360"/>
      </w:pPr>
      <w:rPr>
        <w:rFonts w:ascii="Symbol" w:hAnsi="Symbol" w:hint="default"/>
      </w:rPr>
    </w:lvl>
    <w:lvl w:ilvl="4" w:tplc="DF569FDA">
      <w:start w:val="1"/>
      <w:numFmt w:val="bullet"/>
      <w:lvlText w:val="o"/>
      <w:lvlJc w:val="left"/>
      <w:pPr>
        <w:ind w:left="3600" w:hanging="360"/>
      </w:pPr>
      <w:rPr>
        <w:rFonts w:ascii="Courier New" w:hAnsi="Courier New" w:hint="default"/>
      </w:rPr>
    </w:lvl>
    <w:lvl w:ilvl="5" w:tplc="1A824204">
      <w:start w:val="1"/>
      <w:numFmt w:val="bullet"/>
      <w:lvlText w:val=""/>
      <w:lvlJc w:val="left"/>
      <w:pPr>
        <w:ind w:left="4320" w:hanging="360"/>
      </w:pPr>
      <w:rPr>
        <w:rFonts w:ascii="Wingdings" w:hAnsi="Wingdings" w:hint="default"/>
      </w:rPr>
    </w:lvl>
    <w:lvl w:ilvl="6" w:tplc="0DA035B4">
      <w:start w:val="1"/>
      <w:numFmt w:val="bullet"/>
      <w:lvlText w:val=""/>
      <w:lvlJc w:val="left"/>
      <w:pPr>
        <w:ind w:left="5040" w:hanging="360"/>
      </w:pPr>
      <w:rPr>
        <w:rFonts w:ascii="Symbol" w:hAnsi="Symbol" w:hint="default"/>
      </w:rPr>
    </w:lvl>
    <w:lvl w:ilvl="7" w:tplc="C0AC2936">
      <w:start w:val="1"/>
      <w:numFmt w:val="bullet"/>
      <w:lvlText w:val="o"/>
      <w:lvlJc w:val="left"/>
      <w:pPr>
        <w:ind w:left="5760" w:hanging="360"/>
      </w:pPr>
      <w:rPr>
        <w:rFonts w:ascii="Courier New" w:hAnsi="Courier New" w:hint="default"/>
      </w:rPr>
    </w:lvl>
    <w:lvl w:ilvl="8" w:tplc="6E80B322">
      <w:start w:val="1"/>
      <w:numFmt w:val="bullet"/>
      <w:lvlText w:val=""/>
      <w:lvlJc w:val="left"/>
      <w:pPr>
        <w:ind w:left="6480" w:hanging="360"/>
      </w:pPr>
      <w:rPr>
        <w:rFonts w:ascii="Wingdings" w:hAnsi="Wingdings" w:hint="default"/>
      </w:rPr>
    </w:lvl>
  </w:abstractNum>
  <w:abstractNum w:abstractNumId="133" w15:restartNumberingAfterBreak="0">
    <w:nsid w:val="7DE57B0A"/>
    <w:multiLevelType w:val="multilevel"/>
    <w:tmpl w:val="010442D8"/>
    <w:lvl w:ilvl="0">
      <w:start w:val="1"/>
      <w:numFmt w:val="decimal"/>
      <w:lvlText w:val="%1."/>
      <w:lvlJc w:val="left"/>
      <w:pPr>
        <w:ind w:left="720" w:hanging="360"/>
      </w:pPr>
      <w:rPr>
        <w:sz w:val="22"/>
        <w:szCs w:val="22"/>
        <w:vertAlign w:val="baseline"/>
      </w:rPr>
    </w:lvl>
    <w:lvl w:ilvl="1">
      <w:start w:val="1"/>
      <w:numFmt w:val="decimal"/>
      <w:lvlText w:val="%1.%2."/>
      <w:lvlJc w:val="left"/>
      <w:pPr>
        <w:ind w:left="1440" w:hanging="360"/>
      </w:pPr>
      <w:rPr>
        <w:sz w:val="22"/>
        <w:szCs w:val="22"/>
        <w:vertAlign w:val="baseline"/>
      </w:rPr>
    </w:lvl>
    <w:lvl w:ilvl="2">
      <w:start w:val="1"/>
      <w:numFmt w:val="decimal"/>
      <w:lvlText w:val="%1.%2.%3."/>
      <w:lvlJc w:val="left"/>
      <w:pPr>
        <w:ind w:left="2160" w:hanging="180"/>
      </w:pPr>
      <w:rPr>
        <w:sz w:val="22"/>
        <w:szCs w:val="22"/>
        <w:vertAlign w:val="baseline"/>
      </w:rPr>
    </w:lvl>
    <w:lvl w:ilvl="3">
      <w:start w:val="1"/>
      <w:numFmt w:val="decimal"/>
      <w:lvlText w:val="%1.%2.%3.%4."/>
      <w:lvlJc w:val="left"/>
      <w:pPr>
        <w:ind w:left="2880" w:hanging="360"/>
      </w:pPr>
      <w:rPr>
        <w:sz w:val="22"/>
        <w:szCs w:val="22"/>
        <w:vertAlign w:val="baseline"/>
      </w:rPr>
    </w:lvl>
    <w:lvl w:ilvl="4">
      <w:start w:val="1"/>
      <w:numFmt w:val="decimal"/>
      <w:lvlText w:val="%1.%2.%3.%4.%5."/>
      <w:lvlJc w:val="left"/>
      <w:pPr>
        <w:ind w:left="3600" w:hanging="360"/>
      </w:pPr>
      <w:rPr>
        <w:sz w:val="22"/>
        <w:szCs w:val="22"/>
        <w:vertAlign w:val="baseline"/>
      </w:rPr>
    </w:lvl>
    <w:lvl w:ilvl="5">
      <w:start w:val="1"/>
      <w:numFmt w:val="decimal"/>
      <w:lvlText w:val="%1.%2.%3.%4.%5.%6."/>
      <w:lvlJc w:val="left"/>
      <w:pPr>
        <w:ind w:left="4320" w:hanging="180"/>
      </w:pPr>
      <w:rPr>
        <w:sz w:val="22"/>
        <w:szCs w:val="22"/>
        <w:vertAlign w:val="baseline"/>
      </w:rPr>
    </w:lvl>
    <w:lvl w:ilvl="6">
      <w:start w:val="1"/>
      <w:numFmt w:val="decimal"/>
      <w:lvlText w:val="%1.%2.%3.%4.%5.%6.%7."/>
      <w:lvlJc w:val="left"/>
      <w:pPr>
        <w:ind w:left="5040" w:hanging="360"/>
      </w:pPr>
      <w:rPr>
        <w:sz w:val="22"/>
        <w:szCs w:val="22"/>
        <w:vertAlign w:val="baseline"/>
      </w:rPr>
    </w:lvl>
    <w:lvl w:ilvl="7">
      <w:start w:val="1"/>
      <w:numFmt w:val="decimal"/>
      <w:lvlText w:val="%1.%2.%3.%4.%5.%6.%7.%8."/>
      <w:lvlJc w:val="left"/>
      <w:pPr>
        <w:ind w:left="5760" w:hanging="360"/>
      </w:pPr>
      <w:rPr>
        <w:sz w:val="22"/>
        <w:szCs w:val="22"/>
        <w:vertAlign w:val="baseline"/>
      </w:rPr>
    </w:lvl>
    <w:lvl w:ilvl="8">
      <w:start w:val="1"/>
      <w:numFmt w:val="decimal"/>
      <w:lvlText w:val="%1.%2.%3.%4.%5.%6.%7.%8.%9."/>
      <w:lvlJc w:val="left"/>
      <w:pPr>
        <w:ind w:left="6480" w:hanging="180"/>
      </w:pPr>
      <w:rPr>
        <w:sz w:val="22"/>
        <w:szCs w:val="22"/>
        <w:vertAlign w:val="baseline"/>
      </w:rPr>
    </w:lvl>
  </w:abstractNum>
  <w:abstractNum w:abstractNumId="134" w15:restartNumberingAfterBreak="0">
    <w:nsid w:val="7F716C0D"/>
    <w:multiLevelType w:val="multilevel"/>
    <w:tmpl w:val="110EB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88204885">
    <w:abstractNumId w:val="115"/>
  </w:num>
  <w:num w:numId="2" w16cid:durableId="595866557">
    <w:abstractNumId w:val="86"/>
  </w:num>
  <w:num w:numId="3" w16cid:durableId="694038004">
    <w:abstractNumId w:val="25"/>
  </w:num>
  <w:num w:numId="4" w16cid:durableId="983198717">
    <w:abstractNumId w:val="2"/>
  </w:num>
  <w:num w:numId="5" w16cid:durableId="1389185565">
    <w:abstractNumId w:val="8"/>
  </w:num>
  <w:num w:numId="6" w16cid:durableId="1670864581">
    <w:abstractNumId w:val="70"/>
  </w:num>
  <w:num w:numId="7" w16cid:durableId="1056928365">
    <w:abstractNumId w:val="43"/>
  </w:num>
  <w:num w:numId="8" w16cid:durableId="790630293">
    <w:abstractNumId w:val="133"/>
  </w:num>
  <w:num w:numId="9" w16cid:durableId="2016612259">
    <w:abstractNumId w:val="47"/>
  </w:num>
  <w:num w:numId="10" w16cid:durableId="1114134687">
    <w:abstractNumId w:val="34"/>
  </w:num>
  <w:num w:numId="11" w16cid:durableId="736248501">
    <w:abstractNumId w:val="80"/>
  </w:num>
  <w:num w:numId="12" w16cid:durableId="1348171687">
    <w:abstractNumId w:val="20"/>
  </w:num>
  <w:num w:numId="13" w16cid:durableId="773552674">
    <w:abstractNumId w:val="22"/>
  </w:num>
  <w:num w:numId="14" w16cid:durableId="2016227428">
    <w:abstractNumId w:val="31"/>
  </w:num>
  <w:num w:numId="15" w16cid:durableId="768046214">
    <w:abstractNumId w:val="44"/>
  </w:num>
  <w:num w:numId="16" w16cid:durableId="1244219725">
    <w:abstractNumId w:val="88"/>
  </w:num>
  <w:num w:numId="17" w16cid:durableId="15740804">
    <w:abstractNumId w:val="21"/>
  </w:num>
  <w:num w:numId="18" w16cid:durableId="80419069">
    <w:abstractNumId w:val="85"/>
  </w:num>
  <w:num w:numId="19" w16cid:durableId="424107165">
    <w:abstractNumId w:val="105"/>
  </w:num>
  <w:num w:numId="20" w16cid:durableId="205216766">
    <w:abstractNumId w:val="79"/>
  </w:num>
  <w:num w:numId="21" w16cid:durableId="177163240">
    <w:abstractNumId w:val="95"/>
  </w:num>
  <w:num w:numId="22" w16cid:durableId="845826084">
    <w:abstractNumId w:val="32"/>
  </w:num>
  <w:num w:numId="23" w16cid:durableId="1774202595">
    <w:abstractNumId w:val="66"/>
  </w:num>
  <w:num w:numId="24" w16cid:durableId="659037695">
    <w:abstractNumId w:val="67"/>
  </w:num>
  <w:num w:numId="25" w16cid:durableId="231276845">
    <w:abstractNumId w:val="99"/>
  </w:num>
  <w:num w:numId="26" w16cid:durableId="241450643">
    <w:abstractNumId w:val="111"/>
  </w:num>
  <w:num w:numId="27" w16cid:durableId="1382822179">
    <w:abstractNumId w:val="72"/>
  </w:num>
  <w:num w:numId="28" w16cid:durableId="2014868955">
    <w:abstractNumId w:val="134"/>
  </w:num>
  <w:num w:numId="29" w16cid:durableId="1126462797">
    <w:abstractNumId w:val="93"/>
  </w:num>
  <w:num w:numId="30" w16cid:durableId="1300771065">
    <w:abstractNumId w:val="60"/>
  </w:num>
  <w:num w:numId="31" w16cid:durableId="1914661373">
    <w:abstractNumId w:val="107"/>
  </w:num>
  <w:num w:numId="32" w16cid:durableId="31733697">
    <w:abstractNumId w:val="6"/>
  </w:num>
  <w:num w:numId="33" w16cid:durableId="654918083">
    <w:abstractNumId w:val="35"/>
  </w:num>
  <w:num w:numId="34" w16cid:durableId="1722485527">
    <w:abstractNumId w:val="63"/>
  </w:num>
  <w:num w:numId="35" w16cid:durableId="959262737">
    <w:abstractNumId w:val="52"/>
  </w:num>
  <w:num w:numId="36" w16cid:durableId="652104308">
    <w:abstractNumId w:val="101"/>
  </w:num>
  <w:num w:numId="37" w16cid:durableId="680817536">
    <w:abstractNumId w:val="84"/>
  </w:num>
  <w:num w:numId="38" w16cid:durableId="1464467833">
    <w:abstractNumId w:val="24"/>
  </w:num>
  <w:num w:numId="39" w16cid:durableId="1160658923">
    <w:abstractNumId w:val="7"/>
  </w:num>
  <w:num w:numId="40" w16cid:durableId="1457022145">
    <w:abstractNumId w:val="126"/>
  </w:num>
  <w:num w:numId="41" w16cid:durableId="387345421">
    <w:abstractNumId w:val="90"/>
  </w:num>
  <w:num w:numId="42" w16cid:durableId="1375304142">
    <w:abstractNumId w:val="53"/>
  </w:num>
  <w:num w:numId="43" w16cid:durableId="1711413049">
    <w:abstractNumId w:val="19"/>
  </w:num>
  <w:num w:numId="44" w16cid:durableId="1414427723">
    <w:abstractNumId w:val="69"/>
  </w:num>
  <w:num w:numId="45" w16cid:durableId="2020352670">
    <w:abstractNumId w:val="14"/>
  </w:num>
  <w:num w:numId="46" w16cid:durableId="176240232">
    <w:abstractNumId w:val="49"/>
  </w:num>
  <w:num w:numId="47" w16cid:durableId="1321225865">
    <w:abstractNumId w:val="121"/>
  </w:num>
  <w:num w:numId="48" w16cid:durableId="121505580">
    <w:abstractNumId w:val="124"/>
  </w:num>
  <w:num w:numId="49" w16cid:durableId="1573812465">
    <w:abstractNumId w:val="46"/>
  </w:num>
  <w:num w:numId="50" w16cid:durableId="197353119">
    <w:abstractNumId w:val="98"/>
  </w:num>
  <w:num w:numId="51" w16cid:durableId="186987988">
    <w:abstractNumId w:val="131"/>
  </w:num>
  <w:num w:numId="52" w16cid:durableId="1660502260">
    <w:abstractNumId w:val="65"/>
  </w:num>
  <w:num w:numId="53" w16cid:durableId="1721321428">
    <w:abstractNumId w:val="16"/>
  </w:num>
  <w:num w:numId="54" w16cid:durableId="1730153171">
    <w:abstractNumId w:val="83"/>
  </w:num>
  <w:num w:numId="55" w16cid:durableId="1703313311">
    <w:abstractNumId w:val="103"/>
  </w:num>
  <w:num w:numId="56" w16cid:durableId="2140301478">
    <w:abstractNumId w:val="127"/>
  </w:num>
  <w:num w:numId="57" w16cid:durableId="244072641">
    <w:abstractNumId w:val="50"/>
  </w:num>
  <w:num w:numId="58" w16cid:durableId="1183976599">
    <w:abstractNumId w:val="55"/>
  </w:num>
  <w:num w:numId="59" w16cid:durableId="1082726258">
    <w:abstractNumId w:val="82"/>
  </w:num>
  <w:num w:numId="60" w16cid:durableId="1340040513">
    <w:abstractNumId w:val="97"/>
  </w:num>
  <w:num w:numId="61" w16cid:durableId="1185552522">
    <w:abstractNumId w:val="76"/>
  </w:num>
  <w:num w:numId="62" w16cid:durableId="268661904">
    <w:abstractNumId w:val="41"/>
  </w:num>
  <w:num w:numId="63" w16cid:durableId="1581216561">
    <w:abstractNumId w:val="74"/>
  </w:num>
  <w:num w:numId="64" w16cid:durableId="1692488773">
    <w:abstractNumId w:val="30"/>
  </w:num>
  <w:num w:numId="65" w16cid:durableId="944574739">
    <w:abstractNumId w:val="81"/>
  </w:num>
  <w:num w:numId="66" w16cid:durableId="1392970790">
    <w:abstractNumId w:val="42"/>
  </w:num>
  <w:num w:numId="67" w16cid:durableId="727146909">
    <w:abstractNumId w:val="91"/>
  </w:num>
  <w:num w:numId="68" w16cid:durableId="2052076485">
    <w:abstractNumId w:val="5"/>
  </w:num>
  <w:num w:numId="69" w16cid:durableId="210658108">
    <w:abstractNumId w:val="77"/>
  </w:num>
  <w:num w:numId="70" w16cid:durableId="311326957">
    <w:abstractNumId w:val="119"/>
  </w:num>
  <w:num w:numId="71" w16cid:durableId="1153108544">
    <w:abstractNumId w:val="28"/>
  </w:num>
  <w:num w:numId="72" w16cid:durableId="1714230846">
    <w:abstractNumId w:val="94"/>
  </w:num>
  <w:num w:numId="73" w16cid:durableId="1358040554">
    <w:abstractNumId w:val="114"/>
  </w:num>
  <w:num w:numId="74" w16cid:durableId="1654093471">
    <w:abstractNumId w:val="120"/>
  </w:num>
  <w:num w:numId="75" w16cid:durableId="1691644100">
    <w:abstractNumId w:val="109"/>
  </w:num>
  <w:num w:numId="76" w16cid:durableId="628634751">
    <w:abstractNumId w:val="29"/>
  </w:num>
  <w:num w:numId="77" w16cid:durableId="1064795402">
    <w:abstractNumId w:val="73"/>
  </w:num>
  <w:num w:numId="78" w16cid:durableId="778720022">
    <w:abstractNumId w:val="118"/>
  </w:num>
  <w:num w:numId="79" w16cid:durableId="1822697006">
    <w:abstractNumId w:val="64"/>
  </w:num>
  <w:num w:numId="80" w16cid:durableId="702437592">
    <w:abstractNumId w:val="106"/>
  </w:num>
  <w:num w:numId="81" w16cid:durableId="968780636">
    <w:abstractNumId w:val="38"/>
  </w:num>
  <w:num w:numId="82" w16cid:durableId="1024474790">
    <w:abstractNumId w:val="40"/>
  </w:num>
  <w:num w:numId="83" w16cid:durableId="172495784">
    <w:abstractNumId w:val="51"/>
  </w:num>
  <w:num w:numId="84" w16cid:durableId="1699158584">
    <w:abstractNumId w:val="36"/>
  </w:num>
  <w:num w:numId="85" w16cid:durableId="218830191">
    <w:abstractNumId w:val="33"/>
  </w:num>
  <w:num w:numId="86" w16cid:durableId="2085179035">
    <w:abstractNumId w:val="92"/>
  </w:num>
  <w:num w:numId="87" w16cid:durableId="326984592">
    <w:abstractNumId w:val="68"/>
  </w:num>
  <w:num w:numId="88" w16cid:durableId="348341321">
    <w:abstractNumId w:val="117"/>
  </w:num>
  <w:num w:numId="89" w16cid:durableId="1793209647">
    <w:abstractNumId w:val="48"/>
  </w:num>
  <w:num w:numId="90" w16cid:durableId="905988773">
    <w:abstractNumId w:val="58"/>
  </w:num>
  <w:num w:numId="91" w16cid:durableId="1588885240">
    <w:abstractNumId w:val="56"/>
  </w:num>
  <w:num w:numId="92" w16cid:durableId="908657051">
    <w:abstractNumId w:val="100"/>
  </w:num>
  <w:num w:numId="93" w16cid:durableId="198445271">
    <w:abstractNumId w:val="130"/>
  </w:num>
  <w:num w:numId="94" w16cid:durableId="1464544730">
    <w:abstractNumId w:val="54"/>
  </w:num>
  <w:num w:numId="95" w16cid:durableId="1256010653">
    <w:abstractNumId w:val="45"/>
  </w:num>
  <w:num w:numId="96" w16cid:durableId="1015962048">
    <w:abstractNumId w:val="0"/>
  </w:num>
  <w:num w:numId="97" w16cid:durableId="962690029">
    <w:abstractNumId w:val="1"/>
  </w:num>
  <w:num w:numId="98" w16cid:durableId="844638524">
    <w:abstractNumId w:val="122"/>
  </w:num>
  <w:num w:numId="99" w16cid:durableId="1849176233">
    <w:abstractNumId w:val="125"/>
  </w:num>
  <w:num w:numId="100" w16cid:durableId="330069115">
    <w:abstractNumId w:val="17"/>
  </w:num>
  <w:num w:numId="101" w16cid:durableId="1633051729">
    <w:abstractNumId w:val="10"/>
  </w:num>
  <w:num w:numId="102" w16cid:durableId="1874734321">
    <w:abstractNumId w:val="116"/>
  </w:num>
  <w:num w:numId="103" w16cid:durableId="1442411897">
    <w:abstractNumId w:val="113"/>
  </w:num>
  <w:num w:numId="104" w16cid:durableId="275992083">
    <w:abstractNumId w:val="129"/>
  </w:num>
  <w:num w:numId="105" w16cid:durableId="1449667271">
    <w:abstractNumId w:val="112"/>
  </w:num>
  <w:num w:numId="106" w16cid:durableId="512643557">
    <w:abstractNumId w:val="62"/>
  </w:num>
  <w:num w:numId="107" w16cid:durableId="456878828">
    <w:abstractNumId w:val="9"/>
  </w:num>
  <w:num w:numId="108" w16cid:durableId="1582596006">
    <w:abstractNumId w:val="61"/>
  </w:num>
  <w:num w:numId="109" w16cid:durableId="470438314">
    <w:abstractNumId w:val="27"/>
  </w:num>
  <w:num w:numId="110" w16cid:durableId="582032676">
    <w:abstractNumId w:val="87"/>
  </w:num>
  <w:num w:numId="111" w16cid:durableId="261960119">
    <w:abstractNumId w:val="132"/>
  </w:num>
  <w:num w:numId="112" w16cid:durableId="185753606">
    <w:abstractNumId w:val="12"/>
  </w:num>
  <w:num w:numId="113" w16cid:durableId="221331277">
    <w:abstractNumId w:val="4"/>
  </w:num>
  <w:num w:numId="114" w16cid:durableId="1961570464">
    <w:abstractNumId w:val="37"/>
  </w:num>
  <w:num w:numId="115" w16cid:durableId="425923368">
    <w:abstractNumId w:val="26"/>
  </w:num>
  <w:num w:numId="116" w16cid:durableId="1373459409">
    <w:abstractNumId w:val="128"/>
  </w:num>
  <w:num w:numId="117" w16cid:durableId="808672086">
    <w:abstractNumId w:val="57"/>
  </w:num>
  <w:num w:numId="118" w16cid:durableId="785001534">
    <w:abstractNumId w:val="18"/>
  </w:num>
  <w:num w:numId="119" w16cid:durableId="717825374">
    <w:abstractNumId w:val="123"/>
  </w:num>
  <w:num w:numId="120" w16cid:durableId="623345254">
    <w:abstractNumId w:val="110"/>
  </w:num>
  <w:num w:numId="121" w16cid:durableId="1258828421">
    <w:abstractNumId w:val="108"/>
  </w:num>
  <w:num w:numId="122" w16cid:durableId="15736020">
    <w:abstractNumId w:val="89"/>
  </w:num>
  <w:num w:numId="123" w16cid:durableId="726034830">
    <w:abstractNumId w:val="71"/>
  </w:num>
  <w:num w:numId="124" w16cid:durableId="803962205">
    <w:abstractNumId w:val="104"/>
  </w:num>
  <w:num w:numId="125" w16cid:durableId="1003630767">
    <w:abstractNumId w:val="75"/>
  </w:num>
  <w:num w:numId="126" w16cid:durableId="1372682694">
    <w:abstractNumId w:val="13"/>
  </w:num>
  <w:num w:numId="127" w16cid:durableId="1536845191">
    <w:abstractNumId w:val="23"/>
  </w:num>
  <w:num w:numId="128" w16cid:durableId="1796482995">
    <w:abstractNumId w:val="102"/>
  </w:num>
  <w:num w:numId="129" w16cid:durableId="46878330">
    <w:abstractNumId w:val="3"/>
  </w:num>
  <w:num w:numId="130" w16cid:durableId="566650555">
    <w:abstractNumId w:val="78"/>
  </w:num>
  <w:num w:numId="131" w16cid:durableId="490297833">
    <w:abstractNumId w:val="96"/>
  </w:num>
  <w:num w:numId="132" w16cid:durableId="1829787197">
    <w:abstractNumId w:val="11"/>
  </w:num>
  <w:num w:numId="133" w16cid:durableId="1012151577">
    <w:abstractNumId w:val="59"/>
  </w:num>
  <w:num w:numId="134" w16cid:durableId="25182188">
    <w:abstractNumId w:val="15"/>
  </w:num>
  <w:num w:numId="135" w16cid:durableId="2106535376">
    <w:abstractNumId w:val="39"/>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53"/>
    <w:rsid w:val="0000187E"/>
    <w:rsid w:val="000022A6"/>
    <w:rsid w:val="0000389A"/>
    <w:rsid w:val="00003B2C"/>
    <w:rsid w:val="00003D30"/>
    <w:rsid w:val="00004B17"/>
    <w:rsid w:val="00004C0A"/>
    <w:rsid w:val="00005A83"/>
    <w:rsid w:val="00005F26"/>
    <w:rsid w:val="00011980"/>
    <w:rsid w:val="00011D7D"/>
    <w:rsid w:val="00011E06"/>
    <w:rsid w:val="00012135"/>
    <w:rsid w:val="0001272F"/>
    <w:rsid w:val="0001375C"/>
    <w:rsid w:val="0001420E"/>
    <w:rsid w:val="00014EE1"/>
    <w:rsid w:val="0001788F"/>
    <w:rsid w:val="00017E91"/>
    <w:rsid w:val="000209D8"/>
    <w:rsid w:val="00020ED4"/>
    <w:rsid w:val="00021D62"/>
    <w:rsid w:val="00022394"/>
    <w:rsid w:val="00023311"/>
    <w:rsid w:val="0002380E"/>
    <w:rsid w:val="00023BEC"/>
    <w:rsid w:val="00023C90"/>
    <w:rsid w:val="000241EE"/>
    <w:rsid w:val="00024C42"/>
    <w:rsid w:val="00025068"/>
    <w:rsid w:val="00025638"/>
    <w:rsid w:val="00025FB1"/>
    <w:rsid w:val="00026C34"/>
    <w:rsid w:val="00027CAE"/>
    <w:rsid w:val="00030113"/>
    <w:rsid w:val="00032B95"/>
    <w:rsid w:val="00032D31"/>
    <w:rsid w:val="00033DC5"/>
    <w:rsid w:val="00035586"/>
    <w:rsid w:val="000355AA"/>
    <w:rsid w:val="0003600A"/>
    <w:rsid w:val="000363DC"/>
    <w:rsid w:val="0003670C"/>
    <w:rsid w:val="00037FA0"/>
    <w:rsid w:val="00040043"/>
    <w:rsid w:val="000402EC"/>
    <w:rsid w:val="00040895"/>
    <w:rsid w:val="000408DA"/>
    <w:rsid w:val="00040C85"/>
    <w:rsid w:val="00040DBC"/>
    <w:rsid w:val="00042442"/>
    <w:rsid w:val="00042A3A"/>
    <w:rsid w:val="0004357B"/>
    <w:rsid w:val="00044BFA"/>
    <w:rsid w:val="00045137"/>
    <w:rsid w:val="00046BCB"/>
    <w:rsid w:val="00046EE9"/>
    <w:rsid w:val="00047F5C"/>
    <w:rsid w:val="00050723"/>
    <w:rsid w:val="000509B8"/>
    <w:rsid w:val="00050BE9"/>
    <w:rsid w:val="00050F4F"/>
    <w:rsid w:val="00053134"/>
    <w:rsid w:val="00053B83"/>
    <w:rsid w:val="00053BEC"/>
    <w:rsid w:val="0005443B"/>
    <w:rsid w:val="000545A7"/>
    <w:rsid w:val="0005467A"/>
    <w:rsid w:val="00057357"/>
    <w:rsid w:val="00057D18"/>
    <w:rsid w:val="00057D7F"/>
    <w:rsid w:val="00060C0A"/>
    <w:rsid w:val="00061030"/>
    <w:rsid w:val="00061404"/>
    <w:rsid w:val="00061D86"/>
    <w:rsid w:val="00061DC6"/>
    <w:rsid w:val="00062194"/>
    <w:rsid w:val="00062208"/>
    <w:rsid w:val="0006294F"/>
    <w:rsid w:val="00063F68"/>
    <w:rsid w:val="00064605"/>
    <w:rsid w:val="00064A20"/>
    <w:rsid w:val="00064E3A"/>
    <w:rsid w:val="000650CD"/>
    <w:rsid w:val="000655FA"/>
    <w:rsid w:val="0006583D"/>
    <w:rsid w:val="0006583E"/>
    <w:rsid w:val="00066AC2"/>
    <w:rsid w:val="00066D4B"/>
    <w:rsid w:val="00067237"/>
    <w:rsid w:val="000676E6"/>
    <w:rsid w:val="00067B9B"/>
    <w:rsid w:val="00071561"/>
    <w:rsid w:val="00071D99"/>
    <w:rsid w:val="00073818"/>
    <w:rsid w:val="0007399E"/>
    <w:rsid w:val="000744D0"/>
    <w:rsid w:val="00075A67"/>
    <w:rsid w:val="00075F2C"/>
    <w:rsid w:val="00075FFD"/>
    <w:rsid w:val="00080331"/>
    <w:rsid w:val="00081A19"/>
    <w:rsid w:val="00081FBB"/>
    <w:rsid w:val="0008206C"/>
    <w:rsid w:val="0008375A"/>
    <w:rsid w:val="00083ABB"/>
    <w:rsid w:val="00083BB1"/>
    <w:rsid w:val="00083D98"/>
    <w:rsid w:val="000843A8"/>
    <w:rsid w:val="000856DA"/>
    <w:rsid w:val="000869D0"/>
    <w:rsid w:val="00086AA8"/>
    <w:rsid w:val="00086E94"/>
    <w:rsid w:val="00087074"/>
    <w:rsid w:val="000877CB"/>
    <w:rsid w:val="00087D1C"/>
    <w:rsid w:val="0009023E"/>
    <w:rsid w:val="0009145B"/>
    <w:rsid w:val="00091577"/>
    <w:rsid w:val="000919AE"/>
    <w:rsid w:val="00092701"/>
    <w:rsid w:val="000938B5"/>
    <w:rsid w:val="000940D0"/>
    <w:rsid w:val="0009601E"/>
    <w:rsid w:val="00096CAA"/>
    <w:rsid w:val="0009714E"/>
    <w:rsid w:val="000973A7"/>
    <w:rsid w:val="000A09EE"/>
    <w:rsid w:val="000A1398"/>
    <w:rsid w:val="000A1AC4"/>
    <w:rsid w:val="000A2B28"/>
    <w:rsid w:val="000A2C92"/>
    <w:rsid w:val="000A3DBB"/>
    <w:rsid w:val="000A4888"/>
    <w:rsid w:val="000A588F"/>
    <w:rsid w:val="000A5C1F"/>
    <w:rsid w:val="000A5E1B"/>
    <w:rsid w:val="000A61FE"/>
    <w:rsid w:val="000A6C93"/>
    <w:rsid w:val="000B0A05"/>
    <w:rsid w:val="000B0A95"/>
    <w:rsid w:val="000B17FF"/>
    <w:rsid w:val="000B1DD5"/>
    <w:rsid w:val="000B1F71"/>
    <w:rsid w:val="000B2B32"/>
    <w:rsid w:val="000B2D9B"/>
    <w:rsid w:val="000B3176"/>
    <w:rsid w:val="000B3F61"/>
    <w:rsid w:val="000B4885"/>
    <w:rsid w:val="000B58EF"/>
    <w:rsid w:val="000B762F"/>
    <w:rsid w:val="000C0378"/>
    <w:rsid w:val="000C10B9"/>
    <w:rsid w:val="000C125E"/>
    <w:rsid w:val="000C1434"/>
    <w:rsid w:val="000C1716"/>
    <w:rsid w:val="000C23A8"/>
    <w:rsid w:val="000C2A21"/>
    <w:rsid w:val="000C3367"/>
    <w:rsid w:val="000C3620"/>
    <w:rsid w:val="000C38DA"/>
    <w:rsid w:val="000C3A5B"/>
    <w:rsid w:val="000C4690"/>
    <w:rsid w:val="000C4C01"/>
    <w:rsid w:val="000C5B0F"/>
    <w:rsid w:val="000C7448"/>
    <w:rsid w:val="000D0897"/>
    <w:rsid w:val="000D0B45"/>
    <w:rsid w:val="000D0E6E"/>
    <w:rsid w:val="000D0F89"/>
    <w:rsid w:val="000D27FD"/>
    <w:rsid w:val="000D2831"/>
    <w:rsid w:val="000D3DF3"/>
    <w:rsid w:val="000D4943"/>
    <w:rsid w:val="000D4A95"/>
    <w:rsid w:val="000D52CB"/>
    <w:rsid w:val="000D5898"/>
    <w:rsid w:val="000D697D"/>
    <w:rsid w:val="000D6C50"/>
    <w:rsid w:val="000D6D05"/>
    <w:rsid w:val="000D73CA"/>
    <w:rsid w:val="000D7713"/>
    <w:rsid w:val="000D7D07"/>
    <w:rsid w:val="000E07BF"/>
    <w:rsid w:val="000E16F1"/>
    <w:rsid w:val="000E19E3"/>
    <w:rsid w:val="000E1D0A"/>
    <w:rsid w:val="000E2AD9"/>
    <w:rsid w:val="000E2E2E"/>
    <w:rsid w:val="000E2E5F"/>
    <w:rsid w:val="000E3025"/>
    <w:rsid w:val="000E45A7"/>
    <w:rsid w:val="000E6011"/>
    <w:rsid w:val="000E657C"/>
    <w:rsid w:val="000E6D31"/>
    <w:rsid w:val="000E7806"/>
    <w:rsid w:val="000E7AD2"/>
    <w:rsid w:val="000F05AD"/>
    <w:rsid w:val="000F1D58"/>
    <w:rsid w:val="000F4576"/>
    <w:rsid w:val="000F467E"/>
    <w:rsid w:val="000F5503"/>
    <w:rsid w:val="000F5C71"/>
    <w:rsid w:val="000F6BDD"/>
    <w:rsid w:val="000F7489"/>
    <w:rsid w:val="000F7E5F"/>
    <w:rsid w:val="00100578"/>
    <w:rsid w:val="001019BC"/>
    <w:rsid w:val="00102483"/>
    <w:rsid w:val="001024C1"/>
    <w:rsid w:val="00102F19"/>
    <w:rsid w:val="0010379E"/>
    <w:rsid w:val="0010457B"/>
    <w:rsid w:val="00104C4F"/>
    <w:rsid w:val="00104E15"/>
    <w:rsid w:val="00104EF5"/>
    <w:rsid w:val="00105437"/>
    <w:rsid w:val="00105B93"/>
    <w:rsid w:val="0010649E"/>
    <w:rsid w:val="00107AAE"/>
    <w:rsid w:val="0011064E"/>
    <w:rsid w:val="00110AE9"/>
    <w:rsid w:val="00110B06"/>
    <w:rsid w:val="001112A9"/>
    <w:rsid w:val="00111DD2"/>
    <w:rsid w:val="00112446"/>
    <w:rsid w:val="001129F4"/>
    <w:rsid w:val="00112AC6"/>
    <w:rsid w:val="00112EE7"/>
    <w:rsid w:val="001138A4"/>
    <w:rsid w:val="00113E31"/>
    <w:rsid w:val="00114D45"/>
    <w:rsid w:val="00114E5F"/>
    <w:rsid w:val="00116678"/>
    <w:rsid w:val="00120FDF"/>
    <w:rsid w:val="00121181"/>
    <w:rsid w:val="00121335"/>
    <w:rsid w:val="00121366"/>
    <w:rsid w:val="00121653"/>
    <w:rsid w:val="00121A47"/>
    <w:rsid w:val="00121D04"/>
    <w:rsid w:val="00121D5E"/>
    <w:rsid w:val="00122A7B"/>
    <w:rsid w:val="00122C30"/>
    <w:rsid w:val="001266A3"/>
    <w:rsid w:val="001270EA"/>
    <w:rsid w:val="0013046A"/>
    <w:rsid w:val="00132B04"/>
    <w:rsid w:val="00135184"/>
    <w:rsid w:val="001352F9"/>
    <w:rsid w:val="00135599"/>
    <w:rsid w:val="001367DE"/>
    <w:rsid w:val="00136CFA"/>
    <w:rsid w:val="00137353"/>
    <w:rsid w:val="00137BCE"/>
    <w:rsid w:val="00137F95"/>
    <w:rsid w:val="00140840"/>
    <w:rsid w:val="00141B87"/>
    <w:rsid w:val="00142E13"/>
    <w:rsid w:val="00143250"/>
    <w:rsid w:val="00145238"/>
    <w:rsid w:val="00145915"/>
    <w:rsid w:val="00145D8F"/>
    <w:rsid w:val="001461E9"/>
    <w:rsid w:val="00146203"/>
    <w:rsid w:val="00146C08"/>
    <w:rsid w:val="0014E5F4"/>
    <w:rsid w:val="00151584"/>
    <w:rsid w:val="001518AE"/>
    <w:rsid w:val="001529E7"/>
    <w:rsid w:val="001533DB"/>
    <w:rsid w:val="001541B2"/>
    <w:rsid w:val="00156499"/>
    <w:rsid w:val="001566B2"/>
    <w:rsid w:val="00156819"/>
    <w:rsid w:val="001570BD"/>
    <w:rsid w:val="00157C21"/>
    <w:rsid w:val="00160108"/>
    <w:rsid w:val="00160FD9"/>
    <w:rsid w:val="0016111A"/>
    <w:rsid w:val="00161ED4"/>
    <w:rsid w:val="00162296"/>
    <w:rsid w:val="00162826"/>
    <w:rsid w:val="00163059"/>
    <w:rsid w:val="00163BAD"/>
    <w:rsid w:val="00163C8B"/>
    <w:rsid w:val="00164F99"/>
    <w:rsid w:val="0016566A"/>
    <w:rsid w:val="001657B0"/>
    <w:rsid w:val="00166667"/>
    <w:rsid w:val="00166DB8"/>
    <w:rsid w:val="001674B2"/>
    <w:rsid w:val="0017240E"/>
    <w:rsid w:val="00173B94"/>
    <w:rsid w:val="00174895"/>
    <w:rsid w:val="00174A2C"/>
    <w:rsid w:val="001762F9"/>
    <w:rsid w:val="00176485"/>
    <w:rsid w:val="00177AAB"/>
    <w:rsid w:val="0018002D"/>
    <w:rsid w:val="00180AE8"/>
    <w:rsid w:val="00180F56"/>
    <w:rsid w:val="00181ADF"/>
    <w:rsid w:val="00181FDD"/>
    <w:rsid w:val="00182DE0"/>
    <w:rsid w:val="0018414E"/>
    <w:rsid w:val="00184B10"/>
    <w:rsid w:val="00185041"/>
    <w:rsid w:val="00185E0D"/>
    <w:rsid w:val="00185F9E"/>
    <w:rsid w:val="001861F2"/>
    <w:rsid w:val="00187265"/>
    <w:rsid w:val="00187C27"/>
    <w:rsid w:val="00187DA3"/>
    <w:rsid w:val="00190608"/>
    <w:rsid w:val="00192C26"/>
    <w:rsid w:val="00192C82"/>
    <w:rsid w:val="00193BCF"/>
    <w:rsid w:val="00194EC8"/>
    <w:rsid w:val="00195303"/>
    <w:rsid w:val="0019535B"/>
    <w:rsid w:val="00195D28"/>
    <w:rsid w:val="00195E14"/>
    <w:rsid w:val="00196BDE"/>
    <w:rsid w:val="001975DF"/>
    <w:rsid w:val="001A1029"/>
    <w:rsid w:val="001A16E6"/>
    <w:rsid w:val="001A27D5"/>
    <w:rsid w:val="001A3045"/>
    <w:rsid w:val="001A3630"/>
    <w:rsid w:val="001A3B99"/>
    <w:rsid w:val="001A41A4"/>
    <w:rsid w:val="001A54D2"/>
    <w:rsid w:val="001A58C5"/>
    <w:rsid w:val="001A64E7"/>
    <w:rsid w:val="001A6C44"/>
    <w:rsid w:val="001A6CAF"/>
    <w:rsid w:val="001A764F"/>
    <w:rsid w:val="001B0272"/>
    <w:rsid w:val="001B047F"/>
    <w:rsid w:val="001B05F4"/>
    <w:rsid w:val="001B0D7A"/>
    <w:rsid w:val="001B10A4"/>
    <w:rsid w:val="001B15FE"/>
    <w:rsid w:val="001B24FC"/>
    <w:rsid w:val="001B2C3C"/>
    <w:rsid w:val="001B34D7"/>
    <w:rsid w:val="001B3948"/>
    <w:rsid w:val="001B3C89"/>
    <w:rsid w:val="001B4413"/>
    <w:rsid w:val="001B4680"/>
    <w:rsid w:val="001B57EC"/>
    <w:rsid w:val="001B5FDD"/>
    <w:rsid w:val="001B71DD"/>
    <w:rsid w:val="001C0BF4"/>
    <w:rsid w:val="001C0CD5"/>
    <w:rsid w:val="001C1C75"/>
    <w:rsid w:val="001C2386"/>
    <w:rsid w:val="001C2EA4"/>
    <w:rsid w:val="001C3480"/>
    <w:rsid w:val="001C39F6"/>
    <w:rsid w:val="001C3B12"/>
    <w:rsid w:val="001C5BD9"/>
    <w:rsid w:val="001C7089"/>
    <w:rsid w:val="001C736B"/>
    <w:rsid w:val="001C7AD6"/>
    <w:rsid w:val="001D06C1"/>
    <w:rsid w:val="001D277F"/>
    <w:rsid w:val="001D2E32"/>
    <w:rsid w:val="001D3E5C"/>
    <w:rsid w:val="001D5702"/>
    <w:rsid w:val="001D62D2"/>
    <w:rsid w:val="001D63C3"/>
    <w:rsid w:val="001D6730"/>
    <w:rsid w:val="001D6740"/>
    <w:rsid w:val="001D6860"/>
    <w:rsid w:val="001D6CEE"/>
    <w:rsid w:val="001D7531"/>
    <w:rsid w:val="001D7F64"/>
    <w:rsid w:val="001E05CD"/>
    <w:rsid w:val="001E0ED2"/>
    <w:rsid w:val="001E191A"/>
    <w:rsid w:val="001E1C12"/>
    <w:rsid w:val="001E2A56"/>
    <w:rsid w:val="001E30AC"/>
    <w:rsid w:val="001E44E0"/>
    <w:rsid w:val="001E5674"/>
    <w:rsid w:val="001E5AA0"/>
    <w:rsid w:val="001E62AF"/>
    <w:rsid w:val="001E6ABD"/>
    <w:rsid w:val="001E7304"/>
    <w:rsid w:val="001E7718"/>
    <w:rsid w:val="001E7C4E"/>
    <w:rsid w:val="001E7E7E"/>
    <w:rsid w:val="001F035E"/>
    <w:rsid w:val="001F0F2F"/>
    <w:rsid w:val="001F11AE"/>
    <w:rsid w:val="001F131A"/>
    <w:rsid w:val="001F1533"/>
    <w:rsid w:val="001F19E6"/>
    <w:rsid w:val="001F1EE7"/>
    <w:rsid w:val="001F203B"/>
    <w:rsid w:val="001F236A"/>
    <w:rsid w:val="001F2A11"/>
    <w:rsid w:val="001F2A74"/>
    <w:rsid w:val="001F2CE9"/>
    <w:rsid w:val="001F32C0"/>
    <w:rsid w:val="001F391F"/>
    <w:rsid w:val="001F4C1C"/>
    <w:rsid w:val="001F5893"/>
    <w:rsid w:val="001F66CF"/>
    <w:rsid w:val="001FC245"/>
    <w:rsid w:val="002007C0"/>
    <w:rsid w:val="00200FE0"/>
    <w:rsid w:val="00201B1B"/>
    <w:rsid w:val="00201CF8"/>
    <w:rsid w:val="0020232E"/>
    <w:rsid w:val="002032F6"/>
    <w:rsid w:val="00203403"/>
    <w:rsid w:val="00203A8E"/>
    <w:rsid w:val="00204DE2"/>
    <w:rsid w:val="00205831"/>
    <w:rsid w:val="00205CEF"/>
    <w:rsid w:val="00206037"/>
    <w:rsid w:val="002065FC"/>
    <w:rsid w:val="0020757B"/>
    <w:rsid w:val="00207AEF"/>
    <w:rsid w:val="00213227"/>
    <w:rsid w:val="002138A1"/>
    <w:rsid w:val="0021534D"/>
    <w:rsid w:val="00215765"/>
    <w:rsid w:val="00215ADF"/>
    <w:rsid w:val="00215DFD"/>
    <w:rsid w:val="00216E1E"/>
    <w:rsid w:val="00217346"/>
    <w:rsid w:val="00220129"/>
    <w:rsid w:val="0022117F"/>
    <w:rsid w:val="00221B2D"/>
    <w:rsid w:val="002229B9"/>
    <w:rsid w:val="002232FD"/>
    <w:rsid w:val="002234CA"/>
    <w:rsid w:val="00224CD7"/>
    <w:rsid w:val="00225A22"/>
    <w:rsid w:val="00225EA1"/>
    <w:rsid w:val="002263A1"/>
    <w:rsid w:val="0022673D"/>
    <w:rsid w:val="00226933"/>
    <w:rsid w:val="00230399"/>
    <w:rsid w:val="00230AA0"/>
    <w:rsid w:val="00230ED7"/>
    <w:rsid w:val="0023189B"/>
    <w:rsid w:val="00231B2E"/>
    <w:rsid w:val="00232329"/>
    <w:rsid w:val="00233D6F"/>
    <w:rsid w:val="002341A7"/>
    <w:rsid w:val="002347E2"/>
    <w:rsid w:val="00234834"/>
    <w:rsid w:val="00235592"/>
    <w:rsid w:val="00235FCB"/>
    <w:rsid w:val="00236660"/>
    <w:rsid w:val="00236756"/>
    <w:rsid w:val="002373A2"/>
    <w:rsid w:val="00237DE7"/>
    <w:rsid w:val="00240951"/>
    <w:rsid w:val="00240EE4"/>
    <w:rsid w:val="00240FB4"/>
    <w:rsid w:val="00241396"/>
    <w:rsid w:val="00242218"/>
    <w:rsid w:val="00242DC6"/>
    <w:rsid w:val="00243E8C"/>
    <w:rsid w:val="00243FB7"/>
    <w:rsid w:val="00244018"/>
    <w:rsid w:val="00244B11"/>
    <w:rsid w:val="0024607C"/>
    <w:rsid w:val="00250104"/>
    <w:rsid w:val="002514B7"/>
    <w:rsid w:val="00251EFE"/>
    <w:rsid w:val="00252421"/>
    <w:rsid w:val="00252769"/>
    <w:rsid w:val="00253686"/>
    <w:rsid w:val="00254055"/>
    <w:rsid w:val="00254DCB"/>
    <w:rsid w:val="00255D3A"/>
    <w:rsid w:val="002562DF"/>
    <w:rsid w:val="0025787E"/>
    <w:rsid w:val="00257BA7"/>
    <w:rsid w:val="00257DF1"/>
    <w:rsid w:val="00260440"/>
    <w:rsid w:val="00260494"/>
    <w:rsid w:val="002606F4"/>
    <w:rsid w:val="00260CDC"/>
    <w:rsid w:val="00260D2A"/>
    <w:rsid w:val="00261139"/>
    <w:rsid w:val="002618EA"/>
    <w:rsid w:val="00262148"/>
    <w:rsid w:val="00262950"/>
    <w:rsid w:val="00262BE8"/>
    <w:rsid w:val="00263C4D"/>
    <w:rsid w:val="002651DD"/>
    <w:rsid w:val="00265DD0"/>
    <w:rsid w:val="00266A53"/>
    <w:rsid w:val="00267B8B"/>
    <w:rsid w:val="002706FE"/>
    <w:rsid w:val="00270D0A"/>
    <w:rsid w:val="00271842"/>
    <w:rsid w:val="00273D41"/>
    <w:rsid w:val="0027479F"/>
    <w:rsid w:val="00274B7C"/>
    <w:rsid w:val="00275BDA"/>
    <w:rsid w:val="00282482"/>
    <w:rsid w:val="002828F1"/>
    <w:rsid w:val="00282B08"/>
    <w:rsid w:val="0028313D"/>
    <w:rsid w:val="00283262"/>
    <w:rsid w:val="002834B8"/>
    <w:rsid w:val="0028372B"/>
    <w:rsid w:val="00283D0C"/>
    <w:rsid w:val="00283EA8"/>
    <w:rsid w:val="002842F2"/>
    <w:rsid w:val="002847CB"/>
    <w:rsid w:val="002849A5"/>
    <w:rsid w:val="00284AAC"/>
    <w:rsid w:val="00284E8F"/>
    <w:rsid w:val="0028535A"/>
    <w:rsid w:val="002857E5"/>
    <w:rsid w:val="00285CF2"/>
    <w:rsid w:val="002873DE"/>
    <w:rsid w:val="00291AA7"/>
    <w:rsid w:val="00291E16"/>
    <w:rsid w:val="002920E4"/>
    <w:rsid w:val="002926E2"/>
    <w:rsid w:val="00292813"/>
    <w:rsid w:val="00293DE6"/>
    <w:rsid w:val="002940D0"/>
    <w:rsid w:val="00294A77"/>
    <w:rsid w:val="0029660D"/>
    <w:rsid w:val="002967A2"/>
    <w:rsid w:val="00296851"/>
    <w:rsid w:val="00296C25"/>
    <w:rsid w:val="002A03D3"/>
    <w:rsid w:val="002A116B"/>
    <w:rsid w:val="002A2E19"/>
    <w:rsid w:val="002A32E3"/>
    <w:rsid w:val="002A4AF4"/>
    <w:rsid w:val="002A4F4E"/>
    <w:rsid w:val="002A5335"/>
    <w:rsid w:val="002A53F7"/>
    <w:rsid w:val="002A59A7"/>
    <w:rsid w:val="002A6157"/>
    <w:rsid w:val="002A6DC6"/>
    <w:rsid w:val="002A74E0"/>
    <w:rsid w:val="002B07C4"/>
    <w:rsid w:val="002B189C"/>
    <w:rsid w:val="002B203F"/>
    <w:rsid w:val="002B2ED3"/>
    <w:rsid w:val="002B2FCB"/>
    <w:rsid w:val="002B3C39"/>
    <w:rsid w:val="002B4055"/>
    <w:rsid w:val="002B4DC8"/>
    <w:rsid w:val="002B4FE1"/>
    <w:rsid w:val="002B686E"/>
    <w:rsid w:val="002B70C1"/>
    <w:rsid w:val="002B7209"/>
    <w:rsid w:val="002B7234"/>
    <w:rsid w:val="002C0191"/>
    <w:rsid w:val="002C0C20"/>
    <w:rsid w:val="002C0DE3"/>
    <w:rsid w:val="002C12B8"/>
    <w:rsid w:val="002C16C3"/>
    <w:rsid w:val="002C2995"/>
    <w:rsid w:val="002C2D65"/>
    <w:rsid w:val="002C3205"/>
    <w:rsid w:val="002C3A8B"/>
    <w:rsid w:val="002C4018"/>
    <w:rsid w:val="002C4984"/>
    <w:rsid w:val="002C6043"/>
    <w:rsid w:val="002C65E0"/>
    <w:rsid w:val="002C7EED"/>
    <w:rsid w:val="002CED1B"/>
    <w:rsid w:val="002D01CA"/>
    <w:rsid w:val="002D0B7B"/>
    <w:rsid w:val="002D1225"/>
    <w:rsid w:val="002D1ECA"/>
    <w:rsid w:val="002D2D0D"/>
    <w:rsid w:val="002D32E0"/>
    <w:rsid w:val="002D3CEC"/>
    <w:rsid w:val="002D4065"/>
    <w:rsid w:val="002D472E"/>
    <w:rsid w:val="002D495E"/>
    <w:rsid w:val="002D6D0C"/>
    <w:rsid w:val="002D721C"/>
    <w:rsid w:val="002D76A6"/>
    <w:rsid w:val="002E0AB4"/>
    <w:rsid w:val="002E1D01"/>
    <w:rsid w:val="002E2463"/>
    <w:rsid w:val="002E262F"/>
    <w:rsid w:val="002E32E7"/>
    <w:rsid w:val="002E357C"/>
    <w:rsid w:val="002E42AB"/>
    <w:rsid w:val="002E42C0"/>
    <w:rsid w:val="002E5298"/>
    <w:rsid w:val="002E5EBF"/>
    <w:rsid w:val="002E6099"/>
    <w:rsid w:val="002E6D8F"/>
    <w:rsid w:val="002E6E48"/>
    <w:rsid w:val="002F089E"/>
    <w:rsid w:val="002F1248"/>
    <w:rsid w:val="002F30A4"/>
    <w:rsid w:val="002F49B7"/>
    <w:rsid w:val="002F69CE"/>
    <w:rsid w:val="002F6D39"/>
    <w:rsid w:val="0030056C"/>
    <w:rsid w:val="00300A56"/>
    <w:rsid w:val="003014A2"/>
    <w:rsid w:val="003017FF"/>
    <w:rsid w:val="00301FBE"/>
    <w:rsid w:val="0030289B"/>
    <w:rsid w:val="0030298E"/>
    <w:rsid w:val="003037F6"/>
    <w:rsid w:val="003044ED"/>
    <w:rsid w:val="00304823"/>
    <w:rsid w:val="003050AE"/>
    <w:rsid w:val="00305525"/>
    <w:rsid w:val="00305635"/>
    <w:rsid w:val="0030632A"/>
    <w:rsid w:val="003066FD"/>
    <w:rsid w:val="00306B13"/>
    <w:rsid w:val="00306BF6"/>
    <w:rsid w:val="003102D5"/>
    <w:rsid w:val="00310A81"/>
    <w:rsid w:val="003114A7"/>
    <w:rsid w:val="00311724"/>
    <w:rsid w:val="00312334"/>
    <w:rsid w:val="00312654"/>
    <w:rsid w:val="00312720"/>
    <w:rsid w:val="003136A4"/>
    <w:rsid w:val="00313AC6"/>
    <w:rsid w:val="003149E9"/>
    <w:rsid w:val="003157B6"/>
    <w:rsid w:val="0031760F"/>
    <w:rsid w:val="003177BB"/>
    <w:rsid w:val="0032067C"/>
    <w:rsid w:val="00321C3E"/>
    <w:rsid w:val="00324867"/>
    <w:rsid w:val="00324C27"/>
    <w:rsid w:val="0032629F"/>
    <w:rsid w:val="00330244"/>
    <w:rsid w:val="00330A4E"/>
    <w:rsid w:val="00330C3C"/>
    <w:rsid w:val="003313D7"/>
    <w:rsid w:val="00331630"/>
    <w:rsid w:val="00331FF0"/>
    <w:rsid w:val="003328C3"/>
    <w:rsid w:val="00332DF6"/>
    <w:rsid w:val="00332E5A"/>
    <w:rsid w:val="00333968"/>
    <w:rsid w:val="00334147"/>
    <w:rsid w:val="00334663"/>
    <w:rsid w:val="003353FE"/>
    <w:rsid w:val="00336034"/>
    <w:rsid w:val="003365F5"/>
    <w:rsid w:val="00336E1C"/>
    <w:rsid w:val="003379CC"/>
    <w:rsid w:val="003405F6"/>
    <w:rsid w:val="00340714"/>
    <w:rsid w:val="00340A9C"/>
    <w:rsid w:val="00341E20"/>
    <w:rsid w:val="003424F2"/>
    <w:rsid w:val="00342C0B"/>
    <w:rsid w:val="00343220"/>
    <w:rsid w:val="00343D26"/>
    <w:rsid w:val="003441FE"/>
    <w:rsid w:val="0034443F"/>
    <w:rsid w:val="00344C3D"/>
    <w:rsid w:val="00345E54"/>
    <w:rsid w:val="00345EE2"/>
    <w:rsid w:val="00346228"/>
    <w:rsid w:val="003469BC"/>
    <w:rsid w:val="00351A1D"/>
    <w:rsid w:val="00353BB0"/>
    <w:rsid w:val="00353D0C"/>
    <w:rsid w:val="00354DF3"/>
    <w:rsid w:val="00356359"/>
    <w:rsid w:val="00356B45"/>
    <w:rsid w:val="003606DD"/>
    <w:rsid w:val="00361CCC"/>
    <w:rsid w:val="00361D46"/>
    <w:rsid w:val="00361F05"/>
    <w:rsid w:val="00362625"/>
    <w:rsid w:val="003628AC"/>
    <w:rsid w:val="00363472"/>
    <w:rsid w:val="00363618"/>
    <w:rsid w:val="00364412"/>
    <w:rsid w:val="00364879"/>
    <w:rsid w:val="003653DF"/>
    <w:rsid w:val="00365C02"/>
    <w:rsid w:val="00365C1B"/>
    <w:rsid w:val="00366E72"/>
    <w:rsid w:val="00367F5A"/>
    <w:rsid w:val="003705A7"/>
    <w:rsid w:val="003716D8"/>
    <w:rsid w:val="0037178A"/>
    <w:rsid w:val="0037188F"/>
    <w:rsid w:val="00372EAC"/>
    <w:rsid w:val="00373489"/>
    <w:rsid w:val="0037468F"/>
    <w:rsid w:val="003755AA"/>
    <w:rsid w:val="00375606"/>
    <w:rsid w:val="00375E6A"/>
    <w:rsid w:val="00376926"/>
    <w:rsid w:val="00376F83"/>
    <w:rsid w:val="00381430"/>
    <w:rsid w:val="0038151D"/>
    <w:rsid w:val="00381577"/>
    <w:rsid w:val="00382795"/>
    <w:rsid w:val="00382AD3"/>
    <w:rsid w:val="00383164"/>
    <w:rsid w:val="00383986"/>
    <w:rsid w:val="00383CE6"/>
    <w:rsid w:val="00384E25"/>
    <w:rsid w:val="003858BA"/>
    <w:rsid w:val="00385EF4"/>
    <w:rsid w:val="00385FA2"/>
    <w:rsid w:val="0038737D"/>
    <w:rsid w:val="003876EA"/>
    <w:rsid w:val="00387C96"/>
    <w:rsid w:val="0039007F"/>
    <w:rsid w:val="0039040A"/>
    <w:rsid w:val="0039048C"/>
    <w:rsid w:val="003908B8"/>
    <w:rsid w:val="00390F3F"/>
    <w:rsid w:val="00391608"/>
    <w:rsid w:val="0039466D"/>
    <w:rsid w:val="00395054"/>
    <w:rsid w:val="0039557A"/>
    <w:rsid w:val="003977E3"/>
    <w:rsid w:val="003A06AB"/>
    <w:rsid w:val="003A0932"/>
    <w:rsid w:val="003A0933"/>
    <w:rsid w:val="003A0CAF"/>
    <w:rsid w:val="003A0CDD"/>
    <w:rsid w:val="003A1320"/>
    <w:rsid w:val="003A150F"/>
    <w:rsid w:val="003A3C53"/>
    <w:rsid w:val="003A400B"/>
    <w:rsid w:val="003A42E4"/>
    <w:rsid w:val="003A4DCB"/>
    <w:rsid w:val="003A551F"/>
    <w:rsid w:val="003A5822"/>
    <w:rsid w:val="003A609B"/>
    <w:rsid w:val="003A62E1"/>
    <w:rsid w:val="003A650C"/>
    <w:rsid w:val="003A70CC"/>
    <w:rsid w:val="003A7CBB"/>
    <w:rsid w:val="003B0233"/>
    <w:rsid w:val="003B04FA"/>
    <w:rsid w:val="003B1B55"/>
    <w:rsid w:val="003B2ACC"/>
    <w:rsid w:val="003B4E23"/>
    <w:rsid w:val="003B5D83"/>
    <w:rsid w:val="003B6354"/>
    <w:rsid w:val="003B6AE7"/>
    <w:rsid w:val="003B7623"/>
    <w:rsid w:val="003B7659"/>
    <w:rsid w:val="003B7675"/>
    <w:rsid w:val="003B7FD6"/>
    <w:rsid w:val="003C006D"/>
    <w:rsid w:val="003C067E"/>
    <w:rsid w:val="003C0A84"/>
    <w:rsid w:val="003C0B7E"/>
    <w:rsid w:val="003C260C"/>
    <w:rsid w:val="003C45A8"/>
    <w:rsid w:val="003C4978"/>
    <w:rsid w:val="003C5454"/>
    <w:rsid w:val="003C6CF7"/>
    <w:rsid w:val="003C70E6"/>
    <w:rsid w:val="003D0EE9"/>
    <w:rsid w:val="003D302D"/>
    <w:rsid w:val="003D35BE"/>
    <w:rsid w:val="003D36FD"/>
    <w:rsid w:val="003D3D59"/>
    <w:rsid w:val="003D3DBF"/>
    <w:rsid w:val="003D3DF7"/>
    <w:rsid w:val="003D3E74"/>
    <w:rsid w:val="003D5539"/>
    <w:rsid w:val="003D5A5A"/>
    <w:rsid w:val="003D5B2A"/>
    <w:rsid w:val="003D6C51"/>
    <w:rsid w:val="003D6D40"/>
    <w:rsid w:val="003D7443"/>
    <w:rsid w:val="003D74DB"/>
    <w:rsid w:val="003D77D5"/>
    <w:rsid w:val="003E0AA5"/>
    <w:rsid w:val="003E1FFF"/>
    <w:rsid w:val="003E343D"/>
    <w:rsid w:val="003E51BE"/>
    <w:rsid w:val="003E78FA"/>
    <w:rsid w:val="003EDD14"/>
    <w:rsid w:val="003F088C"/>
    <w:rsid w:val="003F1A93"/>
    <w:rsid w:val="003F3124"/>
    <w:rsid w:val="003F389E"/>
    <w:rsid w:val="003F3E36"/>
    <w:rsid w:val="003F4235"/>
    <w:rsid w:val="003F4CA3"/>
    <w:rsid w:val="003F5C1C"/>
    <w:rsid w:val="003F64E7"/>
    <w:rsid w:val="003F7940"/>
    <w:rsid w:val="004014DB"/>
    <w:rsid w:val="00401ACB"/>
    <w:rsid w:val="00401E73"/>
    <w:rsid w:val="00402E2A"/>
    <w:rsid w:val="00403392"/>
    <w:rsid w:val="00403534"/>
    <w:rsid w:val="00403D13"/>
    <w:rsid w:val="004046CA"/>
    <w:rsid w:val="00404CEA"/>
    <w:rsid w:val="00405691"/>
    <w:rsid w:val="00405802"/>
    <w:rsid w:val="0041055C"/>
    <w:rsid w:val="0041156C"/>
    <w:rsid w:val="00411E49"/>
    <w:rsid w:val="00411F8F"/>
    <w:rsid w:val="00411FFA"/>
    <w:rsid w:val="004139AC"/>
    <w:rsid w:val="00413ED9"/>
    <w:rsid w:val="00414C8E"/>
    <w:rsid w:val="00416D7F"/>
    <w:rsid w:val="00417188"/>
    <w:rsid w:val="004174F6"/>
    <w:rsid w:val="0041789B"/>
    <w:rsid w:val="004205B0"/>
    <w:rsid w:val="00421D97"/>
    <w:rsid w:val="00422306"/>
    <w:rsid w:val="00422BAA"/>
    <w:rsid w:val="00422E91"/>
    <w:rsid w:val="00424369"/>
    <w:rsid w:val="004246DF"/>
    <w:rsid w:val="00424CE8"/>
    <w:rsid w:val="00425D4D"/>
    <w:rsid w:val="0042609F"/>
    <w:rsid w:val="004266C0"/>
    <w:rsid w:val="00426FBE"/>
    <w:rsid w:val="00427C98"/>
    <w:rsid w:val="00430745"/>
    <w:rsid w:val="00430CA6"/>
    <w:rsid w:val="0043156E"/>
    <w:rsid w:val="0043167A"/>
    <w:rsid w:val="00432207"/>
    <w:rsid w:val="0043242E"/>
    <w:rsid w:val="004347AD"/>
    <w:rsid w:val="0043482C"/>
    <w:rsid w:val="00434856"/>
    <w:rsid w:val="004350C2"/>
    <w:rsid w:val="00437682"/>
    <w:rsid w:val="00437AB4"/>
    <w:rsid w:val="004408DB"/>
    <w:rsid w:val="00441D1F"/>
    <w:rsid w:val="00442164"/>
    <w:rsid w:val="00442C99"/>
    <w:rsid w:val="0044368B"/>
    <w:rsid w:val="0044456B"/>
    <w:rsid w:val="00444689"/>
    <w:rsid w:val="0044497A"/>
    <w:rsid w:val="00444A71"/>
    <w:rsid w:val="004455C0"/>
    <w:rsid w:val="00445722"/>
    <w:rsid w:val="00446D91"/>
    <w:rsid w:val="00447051"/>
    <w:rsid w:val="00447152"/>
    <w:rsid w:val="00447764"/>
    <w:rsid w:val="004479EA"/>
    <w:rsid w:val="00450DD5"/>
    <w:rsid w:val="0045121E"/>
    <w:rsid w:val="0045289B"/>
    <w:rsid w:val="00452DD9"/>
    <w:rsid w:val="00452E02"/>
    <w:rsid w:val="00453DA2"/>
    <w:rsid w:val="0045406D"/>
    <w:rsid w:val="00454811"/>
    <w:rsid w:val="00455243"/>
    <w:rsid w:val="0045577E"/>
    <w:rsid w:val="0045650A"/>
    <w:rsid w:val="0046020D"/>
    <w:rsid w:val="00460847"/>
    <w:rsid w:val="0046187E"/>
    <w:rsid w:val="00461B1D"/>
    <w:rsid w:val="00461C05"/>
    <w:rsid w:val="00461C57"/>
    <w:rsid w:val="0046416F"/>
    <w:rsid w:val="0046429D"/>
    <w:rsid w:val="00465ADF"/>
    <w:rsid w:val="00466A46"/>
    <w:rsid w:val="00466D40"/>
    <w:rsid w:val="00467779"/>
    <w:rsid w:val="00467806"/>
    <w:rsid w:val="004707D0"/>
    <w:rsid w:val="004717C3"/>
    <w:rsid w:val="00472016"/>
    <w:rsid w:val="004720A2"/>
    <w:rsid w:val="00472938"/>
    <w:rsid w:val="00473D40"/>
    <w:rsid w:val="0047483F"/>
    <w:rsid w:val="00476306"/>
    <w:rsid w:val="00476824"/>
    <w:rsid w:val="004770D9"/>
    <w:rsid w:val="0047751E"/>
    <w:rsid w:val="004776AE"/>
    <w:rsid w:val="00477761"/>
    <w:rsid w:val="004777FA"/>
    <w:rsid w:val="0048002C"/>
    <w:rsid w:val="004810EA"/>
    <w:rsid w:val="004816F9"/>
    <w:rsid w:val="00481FA0"/>
    <w:rsid w:val="00482255"/>
    <w:rsid w:val="004830D0"/>
    <w:rsid w:val="00483AE4"/>
    <w:rsid w:val="00483C0F"/>
    <w:rsid w:val="0048423E"/>
    <w:rsid w:val="0048465E"/>
    <w:rsid w:val="0048488B"/>
    <w:rsid w:val="00484FDC"/>
    <w:rsid w:val="00485F3E"/>
    <w:rsid w:val="00486546"/>
    <w:rsid w:val="00486B00"/>
    <w:rsid w:val="00486C0E"/>
    <w:rsid w:val="00487C6F"/>
    <w:rsid w:val="00490A72"/>
    <w:rsid w:val="00490C15"/>
    <w:rsid w:val="00490C4B"/>
    <w:rsid w:val="00491579"/>
    <w:rsid w:val="0049193C"/>
    <w:rsid w:val="00492FD1"/>
    <w:rsid w:val="00493E5B"/>
    <w:rsid w:val="00494908"/>
    <w:rsid w:val="004952D2"/>
    <w:rsid w:val="0049536D"/>
    <w:rsid w:val="00496AA9"/>
    <w:rsid w:val="00497102"/>
    <w:rsid w:val="0049740F"/>
    <w:rsid w:val="00497621"/>
    <w:rsid w:val="00497742"/>
    <w:rsid w:val="0049799B"/>
    <w:rsid w:val="004A010B"/>
    <w:rsid w:val="004A0A0E"/>
    <w:rsid w:val="004A0C1A"/>
    <w:rsid w:val="004A0C2B"/>
    <w:rsid w:val="004A102A"/>
    <w:rsid w:val="004A15C8"/>
    <w:rsid w:val="004A1869"/>
    <w:rsid w:val="004A1E48"/>
    <w:rsid w:val="004A33FE"/>
    <w:rsid w:val="004A3B11"/>
    <w:rsid w:val="004A4120"/>
    <w:rsid w:val="004A41D6"/>
    <w:rsid w:val="004A4932"/>
    <w:rsid w:val="004A4F5D"/>
    <w:rsid w:val="004A4FAB"/>
    <w:rsid w:val="004A55BD"/>
    <w:rsid w:val="004A5947"/>
    <w:rsid w:val="004A6281"/>
    <w:rsid w:val="004A6984"/>
    <w:rsid w:val="004A6E7F"/>
    <w:rsid w:val="004A71D7"/>
    <w:rsid w:val="004A9FB6"/>
    <w:rsid w:val="004B2AC2"/>
    <w:rsid w:val="004B3403"/>
    <w:rsid w:val="004B3823"/>
    <w:rsid w:val="004B46C6"/>
    <w:rsid w:val="004B4C52"/>
    <w:rsid w:val="004B532E"/>
    <w:rsid w:val="004B5DCD"/>
    <w:rsid w:val="004B7803"/>
    <w:rsid w:val="004C13E6"/>
    <w:rsid w:val="004C1765"/>
    <w:rsid w:val="004C1F11"/>
    <w:rsid w:val="004C2974"/>
    <w:rsid w:val="004C3913"/>
    <w:rsid w:val="004C391A"/>
    <w:rsid w:val="004C5AF9"/>
    <w:rsid w:val="004C5E92"/>
    <w:rsid w:val="004C6CE8"/>
    <w:rsid w:val="004C6E8E"/>
    <w:rsid w:val="004C7BB0"/>
    <w:rsid w:val="004C7D6F"/>
    <w:rsid w:val="004D04A2"/>
    <w:rsid w:val="004D1593"/>
    <w:rsid w:val="004D1D20"/>
    <w:rsid w:val="004D1ED5"/>
    <w:rsid w:val="004D2179"/>
    <w:rsid w:val="004D22A0"/>
    <w:rsid w:val="004D297D"/>
    <w:rsid w:val="004D3F9C"/>
    <w:rsid w:val="004D42EC"/>
    <w:rsid w:val="004D48A8"/>
    <w:rsid w:val="004D504A"/>
    <w:rsid w:val="004D518A"/>
    <w:rsid w:val="004D5D24"/>
    <w:rsid w:val="004D6164"/>
    <w:rsid w:val="004D617C"/>
    <w:rsid w:val="004D6301"/>
    <w:rsid w:val="004D7184"/>
    <w:rsid w:val="004E0D46"/>
    <w:rsid w:val="004E1460"/>
    <w:rsid w:val="004E14B4"/>
    <w:rsid w:val="004E15F6"/>
    <w:rsid w:val="004E2B6B"/>
    <w:rsid w:val="004E33E5"/>
    <w:rsid w:val="004E35B7"/>
    <w:rsid w:val="004E3CCD"/>
    <w:rsid w:val="004E4941"/>
    <w:rsid w:val="004E541A"/>
    <w:rsid w:val="004E570C"/>
    <w:rsid w:val="004E6347"/>
    <w:rsid w:val="004E6467"/>
    <w:rsid w:val="004E66CC"/>
    <w:rsid w:val="004E706A"/>
    <w:rsid w:val="004E7D0D"/>
    <w:rsid w:val="004E7E1E"/>
    <w:rsid w:val="004F043C"/>
    <w:rsid w:val="004F0996"/>
    <w:rsid w:val="004F0F04"/>
    <w:rsid w:val="004F10C2"/>
    <w:rsid w:val="004F1BAC"/>
    <w:rsid w:val="004F1C61"/>
    <w:rsid w:val="004F2199"/>
    <w:rsid w:val="004F228E"/>
    <w:rsid w:val="004F2302"/>
    <w:rsid w:val="004F3509"/>
    <w:rsid w:val="004F3A46"/>
    <w:rsid w:val="004F3E6B"/>
    <w:rsid w:val="004F448A"/>
    <w:rsid w:val="004F4B6D"/>
    <w:rsid w:val="004F4B72"/>
    <w:rsid w:val="004F512C"/>
    <w:rsid w:val="004F65CE"/>
    <w:rsid w:val="004F68E7"/>
    <w:rsid w:val="0050052A"/>
    <w:rsid w:val="0050094E"/>
    <w:rsid w:val="00500D5A"/>
    <w:rsid w:val="00501186"/>
    <w:rsid w:val="00501804"/>
    <w:rsid w:val="0050192C"/>
    <w:rsid w:val="00501F89"/>
    <w:rsid w:val="00503A7B"/>
    <w:rsid w:val="00503DD8"/>
    <w:rsid w:val="0050454A"/>
    <w:rsid w:val="00504F02"/>
    <w:rsid w:val="00505541"/>
    <w:rsid w:val="0050663C"/>
    <w:rsid w:val="00507DCB"/>
    <w:rsid w:val="00510354"/>
    <w:rsid w:val="0051116C"/>
    <w:rsid w:val="005114F2"/>
    <w:rsid w:val="005134F3"/>
    <w:rsid w:val="00513521"/>
    <w:rsid w:val="00513A9B"/>
    <w:rsid w:val="005142ED"/>
    <w:rsid w:val="00515283"/>
    <w:rsid w:val="00515527"/>
    <w:rsid w:val="005156C7"/>
    <w:rsid w:val="00515B37"/>
    <w:rsid w:val="00515CBE"/>
    <w:rsid w:val="00515D0B"/>
    <w:rsid w:val="00515F88"/>
    <w:rsid w:val="0051619D"/>
    <w:rsid w:val="00516B82"/>
    <w:rsid w:val="00516C2E"/>
    <w:rsid w:val="00517BEF"/>
    <w:rsid w:val="00520210"/>
    <w:rsid w:val="0052039D"/>
    <w:rsid w:val="005207B8"/>
    <w:rsid w:val="00520B84"/>
    <w:rsid w:val="00520C04"/>
    <w:rsid w:val="0052140B"/>
    <w:rsid w:val="00522048"/>
    <w:rsid w:val="00522339"/>
    <w:rsid w:val="005227B1"/>
    <w:rsid w:val="00522A15"/>
    <w:rsid w:val="00522B4D"/>
    <w:rsid w:val="00523DED"/>
    <w:rsid w:val="005249DD"/>
    <w:rsid w:val="0052571D"/>
    <w:rsid w:val="005273CF"/>
    <w:rsid w:val="00527C0A"/>
    <w:rsid w:val="00530F26"/>
    <w:rsid w:val="00531E92"/>
    <w:rsid w:val="0053449E"/>
    <w:rsid w:val="00534886"/>
    <w:rsid w:val="00534905"/>
    <w:rsid w:val="005354F8"/>
    <w:rsid w:val="0053655B"/>
    <w:rsid w:val="005367E5"/>
    <w:rsid w:val="0053685A"/>
    <w:rsid w:val="0053693F"/>
    <w:rsid w:val="005376F1"/>
    <w:rsid w:val="005401F9"/>
    <w:rsid w:val="00540A5F"/>
    <w:rsid w:val="00540BAA"/>
    <w:rsid w:val="00540E12"/>
    <w:rsid w:val="0054189E"/>
    <w:rsid w:val="00541908"/>
    <w:rsid w:val="005422A1"/>
    <w:rsid w:val="005424F4"/>
    <w:rsid w:val="00542C58"/>
    <w:rsid w:val="0054342B"/>
    <w:rsid w:val="005438F9"/>
    <w:rsid w:val="00543FF2"/>
    <w:rsid w:val="00544DCB"/>
    <w:rsid w:val="005452A1"/>
    <w:rsid w:val="00546E25"/>
    <w:rsid w:val="00547176"/>
    <w:rsid w:val="00547ED9"/>
    <w:rsid w:val="00550167"/>
    <w:rsid w:val="005512E3"/>
    <w:rsid w:val="005513DA"/>
    <w:rsid w:val="005516FD"/>
    <w:rsid w:val="005525D3"/>
    <w:rsid w:val="00552711"/>
    <w:rsid w:val="00553D0D"/>
    <w:rsid w:val="00554026"/>
    <w:rsid w:val="00554383"/>
    <w:rsid w:val="0055621C"/>
    <w:rsid w:val="005569AC"/>
    <w:rsid w:val="00556FFF"/>
    <w:rsid w:val="005579EF"/>
    <w:rsid w:val="00557F92"/>
    <w:rsid w:val="00557FB2"/>
    <w:rsid w:val="00560036"/>
    <w:rsid w:val="00560090"/>
    <w:rsid w:val="005609F8"/>
    <w:rsid w:val="00560B11"/>
    <w:rsid w:val="00560F5E"/>
    <w:rsid w:val="0056157A"/>
    <w:rsid w:val="00561975"/>
    <w:rsid w:val="00561B0B"/>
    <w:rsid w:val="005623F9"/>
    <w:rsid w:val="00562676"/>
    <w:rsid w:val="0056292B"/>
    <w:rsid w:val="00562E6E"/>
    <w:rsid w:val="0056651B"/>
    <w:rsid w:val="00566837"/>
    <w:rsid w:val="00566EF0"/>
    <w:rsid w:val="005678CF"/>
    <w:rsid w:val="00567C66"/>
    <w:rsid w:val="00570C00"/>
    <w:rsid w:val="005718F4"/>
    <w:rsid w:val="00572825"/>
    <w:rsid w:val="0057325B"/>
    <w:rsid w:val="005732A5"/>
    <w:rsid w:val="00573309"/>
    <w:rsid w:val="005734A6"/>
    <w:rsid w:val="005740E2"/>
    <w:rsid w:val="00574279"/>
    <w:rsid w:val="00574EE8"/>
    <w:rsid w:val="00575FE6"/>
    <w:rsid w:val="00576E09"/>
    <w:rsid w:val="0057726C"/>
    <w:rsid w:val="00577DB8"/>
    <w:rsid w:val="0058036E"/>
    <w:rsid w:val="005806CD"/>
    <w:rsid w:val="00581202"/>
    <w:rsid w:val="005815D4"/>
    <w:rsid w:val="00581895"/>
    <w:rsid w:val="00583092"/>
    <w:rsid w:val="00583105"/>
    <w:rsid w:val="00583FF6"/>
    <w:rsid w:val="005850A2"/>
    <w:rsid w:val="00586616"/>
    <w:rsid w:val="00586DA7"/>
    <w:rsid w:val="00586DF6"/>
    <w:rsid w:val="00587237"/>
    <w:rsid w:val="00587404"/>
    <w:rsid w:val="005877AF"/>
    <w:rsid w:val="00591D7B"/>
    <w:rsid w:val="00592E0B"/>
    <w:rsid w:val="00593AA1"/>
    <w:rsid w:val="0059520B"/>
    <w:rsid w:val="005962CF"/>
    <w:rsid w:val="00596680"/>
    <w:rsid w:val="00596B3E"/>
    <w:rsid w:val="00596F09"/>
    <w:rsid w:val="00596FAC"/>
    <w:rsid w:val="005973D0"/>
    <w:rsid w:val="00597694"/>
    <w:rsid w:val="00597C0A"/>
    <w:rsid w:val="005A0995"/>
    <w:rsid w:val="005A13A1"/>
    <w:rsid w:val="005A3242"/>
    <w:rsid w:val="005A3E89"/>
    <w:rsid w:val="005A4D4A"/>
    <w:rsid w:val="005A53C9"/>
    <w:rsid w:val="005A53DC"/>
    <w:rsid w:val="005A55A0"/>
    <w:rsid w:val="005A5A21"/>
    <w:rsid w:val="005A65AE"/>
    <w:rsid w:val="005B0113"/>
    <w:rsid w:val="005B03BC"/>
    <w:rsid w:val="005B0996"/>
    <w:rsid w:val="005B0C79"/>
    <w:rsid w:val="005B2411"/>
    <w:rsid w:val="005B2E63"/>
    <w:rsid w:val="005B406F"/>
    <w:rsid w:val="005B4324"/>
    <w:rsid w:val="005B518C"/>
    <w:rsid w:val="005B5FF2"/>
    <w:rsid w:val="005B6ADB"/>
    <w:rsid w:val="005B7010"/>
    <w:rsid w:val="005B7449"/>
    <w:rsid w:val="005B786A"/>
    <w:rsid w:val="005C18FA"/>
    <w:rsid w:val="005C1945"/>
    <w:rsid w:val="005C2E8D"/>
    <w:rsid w:val="005C2EB5"/>
    <w:rsid w:val="005C320F"/>
    <w:rsid w:val="005C33BA"/>
    <w:rsid w:val="005C52B0"/>
    <w:rsid w:val="005C56A8"/>
    <w:rsid w:val="005C70E0"/>
    <w:rsid w:val="005D00E5"/>
    <w:rsid w:val="005D07A2"/>
    <w:rsid w:val="005D1088"/>
    <w:rsid w:val="005D15E4"/>
    <w:rsid w:val="005D1972"/>
    <w:rsid w:val="005D23DB"/>
    <w:rsid w:val="005D25CC"/>
    <w:rsid w:val="005D39FC"/>
    <w:rsid w:val="005D3A72"/>
    <w:rsid w:val="005D47C6"/>
    <w:rsid w:val="005D4A89"/>
    <w:rsid w:val="005D557A"/>
    <w:rsid w:val="005D60A9"/>
    <w:rsid w:val="005D619B"/>
    <w:rsid w:val="005D6CF0"/>
    <w:rsid w:val="005D7007"/>
    <w:rsid w:val="005D792C"/>
    <w:rsid w:val="005D7B37"/>
    <w:rsid w:val="005E0569"/>
    <w:rsid w:val="005E5A84"/>
    <w:rsid w:val="005E6361"/>
    <w:rsid w:val="005E666A"/>
    <w:rsid w:val="005E66E5"/>
    <w:rsid w:val="005F0063"/>
    <w:rsid w:val="005F14CB"/>
    <w:rsid w:val="005F1837"/>
    <w:rsid w:val="005F1950"/>
    <w:rsid w:val="005F34BA"/>
    <w:rsid w:val="005F46FB"/>
    <w:rsid w:val="005F5CBD"/>
    <w:rsid w:val="005F6380"/>
    <w:rsid w:val="005F712E"/>
    <w:rsid w:val="005F7757"/>
    <w:rsid w:val="005F7C49"/>
    <w:rsid w:val="0060094A"/>
    <w:rsid w:val="00600F9C"/>
    <w:rsid w:val="00601410"/>
    <w:rsid w:val="00601EFA"/>
    <w:rsid w:val="00602910"/>
    <w:rsid w:val="00602F0F"/>
    <w:rsid w:val="006038E0"/>
    <w:rsid w:val="00604165"/>
    <w:rsid w:val="0060537E"/>
    <w:rsid w:val="0060678A"/>
    <w:rsid w:val="00607624"/>
    <w:rsid w:val="00607D97"/>
    <w:rsid w:val="006103CD"/>
    <w:rsid w:val="00610A52"/>
    <w:rsid w:val="00611BCD"/>
    <w:rsid w:val="00612076"/>
    <w:rsid w:val="006138B1"/>
    <w:rsid w:val="0061643D"/>
    <w:rsid w:val="0061777C"/>
    <w:rsid w:val="00617EE2"/>
    <w:rsid w:val="00620E5F"/>
    <w:rsid w:val="00621101"/>
    <w:rsid w:val="00621902"/>
    <w:rsid w:val="00621C46"/>
    <w:rsid w:val="00622B78"/>
    <w:rsid w:val="0062387E"/>
    <w:rsid w:val="00623E0D"/>
    <w:rsid w:val="00624A5C"/>
    <w:rsid w:val="006250DA"/>
    <w:rsid w:val="00625E97"/>
    <w:rsid w:val="00625F75"/>
    <w:rsid w:val="006261ED"/>
    <w:rsid w:val="00626307"/>
    <w:rsid w:val="006276B0"/>
    <w:rsid w:val="00630082"/>
    <w:rsid w:val="0063047E"/>
    <w:rsid w:val="00630807"/>
    <w:rsid w:val="00630972"/>
    <w:rsid w:val="00630998"/>
    <w:rsid w:val="0063156D"/>
    <w:rsid w:val="00631991"/>
    <w:rsid w:val="0063223F"/>
    <w:rsid w:val="006326ED"/>
    <w:rsid w:val="006327F4"/>
    <w:rsid w:val="0063297D"/>
    <w:rsid w:val="00632DB8"/>
    <w:rsid w:val="00634811"/>
    <w:rsid w:val="006352DD"/>
    <w:rsid w:val="0063717E"/>
    <w:rsid w:val="006371AF"/>
    <w:rsid w:val="00637249"/>
    <w:rsid w:val="006417B1"/>
    <w:rsid w:val="006426E3"/>
    <w:rsid w:val="00642C82"/>
    <w:rsid w:val="00642FD3"/>
    <w:rsid w:val="00643260"/>
    <w:rsid w:val="00643D71"/>
    <w:rsid w:val="00643EE9"/>
    <w:rsid w:val="006447EB"/>
    <w:rsid w:val="006448A1"/>
    <w:rsid w:val="00644FD8"/>
    <w:rsid w:val="0064578F"/>
    <w:rsid w:val="006457E3"/>
    <w:rsid w:val="0064623A"/>
    <w:rsid w:val="00646474"/>
    <w:rsid w:val="0064656F"/>
    <w:rsid w:val="0064678D"/>
    <w:rsid w:val="00646B64"/>
    <w:rsid w:val="0064748A"/>
    <w:rsid w:val="006476A1"/>
    <w:rsid w:val="006515AA"/>
    <w:rsid w:val="006517AA"/>
    <w:rsid w:val="00651ED9"/>
    <w:rsid w:val="00652B3F"/>
    <w:rsid w:val="006558CA"/>
    <w:rsid w:val="0065599E"/>
    <w:rsid w:val="00655DC7"/>
    <w:rsid w:val="00656824"/>
    <w:rsid w:val="00656965"/>
    <w:rsid w:val="00657C09"/>
    <w:rsid w:val="006618A0"/>
    <w:rsid w:val="00662700"/>
    <w:rsid w:val="00662AEC"/>
    <w:rsid w:val="00663143"/>
    <w:rsid w:val="00663311"/>
    <w:rsid w:val="00663535"/>
    <w:rsid w:val="00663980"/>
    <w:rsid w:val="0066400A"/>
    <w:rsid w:val="0066401C"/>
    <w:rsid w:val="00664087"/>
    <w:rsid w:val="00664273"/>
    <w:rsid w:val="0066465E"/>
    <w:rsid w:val="00666D25"/>
    <w:rsid w:val="00667868"/>
    <w:rsid w:val="006703D1"/>
    <w:rsid w:val="006709AE"/>
    <w:rsid w:val="00670DEC"/>
    <w:rsid w:val="00671354"/>
    <w:rsid w:val="006718AE"/>
    <w:rsid w:val="00671CC7"/>
    <w:rsid w:val="00671E98"/>
    <w:rsid w:val="00672677"/>
    <w:rsid w:val="006726E4"/>
    <w:rsid w:val="00672EAF"/>
    <w:rsid w:val="00673DF9"/>
    <w:rsid w:val="006741B7"/>
    <w:rsid w:val="00675009"/>
    <w:rsid w:val="006758F5"/>
    <w:rsid w:val="00677008"/>
    <w:rsid w:val="0067708C"/>
    <w:rsid w:val="00677431"/>
    <w:rsid w:val="0067784A"/>
    <w:rsid w:val="006778BF"/>
    <w:rsid w:val="00677ACF"/>
    <w:rsid w:val="00680ACF"/>
    <w:rsid w:val="00681084"/>
    <w:rsid w:val="006810EE"/>
    <w:rsid w:val="00681518"/>
    <w:rsid w:val="0068272D"/>
    <w:rsid w:val="00683C16"/>
    <w:rsid w:val="0068421F"/>
    <w:rsid w:val="006848CA"/>
    <w:rsid w:val="00684E5D"/>
    <w:rsid w:val="00685B31"/>
    <w:rsid w:val="00685B64"/>
    <w:rsid w:val="00685BE5"/>
    <w:rsid w:val="00685C62"/>
    <w:rsid w:val="00686422"/>
    <w:rsid w:val="00686DA2"/>
    <w:rsid w:val="006903FC"/>
    <w:rsid w:val="00690885"/>
    <w:rsid w:val="00690969"/>
    <w:rsid w:val="006909AD"/>
    <w:rsid w:val="00692657"/>
    <w:rsid w:val="00692E7D"/>
    <w:rsid w:val="0069314B"/>
    <w:rsid w:val="00693212"/>
    <w:rsid w:val="00693E25"/>
    <w:rsid w:val="00694BC6"/>
    <w:rsid w:val="006970AF"/>
    <w:rsid w:val="006970F4"/>
    <w:rsid w:val="006A0183"/>
    <w:rsid w:val="006A0396"/>
    <w:rsid w:val="006A0AA1"/>
    <w:rsid w:val="006A1133"/>
    <w:rsid w:val="006A1353"/>
    <w:rsid w:val="006A208E"/>
    <w:rsid w:val="006A2998"/>
    <w:rsid w:val="006A2ED7"/>
    <w:rsid w:val="006A32B9"/>
    <w:rsid w:val="006A4D92"/>
    <w:rsid w:val="006A5630"/>
    <w:rsid w:val="006A5764"/>
    <w:rsid w:val="006A5C57"/>
    <w:rsid w:val="006A62FD"/>
    <w:rsid w:val="006A6E87"/>
    <w:rsid w:val="006B03EF"/>
    <w:rsid w:val="006B096A"/>
    <w:rsid w:val="006B2C62"/>
    <w:rsid w:val="006B2FAA"/>
    <w:rsid w:val="006B4468"/>
    <w:rsid w:val="006B4747"/>
    <w:rsid w:val="006B5255"/>
    <w:rsid w:val="006B5780"/>
    <w:rsid w:val="006B62EC"/>
    <w:rsid w:val="006B64B9"/>
    <w:rsid w:val="006B735F"/>
    <w:rsid w:val="006C0170"/>
    <w:rsid w:val="006C0474"/>
    <w:rsid w:val="006C18E3"/>
    <w:rsid w:val="006C2A04"/>
    <w:rsid w:val="006C2EED"/>
    <w:rsid w:val="006C30E9"/>
    <w:rsid w:val="006C337A"/>
    <w:rsid w:val="006C381E"/>
    <w:rsid w:val="006C38A9"/>
    <w:rsid w:val="006C3FD7"/>
    <w:rsid w:val="006C462A"/>
    <w:rsid w:val="006C5511"/>
    <w:rsid w:val="006C57EB"/>
    <w:rsid w:val="006C5A01"/>
    <w:rsid w:val="006C6631"/>
    <w:rsid w:val="006C669B"/>
    <w:rsid w:val="006C6DED"/>
    <w:rsid w:val="006C6E42"/>
    <w:rsid w:val="006C7930"/>
    <w:rsid w:val="006C7D2C"/>
    <w:rsid w:val="006C7EF7"/>
    <w:rsid w:val="006D09AD"/>
    <w:rsid w:val="006D1092"/>
    <w:rsid w:val="006D18AB"/>
    <w:rsid w:val="006D1BE2"/>
    <w:rsid w:val="006D21D0"/>
    <w:rsid w:val="006D2346"/>
    <w:rsid w:val="006D2D3B"/>
    <w:rsid w:val="006D3C06"/>
    <w:rsid w:val="006D3C4D"/>
    <w:rsid w:val="006D448E"/>
    <w:rsid w:val="006D4BB0"/>
    <w:rsid w:val="006D5AEF"/>
    <w:rsid w:val="006D5CC7"/>
    <w:rsid w:val="006D635F"/>
    <w:rsid w:val="006E2331"/>
    <w:rsid w:val="006E2816"/>
    <w:rsid w:val="006E2D25"/>
    <w:rsid w:val="006E3703"/>
    <w:rsid w:val="006E3AD5"/>
    <w:rsid w:val="006E3AD8"/>
    <w:rsid w:val="006E3D91"/>
    <w:rsid w:val="006E3E2F"/>
    <w:rsid w:val="006E3F54"/>
    <w:rsid w:val="006E4E6A"/>
    <w:rsid w:val="006E4EC2"/>
    <w:rsid w:val="006E4EF5"/>
    <w:rsid w:val="006E5663"/>
    <w:rsid w:val="006E6C60"/>
    <w:rsid w:val="006E6F0A"/>
    <w:rsid w:val="006E6F95"/>
    <w:rsid w:val="006E7458"/>
    <w:rsid w:val="006EBCAF"/>
    <w:rsid w:val="006F0B4C"/>
    <w:rsid w:val="006F0BCB"/>
    <w:rsid w:val="006F0EE0"/>
    <w:rsid w:val="006F1893"/>
    <w:rsid w:val="006F4257"/>
    <w:rsid w:val="006F4F8A"/>
    <w:rsid w:val="006F5840"/>
    <w:rsid w:val="006F626C"/>
    <w:rsid w:val="006F6ABD"/>
    <w:rsid w:val="006F795F"/>
    <w:rsid w:val="007009ED"/>
    <w:rsid w:val="00701CDB"/>
    <w:rsid w:val="00701CEF"/>
    <w:rsid w:val="007024D8"/>
    <w:rsid w:val="0070257C"/>
    <w:rsid w:val="007026D4"/>
    <w:rsid w:val="0070353E"/>
    <w:rsid w:val="00704055"/>
    <w:rsid w:val="00704665"/>
    <w:rsid w:val="00704E48"/>
    <w:rsid w:val="00705090"/>
    <w:rsid w:val="00705256"/>
    <w:rsid w:val="00705F9B"/>
    <w:rsid w:val="00706224"/>
    <w:rsid w:val="00710101"/>
    <w:rsid w:val="00710187"/>
    <w:rsid w:val="00710D98"/>
    <w:rsid w:val="00711356"/>
    <w:rsid w:val="00711697"/>
    <w:rsid w:val="0071192D"/>
    <w:rsid w:val="0071320E"/>
    <w:rsid w:val="00713572"/>
    <w:rsid w:val="007137F7"/>
    <w:rsid w:val="00713828"/>
    <w:rsid w:val="00714BC1"/>
    <w:rsid w:val="00714F68"/>
    <w:rsid w:val="00715866"/>
    <w:rsid w:val="0071678B"/>
    <w:rsid w:val="00716C0C"/>
    <w:rsid w:val="00720AA5"/>
    <w:rsid w:val="00720ABF"/>
    <w:rsid w:val="00720D8E"/>
    <w:rsid w:val="0072158B"/>
    <w:rsid w:val="00721820"/>
    <w:rsid w:val="00722964"/>
    <w:rsid w:val="00723FF6"/>
    <w:rsid w:val="007241DD"/>
    <w:rsid w:val="00725352"/>
    <w:rsid w:val="00725354"/>
    <w:rsid w:val="007258AD"/>
    <w:rsid w:val="00725DE9"/>
    <w:rsid w:val="007276C7"/>
    <w:rsid w:val="007277A1"/>
    <w:rsid w:val="007305FD"/>
    <w:rsid w:val="007333A6"/>
    <w:rsid w:val="0073391E"/>
    <w:rsid w:val="00733952"/>
    <w:rsid w:val="00734615"/>
    <w:rsid w:val="007348F6"/>
    <w:rsid w:val="007354A7"/>
    <w:rsid w:val="0073590E"/>
    <w:rsid w:val="007370FF"/>
    <w:rsid w:val="00737173"/>
    <w:rsid w:val="00737647"/>
    <w:rsid w:val="00741077"/>
    <w:rsid w:val="00741361"/>
    <w:rsid w:val="00741D3F"/>
    <w:rsid w:val="007423F7"/>
    <w:rsid w:val="0074244D"/>
    <w:rsid w:val="00742D05"/>
    <w:rsid w:val="00744875"/>
    <w:rsid w:val="00744E26"/>
    <w:rsid w:val="007450B8"/>
    <w:rsid w:val="007458A9"/>
    <w:rsid w:val="0074634B"/>
    <w:rsid w:val="0074648E"/>
    <w:rsid w:val="00746595"/>
    <w:rsid w:val="00746C9F"/>
    <w:rsid w:val="00746CAF"/>
    <w:rsid w:val="00747229"/>
    <w:rsid w:val="00747BD0"/>
    <w:rsid w:val="0075100C"/>
    <w:rsid w:val="007512F9"/>
    <w:rsid w:val="00751D15"/>
    <w:rsid w:val="00751D49"/>
    <w:rsid w:val="00752671"/>
    <w:rsid w:val="00752C29"/>
    <w:rsid w:val="00753E8F"/>
    <w:rsid w:val="00754218"/>
    <w:rsid w:val="007549D1"/>
    <w:rsid w:val="00754BE7"/>
    <w:rsid w:val="00754EC7"/>
    <w:rsid w:val="00754F58"/>
    <w:rsid w:val="0075624B"/>
    <w:rsid w:val="00757642"/>
    <w:rsid w:val="00760330"/>
    <w:rsid w:val="00760D00"/>
    <w:rsid w:val="007613DC"/>
    <w:rsid w:val="007619B3"/>
    <w:rsid w:val="0076200E"/>
    <w:rsid w:val="00762D09"/>
    <w:rsid w:val="00763769"/>
    <w:rsid w:val="00763839"/>
    <w:rsid w:val="00763C9F"/>
    <w:rsid w:val="007641AF"/>
    <w:rsid w:val="00764361"/>
    <w:rsid w:val="007648D4"/>
    <w:rsid w:val="00764EAA"/>
    <w:rsid w:val="00765255"/>
    <w:rsid w:val="00765F40"/>
    <w:rsid w:val="00766841"/>
    <w:rsid w:val="00766AF8"/>
    <w:rsid w:val="007707A8"/>
    <w:rsid w:val="00771307"/>
    <w:rsid w:val="007715C9"/>
    <w:rsid w:val="0077174A"/>
    <w:rsid w:val="007728BA"/>
    <w:rsid w:val="00772E5F"/>
    <w:rsid w:val="00773507"/>
    <w:rsid w:val="00773AD0"/>
    <w:rsid w:val="00773EDE"/>
    <w:rsid w:val="00774AD3"/>
    <w:rsid w:val="00774C22"/>
    <w:rsid w:val="00774D80"/>
    <w:rsid w:val="007760B0"/>
    <w:rsid w:val="0077645B"/>
    <w:rsid w:val="00777BAD"/>
    <w:rsid w:val="00777C68"/>
    <w:rsid w:val="0078048F"/>
    <w:rsid w:val="007804EB"/>
    <w:rsid w:val="00780EBF"/>
    <w:rsid w:val="00780F4A"/>
    <w:rsid w:val="0078107E"/>
    <w:rsid w:val="00781284"/>
    <w:rsid w:val="00782F51"/>
    <w:rsid w:val="007831B8"/>
    <w:rsid w:val="00783265"/>
    <w:rsid w:val="00783D9A"/>
    <w:rsid w:val="007843CF"/>
    <w:rsid w:val="0078547D"/>
    <w:rsid w:val="00785665"/>
    <w:rsid w:val="00786113"/>
    <w:rsid w:val="00788501"/>
    <w:rsid w:val="00790323"/>
    <w:rsid w:val="00790973"/>
    <w:rsid w:val="00791372"/>
    <w:rsid w:val="00791B8D"/>
    <w:rsid w:val="00791B8F"/>
    <w:rsid w:val="00791E48"/>
    <w:rsid w:val="00791FDA"/>
    <w:rsid w:val="00792D56"/>
    <w:rsid w:val="00793418"/>
    <w:rsid w:val="00793C8B"/>
    <w:rsid w:val="0079415B"/>
    <w:rsid w:val="0079557B"/>
    <w:rsid w:val="0079582C"/>
    <w:rsid w:val="007969BA"/>
    <w:rsid w:val="00796E0D"/>
    <w:rsid w:val="00797D8F"/>
    <w:rsid w:val="007A0E95"/>
    <w:rsid w:val="007A30EA"/>
    <w:rsid w:val="007A3691"/>
    <w:rsid w:val="007A39C7"/>
    <w:rsid w:val="007A4172"/>
    <w:rsid w:val="007A4BA0"/>
    <w:rsid w:val="007A5CD8"/>
    <w:rsid w:val="007A6AA0"/>
    <w:rsid w:val="007A72B4"/>
    <w:rsid w:val="007A7906"/>
    <w:rsid w:val="007A7E82"/>
    <w:rsid w:val="007B017F"/>
    <w:rsid w:val="007B13D7"/>
    <w:rsid w:val="007B156E"/>
    <w:rsid w:val="007B2F84"/>
    <w:rsid w:val="007B40ED"/>
    <w:rsid w:val="007B4AD9"/>
    <w:rsid w:val="007B4FF0"/>
    <w:rsid w:val="007B5285"/>
    <w:rsid w:val="007B58A7"/>
    <w:rsid w:val="007B5967"/>
    <w:rsid w:val="007C038F"/>
    <w:rsid w:val="007C16DE"/>
    <w:rsid w:val="007C20BE"/>
    <w:rsid w:val="007C2912"/>
    <w:rsid w:val="007C3241"/>
    <w:rsid w:val="007C32AB"/>
    <w:rsid w:val="007C351D"/>
    <w:rsid w:val="007C4054"/>
    <w:rsid w:val="007C4A29"/>
    <w:rsid w:val="007C4F39"/>
    <w:rsid w:val="007C4FCF"/>
    <w:rsid w:val="007C5CAB"/>
    <w:rsid w:val="007C5CF9"/>
    <w:rsid w:val="007C5FFC"/>
    <w:rsid w:val="007C6543"/>
    <w:rsid w:val="007C7B03"/>
    <w:rsid w:val="007C7E0B"/>
    <w:rsid w:val="007D0F5F"/>
    <w:rsid w:val="007D1FCF"/>
    <w:rsid w:val="007D3AB4"/>
    <w:rsid w:val="007D4D7A"/>
    <w:rsid w:val="007D513A"/>
    <w:rsid w:val="007D5714"/>
    <w:rsid w:val="007D62CD"/>
    <w:rsid w:val="007D638E"/>
    <w:rsid w:val="007D67AA"/>
    <w:rsid w:val="007E0565"/>
    <w:rsid w:val="007E106B"/>
    <w:rsid w:val="007E1364"/>
    <w:rsid w:val="007E3186"/>
    <w:rsid w:val="007E36AC"/>
    <w:rsid w:val="007E4E43"/>
    <w:rsid w:val="007E571F"/>
    <w:rsid w:val="007E7282"/>
    <w:rsid w:val="007F0A9D"/>
    <w:rsid w:val="007F11C9"/>
    <w:rsid w:val="007F1FF4"/>
    <w:rsid w:val="007F26C3"/>
    <w:rsid w:val="007F3702"/>
    <w:rsid w:val="007F3FA9"/>
    <w:rsid w:val="007F4AFD"/>
    <w:rsid w:val="007F664D"/>
    <w:rsid w:val="007F6A79"/>
    <w:rsid w:val="007F7AB6"/>
    <w:rsid w:val="008024A5"/>
    <w:rsid w:val="008024CC"/>
    <w:rsid w:val="0080258E"/>
    <w:rsid w:val="008027DF"/>
    <w:rsid w:val="00802835"/>
    <w:rsid w:val="008039F4"/>
    <w:rsid w:val="0080441B"/>
    <w:rsid w:val="008059DE"/>
    <w:rsid w:val="00807AF1"/>
    <w:rsid w:val="0080B2A9"/>
    <w:rsid w:val="0080C400"/>
    <w:rsid w:val="00810B27"/>
    <w:rsid w:val="00811415"/>
    <w:rsid w:val="008114E3"/>
    <w:rsid w:val="0081243A"/>
    <w:rsid w:val="008125F1"/>
    <w:rsid w:val="00812E0F"/>
    <w:rsid w:val="00812FB7"/>
    <w:rsid w:val="008133C5"/>
    <w:rsid w:val="008136B0"/>
    <w:rsid w:val="00814051"/>
    <w:rsid w:val="008167F9"/>
    <w:rsid w:val="00816A92"/>
    <w:rsid w:val="00817123"/>
    <w:rsid w:val="008172FF"/>
    <w:rsid w:val="00817616"/>
    <w:rsid w:val="0081793D"/>
    <w:rsid w:val="00820876"/>
    <w:rsid w:val="008209EF"/>
    <w:rsid w:val="00822295"/>
    <w:rsid w:val="00822C84"/>
    <w:rsid w:val="00823EC0"/>
    <w:rsid w:val="0082436E"/>
    <w:rsid w:val="008245B3"/>
    <w:rsid w:val="00824AED"/>
    <w:rsid w:val="00825B94"/>
    <w:rsid w:val="00825C34"/>
    <w:rsid w:val="0082625A"/>
    <w:rsid w:val="0082747F"/>
    <w:rsid w:val="00830146"/>
    <w:rsid w:val="008304B2"/>
    <w:rsid w:val="0083063E"/>
    <w:rsid w:val="00831780"/>
    <w:rsid w:val="00831803"/>
    <w:rsid w:val="008321E6"/>
    <w:rsid w:val="008328A0"/>
    <w:rsid w:val="008336DB"/>
    <w:rsid w:val="00833DD2"/>
    <w:rsid w:val="008342A6"/>
    <w:rsid w:val="008345AB"/>
    <w:rsid w:val="00834ECE"/>
    <w:rsid w:val="008357E8"/>
    <w:rsid w:val="008365E4"/>
    <w:rsid w:val="00837617"/>
    <w:rsid w:val="0084013B"/>
    <w:rsid w:val="00840973"/>
    <w:rsid w:val="008415BB"/>
    <w:rsid w:val="00841A8E"/>
    <w:rsid w:val="00842575"/>
    <w:rsid w:val="008427E9"/>
    <w:rsid w:val="008439F7"/>
    <w:rsid w:val="00843B61"/>
    <w:rsid w:val="00845347"/>
    <w:rsid w:val="008459D7"/>
    <w:rsid w:val="00845E81"/>
    <w:rsid w:val="0084725E"/>
    <w:rsid w:val="00847491"/>
    <w:rsid w:val="008501AC"/>
    <w:rsid w:val="008514C1"/>
    <w:rsid w:val="00853F78"/>
    <w:rsid w:val="008541B3"/>
    <w:rsid w:val="00855F12"/>
    <w:rsid w:val="008562E1"/>
    <w:rsid w:val="00856BCA"/>
    <w:rsid w:val="008570BC"/>
    <w:rsid w:val="008574B2"/>
    <w:rsid w:val="00857F38"/>
    <w:rsid w:val="0085AA20"/>
    <w:rsid w:val="00860765"/>
    <w:rsid w:val="00860A6C"/>
    <w:rsid w:val="00862E13"/>
    <w:rsid w:val="008639E1"/>
    <w:rsid w:val="00864122"/>
    <w:rsid w:val="008655A3"/>
    <w:rsid w:val="00866A94"/>
    <w:rsid w:val="00866BAC"/>
    <w:rsid w:val="00867639"/>
    <w:rsid w:val="00870CDB"/>
    <w:rsid w:val="00871276"/>
    <w:rsid w:val="00871892"/>
    <w:rsid w:val="00872101"/>
    <w:rsid w:val="008723DE"/>
    <w:rsid w:val="00872D3B"/>
    <w:rsid w:val="008747F8"/>
    <w:rsid w:val="00876523"/>
    <w:rsid w:val="00876B02"/>
    <w:rsid w:val="00877625"/>
    <w:rsid w:val="008808ED"/>
    <w:rsid w:val="00881278"/>
    <w:rsid w:val="008819F5"/>
    <w:rsid w:val="00881B14"/>
    <w:rsid w:val="00884D6D"/>
    <w:rsid w:val="00885375"/>
    <w:rsid w:val="00885887"/>
    <w:rsid w:val="00885AC1"/>
    <w:rsid w:val="00886D27"/>
    <w:rsid w:val="00886D66"/>
    <w:rsid w:val="00886D92"/>
    <w:rsid w:val="00886F33"/>
    <w:rsid w:val="0089199B"/>
    <w:rsid w:val="00891F39"/>
    <w:rsid w:val="00893BDD"/>
    <w:rsid w:val="00894053"/>
    <w:rsid w:val="00894699"/>
    <w:rsid w:val="008948AC"/>
    <w:rsid w:val="00894987"/>
    <w:rsid w:val="00894BB9"/>
    <w:rsid w:val="00894D9B"/>
    <w:rsid w:val="0089509A"/>
    <w:rsid w:val="008954E5"/>
    <w:rsid w:val="0089577F"/>
    <w:rsid w:val="00896A84"/>
    <w:rsid w:val="00896A89"/>
    <w:rsid w:val="00897AD7"/>
    <w:rsid w:val="008A01AB"/>
    <w:rsid w:val="008A0BED"/>
    <w:rsid w:val="008A111F"/>
    <w:rsid w:val="008A1FB4"/>
    <w:rsid w:val="008A3B35"/>
    <w:rsid w:val="008A3E03"/>
    <w:rsid w:val="008A5F10"/>
    <w:rsid w:val="008A6D8B"/>
    <w:rsid w:val="008A6E96"/>
    <w:rsid w:val="008A7E81"/>
    <w:rsid w:val="008B125F"/>
    <w:rsid w:val="008B2438"/>
    <w:rsid w:val="008B29CA"/>
    <w:rsid w:val="008B2C1A"/>
    <w:rsid w:val="008B4B50"/>
    <w:rsid w:val="008B4C32"/>
    <w:rsid w:val="008B5FA3"/>
    <w:rsid w:val="008B63BA"/>
    <w:rsid w:val="008B6660"/>
    <w:rsid w:val="008B6829"/>
    <w:rsid w:val="008B7074"/>
    <w:rsid w:val="008C01C9"/>
    <w:rsid w:val="008C03AD"/>
    <w:rsid w:val="008C0869"/>
    <w:rsid w:val="008C15D1"/>
    <w:rsid w:val="008C185E"/>
    <w:rsid w:val="008C2A39"/>
    <w:rsid w:val="008C2D36"/>
    <w:rsid w:val="008C2DE2"/>
    <w:rsid w:val="008C30AE"/>
    <w:rsid w:val="008C30B7"/>
    <w:rsid w:val="008C33CA"/>
    <w:rsid w:val="008C3DD3"/>
    <w:rsid w:val="008C65C6"/>
    <w:rsid w:val="008C72D5"/>
    <w:rsid w:val="008C77F4"/>
    <w:rsid w:val="008D03D3"/>
    <w:rsid w:val="008D05F9"/>
    <w:rsid w:val="008D0C5A"/>
    <w:rsid w:val="008D0CEC"/>
    <w:rsid w:val="008D0F32"/>
    <w:rsid w:val="008D1FEB"/>
    <w:rsid w:val="008D2651"/>
    <w:rsid w:val="008D2665"/>
    <w:rsid w:val="008D2EB4"/>
    <w:rsid w:val="008D3403"/>
    <w:rsid w:val="008D3434"/>
    <w:rsid w:val="008D40F6"/>
    <w:rsid w:val="008D4154"/>
    <w:rsid w:val="008D4481"/>
    <w:rsid w:val="008D4608"/>
    <w:rsid w:val="008D558E"/>
    <w:rsid w:val="008D5DA7"/>
    <w:rsid w:val="008D6753"/>
    <w:rsid w:val="008D69C2"/>
    <w:rsid w:val="008D6E9B"/>
    <w:rsid w:val="008D7ABC"/>
    <w:rsid w:val="008E0279"/>
    <w:rsid w:val="008E0C80"/>
    <w:rsid w:val="008E0D8B"/>
    <w:rsid w:val="008E1618"/>
    <w:rsid w:val="008E297D"/>
    <w:rsid w:val="008E2D80"/>
    <w:rsid w:val="008E3145"/>
    <w:rsid w:val="008E35E2"/>
    <w:rsid w:val="008E52B3"/>
    <w:rsid w:val="008E607D"/>
    <w:rsid w:val="008E6349"/>
    <w:rsid w:val="008E6DE6"/>
    <w:rsid w:val="008F032C"/>
    <w:rsid w:val="008F12C6"/>
    <w:rsid w:val="008F170E"/>
    <w:rsid w:val="008F2154"/>
    <w:rsid w:val="008F2A39"/>
    <w:rsid w:val="008F2FD4"/>
    <w:rsid w:val="008F4598"/>
    <w:rsid w:val="008F4DF1"/>
    <w:rsid w:val="008F5B40"/>
    <w:rsid w:val="008F643D"/>
    <w:rsid w:val="008F6801"/>
    <w:rsid w:val="008F7047"/>
    <w:rsid w:val="008F75B8"/>
    <w:rsid w:val="008F77A2"/>
    <w:rsid w:val="008FFF56"/>
    <w:rsid w:val="00900757"/>
    <w:rsid w:val="00901D25"/>
    <w:rsid w:val="00902076"/>
    <w:rsid w:val="00903090"/>
    <w:rsid w:val="009032C4"/>
    <w:rsid w:val="009037F5"/>
    <w:rsid w:val="00905073"/>
    <w:rsid w:val="0090531C"/>
    <w:rsid w:val="00905C4F"/>
    <w:rsid w:val="00907000"/>
    <w:rsid w:val="00907203"/>
    <w:rsid w:val="0090739E"/>
    <w:rsid w:val="00907F5C"/>
    <w:rsid w:val="0091080B"/>
    <w:rsid w:val="00910C16"/>
    <w:rsid w:val="00910ECE"/>
    <w:rsid w:val="0091153B"/>
    <w:rsid w:val="00912CDB"/>
    <w:rsid w:val="00913B3C"/>
    <w:rsid w:val="00914D0E"/>
    <w:rsid w:val="00914F23"/>
    <w:rsid w:val="009155B1"/>
    <w:rsid w:val="00916D8B"/>
    <w:rsid w:val="0091765F"/>
    <w:rsid w:val="009178DB"/>
    <w:rsid w:val="00917A2D"/>
    <w:rsid w:val="00917B19"/>
    <w:rsid w:val="00917C5E"/>
    <w:rsid w:val="009201D0"/>
    <w:rsid w:val="00920B68"/>
    <w:rsid w:val="00921466"/>
    <w:rsid w:val="00921D15"/>
    <w:rsid w:val="00921F7F"/>
    <w:rsid w:val="00923234"/>
    <w:rsid w:val="009234E0"/>
    <w:rsid w:val="00923E82"/>
    <w:rsid w:val="009251E3"/>
    <w:rsid w:val="009253B6"/>
    <w:rsid w:val="0092586E"/>
    <w:rsid w:val="00926DA5"/>
    <w:rsid w:val="00926E19"/>
    <w:rsid w:val="009305B5"/>
    <w:rsid w:val="00931240"/>
    <w:rsid w:val="00932062"/>
    <w:rsid w:val="0093216E"/>
    <w:rsid w:val="00932EDD"/>
    <w:rsid w:val="009336C2"/>
    <w:rsid w:val="00934A78"/>
    <w:rsid w:val="00934C6B"/>
    <w:rsid w:val="00934E07"/>
    <w:rsid w:val="009351AB"/>
    <w:rsid w:val="00936125"/>
    <w:rsid w:val="00936BCF"/>
    <w:rsid w:val="00937A72"/>
    <w:rsid w:val="00937D5A"/>
    <w:rsid w:val="0093C2F2"/>
    <w:rsid w:val="009407BB"/>
    <w:rsid w:val="009407C9"/>
    <w:rsid w:val="00940F5D"/>
    <w:rsid w:val="00941DC6"/>
    <w:rsid w:val="00942675"/>
    <w:rsid w:val="00942E0D"/>
    <w:rsid w:val="009464EC"/>
    <w:rsid w:val="0094708D"/>
    <w:rsid w:val="00947493"/>
    <w:rsid w:val="0094766D"/>
    <w:rsid w:val="00947B67"/>
    <w:rsid w:val="00950688"/>
    <w:rsid w:val="00950D63"/>
    <w:rsid w:val="00950D6C"/>
    <w:rsid w:val="00955639"/>
    <w:rsid w:val="0095580E"/>
    <w:rsid w:val="00955E44"/>
    <w:rsid w:val="0095671F"/>
    <w:rsid w:val="009571EE"/>
    <w:rsid w:val="00957AB5"/>
    <w:rsid w:val="00957D23"/>
    <w:rsid w:val="0096022D"/>
    <w:rsid w:val="009604D2"/>
    <w:rsid w:val="00960532"/>
    <w:rsid w:val="00960F96"/>
    <w:rsid w:val="00961441"/>
    <w:rsid w:val="00961807"/>
    <w:rsid w:val="0096359E"/>
    <w:rsid w:val="00964FDC"/>
    <w:rsid w:val="00965324"/>
    <w:rsid w:val="009664FF"/>
    <w:rsid w:val="009666EB"/>
    <w:rsid w:val="00967029"/>
    <w:rsid w:val="009705C0"/>
    <w:rsid w:val="00970D5B"/>
    <w:rsid w:val="009713FA"/>
    <w:rsid w:val="0097173F"/>
    <w:rsid w:val="0097221D"/>
    <w:rsid w:val="00972E77"/>
    <w:rsid w:val="00973560"/>
    <w:rsid w:val="009735F0"/>
    <w:rsid w:val="00974E5C"/>
    <w:rsid w:val="00975185"/>
    <w:rsid w:val="0097521A"/>
    <w:rsid w:val="00975E0D"/>
    <w:rsid w:val="00976348"/>
    <w:rsid w:val="00977050"/>
    <w:rsid w:val="00977892"/>
    <w:rsid w:val="00980781"/>
    <w:rsid w:val="009815B4"/>
    <w:rsid w:val="00981FA6"/>
    <w:rsid w:val="009820AD"/>
    <w:rsid w:val="009834AE"/>
    <w:rsid w:val="009836E1"/>
    <w:rsid w:val="00984EE5"/>
    <w:rsid w:val="00985A2A"/>
    <w:rsid w:val="00987D2A"/>
    <w:rsid w:val="009889BF"/>
    <w:rsid w:val="00990512"/>
    <w:rsid w:val="009906D2"/>
    <w:rsid w:val="00991AE8"/>
    <w:rsid w:val="009925EE"/>
    <w:rsid w:val="00993923"/>
    <w:rsid w:val="009944AC"/>
    <w:rsid w:val="00996166"/>
    <w:rsid w:val="009962E1"/>
    <w:rsid w:val="00996D5F"/>
    <w:rsid w:val="009977A3"/>
    <w:rsid w:val="00997D34"/>
    <w:rsid w:val="009A0A6F"/>
    <w:rsid w:val="009A1483"/>
    <w:rsid w:val="009A186A"/>
    <w:rsid w:val="009A1AF6"/>
    <w:rsid w:val="009A242D"/>
    <w:rsid w:val="009A3083"/>
    <w:rsid w:val="009A374C"/>
    <w:rsid w:val="009A3C0B"/>
    <w:rsid w:val="009A4593"/>
    <w:rsid w:val="009A48CE"/>
    <w:rsid w:val="009A48EA"/>
    <w:rsid w:val="009A4B52"/>
    <w:rsid w:val="009A4F65"/>
    <w:rsid w:val="009A5C44"/>
    <w:rsid w:val="009A6905"/>
    <w:rsid w:val="009A6CC1"/>
    <w:rsid w:val="009A7C4B"/>
    <w:rsid w:val="009B00B0"/>
    <w:rsid w:val="009B16B4"/>
    <w:rsid w:val="009B2084"/>
    <w:rsid w:val="009B29B8"/>
    <w:rsid w:val="009B29FB"/>
    <w:rsid w:val="009B2CDB"/>
    <w:rsid w:val="009B37B0"/>
    <w:rsid w:val="009B4329"/>
    <w:rsid w:val="009B5317"/>
    <w:rsid w:val="009B5651"/>
    <w:rsid w:val="009B5655"/>
    <w:rsid w:val="009BC09E"/>
    <w:rsid w:val="009C138C"/>
    <w:rsid w:val="009C1394"/>
    <w:rsid w:val="009C15C9"/>
    <w:rsid w:val="009C1667"/>
    <w:rsid w:val="009C27B1"/>
    <w:rsid w:val="009C293F"/>
    <w:rsid w:val="009C2C02"/>
    <w:rsid w:val="009C3C05"/>
    <w:rsid w:val="009C3E4D"/>
    <w:rsid w:val="009C3F40"/>
    <w:rsid w:val="009C4325"/>
    <w:rsid w:val="009C446B"/>
    <w:rsid w:val="009C4B0F"/>
    <w:rsid w:val="009C58F7"/>
    <w:rsid w:val="009C5A7B"/>
    <w:rsid w:val="009C5BFB"/>
    <w:rsid w:val="009C64CD"/>
    <w:rsid w:val="009C667A"/>
    <w:rsid w:val="009C66B2"/>
    <w:rsid w:val="009C6AEA"/>
    <w:rsid w:val="009C6CB2"/>
    <w:rsid w:val="009C7E9F"/>
    <w:rsid w:val="009D035A"/>
    <w:rsid w:val="009D0936"/>
    <w:rsid w:val="009D0B98"/>
    <w:rsid w:val="009D1730"/>
    <w:rsid w:val="009D1774"/>
    <w:rsid w:val="009D4328"/>
    <w:rsid w:val="009D4F40"/>
    <w:rsid w:val="009D528E"/>
    <w:rsid w:val="009D64F8"/>
    <w:rsid w:val="009D7265"/>
    <w:rsid w:val="009D73DC"/>
    <w:rsid w:val="009D77F3"/>
    <w:rsid w:val="009D7AB5"/>
    <w:rsid w:val="009E0239"/>
    <w:rsid w:val="009E0BEA"/>
    <w:rsid w:val="009E1784"/>
    <w:rsid w:val="009E21F3"/>
    <w:rsid w:val="009E2550"/>
    <w:rsid w:val="009E2AAE"/>
    <w:rsid w:val="009E3BF7"/>
    <w:rsid w:val="009E4757"/>
    <w:rsid w:val="009E693B"/>
    <w:rsid w:val="009E6C21"/>
    <w:rsid w:val="009E7BDA"/>
    <w:rsid w:val="009F0A59"/>
    <w:rsid w:val="009F0EBA"/>
    <w:rsid w:val="009F1088"/>
    <w:rsid w:val="009F1882"/>
    <w:rsid w:val="009F2997"/>
    <w:rsid w:val="009F306A"/>
    <w:rsid w:val="009F3752"/>
    <w:rsid w:val="009F3E52"/>
    <w:rsid w:val="009F4330"/>
    <w:rsid w:val="009F484E"/>
    <w:rsid w:val="009F735E"/>
    <w:rsid w:val="009F7BF7"/>
    <w:rsid w:val="009F7F70"/>
    <w:rsid w:val="00A00167"/>
    <w:rsid w:val="00A00617"/>
    <w:rsid w:val="00A00887"/>
    <w:rsid w:val="00A01770"/>
    <w:rsid w:val="00A01A41"/>
    <w:rsid w:val="00A01FE8"/>
    <w:rsid w:val="00A02F73"/>
    <w:rsid w:val="00A03BBD"/>
    <w:rsid w:val="00A048E2"/>
    <w:rsid w:val="00A06402"/>
    <w:rsid w:val="00A072B1"/>
    <w:rsid w:val="00A10088"/>
    <w:rsid w:val="00A10627"/>
    <w:rsid w:val="00A1136D"/>
    <w:rsid w:val="00A11806"/>
    <w:rsid w:val="00A127B3"/>
    <w:rsid w:val="00A12881"/>
    <w:rsid w:val="00A12D48"/>
    <w:rsid w:val="00A135F0"/>
    <w:rsid w:val="00A137B5"/>
    <w:rsid w:val="00A141EA"/>
    <w:rsid w:val="00A14292"/>
    <w:rsid w:val="00A148F8"/>
    <w:rsid w:val="00A16DB1"/>
    <w:rsid w:val="00A16E1E"/>
    <w:rsid w:val="00A17516"/>
    <w:rsid w:val="00A201D8"/>
    <w:rsid w:val="00A21CCA"/>
    <w:rsid w:val="00A220B7"/>
    <w:rsid w:val="00A227D3"/>
    <w:rsid w:val="00A229C3"/>
    <w:rsid w:val="00A2379D"/>
    <w:rsid w:val="00A2380E"/>
    <w:rsid w:val="00A23E9C"/>
    <w:rsid w:val="00A2481C"/>
    <w:rsid w:val="00A25224"/>
    <w:rsid w:val="00A254A5"/>
    <w:rsid w:val="00A270EC"/>
    <w:rsid w:val="00A30BE4"/>
    <w:rsid w:val="00A31117"/>
    <w:rsid w:val="00A3276F"/>
    <w:rsid w:val="00A32B7D"/>
    <w:rsid w:val="00A33433"/>
    <w:rsid w:val="00A33BAD"/>
    <w:rsid w:val="00A33D28"/>
    <w:rsid w:val="00A340F8"/>
    <w:rsid w:val="00A349EA"/>
    <w:rsid w:val="00A36D3D"/>
    <w:rsid w:val="00A375FD"/>
    <w:rsid w:val="00A37A76"/>
    <w:rsid w:val="00A43574"/>
    <w:rsid w:val="00A43645"/>
    <w:rsid w:val="00A4386C"/>
    <w:rsid w:val="00A44273"/>
    <w:rsid w:val="00A446C8"/>
    <w:rsid w:val="00A4687D"/>
    <w:rsid w:val="00A47C7C"/>
    <w:rsid w:val="00A50B9A"/>
    <w:rsid w:val="00A51590"/>
    <w:rsid w:val="00A5208B"/>
    <w:rsid w:val="00A5242F"/>
    <w:rsid w:val="00A526E7"/>
    <w:rsid w:val="00A52945"/>
    <w:rsid w:val="00A553E9"/>
    <w:rsid w:val="00A55CF8"/>
    <w:rsid w:val="00A571EF"/>
    <w:rsid w:val="00A57B53"/>
    <w:rsid w:val="00A601E7"/>
    <w:rsid w:val="00A603CA"/>
    <w:rsid w:val="00A604CE"/>
    <w:rsid w:val="00A607E8"/>
    <w:rsid w:val="00A613D2"/>
    <w:rsid w:val="00A61682"/>
    <w:rsid w:val="00A62C44"/>
    <w:rsid w:val="00A62F20"/>
    <w:rsid w:val="00A633CD"/>
    <w:rsid w:val="00A65670"/>
    <w:rsid w:val="00A657CE"/>
    <w:rsid w:val="00A65A3B"/>
    <w:rsid w:val="00A66115"/>
    <w:rsid w:val="00A66655"/>
    <w:rsid w:val="00A66B11"/>
    <w:rsid w:val="00A673D0"/>
    <w:rsid w:val="00A678F1"/>
    <w:rsid w:val="00A70048"/>
    <w:rsid w:val="00A70632"/>
    <w:rsid w:val="00A7114C"/>
    <w:rsid w:val="00A7179B"/>
    <w:rsid w:val="00A72AEA"/>
    <w:rsid w:val="00A73418"/>
    <w:rsid w:val="00A73C34"/>
    <w:rsid w:val="00A74411"/>
    <w:rsid w:val="00A75803"/>
    <w:rsid w:val="00A75E04"/>
    <w:rsid w:val="00A761F8"/>
    <w:rsid w:val="00A765CF"/>
    <w:rsid w:val="00A76C8A"/>
    <w:rsid w:val="00A76D29"/>
    <w:rsid w:val="00A76DA3"/>
    <w:rsid w:val="00A7762A"/>
    <w:rsid w:val="00A80510"/>
    <w:rsid w:val="00A8082D"/>
    <w:rsid w:val="00A8087B"/>
    <w:rsid w:val="00A80A8B"/>
    <w:rsid w:val="00A80B5E"/>
    <w:rsid w:val="00A816A0"/>
    <w:rsid w:val="00A82063"/>
    <w:rsid w:val="00A82926"/>
    <w:rsid w:val="00A82AE3"/>
    <w:rsid w:val="00A8330E"/>
    <w:rsid w:val="00A84AF2"/>
    <w:rsid w:val="00A87BF1"/>
    <w:rsid w:val="00A926A5"/>
    <w:rsid w:val="00A92858"/>
    <w:rsid w:val="00A937B9"/>
    <w:rsid w:val="00A93E85"/>
    <w:rsid w:val="00A94775"/>
    <w:rsid w:val="00A94D7E"/>
    <w:rsid w:val="00A95210"/>
    <w:rsid w:val="00A9586D"/>
    <w:rsid w:val="00A97180"/>
    <w:rsid w:val="00A9779A"/>
    <w:rsid w:val="00A97A9C"/>
    <w:rsid w:val="00A97C17"/>
    <w:rsid w:val="00AA0189"/>
    <w:rsid w:val="00AA02E8"/>
    <w:rsid w:val="00AA06AB"/>
    <w:rsid w:val="00AA0F04"/>
    <w:rsid w:val="00AA1239"/>
    <w:rsid w:val="00AA1F1F"/>
    <w:rsid w:val="00AA33A6"/>
    <w:rsid w:val="00AA35E1"/>
    <w:rsid w:val="00AA3EBA"/>
    <w:rsid w:val="00AA3FC1"/>
    <w:rsid w:val="00AA41B0"/>
    <w:rsid w:val="00AA52C2"/>
    <w:rsid w:val="00AA53ED"/>
    <w:rsid w:val="00AA5B2D"/>
    <w:rsid w:val="00AA5F32"/>
    <w:rsid w:val="00AA701E"/>
    <w:rsid w:val="00AA71A7"/>
    <w:rsid w:val="00AA7709"/>
    <w:rsid w:val="00AB0A12"/>
    <w:rsid w:val="00AB1329"/>
    <w:rsid w:val="00AB1A7B"/>
    <w:rsid w:val="00AB1E48"/>
    <w:rsid w:val="00AB2C02"/>
    <w:rsid w:val="00AB352C"/>
    <w:rsid w:val="00AB368D"/>
    <w:rsid w:val="00AB5BD1"/>
    <w:rsid w:val="00AB601A"/>
    <w:rsid w:val="00AB625F"/>
    <w:rsid w:val="00AB63FE"/>
    <w:rsid w:val="00AB70EC"/>
    <w:rsid w:val="00AC069F"/>
    <w:rsid w:val="00AC0982"/>
    <w:rsid w:val="00AC102A"/>
    <w:rsid w:val="00AC13CB"/>
    <w:rsid w:val="00AC181E"/>
    <w:rsid w:val="00AC1CA9"/>
    <w:rsid w:val="00AC20A2"/>
    <w:rsid w:val="00AC26BC"/>
    <w:rsid w:val="00AC29E1"/>
    <w:rsid w:val="00AC4A24"/>
    <w:rsid w:val="00AC4E88"/>
    <w:rsid w:val="00AC4FB9"/>
    <w:rsid w:val="00AC4FFF"/>
    <w:rsid w:val="00AC5CE7"/>
    <w:rsid w:val="00AC7684"/>
    <w:rsid w:val="00AC7AB1"/>
    <w:rsid w:val="00AC7E4C"/>
    <w:rsid w:val="00AD0F81"/>
    <w:rsid w:val="00AD1083"/>
    <w:rsid w:val="00AD1762"/>
    <w:rsid w:val="00AD1F70"/>
    <w:rsid w:val="00AD20A7"/>
    <w:rsid w:val="00AD27B9"/>
    <w:rsid w:val="00AD2FA7"/>
    <w:rsid w:val="00AD32CB"/>
    <w:rsid w:val="00AD4917"/>
    <w:rsid w:val="00AD51E1"/>
    <w:rsid w:val="00AD529B"/>
    <w:rsid w:val="00AD6384"/>
    <w:rsid w:val="00AD7740"/>
    <w:rsid w:val="00AD7EFA"/>
    <w:rsid w:val="00AE0352"/>
    <w:rsid w:val="00AE0444"/>
    <w:rsid w:val="00AE0759"/>
    <w:rsid w:val="00AE0D0B"/>
    <w:rsid w:val="00AE1077"/>
    <w:rsid w:val="00AE18F1"/>
    <w:rsid w:val="00AE253D"/>
    <w:rsid w:val="00AE2666"/>
    <w:rsid w:val="00AE29CE"/>
    <w:rsid w:val="00AE2F0B"/>
    <w:rsid w:val="00AE3129"/>
    <w:rsid w:val="00AE366C"/>
    <w:rsid w:val="00AE394F"/>
    <w:rsid w:val="00AE4923"/>
    <w:rsid w:val="00AE4989"/>
    <w:rsid w:val="00AE5287"/>
    <w:rsid w:val="00AE6C8F"/>
    <w:rsid w:val="00AE7EFE"/>
    <w:rsid w:val="00AF0280"/>
    <w:rsid w:val="00AF1428"/>
    <w:rsid w:val="00AF193A"/>
    <w:rsid w:val="00AF2F09"/>
    <w:rsid w:val="00AF3F08"/>
    <w:rsid w:val="00AF497E"/>
    <w:rsid w:val="00AF4C61"/>
    <w:rsid w:val="00AF6097"/>
    <w:rsid w:val="00AF71DE"/>
    <w:rsid w:val="00AF74F1"/>
    <w:rsid w:val="00AFA8F8"/>
    <w:rsid w:val="00B004BF"/>
    <w:rsid w:val="00B00BF5"/>
    <w:rsid w:val="00B00D73"/>
    <w:rsid w:val="00B00FC8"/>
    <w:rsid w:val="00B02EC6"/>
    <w:rsid w:val="00B038F4"/>
    <w:rsid w:val="00B047AF"/>
    <w:rsid w:val="00B04A14"/>
    <w:rsid w:val="00B05878"/>
    <w:rsid w:val="00B06D65"/>
    <w:rsid w:val="00B07226"/>
    <w:rsid w:val="00B0756C"/>
    <w:rsid w:val="00B1003E"/>
    <w:rsid w:val="00B10995"/>
    <w:rsid w:val="00B10BF3"/>
    <w:rsid w:val="00B11D44"/>
    <w:rsid w:val="00B123A8"/>
    <w:rsid w:val="00B12D99"/>
    <w:rsid w:val="00B1479B"/>
    <w:rsid w:val="00B14B08"/>
    <w:rsid w:val="00B151AB"/>
    <w:rsid w:val="00B1548A"/>
    <w:rsid w:val="00B15C35"/>
    <w:rsid w:val="00B16281"/>
    <w:rsid w:val="00B162A1"/>
    <w:rsid w:val="00B163A2"/>
    <w:rsid w:val="00B17483"/>
    <w:rsid w:val="00B17847"/>
    <w:rsid w:val="00B17F5F"/>
    <w:rsid w:val="00B20611"/>
    <w:rsid w:val="00B212FC"/>
    <w:rsid w:val="00B217C3"/>
    <w:rsid w:val="00B22E90"/>
    <w:rsid w:val="00B238ED"/>
    <w:rsid w:val="00B23D08"/>
    <w:rsid w:val="00B24078"/>
    <w:rsid w:val="00B246DD"/>
    <w:rsid w:val="00B24D29"/>
    <w:rsid w:val="00B25203"/>
    <w:rsid w:val="00B260B2"/>
    <w:rsid w:val="00B263E8"/>
    <w:rsid w:val="00B26F44"/>
    <w:rsid w:val="00B27163"/>
    <w:rsid w:val="00B272F5"/>
    <w:rsid w:val="00B30478"/>
    <w:rsid w:val="00B3062D"/>
    <w:rsid w:val="00B30DAD"/>
    <w:rsid w:val="00B318ED"/>
    <w:rsid w:val="00B31A3E"/>
    <w:rsid w:val="00B31D63"/>
    <w:rsid w:val="00B334C2"/>
    <w:rsid w:val="00B34732"/>
    <w:rsid w:val="00B348B8"/>
    <w:rsid w:val="00B3666C"/>
    <w:rsid w:val="00B367E0"/>
    <w:rsid w:val="00B367EA"/>
    <w:rsid w:val="00B36FA4"/>
    <w:rsid w:val="00B37149"/>
    <w:rsid w:val="00B410A7"/>
    <w:rsid w:val="00B4161D"/>
    <w:rsid w:val="00B4204B"/>
    <w:rsid w:val="00B425AD"/>
    <w:rsid w:val="00B425F2"/>
    <w:rsid w:val="00B42718"/>
    <w:rsid w:val="00B42788"/>
    <w:rsid w:val="00B42CDE"/>
    <w:rsid w:val="00B440DF"/>
    <w:rsid w:val="00B45E85"/>
    <w:rsid w:val="00B4724D"/>
    <w:rsid w:val="00B475F8"/>
    <w:rsid w:val="00B476A4"/>
    <w:rsid w:val="00B47B2C"/>
    <w:rsid w:val="00B51983"/>
    <w:rsid w:val="00B525DB"/>
    <w:rsid w:val="00B544CD"/>
    <w:rsid w:val="00B55A63"/>
    <w:rsid w:val="00B55C32"/>
    <w:rsid w:val="00B566B1"/>
    <w:rsid w:val="00B56ECE"/>
    <w:rsid w:val="00B5710C"/>
    <w:rsid w:val="00B57263"/>
    <w:rsid w:val="00B57294"/>
    <w:rsid w:val="00B579B9"/>
    <w:rsid w:val="00B62126"/>
    <w:rsid w:val="00B6289D"/>
    <w:rsid w:val="00B629E2"/>
    <w:rsid w:val="00B62A95"/>
    <w:rsid w:val="00B62B3E"/>
    <w:rsid w:val="00B62D16"/>
    <w:rsid w:val="00B63694"/>
    <w:rsid w:val="00B63903"/>
    <w:rsid w:val="00B6489C"/>
    <w:rsid w:val="00B665F9"/>
    <w:rsid w:val="00B67206"/>
    <w:rsid w:val="00B67A9F"/>
    <w:rsid w:val="00B67E9A"/>
    <w:rsid w:val="00B719F5"/>
    <w:rsid w:val="00B72FD3"/>
    <w:rsid w:val="00B72FF7"/>
    <w:rsid w:val="00B73C8C"/>
    <w:rsid w:val="00B74746"/>
    <w:rsid w:val="00B7509B"/>
    <w:rsid w:val="00B7589E"/>
    <w:rsid w:val="00B7611E"/>
    <w:rsid w:val="00B766B5"/>
    <w:rsid w:val="00B76B2B"/>
    <w:rsid w:val="00B7719D"/>
    <w:rsid w:val="00B779C3"/>
    <w:rsid w:val="00B804F0"/>
    <w:rsid w:val="00B81291"/>
    <w:rsid w:val="00B81331"/>
    <w:rsid w:val="00B819BD"/>
    <w:rsid w:val="00B8219C"/>
    <w:rsid w:val="00B83008"/>
    <w:rsid w:val="00B849A6"/>
    <w:rsid w:val="00B84ADF"/>
    <w:rsid w:val="00B85532"/>
    <w:rsid w:val="00B85D87"/>
    <w:rsid w:val="00B86ECA"/>
    <w:rsid w:val="00B87DAF"/>
    <w:rsid w:val="00B90292"/>
    <w:rsid w:val="00B913B4"/>
    <w:rsid w:val="00B91AC3"/>
    <w:rsid w:val="00B92E21"/>
    <w:rsid w:val="00B93A90"/>
    <w:rsid w:val="00B94114"/>
    <w:rsid w:val="00B94116"/>
    <w:rsid w:val="00B947FC"/>
    <w:rsid w:val="00B963DB"/>
    <w:rsid w:val="00B964B7"/>
    <w:rsid w:val="00B96EA8"/>
    <w:rsid w:val="00B973F2"/>
    <w:rsid w:val="00B97B0C"/>
    <w:rsid w:val="00B97E4C"/>
    <w:rsid w:val="00B97F6F"/>
    <w:rsid w:val="00BA0A7C"/>
    <w:rsid w:val="00BA1081"/>
    <w:rsid w:val="00BA1331"/>
    <w:rsid w:val="00BA1354"/>
    <w:rsid w:val="00BA169C"/>
    <w:rsid w:val="00BA1965"/>
    <w:rsid w:val="00BA29B8"/>
    <w:rsid w:val="00BA2CC3"/>
    <w:rsid w:val="00BA337D"/>
    <w:rsid w:val="00BA36E3"/>
    <w:rsid w:val="00BA487C"/>
    <w:rsid w:val="00BA53FC"/>
    <w:rsid w:val="00BA548A"/>
    <w:rsid w:val="00BA5658"/>
    <w:rsid w:val="00BA62CE"/>
    <w:rsid w:val="00BA7507"/>
    <w:rsid w:val="00BA952C"/>
    <w:rsid w:val="00BB0932"/>
    <w:rsid w:val="00BB0AD5"/>
    <w:rsid w:val="00BB18EE"/>
    <w:rsid w:val="00BB19F2"/>
    <w:rsid w:val="00BB1DEA"/>
    <w:rsid w:val="00BB2BEC"/>
    <w:rsid w:val="00BB2CBD"/>
    <w:rsid w:val="00BB2F75"/>
    <w:rsid w:val="00BB31F7"/>
    <w:rsid w:val="00BB3D26"/>
    <w:rsid w:val="00BB44A0"/>
    <w:rsid w:val="00BB58A3"/>
    <w:rsid w:val="00BB5E8F"/>
    <w:rsid w:val="00BB6D0C"/>
    <w:rsid w:val="00BB6FB5"/>
    <w:rsid w:val="00BB74F8"/>
    <w:rsid w:val="00BC0449"/>
    <w:rsid w:val="00BC158F"/>
    <w:rsid w:val="00BC1AFA"/>
    <w:rsid w:val="00BC233C"/>
    <w:rsid w:val="00BC37D1"/>
    <w:rsid w:val="00BC3801"/>
    <w:rsid w:val="00BC3AFD"/>
    <w:rsid w:val="00BC48BE"/>
    <w:rsid w:val="00BC772E"/>
    <w:rsid w:val="00BD0055"/>
    <w:rsid w:val="00BD0807"/>
    <w:rsid w:val="00BD08DE"/>
    <w:rsid w:val="00BD0A23"/>
    <w:rsid w:val="00BD120C"/>
    <w:rsid w:val="00BD4E4E"/>
    <w:rsid w:val="00BD59E1"/>
    <w:rsid w:val="00BD75EC"/>
    <w:rsid w:val="00BE0FA3"/>
    <w:rsid w:val="00BE1ADE"/>
    <w:rsid w:val="00BE1C26"/>
    <w:rsid w:val="00BE24C4"/>
    <w:rsid w:val="00BE29B5"/>
    <w:rsid w:val="00BE29C4"/>
    <w:rsid w:val="00BE2DA3"/>
    <w:rsid w:val="00BE2DB0"/>
    <w:rsid w:val="00BE3C3B"/>
    <w:rsid w:val="00BE4259"/>
    <w:rsid w:val="00BE5912"/>
    <w:rsid w:val="00BE6BE3"/>
    <w:rsid w:val="00BE721D"/>
    <w:rsid w:val="00BF08FE"/>
    <w:rsid w:val="00BF1274"/>
    <w:rsid w:val="00BF1349"/>
    <w:rsid w:val="00BF1548"/>
    <w:rsid w:val="00BF15BB"/>
    <w:rsid w:val="00BF186E"/>
    <w:rsid w:val="00BF18E4"/>
    <w:rsid w:val="00BF19F2"/>
    <w:rsid w:val="00BF1E0C"/>
    <w:rsid w:val="00BF3B3F"/>
    <w:rsid w:val="00BF4907"/>
    <w:rsid w:val="00BF5048"/>
    <w:rsid w:val="00BF53A2"/>
    <w:rsid w:val="00BF5835"/>
    <w:rsid w:val="00BF5C66"/>
    <w:rsid w:val="00BF6237"/>
    <w:rsid w:val="00BF795E"/>
    <w:rsid w:val="00C01334"/>
    <w:rsid w:val="00C018C6"/>
    <w:rsid w:val="00C01999"/>
    <w:rsid w:val="00C021D5"/>
    <w:rsid w:val="00C022AD"/>
    <w:rsid w:val="00C037EC"/>
    <w:rsid w:val="00C05C9E"/>
    <w:rsid w:val="00C05E53"/>
    <w:rsid w:val="00C10210"/>
    <w:rsid w:val="00C10BAE"/>
    <w:rsid w:val="00C11A98"/>
    <w:rsid w:val="00C1336D"/>
    <w:rsid w:val="00C14833"/>
    <w:rsid w:val="00C14FE7"/>
    <w:rsid w:val="00C15203"/>
    <w:rsid w:val="00C1588A"/>
    <w:rsid w:val="00C159E6"/>
    <w:rsid w:val="00C15A7F"/>
    <w:rsid w:val="00C15E2D"/>
    <w:rsid w:val="00C162D2"/>
    <w:rsid w:val="00C17011"/>
    <w:rsid w:val="00C17756"/>
    <w:rsid w:val="00C22CB8"/>
    <w:rsid w:val="00C22EC8"/>
    <w:rsid w:val="00C23525"/>
    <w:rsid w:val="00C259F3"/>
    <w:rsid w:val="00C25EE2"/>
    <w:rsid w:val="00C266DB"/>
    <w:rsid w:val="00C26AB4"/>
    <w:rsid w:val="00C26C7C"/>
    <w:rsid w:val="00C27467"/>
    <w:rsid w:val="00C27516"/>
    <w:rsid w:val="00C30329"/>
    <w:rsid w:val="00C30DBB"/>
    <w:rsid w:val="00C30F5D"/>
    <w:rsid w:val="00C31256"/>
    <w:rsid w:val="00C314F7"/>
    <w:rsid w:val="00C31D4D"/>
    <w:rsid w:val="00C3526E"/>
    <w:rsid w:val="00C35C83"/>
    <w:rsid w:val="00C3716F"/>
    <w:rsid w:val="00C371C0"/>
    <w:rsid w:val="00C37319"/>
    <w:rsid w:val="00C37AFC"/>
    <w:rsid w:val="00C412B7"/>
    <w:rsid w:val="00C418E2"/>
    <w:rsid w:val="00C420FE"/>
    <w:rsid w:val="00C43201"/>
    <w:rsid w:val="00C43FD8"/>
    <w:rsid w:val="00C44E3A"/>
    <w:rsid w:val="00C453D9"/>
    <w:rsid w:val="00C45440"/>
    <w:rsid w:val="00C45C3A"/>
    <w:rsid w:val="00C460B0"/>
    <w:rsid w:val="00C50689"/>
    <w:rsid w:val="00C50AEA"/>
    <w:rsid w:val="00C52418"/>
    <w:rsid w:val="00C52532"/>
    <w:rsid w:val="00C5335D"/>
    <w:rsid w:val="00C53D81"/>
    <w:rsid w:val="00C541AB"/>
    <w:rsid w:val="00C5465F"/>
    <w:rsid w:val="00C5618C"/>
    <w:rsid w:val="00C5CFE8"/>
    <w:rsid w:val="00C60271"/>
    <w:rsid w:val="00C6035D"/>
    <w:rsid w:val="00C611CA"/>
    <w:rsid w:val="00C61489"/>
    <w:rsid w:val="00C63B49"/>
    <w:rsid w:val="00C63B76"/>
    <w:rsid w:val="00C63B93"/>
    <w:rsid w:val="00C63EDE"/>
    <w:rsid w:val="00C64526"/>
    <w:rsid w:val="00C64635"/>
    <w:rsid w:val="00C64B52"/>
    <w:rsid w:val="00C662EF"/>
    <w:rsid w:val="00C664BD"/>
    <w:rsid w:val="00C66551"/>
    <w:rsid w:val="00C66583"/>
    <w:rsid w:val="00C67687"/>
    <w:rsid w:val="00C6EFA2"/>
    <w:rsid w:val="00C701C1"/>
    <w:rsid w:val="00C701C2"/>
    <w:rsid w:val="00C7087B"/>
    <w:rsid w:val="00C71676"/>
    <w:rsid w:val="00C7177D"/>
    <w:rsid w:val="00C71FA9"/>
    <w:rsid w:val="00C72080"/>
    <w:rsid w:val="00C72BB6"/>
    <w:rsid w:val="00C72EB8"/>
    <w:rsid w:val="00C741CE"/>
    <w:rsid w:val="00C74419"/>
    <w:rsid w:val="00C75470"/>
    <w:rsid w:val="00C773FC"/>
    <w:rsid w:val="00C779DA"/>
    <w:rsid w:val="00C807AD"/>
    <w:rsid w:val="00C80979"/>
    <w:rsid w:val="00C81FD9"/>
    <w:rsid w:val="00C822AB"/>
    <w:rsid w:val="00C82C19"/>
    <w:rsid w:val="00C82CBF"/>
    <w:rsid w:val="00C841D1"/>
    <w:rsid w:val="00C86586"/>
    <w:rsid w:val="00C873D9"/>
    <w:rsid w:val="00C9071F"/>
    <w:rsid w:val="00C91077"/>
    <w:rsid w:val="00C91DE9"/>
    <w:rsid w:val="00C91E48"/>
    <w:rsid w:val="00C9210D"/>
    <w:rsid w:val="00C9251B"/>
    <w:rsid w:val="00C92735"/>
    <w:rsid w:val="00C928FC"/>
    <w:rsid w:val="00C92B57"/>
    <w:rsid w:val="00C930BA"/>
    <w:rsid w:val="00C93447"/>
    <w:rsid w:val="00C93B5B"/>
    <w:rsid w:val="00C94227"/>
    <w:rsid w:val="00C94F1C"/>
    <w:rsid w:val="00C95564"/>
    <w:rsid w:val="00C96356"/>
    <w:rsid w:val="00C97802"/>
    <w:rsid w:val="00C97A33"/>
    <w:rsid w:val="00CA0886"/>
    <w:rsid w:val="00CA0ACB"/>
    <w:rsid w:val="00CA1916"/>
    <w:rsid w:val="00CA1CD5"/>
    <w:rsid w:val="00CA2476"/>
    <w:rsid w:val="00CA2D97"/>
    <w:rsid w:val="00CA2DCE"/>
    <w:rsid w:val="00CA317A"/>
    <w:rsid w:val="00CA3DA9"/>
    <w:rsid w:val="00CA3E7E"/>
    <w:rsid w:val="00CA502C"/>
    <w:rsid w:val="00CA5078"/>
    <w:rsid w:val="00CA5DDD"/>
    <w:rsid w:val="00CA5F3F"/>
    <w:rsid w:val="00CA73EE"/>
    <w:rsid w:val="00CA76D8"/>
    <w:rsid w:val="00CAED43"/>
    <w:rsid w:val="00CB0967"/>
    <w:rsid w:val="00CB135C"/>
    <w:rsid w:val="00CB3A7A"/>
    <w:rsid w:val="00CB3AA5"/>
    <w:rsid w:val="00CB4C83"/>
    <w:rsid w:val="00CB52DA"/>
    <w:rsid w:val="00CB5453"/>
    <w:rsid w:val="00CB58FB"/>
    <w:rsid w:val="00CB5CD7"/>
    <w:rsid w:val="00CB6946"/>
    <w:rsid w:val="00CB6AE2"/>
    <w:rsid w:val="00CB7340"/>
    <w:rsid w:val="00CB7639"/>
    <w:rsid w:val="00CC010F"/>
    <w:rsid w:val="00CC01BB"/>
    <w:rsid w:val="00CC0828"/>
    <w:rsid w:val="00CC0B00"/>
    <w:rsid w:val="00CC1345"/>
    <w:rsid w:val="00CC147E"/>
    <w:rsid w:val="00CC157A"/>
    <w:rsid w:val="00CC23F6"/>
    <w:rsid w:val="00CC2AD2"/>
    <w:rsid w:val="00CC404E"/>
    <w:rsid w:val="00CC4682"/>
    <w:rsid w:val="00CC4C1B"/>
    <w:rsid w:val="00CC60B9"/>
    <w:rsid w:val="00CC6EFA"/>
    <w:rsid w:val="00CC7006"/>
    <w:rsid w:val="00CC7E6B"/>
    <w:rsid w:val="00CC7EA1"/>
    <w:rsid w:val="00CD0735"/>
    <w:rsid w:val="00CD0C3B"/>
    <w:rsid w:val="00CD1156"/>
    <w:rsid w:val="00CD1E9A"/>
    <w:rsid w:val="00CD2440"/>
    <w:rsid w:val="00CD4534"/>
    <w:rsid w:val="00CD4FC1"/>
    <w:rsid w:val="00CD57AA"/>
    <w:rsid w:val="00CD6D4C"/>
    <w:rsid w:val="00CE030E"/>
    <w:rsid w:val="00CE0CCF"/>
    <w:rsid w:val="00CE107F"/>
    <w:rsid w:val="00CE1F9E"/>
    <w:rsid w:val="00CE3671"/>
    <w:rsid w:val="00CE51EB"/>
    <w:rsid w:val="00CE6231"/>
    <w:rsid w:val="00CE6AD3"/>
    <w:rsid w:val="00CE6B98"/>
    <w:rsid w:val="00CE70DD"/>
    <w:rsid w:val="00CE7239"/>
    <w:rsid w:val="00CE7A74"/>
    <w:rsid w:val="00CE7AFB"/>
    <w:rsid w:val="00CF00AC"/>
    <w:rsid w:val="00CF139D"/>
    <w:rsid w:val="00CF1994"/>
    <w:rsid w:val="00CF29C4"/>
    <w:rsid w:val="00CF390C"/>
    <w:rsid w:val="00CF4527"/>
    <w:rsid w:val="00CF5BF9"/>
    <w:rsid w:val="00CF6837"/>
    <w:rsid w:val="00CF6B91"/>
    <w:rsid w:val="00D002B1"/>
    <w:rsid w:val="00D003C8"/>
    <w:rsid w:val="00D01193"/>
    <w:rsid w:val="00D01816"/>
    <w:rsid w:val="00D01FAF"/>
    <w:rsid w:val="00D023DA"/>
    <w:rsid w:val="00D026ED"/>
    <w:rsid w:val="00D02859"/>
    <w:rsid w:val="00D031C5"/>
    <w:rsid w:val="00D04F96"/>
    <w:rsid w:val="00D058B4"/>
    <w:rsid w:val="00D0600A"/>
    <w:rsid w:val="00D0716E"/>
    <w:rsid w:val="00D10134"/>
    <w:rsid w:val="00D1102F"/>
    <w:rsid w:val="00D11045"/>
    <w:rsid w:val="00D111C0"/>
    <w:rsid w:val="00D1271A"/>
    <w:rsid w:val="00D12F02"/>
    <w:rsid w:val="00D13554"/>
    <w:rsid w:val="00D13873"/>
    <w:rsid w:val="00D15170"/>
    <w:rsid w:val="00D159AA"/>
    <w:rsid w:val="00D15E59"/>
    <w:rsid w:val="00D1631D"/>
    <w:rsid w:val="00D16542"/>
    <w:rsid w:val="00D165B6"/>
    <w:rsid w:val="00D17BA8"/>
    <w:rsid w:val="00D17FB4"/>
    <w:rsid w:val="00D2102D"/>
    <w:rsid w:val="00D21D3B"/>
    <w:rsid w:val="00D21D8A"/>
    <w:rsid w:val="00D21EFD"/>
    <w:rsid w:val="00D2338F"/>
    <w:rsid w:val="00D238D1"/>
    <w:rsid w:val="00D24B9F"/>
    <w:rsid w:val="00D254CD"/>
    <w:rsid w:val="00D258A9"/>
    <w:rsid w:val="00D25BF0"/>
    <w:rsid w:val="00D25D82"/>
    <w:rsid w:val="00D261CC"/>
    <w:rsid w:val="00D26832"/>
    <w:rsid w:val="00D26AE7"/>
    <w:rsid w:val="00D2793B"/>
    <w:rsid w:val="00D27DA4"/>
    <w:rsid w:val="00D30463"/>
    <w:rsid w:val="00D30518"/>
    <w:rsid w:val="00D315F1"/>
    <w:rsid w:val="00D31718"/>
    <w:rsid w:val="00D31E7E"/>
    <w:rsid w:val="00D331DC"/>
    <w:rsid w:val="00D33A52"/>
    <w:rsid w:val="00D341DD"/>
    <w:rsid w:val="00D3448E"/>
    <w:rsid w:val="00D34C84"/>
    <w:rsid w:val="00D36210"/>
    <w:rsid w:val="00D3640B"/>
    <w:rsid w:val="00D36F1F"/>
    <w:rsid w:val="00D37100"/>
    <w:rsid w:val="00D37E4A"/>
    <w:rsid w:val="00D41B43"/>
    <w:rsid w:val="00D41B79"/>
    <w:rsid w:val="00D41D76"/>
    <w:rsid w:val="00D4215D"/>
    <w:rsid w:val="00D43DB3"/>
    <w:rsid w:val="00D45ED6"/>
    <w:rsid w:val="00D45FA7"/>
    <w:rsid w:val="00D467DC"/>
    <w:rsid w:val="00D47A16"/>
    <w:rsid w:val="00D50944"/>
    <w:rsid w:val="00D50C43"/>
    <w:rsid w:val="00D50FB4"/>
    <w:rsid w:val="00D50FC1"/>
    <w:rsid w:val="00D528B6"/>
    <w:rsid w:val="00D528CA"/>
    <w:rsid w:val="00D52997"/>
    <w:rsid w:val="00D5315C"/>
    <w:rsid w:val="00D5726C"/>
    <w:rsid w:val="00D57475"/>
    <w:rsid w:val="00D57FDE"/>
    <w:rsid w:val="00D6019C"/>
    <w:rsid w:val="00D60539"/>
    <w:rsid w:val="00D610BB"/>
    <w:rsid w:val="00D61FF2"/>
    <w:rsid w:val="00D62102"/>
    <w:rsid w:val="00D621EC"/>
    <w:rsid w:val="00D63E1D"/>
    <w:rsid w:val="00D63FB2"/>
    <w:rsid w:val="00D644B5"/>
    <w:rsid w:val="00D64A60"/>
    <w:rsid w:val="00D65004"/>
    <w:rsid w:val="00D6501C"/>
    <w:rsid w:val="00D651AC"/>
    <w:rsid w:val="00D65731"/>
    <w:rsid w:val="00D6656E"/>
    <w:rsid w:val="00D66969"/>
    <w:rsid w:val="00D66C44"/>
    <w:rsid w:val="00D67206"/>
    <w:rsid w:val="00D673A5"/>
    <w:rsid w:val="00D677D2"/>
    <w:rsid w:val="00D67925"/>
    <w:rsid w:val="00D67A5A"/>
    <w:rsid w:val="00D70011"/>
    <w:rsid w:val="00D70B9B"/>
    <w:rsid w:val="00D71BC3"/>
    <w:rsid w:val="00D71FF7"/>
    <w:rsid w:val="00D720E8"/>
    <w:rsid w:val="00D726B1"/>
    <w:rsid w:val="00D726E2"/>
    <w:rsid w:val="00D737C8"/>
    <w:rsid w:val="00D73C7F"/>
    <w:rsid w:val="00D74B0E"/>
    <w:rsid w:val="00D75C6E"/>
    <w:rsid w:val="00D76008"/>
    <w:rsid w:val="00D76346"/>
    <w:rsid w:val="00D765AC"/>
    <w:rsid w:val="00D779ED"/>
    <w:rsid w:val="00D809F9"/>
    <w:rsid w:val="00D80CE9"/>
    <w:rsid w:val="00D81A17"/>
    <w:rsid w:val="00D81B72"/>
    <w:rsid w:val="00D82125"/>
    <w:rsid w:val="00D82406"/>
    <w:rsid w:val="00D8279B"/>
    <w:rsid w:val="00D838A0"/>
    <w:rsid w:val="00D839BD"/>
    <w:rsid w:val="00D83AA1"/>
    <w:rsid w:val="00D8654C"/>
    <w:rsid w:val="00D86E0E"/>
    <w:rsid w:val="00D87389"/>
    <w:rsid w:val="00D873F8"/>
    <w:rsid w:val="00D9017F"/>
    <w:rsid w:val="00D901D7"/>
    <w:rsid w:val="00D90A91"/>
    <w:rsid w:val="00D9129A"/>
    <w:rsid w:val="00D91CDC"/>
    <w:rsid w:val="00D91D29"/>
    <w:rsid w:val="00D922F0"/>
    <w:rsid w:val="00D94F33"/>
    <w:rsid w:val="00D95189"/>
    <w:rsid w:val="00D951C4"/>
    <w:rsid w:val="00D953B9"/>
    <w:rsid w:val="00D95586"/>
    <w:rsid w:val="00D95A04"/>
    <w:rsid w:val="00D95B58"/>
    <w:rsid w:val="00D96B8D"/>
    <w:rsid w:val="00D96C62"/>
    <w:rsid w:val="00D96FF5"/>
    <w:rsid w:val="00D97691"/>
    <w:rsid w:val="00DA012B"/>
    <w:rsid w:val="00DA0C35"/>
    <w:rsid w:val="00DA132F"/>
    <w:rsid w:val="00DA1A35"/>
    <w:rsid w:val="00DA1E42"/>
    <w:rsid w:val="00DA2489"/>
    <w:rsid w:val="00DA2BFE"/>
    <w:rsid w:val="00DA2DAA"/>
    <w:rsid w:val="00DA3037"/>
    <w:rsid w:val="00DA3885"/>
    <w:rsid w:val="00DA38EF"/>
    <w:rsid w:val="00DA39D0"/>
    <w:rsid w:val="00DA6649"/>
    <w:rsid w:val="00DA6DE1"/>
    <w:rsid w:val="00DA7076"/>
    <w:rsid w:val="00DA7260"/>
    <w:rsid w:val="00DA7781"/>
    <w:rsid w:val="00DB0B06"/>
    <w:rsid w:val="00DB16FF"/>
    <w:rsid w:val="00DB1B95"/>
    <w:rsid w:val="00DB2008"/>
    <w:rsid w:val="00DB30AA"/>
    <w:rsid w:val="00DB4692"/>
    <w:rsid w:val="00DB475E"/>
    <w:rsid w:val="00DB4D68"/>
    <w:rsid w:val="00DB500B"/>
    <w:rsid w:val="00DB5259"/>
    <w:rsid w:val="00DB614E"/>
    <w:rsid w:val="00DB6CA7"/>
    <w:rsid w:val="00DB7939"/>
    <w:rsid w:val="00DC0073"/>
    <w:rsid w:val="00DC0F4C"/>
    <w:rsid w:val="00DC27C0"/>
    <w:rsid w:val="00DC2DC4"/>
    <w:rsid w:val="00DC3210"/>
    <w:rsid w:val="00DC36BE"/>
    <w:rsid w:val="00DC3A92"/>
    <w:rsid w:val="00DC4012"/>
    <w:rsid w:val="00DC50C9"/>
    <w:rsid w:val="00DC512F"/>
    <w:rsid w:val="00DC518D"/>
    <w:rsid w:val="00DC57D2"/>
    <w:rsid w:val="00DC5C61"/>
    <w:rsid w:val="00DC5EDD"/>
    <w:rsid w:val="00DC669D"/>
    <w:rsid w:val="00DC6AAF"/>
    <w:rsid w:val="00DD1707"/>
    <w:rsid w:val="00DD395E"/>
    <w:rsid w:val="00DD3B40"/>
    <w:rsid w:val="00DD3CA7"/>
    <w:rsid w:val="00DD3EE3"/>
    <w:rsid w:val="00DD4FFA"/>
    <w:rsid w:val="00DD5193"/>
    <w:rsid w:val="00DD6CD0"/>
    <w:rsid w:val="00DD79CF"/>
    <w:rsid w:val="00DE2E24"/>
    <w:rsid w:val="00DE39A5"/>
    <w:rsid w:val="00DE414F"/>
    <w:rsid w:val="00DE42AF"/>
    <w:rsid w:val="00DE46E9"/>
    <w:rsid w:val="00DE4E43"/>
    <w:rsid w:val="00DE552B"/>
    <w:rsid w:val="00DE5C0C"/>
    <w:rsid w:val="00DE61FB"/>
    <w:rsid w:val="00DE632C"/>
    <w:rsid w:val="00DE65DF"/>
    <w:rsid w:val="00DE6779"/>
    <w:rsid w:val="00DE7BE5"/>
    <w:rsid w:val="00DF0C37"/>
    <w:rsid w:val="00DF1509"/>
    <w:rsid w:val="00DF20AF"/>
    <w:rsid w:val="00DF2863"/>
    <w:rsid w:val="00DF2F14"/>
    <w:rsid w:val="00DF3544"/>
    <w:rsid w:val="00DF3569"/>
    <w:rsid w:val="00DF3656"/>
    <w:rsid w:val="00DF415F"/>
    <w:rsid w:val="00DF5BAD"/>
    <w:rsid w:val="00DF6494"/>
    <w:rsid w:val="00DF756D"/>
    <w:rsid w:val="00DF768C"/>
    <w:rsid w:val="00DF774F"/>
    <w:rsid w:val="00DF7C93"/>
    <w:rsid w:val="00E003E3"/>
    <w:rsid w:val="00E0044D"/>
    <w:rsid w:val="00E0057D"/>
    <w:rsid w:val="00E013C1"/>
    <w:rsid w:val="00E02985"/>
    <w:rsid w:val="00E02D6C"/>
    <w:rsid w:val="00E02F9B"/>
    <w:rsid w:val="00E0312F"/>
    <w:rsid w:val="00E03751"/>
    <w:rsid w:val="00E039CD"/>
    <w:rsid w:val="00E03C4D"/>
    <w:rsid w:val="00E04AAD"/>
    <w:rsid w:val="00E04C8C"/>
    <w:rsid w:val="00E0530C"/>
    <w:rsid w:val="00E05B5F"/>
    <w:rsid w:val="00E06909"/>
    <w:rsid w:val="00E06A81"/>
    <w:rsid w:val="00E06DEE"/>
    <w:rsid w:val="00E0731B"/>
    <w:rsid w:val="00E07A83"/>
    <w:rsid w:val="00E08F9D"/>
    <w:rsid w:val="00E1080E"/>
    <w:rsid w:val="00E114B8"/>
    <w:rsid w:val="00E120F8"/>
    <w:rsid w:val="00E12DFC"/>
    <w:rsid w:val="00E12E90"/>
    <w:rsid w:val="00E14D19"/>
    <w:rsid w:val="00E150F0"/>
    <w:rsid w:val="00E15443"/>
    <w:rsid w:val="00E17596"/>
    <w:rsid w:val="00E179D4"/>
    <w:rsid w:val="00E2030E"/>
    <w:rsid w:val="00E21290"/>
    <w:rsid w:val="00E22D33"/>
    <w:rsid w:val="00E2348D"/>
    <w:rsid w:val="00E23502"/>
    <w:rsid w:val="00E23604"/>
    <w:rsid w:val="00E24145"/>
    <w:rsid w:val="00E241FD"/>
    <w:rsid w:val="00E24C12"/>
    <w:rsid w:val="00E25A7D"/>
    <w:rsid w:val="00E271E5"/>
    <w:rsid w:val="00E275EB"/>
    <w:rsid w:val="00E30673"/>
    <w:rsid w:val="00E31D59"/>
    <w:rsid w:val="00E32D39"/>
    <w:rsid w:val="00E33A13"/>
    <w:rsid w:val="00E34536"/>
    <w:rsid w:val="00E34C3A"/>
    <w:rsid w:val="00E3651B"/>
    <w:rsid w:val="00E36652"/>
    <w:rsid w:val="00E3694D"/>
    <w:rsid w:val="00E369D6"/>
    <w:rsid w:val="00E36DAC"/>
    <w:rsid w:val="00E4009E"/>
    <w:rsid w:val="00E40299"/>
    <w:rsid w:val="00E4128C"/>
    <w:rsid w:val="00E42D0C"/>
    <w:rsid w:val="00E42E6A"/>
    <w:rsid w:val="00E43583"/>
    <w:rsid w:val="00E43800"/>
    <w:rsid w:val="00E43C70"/>
    <w:rsid w:val="00E45678"/>
    <w:rsid w:val="00E5061A"/>
    <w:rsid w:val="00E52944"/>
    <w:rsid w:val="00E52CD6"/>
    <w:rsid w:val="00E53CD4"/>
    <w:rsid w:val="00E53DCB"/>
    <w:rsid w:val="00E54DE5"/>
    <w:rsid w:val="00E5530D"/>
    <w:rsid w:val="00E55D7D"/>
    <w:rsid w:val="00E5624E"/>
    <w:rsid w:val="00E564BA"/>
    <w:rsid w:val="00E5712F"/>
    <w:rsid w:val="00E573CB"/>
    <w:rsid w:val="00E57472"/>
    <w:rsid w:val="00E57945"/>
    <w:rsid w:val="00E57A21"/>
    <w:rsid w:val="00E60211"/>
    <w:rsid w:val="00E61FF4"/>
    <w:rsid w:val="00E62CFD"/>
    <w:rsid w:val="00E63A6F"/>
    <w:rsid w:val="00E63DBE"/>
    <w:rsid w:val="00E646A4"/>
    <w:rsid w:val="00E64839"/>
    <w:rsid w:val="00E64A49"/>
    <w:rsid w:val="00E64BC5"/>
    <w:rsid w:val="00E64F34"/>
    <w:rsid w:val="00E65188"/>
    <w:rsid w:val="00E654C7"/>
    <w:rsid w:val="00E66443"/>
    <w:rsid w:val="00E66BAB"/>
    <w:rsid w:val="00E66E53"/>
    <w:rsid w:val="00E70022"/>
    <w:rsid w:val="00E70B1C"/>
    <w:rsid w:val="00E70B1D"/>
    <w:rsid w:val="00E71820"/>
    <w:rsid w:val="00E73450"/>
    <w:rsid w:val="00E738D0"/>
    <w:rsid w:val="00E73FDD"/>
    <w:rsid w:val="00E7444B"/>
    <w:rsid w:val="00E75119"/>
    <w:rsid w:val="00E753BC"/>
    <w:rsid w:val="00E75926"/>
    <w:rsid w:val="00E75DDB"/>
    <w:rsid w:val="00E76974"/>
    <w:rsid w:val="00E77C1C"/>
    <w:rsid w:val="00E77C27"/>
    <w:rsid w:val="00E800D8"/>
    <w:rsid w:val="00E8130E"/>
    <w:rsid w:val="00E81611"/>
    <w:rsid w:val="00E81645"/>
    <w:rsid w:val="00E83797"/>
    <w:rsid w:val="00E843BA"/>
    <w:rsid w:val="00E845B4"/>
    <w:rsid w:val="00E84F28"/>
    <w:rsid w:val="00E8542B"/>
    <w:rsid w:val="00E859A4"/>
    <w:rsid w:val="00E85DA1"/>
    <w:rsid w:val="00E87347"/>
    <w:rsid w:val="00E8787C"/>
    <w:rsid w:val="00E87E87"/>
    <w:rsid w:val="00E90E1B"/>
    <w:rsid w:val="00E911C2"/>
    <w:rsid w:val="00E9128E"/>
    <w:rsid w:val="00E91AD4"/>
    <w:rsid w:val="00E922AE"/>
    <w:rsid w:val="00E9339D"/>
    <w:rsid w:val="00E94AA8"/>
    <w:rsid w:val="00E951BB"/>
    <w:rsid w:val="00E956D5"/>
    <w:rsid w:val="00E95749"/>
    <w:rsid w:val="00E95A00"/>
    <w:rsid w:val="00E96E83"/>
    <w:rsid w:val="00E97726"/>
    <w:rsid w:val="00E978BC"/>
    <w:rsid w:val="00EA0A7E"/>
    <w:rsid w:val="00EA0C8E"/>
    <w:rsid w:val="00EA195F"/>
    <w:rsid w:val="00EA1BB6"/>
    <w:rsid w:val="00EA235A"/>
    <w:rsid w:val="00EA290E"/>
    <w:rsid w:val="00EA4E32"/>
    <w:rsid w:val="00EA563D"/>
    <w:rsid w:val="00EA6E4A"/>
    <w:rsid w:val="00EA6EB8"/>
    <w:rsid w:val="00EB0500"/>
    <w:rsid w:val="00EB2BC5"/>
    <w:rsid w:val="00EB3F4C"/>
    <w:rsid w:val="00EB45EF"/>
    <w:rsid w:val="00EB490C"/>
    <w:rsid w:val="00EB4FE4"/>
    <w:rsid w:val="00EB65F9"/>
    <w:rsid w:val="00EB6B26"/>
    <w:rsid w:val="00EB70E7"/>
    <w:rsid w:val="00EB73D4"/>
    <w:rsid w:val="00EC051E"/>
    <w:rsid w:val="00EC0CEB"/>
    <w:rsid w:val="00EC12BB"/>
    <w:rsid w:val="00EC1C73"/>
    <w:rsid w:val="00EC3CE1"/>
    <w:rsid w:val="00EC3DCB"/>
    <w:rsid w:val="00EC4384"/>
    <w:rsid w:val="00EC45ED"/>
    <w:rsid w:val="00EC57DC"/>
    <w:rsid w:val="00EC5ACC"/>
    <w:rsid w:val="00EC5FD1"/>
    <w:rsid w:val="00EC637E"/>
    <w:rsid w:val="00EC65FF"/>
    <w:rsid w:val="00EC6D8E"/>
    <w:rsid w:val="00EC708D"/>
    <w:rsid w:val="00EC741F"/>
    <w:rsid w:val="00EC772E"/>
    <w:rsid w:val="00EC7E3D"/>
    <w:rsid w:val="00EC7E52"/>
    <w:rsid w:val="00ED078A"/>
    <w:rsid w:val="00ED0FA0"/>
    <w:rsid w:val="00ED2017"/>
    <w:rsid w:val="00ED22A7"/>
    <w:rsid w:val="00ED36F8"/>
    <w:rsid w:val="00ED38D5"/>
    <w:rsid w:val="00ED48D8"/>
    <w:rsid w:val="00ED4A78"/>
    <w:rsid w:val="00ED4FC0"/>
    <w:rsid w:val="00ED5B9A"/>
    <w:rsid w:val="00ED5E00"/>
    <w:rsid w:val="00ED6947"/>
    <w:rsid w:val="00ED6C9F"/>
    <w:rsid w:val="00ED7138"/>
    <w:rsid w:val="00ED7BB7"/>
    <w:rsid w:val="00ED7CCA"/>
    <w:rsid w:val="00ED7D5F"/>
    <w:rsid w:val="00EE0211"/>
    <w:rsid w:val="00EE0C89"/>
    <w:rsid w:val="00EE1124"/>
    <w:rsid w:val="00EE15EA"/>
    <w:rsid w:val="00EE17BB"/>
    <w:rsid w:val="00EE226C"/>
    <w:rsid w:val="00EE25A8"/>
    <w:rsid w:val="00EE29B5"/>
    <w:rsid w:val="00EE3049"/>
    <w:rsid w:val="00EE45FF"/>
    <w:rsid w:val="00EE484C"/>
    <w:rsid w:val="00EE48D2"/>
    <w:rsid w:val="00EE53A4"/>
    <w:rsid w:val="00EE58F7"/>
    <w:rsid w:val="00EE6321"/>
    <w:rsid w:val="00EE7155"/>
    <w:rsid w:val="00EE744D"/>
    <w:rsid w:val="00EF258B"/>
    <w:rsid w:val="00EF399E"/>
    <w:rsid w:val="00EF4FD1"/>
    <w:rsid w:val="00EF579A"/>
    <w:rsid w:val="00EF5AFF"/>
    <w:rsid w:val="00F0014F"/>
    <w:rsid w:val="00F01315"/>
    <w:rsid w:val="00F01DFA"/>
    <w:rsid w:val="00F01F39"/>
    <w:rsid w:val="00F02287"/>
    <w:rsid w:val="00F02B3D"/>
    <w:rsid w:val="00F048FE"/>
    <w:rsid w:val="00F04FD7"/>
    <w:rsid w:val="00F05503"/>
    <w:rsid w:val="00F05DF5"/>
    <w:rsid w:val="00F066A8"/>
    <w:rsid w:val="00F070E5"/>
    <w:rsid w:val="00F07B63"/>
    <w:rsid w:val="00F10A4D"/>
    <w:rsid w:val="00F111CE"/>
    <w:rsid w:val="00F11C06"/>
    <w:rsid w:val="00F12673"/>
    <w:rsid w:val="00F12786"/>
    <w:rsid w:val="00F12970"/>
    <w:rsid w:val="00F13431"/>
    <w:rsid w:val="00F134C1"/>
    <w:rsid w:val="00F13A93"/>
    <w:rsid w:val="00F1407C"/>
    <w:rsid w:val="00F1427D"/>
    <w:rsid w:val="00F15816"/>
    <w:rsid w:val="00F1599E"/>
    <w:rsid w:val="00F15ED3"/>
    <w:rsid w:val="00F16414"/>
    <w:rsid w:val="00F16644"/>
    <w:rsid w:val="00F167FC"/>
    <w:rsid w:val="00F16D47"/>
    <w:rsid w:val="00F1719B"/>
    <w:rsid w:val="00F171C7"/>
    <w:rsid w:val="00F20041"/>
    <w:rsid w:val="00F23507"/>
    <w:rsid w:val="00F23FAB"/>
    <w:rsid w:val="00F2403F"/>
    <w:rsid w:val="00F24929"/>
    <w:rsid w:val="00F2518D"/>
    <w:rsid w:val="00F25292"/>
    <w:rsid w:val="00F25992"/>
    <w:rsid w:val="00F2780D"/>
    <w:rsid w:val="00F27FE5"/>
    <w:rsid w:val="00F30899"/>
    <w:rsid w:val="00F31A2F"/>
    <w:rsid w:val="00F31E9B"/>
    <w:rsid w:val="00F329A8"/>
    <w:rsid w:val="00F32EF7"/>
    <w:rsid w:val="00F3367B"/>
    <w:rsid w:val="00F33812"/>
    <w:rsid w:val="00F34A81"/>
    <w:rsid w:val="00F34BA9"/>
    <w:rsid w:val="00F34EAA"/>
    <w:rsid w:val="00F35754"/>
    <w:rsid w:val="00F35835"/>
    <w:rsid w:val="00F35A4B"/>
    <w:rsid w:val="00F36F62"/>
    <w:rsid w:val="00F37470"/>
    <w:rsid w:val="00F37845"/>
    <w:rsid w:val="00F37D75"/>
    <w:rsid w:val="00F40987"/>
    <w:rsid w:val="00F40ADB"/>
    <w:rsid w:val="00F42D30"/>
    <w:rsid w:val="00F45965"/>
    <w:rsid w:val="00F464AD"/>
    <w:rsid w:val="00F46A6C"/>
    <w:rsid w:val="00F46D32"/>
    <w:rsid w:val="00F4760B"/>
    <w:rsid w:val="00F47BB5"/>
    <w:rsid w:val="00F47D4A"/>
    <w:rsid w:val="00F50C1D"/>
    <w:rsid w:val="00F522F9"/>
    <w:rsid w:val="00F5264C"/>
    <w:rsid w:val="00F52C27"/>
    <w:rsid w:val="00F53F04"/>
    <w:rsid w:val="00F54144"/>
    <w:rsid w:val="00F54680"/>
    <w:rsid w:val="00F54896"/>
    <w:rsid w:val="00F54B5B"/>
    <w:rsid w:val="00F551E0"/>
    <w:rsid w:val="00F551FD"/>
    <w:rsid w:val="00F55300"/>
    <w:rsid w:val="00F558B3"/>
    <w:rsid w:val="00F5632F"/>
    <w:rsid w:val="00F570D1"/>
    <w:rsid w:val="00F5D5E7"/>
    <w:rsid w:val="00F611DD"/>
    <w:rsid w:val="00F61FDC"/>
    <w:rsid w:val="00F62A2B"/>
    <w:rsid w:val="00F62C7D"/>
    <w:rsid w:val="00F64171"/>
    <w:rsid w:val="00F64834"/>
    <w:rsid w:val="00F64AD3"/>
    <w:rsid w:val="00F661D0"/>
    <w:rsid w:val="00F66EE7"/>
    <w:rsid w:val="00F672B4"/>
    <w:rsid w:val="00F7046A"/>
    <w:rsid w:val="00F7057B"/>
    <w:rsid w:val="00F71E27"/>
    <w:rsid w:val="00F720D9"/>
    <w:rsid w:val="00F732F6"/>
    <w:rsid w:val="00F73880"/>
    <w:rsid w:val="00F74798"/>
    <w:rsid w:val="00F74F42"/>
    <w:rsid w:val="00F750A0"/>
    <w:rsid w:val="00F752B4"/>
    <w:rsid w:val="00F75F13"/>
    <w:rsid w:val="00F7638F"/>
    <w:rsid w:val="00F76C85"/>
    <w:rsid w:val="00F77594"/>
    <w:rsid w:val="00F776B8"/>
    <w:rsid w:val="00F77F0D"/>
    <w:rsid w:val="00F8016E"/>
    <w:rsid w:val="00F808BA"/>
    <w:rsid w:val="00F81CC2"/>
    <w:rsid w:val="00F82190"/>
    <w:rsid w:val="00F83E57"/>
    <w:rsid w:val="00F83ED7"/>
    <w:rsid w:val="00F8466F"/>
    <w:rsid w:val="00F84995"/>
    <w:rsid w:val="00F84BF7"/>
    <w:rsid w:val="00F8552F"/>
    <w:rsid w:val="00F863B5"/>
    <w:rsid w:val="00F87644"/>
    <w:rsid w:val="00F906F2"/>
    <w:rsid w:val="00F9169F"/>
    <w:rsid w:val="00F9199D"/>
    <w:rsid w:val="00F91C91"/>
    <w:rsid w:val="00F91E32"/>
    <w:rsid w:val="00F92AB5"/>
    <w:rsid w:val="00F92E5A"/>
    <w:rsid w:val="00F9343B"/>
    <w:rsid w:val="00F93534"/>
    <w:rsid w:val="00F93A86"/>
    <w:rsid w:val="00F93A9F"/>
    <w:rsid w:val="00F93AD3"/>
    <w:rsid w:val="00F94BD4"/>
    <w:rsid w:val="00F94DD5"/>
    <w:rsid w:val="00F95861"/>
    <w:rsid w:val="00F96ECF"/>
    <w:rsid w:val="00F97B03"/>
    <w:rsid w:val="00F97C66"/>
    <w:rsid w:val="00F97D8F"/>
    <w:rsid w:val="00FA020F"/>
    <w:rsid w:val="00FA0338"/>
    <w:rsid w:val="00FA2374"/>
    <w:rsid w:val="00FA23C0"/>
    <w:rsid w:val="00FA249F"/>
    <w:rsid w:val="00FA2C84"/>
    <w:rsid w:val="00FA2DE3"/>
    <w:rsid w:val="00FA3741"/>
    <w:rsid w:val="00FA4035"/>
    <w:rsid w:val="00FA432D"/>
    <w:rsid w:val="00FA506F"/>
    <w:rsid w:val="00FA54B9"/>
    <w:rsid w:val="00FA5585"/>
    <w:rsid w:val="00FA5821"/>
    <w:rsid w:val="00FA6FBE"/>
    <w:rsid w:val="00FA7F6D"/>
    <w:rsid w:val="00FB1262"/>
    <w:rsid w:val="00FB12E0"/>
    <w:rsid w:val="00FB1C5D"/>
    <w:rsid w:val="00FB1EE5"/>
    <w:rsid w:val="00FB2A6A"/>
    <w:rsid w:val="00FB31CA"/>
    <w:rsid w:val="00FB33FD"/>
    <w:rsid w:val="00FB36C6"/>
    <w:rsid w:val="00FB3795"/>
    <w:rsid w:val="00FB5B34"/>
    <w:rsid w:val="00FB6D1F"/>
    <w:rsid w:val="00FB7179"/>
    <w:rsid w:val="00FB7797"/>
    <w:rsid w:val="00FB7847"/>
    <w:rsid w:val="00FB7D64"/>
    <w:rsid w:val="00FB7ED7"/>
    <w:rsid w:val="00FC0031"/>
    <w:rsid w:val="00FC0205"/>
    <w:rsid w:val="00FC1229"/>
    <w:rsid w:val="00FC13DC"/>
    <w:rsid w:val="00FC2045"/>
    <w:rsid w:val="00FC3242"/>
    <w:rsid w:val="00FC3CF9"/>
    <w:rsid w:val="00FC4119"/>
    <w:rsid w:val="00FC4E80"/>
    <w:rsid w:val="00FC56FB"/>
    <w:rsid w:val="00FC5FA1"/>
    <w:rsid w:val="00FC63A0"/>
    <w:rsid w:val="00FC7FDD"/>
    <w:rsid w:val="00FD0128"/>
    <w:rsid w:val="00FD0639"/>
    <w:rsid w:val="00FD09AF"/>
    <w:rsid w:val="00FD0C7D"/>
    <w:rsid w:val="00FD10CD"/>
    <w:rsid w:val="00FD13AC"/>
    <w:rsid w:val="00FD16DE"/>
    <w:rsid w:val="00FD1838"/>
    <w:rsid w:val="00FD2798"/>
    <w:rsid w:val="00FD4078"/>
    <w:rsid w:val="00FD4791"/>
    <w:rsid w:val="00FD4E2D"/>
    <w:rsid w:val="00FD6807"/>
    <w:rsid w:val="00FD6DF8"/>
    <w:rsid w:val="00FD7E11"/>
    <w:rsid w:val="00FE0183"/>
    <w:rsid w:val="00FE040F"/>
    <w:rsid w:val="00FE0524"/>
    <w:rsid w:val="00FE0F69"/>
    <w:rsid w:val="00FE2B5E"/>
    <w:rsid w:val="00FE2CA8"/>
    <w:rsid w:val="00FE406D"/>
    <w:rsid w:val="00FE410B"/>
    <w:rsid w:val="00FE4891"/>
    <w:rsid w:val="00FE5A04"/>
    <w:rsid w:val="00FE5E7F"/>
    <w:rsid w:val="00FE6607"/>
    <w:rsid w:val="00FE6D17"/>
    <w:rsid w:val="00FE6DBC"/>
    <w:rsid w:val="00FE7624"/>
    <w:rsid w:val="00FF1021"/>
    <w:rsid w:val="00FF2082"/>
    <w:rsid w:val="00FF2EE3"/>
    <w:rsid w:val="00FF3B03"/>
    <w:rsid w:val="00FF404B"/>
    <w:rsid w:val="00FF4B12"/>
    <w:rsid w:val="00FF5009"/>
    <w:rsid w:val="00FF6355"/>
    <w:rsid w:val="00FF6D4A"/>
    <w:rsid w:val="00FF746B"/>
    <w:rsid w:val="0109A907"/>
    <w:rsid w:val="011462A0"/>
    <w:rsid w:val="011C4F2B"/>
    <w:rsid w:val="011D6A55"/>
    <w:rsid w:val="0121B4F2"/>
    <w:rsid w:val="0129D75C"/>
    <w:rsid w:val="01333EFA"/>
    <w:rsid w:val="013A53A5"/>
    <w:rsid w:val="01470729"/>
    <w:rsid w:val="014A0AB3"/>
    <w:rsid w:val="0150DF58"/>
    <w:rsid w:val="01584137"/>
    <w:rsid w:val="01732819"/>
    <w:rsid w:val="0181B8F2"/>
    <w:rsid w:val="01842C6F"/>
    <w:rsid w:val="0190B58C"/>
    <w:rsid w:val="01915DEF"/>
    <w:rsid w:val="01977231"/>
    <w:rsid w:val="019D4F74"/>
    <w:rsid w:val="01A1B109"/>
    <w:rsid w:val="01A717AB"/>
    <w:rsid w:val="01B14654"/>
    <w:rsid w:val="01C59789"/>
    <w:rsid w:val="01C5A885"/>
    <w:rsid w:val="01CB601F"/>
    <w:rsid w:val="01D24810"/>
    <w:rsid w:val="01E64A92"/>
    <w:rsid w:val="01FCFE1E"/>
    <w:rsid w:val="02025884"/>
    <w:rsid w:val="020626A5"/>
    <w:rsid w:val="02120CD3"/>
    <w:rsid w:val="0213DB5C"/>
    <w:rsid w:val="0218201B"/>
    <w:rsid w:val="02317956"/>
    <w:rsid w:val="02376FA8"/>
    <w:rsid w:val="023B4C78"/>
    <w:rsid w:val="02465259"/>
    <w:rsid w:val="0247ACD3"/>
    <w:rsid w:val="02599DCA"/>
    <w:rsid w:val="025EDD75"/>
    <w:rsid w:val="0267BC6A"/>
    <w:rsid w:val="0285DF37"/>
    <w:rsid w:val="0289859D"/>
    <w:rsid w:val="028E5EC4"/>
    <w:rsid w:val="029FA406"/>
    <w:rsid w:val="02A3FECF"/>
    <w:rsid w:val="02AD20D6"/>
    <w:rsid w:val="02B14D61"/>
    <w:rsid w:val="02B5408E"/>
    <w:rsid w:val="02B7BAE5"/>
    <w:rsid w:val="02BA6943"/>
    <w:rsid w:val="02C89C64"/>
    <w:rsid w:val="02CD0653"/>
    <w:rsid w:val="02E3D220"/>
    <w:rsid w:val="02E41657"/>
    <w:rsid w:val="02EB93A3"/>
    <w:rsid w:val="02F1B1E9"/>
    <w:rsid w:val="02F29A3D"/>
    <w:rsid w:val="02F90ECB"/>
    <w:rsid w:val="030157E3"/>
    <w:rsid w:val="0308BD92"/>
    <w:rsid w:val="0309BDCB"/>
    <w:rsid w:val="03134980"/>
    <w:rsid w:val="0318C6BF"/>
    <w:rsid w:val="03205DF9"/>
    <w:rsid w:val="03229819"/>
    <w:rsid w:val="033A3D10"/>
    <w:rsid w:val="0343E273"/>
    <w:rsid w:val="0354C99D"/>
    <w:rsid w:val="0364DAC9"/>
    <w:rsid w:val="036B5EC1"/>
    <w:rsid w:val="036C748D"/>
    <w:rsid w:val="037591B2"/>
    <w:rsid w:val="0377D6C3"/>
    <w:rsid w:val="037EB3B6"/>
    <w:rsid w:val="0395B513"/>
    <w:rsid w:val="0395F354"/>
    <w:rsid w:val="03C1CDAD"/>
    <w:rsid w:val="03C53988"/>
    <w:rsid w:val="03C9C1AE"/>
    <w:rsid w:val="03CDA0FE"/>
    <w:rsid w:val="03D57F87"/>
    <w:rsid w:val="03D5A2A8"/>
    <w:rsid w:val="03D61D77"/>
    <w:rsid w:val="03E0F5FB"/>
    <w:rsid w:val="03E24C59"/>
    <w:rsid w:val="03E99350"/>
    <w:rsid w:val="03F79BB9"/>
    <w:rsid w:val="04032C78"/>
    <w:rsid w:val="040446C2"/>
    <w:rsid w:val="04080604"/>
    <w:rsid w:val="040C0190"/>
    <w:rsid w:val="041AE5D5"/>
    <w:rsid w:val="041B2170"/>
    <w:rsid w:val="041F29F4"/>
    <w:rsid w:val="04202DB6"/>
    <w:rsid w:val="0426A53E"/>
    <w:rsid w:val="0427ED22"/>
    <w:rsid w:val="043D089D"/>
    <w:rsid w:val="046E41F5"/>
    <w:rsid w:val="04703187"/>
    <w:rsid w:val="0470B3AD"/>
    <w:rsid w:val="047AA07B"/>
    <w:rsid w:val="0480A945"/>
    <w:rsid w:val="04875EEC"/>
    <w:rsid w:val="049D59C0"/>
    <w:rsid w:val="04A02D0D"/>
    <w:rsid w:val="04A0E965"/>
    <w:rsid w:val="04A4C514"/>
    <w:rsid w:val="04ADBD51"/>
    <w:rsid w:val="04B91B17"/>
    <w:rsid w:val="04C0089A"/>
    <w:rsid w:val="04C1B7F5"/>
    <w:rsid w:val="04E97FEC"/>
    <w:rsid w:val="04EC167D"/>
    <w:rsid w:val="04EEF186"/>
    <w:rsid w:val="04FF4E3E"/>
    <w:rsid w:val="0500B820"/>
    <w:rsid w:val="05030779"/>
    <w:rsid w:val="051A7E64"/>
    <w:rsid w:val="051E2460"/>
    <w:rsid w:val="052EBB95"/>
    <w:rsid w:val="05367174"/>
    <w:rsid w:val="053CC492"/>
    <w:rsid w:val="05480170"/>
    <w:rsid w:val="055F0942"/>
    <w:rsid w:val="0562DE72"/>
    <w:rsid w:val="05691B7E"/>
    <w:rsid w:val="056C740D"/>
    <w:rsid w:val="056CD2CC"/>
    <w:rsid w:val="05726880"/>
    <w:rsid w:val="058279AC"/>
    <w:rsid w:val="05831E1A"/>
    <w:rsid w:val="0583A84D"/>
    <w:rsid w:val="05883B28"/>
    <w:rsid w:val="058A7A04"/>
    <w:rsid w:val="058F4E88"/>
    <w:rsid w:val="05936830"/>
    <w:rsid w:val="059848E8"/>
    <w:rsid w:val="059CB482"/>
    <w:rsid w:val="05A825F5"/>
    <w:rsid w:val="05A84E0A"/>
    <w:rsid w:val="05BE8226"/>
    <w:rsid w:val="05C1A657"/>
    <w:rsid w:val="05C6DD1F"/>
    <w:rsid w:val="05CC1BB0"/>
    <w:rsid w:val="05D3147D"/>
    <w:rsid w:val="05D5603B"/>
    <w:rsid w:val="05DC8656"/>
    <w:rsid w:val="05F5940A"/>
    <w:rsid w:val="05F8FCBB"/>
    <w:rsid w:val="05FF2A25"/>
    <w:rsid w:val="05FFCD9D"/>
    <w:rsid w:val="06058414"/>
    <w:rsid w:val="061CA5A3"/>
    <w:rsid w:val="061D446E"/>
    <w:rsid w:val="0632344F"/>
    <w:rsid w:val="0641BEEA"/>
    <w:rsid w:val="06476839"/>
    <w:rsid w:val="0649CE6C"/>
    <w:rsid w:val="064B6058"/>
    <w:rsid w:val="065878EE"/>
    <w:rsid w:val="065A8DC1"/>
    <w:rsid w:val="065B3E85"/>
    <w:rsid w:val="065E70B5"/>
    <w:rsid w:val="065EA7D9"/>
    <w:rsid w:val="06786FFB"/>
    <w:rsid w:val="067A59B4"/>
    <w:rsid w:val="067DFC8B"/>
    <w:rsid w:val="0687518C"/>
    <w:rsid w:val="069908AC"/>
    <w:rsid w:val="069F2A51"/>
    <w:rsid w:val="06A61436"/>
    <w:rsid w:val="06AC3995"/>
    <w:rsid w:val="06B620B3"/>
    <w:rsid w:val="06BED4EF"/>
    <w:rsid w:val="06CF5C8A"/>
    <w:rsid w:val="06D63A21"/>
    <w:rsid w:val="06D75EBA"/>
    <w:rsid w:val="06DD630C"/>
    <w:rsid w:val="06F528D9"/>
    <w:rsid w:val="07015C63"/>
    <w:rsid w:val="07075008"/>
    <w:rsid w:val="071A51F8"/>
    <w:rsid w:val="071C21E6"/>
    <w:rsid w:val="07219C3F"/>
    <w:rsid w:val="0723C762"/>
    <w:rsid w:val="072987BE"/>
    <w:rsid w:val="072E3FE1"/>
    <w:rsid w:val="0731F3A2"/>
    <w:rsid w:val="073743F9"/>
    <w:rsid w:val="073AE3DF"/>
    <w:rsid w:val="073EA7CF"/>
    <w:rsid w:val="07441143"/>
    <w:rsid w:val="074459AB"/>
    <w:rsid w:val="0747D8A0"/>
    <w:rsid w:val="075A0B39"/>
    <w:rsid w:val="075AF52B"/>
    <w:rsid w:val="0771ABCD"/>
    <w:rsid w:val="0773CA13"/>
    <w:rsid w:val="07747823"/>
    <w:rsid w:val="078547AB"/>
    <w:rsid w:val="078B0D3E"/>
    <w:rsid w:val="079E2802"/>
    <w:rsid w:val="079F97A3"/>
    <w:rsid w:val="07B78F01"/>
    <w:rsid w:val="07BC9887"/>
    <w:rsid w:val="07C030B7"/>
    <w:rsid w:val="07C228F7"/>
    <w:rsid w:val="07C33AB8"/>
    <w:rsid w:val="07DE96FD"/>
    <w:rsid w:val="07E187D0"/>
    <w:rsid w:val="07E2D599"/>
    <w:rsid w:val="07FB4350"/>
    <w:rsid w:val="0804B79C"/>
    <w:rsid w:val="0809B723"/>
    <w:rsid w:val="081A1B36"/>
    <w:rsid w:val="081DC527"/>
    <w:rsid w:val="081DCB46"/>
    <w:rsid w:val="0824123B"/>
    <w:rsid w:val="08258F62"/>
    <w:rsid w:val="08349B37"/>
    <w:rsid w:val="0841F054"/>
    <w:rsid w:val="084809F6"/>
    <w:rsid w:val="084EBC81"/>
    <w:rsid w:val="084F1FBF"/>
    <w:rsid w:val="0851ACF6"/>
    <w:rsid w:val="08544B40"/>
    <w:rsid w:val="0857DD96"/>
    <w:rsid w:val="085BD023"/>
    <w:rsid w:val="08680A03"/>
    <w:rsid w:val="08703847"/>
    <w:rsid w:val="0878373C"/>
    <w:rsid w:val="087A8C8B"/>
    <w:rsid w:val="087BEA49"/>
    <w:rsid w:val="087E2E27"/>
    <w:rsid w:val="0883E729"/>
    <w:rsid w:val="089C5432"/>
    <w:rsid w:val="08A816A4"/>
    <w:rsid w:val="08ABE0EA"/>
    <w:rsid w:val="08B1E4AC"/>
    <w:rsid w:val="08B6EE57"/>
    <w:rsid w:val="08B90E64"/>
    <w:rsid w:val="08B942A6"/>
    <w:rsid w:val="08C34FEE"/>
    <w:rsid w:val="08CC5E5A"/>
    <w:rsid w:val="08CFD67B"/>
    <w:rsid w:val="08D2B849"/>
    <w:rsid w:val="08DD8154"/>
    <w:rsid w:val="08E42290"/>
    <w:rsid w:val="08E53616"/>
    <w:rsid w:val="08EAF4E0"/>
    <w:rsid w:val="08ECB598"/>
    <w:rsid w:val="08F24483"/>
    <w:rsid w:val="08F6A329"/>
    <w:rsid w:val="09055C09"/>
    <w:rsid w:val="0908EEF8"/>
    <w:rsid w:val="091AF2BE"/>
    <w:rsid w:val="091FCE94"/>
    <w:rsid w:val="0924342D"/>
    <w:rsid w:val="093ADA80"/>
    <w:rsid w:val="093B5E6E"/>
    <w:rsid w:val="093FC19B"/>
    <w:rsid w:val="09465C58"/>
    <w:rsid w:val="0969E6F1"/>
    <w:rsid w:val="096BEE13"/>
    <w:rsid w:val="09732C21"/>
    <w:rsid w:val="0973F3F3"/>
    <w:rsid w:val="09821BC5"/>
    <w:rsid w:val="09BF8CE2"/>
    <w:rsid w:val="09C5A529"/>
    <w:rsid w:val="09C74061"/>
    <w:rsid w:val="09CBDC8A"/>
    <w:rsid w:val="09D0A395"/>
    <w:rsid w:val="09DDC0B5"/>
    <w:rsid w:val="09DF9063"/>
    <w:rsid w:val="09E601E0"/>
    <w:rsid w:val="09F5E67C"/>
    <w:rsid w:val="09FC9BA7"/>
    <w:rsid w:val="0A0BA7EC"/>
    <w:rsid w:val="0A0D5216"/>
    <w:rsid w:val="0A17DC7F"/>
    <w:rsid w:val="0A1E65D3"/>
    <w:rsid w:val="0A328A65"/>
    <w:rsid w:val="0A33C37B"/>
    <w:rsid w:val="0A38A3FA"/>
    <w:rsid w:val="0A52BEB8"/>
    <w:rsid w:val="0A535320"/>
    <w:rsid w:val="0A5AA2A3"/>
    <w:rsid w:val="0A5B8E6E"/>
    <w:rsid w:val="0A5D126C"/>
    <w:rsid w:val="0A9FFE30"/>
    <w:rsid w:val="0AAFC0F3"/>
    <w:rsid w:val="0AB2A371"/>
    <w:rsid w:val="0ACDED92"/>
    <w:rsid w:val="0AD7B697"/>
    <w:rsid w:val="0AD8BB4C"/>
    <w:rsid w:val="0AE4A4F7"/>
    <w:rsid w:val="0AE705D9"/>
    <w:rsid w:val="0AF0AF3A"/>
    <w:rsid w:val="0AFE465F"/>
    <w:rsid w:val="0B007022"/>
    <w:rsid w:val="0B0340F8"/>
    <w:rsid w:val="0B101A1D"/>
    <w:rsid w:val="0B178038"/>
    <w:rsid w:val="0B184BDA"/>
    <w:rsid w:val="0B1EB574"/>
    <w:rsid w:val="0B283DAC"/>
    <w:rsid w:val="0B2A9118"/>
    <w:rsid w:val="0B2BC468"/>
    <w:rsid w:val="0B3930C7"/>
    <w:rsid w:val="0B519508"/>
    <w:rsid w:val="0B5767CE"/>
    <w:rsid w:val="0B766034"/>
    <w:rsid w:val="0B84658E"/>
    <w:rsid w:val="0B90D98C"/>
    <w:rsid w:val="0B94E71A"/>
    <w:rsid w:val="0BA1A131"/>
    <w:rsid w:val="0BB1FB67"/>
    <w:rsid w:val="0BD2C6FF"/>
    <w:rsid w:val="0BDA7D7F"/>
    <w:rsid w:val="0BDB260C"/>
    <w:rsid w:val="0BE5E5DA"/>
    <w:rsid w:val="0BEA61C2"/>
    <w:rsid w:val="0BECD229"/>
    <w:rsid w:val="0BF78181"/>
    <w:rsid w:val="0C042147"/>
    <w:rsid w:val="0C047439"/>
    <w:rsid w:val="0C24565A"/>
    <w:rsid w:val="0C45B9D7"/>
    <w:rsid w:val="0C4AA149"/>
    <w:rsid w:val="0C549130"/>
    <w:rsid w:val="0C62BEE1"/>
    <w:rsid w:val="0C794314"/>
    <w:rsid w:val="0C833B5D"/>
    <w:rsid w:val="0C92DF0A"/>
    <w:rsid w:val="0C9C83D8"/>
    <w:rsid w:val="0C9F156E"/>
    <w:rsid w:val="0CA92C3D"/>
    <w:rsid w:val="0CBC3A02"/>
    <w:rsid w:val="0CC7D030"/>
    <w:rsid w:val="0CCFDFDC"/>
    <w:rsid w:val="0CD02CFB"/>
    <w:rsid w:val="0CD23DBC"/>
    <w:rsid w:val="0CD3D3D2"/>
    <w:rsid w:val="0CD8F2BE"/>
    <w:rsid w:val="0CDA88F9"/>
    <w:rsid w:val="0CDAC3DA"/>
    <w:rsid w:val="0CDCF158"/>
    <w:rsid w:val="0CDF1D06"/>
    <w:rsid w:val="0CDF89D6"/>
    <w:rsid w:val="0CE2B22D"/>
    <w:rsid w:val="0CEEEB7D"/>
    <w:rsid w:val="0CFA7059"/>
    <w:rsid w:val="0D11DC04"/>
    <w:rsid w:val="0D14D852"/>
    <w:rsid w:val="0D273B0A"/>
    <w:rsid w:val="0D319379"/>
    <w:rsid w:val="0D525B1F"/>
    <w:rsid w:val="0D5931C9"/>
    <w:rsid w:val="0D5DF630"/>
    <w:rsid w:val="0D614B57"/>
    <w:rsid w:val="0D74FFF6"/>
    <w:rsid w:val="0D7A0792"/>
    <w:rsid w:val="0D8FF667"/>
    <w:rsid w:val="0D90BFB5"/>
    <w:rsid w:val="0D90F286"/>
    <w:rsid w:val="0D99B625"/>
    <w:rsid w:val="0D9FF1A8"/>
    <w:rsid w:val="0DA980A9"/>
    <w:rsid w:val="0DAFFC56"/>
    <w:rsid w:val="0DB7731B"/>
    <w:rsid w:val="0DB90F81"/>
    <w:rsid w:val="0DBCBCCE"/>
    <w:rsid w:val="0DCB263A"/>
    <w:rsid w:val="0DEF50B7"/>
    <w:rsid w:val="0DF00040"/>
    <w:rsid w:val="0DF18D5F"/>
    <w:rsid w:val="0E012000"/>
    <w:rsid w:val="0E1047EA"/>
    <w:rsid w:val="0E2025B6"/>
    <w:rsid w:val="0E23A93E"/>
    <w:rsid w:val="0E27B05A"/>
    <w:rsid w:val="0E2ADE20"/>
    <w:rsid w:val="0E3DD2E6"/>
    <w:rsid w:val="0E3DF822"/>
    <w:rsid w:val="0E419B9E"/>
    <w:rsid w:val="0E488CBF"/>
    <w:rsid w:val="0E54E5C0"/>
    <w:rsid w:val="0E5CB7AC"/>
    <w:rsid w:val="0E690109"/>
    <w:rsid w:val="0E69C8E5"/>
    <w:rsid w:val="0E78926B"/>
    <w:rsid w:val="0E79A559"/>
    <w:rsid w:val="0EA84F90"/>
    <w:rsid w:val="0EA9D284"/>
    <w:rsid w:val="0EB0F5C1"/>
    <w:rsid w:val="0EB4FF49"/>
    <w:rsid w:val="0EB603D4"/>
    <w:rsid w:val="0EC686D2"/>
    <w:rsid w:val="0EC9E931"/>
    <w:rsid w:val="0ED89ACE"/>
    <w:rsid w:val="0EE13020"/>
    <w:rsid w:val="0EE2EE26"/>
    <w:rsid w:val="0EEF7E17"/>
    <w:rsid w:val="0EF6B482"/>
    <w:rsid w:val="0EF7C091"/>
    <w:rsid w:val="0F0BE59E"/>
    <w:rsid w:val="0F0CC63A"/>
    <w:rsid w:val="0F178E0B"/>
    <w:rsid w:val="0F1A5920"/>
    <w:rsid w:val="0F1B0F40"/>
    <w:rsid w:val="0F1E051B"/>
    <w:rsid w:val="0F1E552F"/>
    <w:rsid w:val="0F213EF4"/>
    <w:rsid w:val="0F292921"/>
    <w:rsid w:val="0F32F68E"/>
    <w:rsid w:val="0F3EB743"/>
    <w:rsid w:val="0F3FFC4A"/>
    <w:rsid w:val="0F444384"/>
    <w:rsid w:val="0F646CFE"/>
    <w:rsid w:val="0F7416FF"/>
    <w:rsid w:val="0F758F14"/>
    <w:rsid w:val="0F77FF9C"/>
    <w:rsid w:val="0F7A9B39"/>
    <w:rsid w:val="0F7DCAD3"/>
    <w:rsid w:val="0F861494"/>
    <w:rsid w:val="0F86F5B4"/>
    <w:rsid w:val="0F9541CE"/>
    <w:rsid w:val="0F9AC932"/>
    <w:rsid w:val="0F9C0061"/>
    <w:rsid w:val="0F9D2E59"/>
    <w:rsid w:val="0F9D753A"/>
    <w:rsid w:val="0FA08B9F"/>
    <w:rsid w:val="0FB6D0E9"/>
    <w:rsid w:val="0FC866E6"/>
    <w:rsid w:val="0FD72C4A"/>
    <w:rsid w:val="0FDAE751"/>
    <w:rsid w:val="0FDE35ED"/>
    <w:rsid w:val="0FE8E0E1"/>
    <w:rsid w:val="0FED1C2E"/>
    <w:rsid w:val="0FEDADEC"/>
    <w:rsid w:val="0FEEAFC5"/>
    <w:rsid w:val="0FEF291E"/>
    <w:rsid w:val="0FF53BA0"/>
    <w:rsid w:val="100DC271"/>
    <w:rsid w:val="100E2381"/>
    <w:rsid w:val="10124675"/>
    <w:rsid w:val="10223949"/>
    <w:rsid w:val="1026744D"/>
    <w:rsid w:val="102DF25B"/>
    <w:rsid w:val="10368362"/>
    <w:rsid w:val="1038E56A"/>
    <w:rsid w:val="1043763B"/>
    <w:rsid w:val="104A92D4"/>
    <w:rsid w:val="104B92A5"/>
    <w:rsid w:val="10510D6E"/>
    <w:rsid w:val="1054A2C9"/>
    <w:rsid w:val="106933D5"/>
    <w:rsid w:val="10783F68"/>
    <w:rsid w:val="107E4791"/>
    <w:rsid w:val="108D1C7B"/>
    <w:rsid w:val="10931328"/>
    <w:rsid w:val="10992F50"/>
    <w:rsid w:val="10B50A41"/>
    <w:rsid w:val="10B7D91F"/>
    <w:rsid w:val="10BDA46F"/>
    <w:rsid w:val="10C1F1B4"/>
    <w:rsid w:val="10C4D746"/>
    <w:rsid w:val="10ECF47E"/>
    <w:rsid w:val="10FB5017"/>
    <w:rsid w:val="11067919"/>
    <w:rsid w:val="11081146"/>
    <w:rsid w:val="11330F50"/>
    <w:rsid w:val="113A7390"/>
    <w:rsid w:val="11426995"/>
    <w:rsid w:val="1156D8C0"/>
    <w:rsid w:val="115B84CF"/>
    <w:rsid w:val="115F88C3"/>
    <w:rsid w:val="11663E67"/>
    <w:rsid w:val="1168E90A"/>
    <w:rsid w:val="116FB1A6"/>
    <w:rsid w:val="117B288A"/>
    <w:rsid w:val="118473AC"/>
    <w:rsid w:val="1185F74D"/>
    <w:rsid w:val="119C1631"/>
    <w:rsid w:val="11A25255"/>
    <w:rsid w:val="11A54BB1"/>
    <w:rsid w:val="11AAEE2C"/>
    <w:rsid w:val="11AC9AD2"/>
    <w:rsid w:val="11B3B4CB"/>
    <w:rsid w:val="11B857CE"/>
    <w:rsid w:val="11B91AE4"/>
    <w:rsid w:val="11BAB46D"/>
    <w:rsid w:val="11D9EAF5"/>
    <w:rsid w:val="11DD0914"/>
    <w:rsid w:val="11ECEEA3"/>
    <w:rsid w:val="11F55CED"/>
    <w:rsid w:val="1208DB1A"/>
    <w:rsid w:val="12096D4C"/>
    <w:rsid w:val="1225A22B"/>
    <w:rsid w:val="1228BBF3"/>
    <w:rsid w:val="12298830"/>
    <w:rsid w:val="1233BE19"/>
    <w:rsid w:val="1235C055"/>
    <w:rsid w:val="125301FE"/>
    <w:rsid w:val="12591D1F"/>
    <w:rsid w:val="125AD3D7"/>
    <w:rsid w:val="1268652C"/>
    <w:rsid w:val="127DDDD3"/>
    <w:rsid w:val="1282D4B2"/>
    <w:rsid w:val="128C1DDA"/>
    <w:rsid w:val="12A5142A"/>
    <w:rsid w:val="12AEF4D6"/>
    <w:rsid w:val="12AF843B"/>
    <w:rsid w:val="12BBB224"/>
    <w:rsid w:val="12BF950B"/>
    <w:rsid w:val="12C92413"/>
    <w:rsid w:val="12DA485C"/>
    <w:rsid w:val="12E53A29"/>
    <w:rsid w:val="12E84A8D"/>
    <w:rsid w:val="12EA33D3"/>
    <w:rsid w:val="12EA3606"/>
    <w:rsid w:val="12EC8B1F"/>
    <w:rsid w:val="12FF799A"/>
    <w:rsid w:val="130B4DBA"/>
    <w:rsid w:val="130CBF22"/>
    <w:rsid w:val="13118C66"/>
    <w:rsid w:val="13146AB1"/>
    <w:rsid w:val="13192C12"/>
    <w:rsid w:val="131C6BBE"/>
    <w:rsid w:val="13248A7A"/>
    <w:rsid w:val="133A9F05"/>
    <w:rsid w:val="133D4E5E"/>
    <w:rsid w:val="134DFD61"/>
    <w:rsid w:val="1360BCBE"/>
    <w:rsid w:val="136D3546"/>
    <w:rsid w:val="1377D5D8"/>
    <w:rsid w:val="13810701"/>
    <w:rsid w:val="138FEFE5"/>
    <w:rsid w:val="13A5F58F"/>
    <w:rsid w:val="13B1E13A"/>
    <w:rsid w:val="13BCD22E"/>
    <w:rsid w:val="13C7654F"/>
    <w:rsid w:val="13C8193E"/>
    <w:rsid w:val="13CE91AF"/>
    <w:rsid w:val="13D4EA43"/>
    <w:rsid w:val="13D8279C"/>
    <w:rsid w:val="13D96E48"/>
    <w:rsid w:val="14043C2D"/>
    <w:rsid w:val="1417E031"/>
    <w:rsid w:val="141AFFE9"/>
    <w:rsid w:val="141EC353"/>
    <w:rsid w:val="14225976"/>
    <w:rsid w:val="14405D5A"/>
    <w:rsid w:val="1449F1CA"/>
    <w:rsid w:val="145D6DE3"/>
    <w:rsid w:val="1467CDA4"/>
    <w:rsid w:val="146C7FC5"/>
    <w:rsid w:val="147396DC"/>
    <w:rsid w:val="147F4E79"/>
    <w:rsid w:val="147F896E"/>
    <w:rsid w:val="1482B7B4"/>
    <w:rsid w:val="148C3051"/>
    <w:rsid w:val="149776DB"/>
    <w:rsid w:val="14A69BA6"/>
    <w:rsid w:val="14ACA767"/>
    <w:rsid w:val="14B42A12"/>
    <w:rsid w:val="14BBA960"/>
    <w:rsid w:val="14C38733"/>
    <w:rsid w:val="14D9DE81"/>
    <w:rsid w:val="14DC094D"/>
    <w:rsid w:val="14E3687B"/>
    <w:rsid w:val="14EBCBDF"/>
    <w:rsid w:val="14EF8896"/>
    <w:rsid w:val="14F177BF"/>
    <w:rsid w:val="14F30576"/>
    <w:rsid w:val="1502B51F"/>
    <w:rsid w:val="152C3C3E"/>
    <w:rsid w:val="15332EDF"/>
    <w:rsid w:val="15335713"/>
    <w:rsid w:val="1536B757"/>
    <w:rsid w:val="1538760F"/>
    <w:rsid w:val="15420AE3"/>
    <w:rsid w:val="154344BB"/>
    <w:rsid w:val="155BAB9B"/>
    <w:rsid w:val="155BB62E"/>
    <w:rsid w:val="155DCC12"/>
    <w:rsid w:val="1565C57C"/>
    <w:rsid w:val="15730B6D"/>
    <w:rsid w:val="157D77F2"/>
    <w:rsid w:val="1586C1AD"/>
    <w:rsid w:val="158974E2"/>
    <w:rsid w:val="158D134B"/>
    <w:rsid w:val="1590B373"/>
    <w:rsid w:val="15931CEC"/>
    <w:rsid w:val="15938068"/>
    <w:rsid w:val="1595989D"/>
    <w:rsid w:val="15985286"/>
    <w:rsid w:val="15A20D91"/>
    <w:rsid w:val="15A6596E"/>
    <w:rsid w:val="15BFDDDC"/>
    <w:rsid w:val="15C10327"/>
    <w:rsid w:val="15CB4784"/>
    <w:rsid w:val="15DA2A2D"/>
    <w:rsid w:val="15EFFAE0"/>
    <w:rsid w:val="16037756"/>
    <w:rsid w:val="1609BCC0"/>
    <w:rsid w:val="160DB03C"/>
    <w:rsid w:val="161C3D56"/>
    <w:rsid w:val="161DE85F"/>
    <w:rsid w:val="1627FAFD"/>
    <w:rsid w:val="162AF23B"/>
    <w:rsid w:val="162BD95A"/>
    <w:rsid w:val="162EFD4A"/>
    <w:rsid w:val="162F2890"/>
    <w:rsid w:val="1635F3D3"/>
    <w:rsid w:val="164B5A52"/>
    <w:rsid w:val="1654F2A1"/>
    <w:rsid w:val="165E6939"/>
    <w:rsid w:val="165F0B36"/>
    <w:rsid w:val="1675776A"/>
    <w:rsid w:val="16794BB9"/>
    <w:rsid w:val="168D8A14"/>
    <w:rsid w:val="16989EA1"/>
    <w:rsid w:val="16A8C782"/>
    <w:rsid w:val="16AE8A93"/>
    <w:rsid w:val="16BA6320"/>
    <w:rsid w:val="16BA6D94"/>
    <w:rsid w:val="16C09B2D"/>
    <w:rsid w:val="16C379E5"/>
    <w:rsid w:val="16CAB118"/>
    <w:rsid w:val="16CB8A89"/>
    <w:rsid w:val="16D65DB2"/>
    <w:rsid w:val="16DCE141"/>
    <w:rsid w:val="16DE4907"/>
    <w:rsid w:val="16E432BC"/>
    <w:rsid w:val="16E66419"/>
    <w:rsid w:val="16FB138E"/>
    <w:rsid w:val="16FE3CB4"/>
    <w:rsid w:val="17043C6B"/>
    <w:rsid w:val="1705B77D"/>
    <w:rsid w:val="170C8AD8"/>
    <w:rsid w:val="170D6C67"/>
    <w:rsid w:val="170F42AB"/>
    <w:rsid w:val="17150EDB"/>
    <w:rsid w:val="17159769"/>
    <w:rsid w:val="171BBCF5"/>
    <w:rsid w:val="172ADAF4"/>
    <w:rsid w:val="172D649F"/>
    <w:rsid w:val="17301A17"/>
    <w:rsid w:val="1734D82D"/>
    <w:rsid w:val="173A2B09"/>
    <w:rsid w:val="173DE7C1"/>
    <w:rsid w:val="17471F37"/>
    <w:rsid w:val="174DF4A3"/>
    <w:rsid w:val="175D09EE"/>
    <w:rsid w:val="17624A06"/>
    <w:rsid w:val="1762F8B8"/>
    <w:rsid w:val="176EF011"/>
    <w:rsid w:val="1776206F"/>
    <w:rsid w:val="1777FE1C"/>
    <w:rsid w:val="1780A28E"/>
    <w:rsid w:val="17912DA7"/>
    <w:rsid w:val="1791B3D8"/>
    <w:rsid w:val="179296EF"/>
    <w:rsid w:val="179775C5"/>
    <w:rsid w:val="179A9A75"/>
    <w:rsid w:val="179AB975"/>
    <w:rsid w:val="17A0D0E3"/>
    <w:rsid w:val="17A22E7F"/>
    <w:rsid w:val="17AC1548"/>
    <w:rsid w:val="17BE22AC"/>
    <w:rsid w:val="17C89A66"/>
    <w:rsid w:val="17D08B64"/>
    <w:rsid w:val="17D9443A"/>
    <w:rsid w:val="17DC91F3"/>
    <w:rsid w:val="17E72528"/>
    <w:rsid w:val="17F99255"/>
    <w:rsid w:val="17FB5DF0"/>
    <w:rsid w:val="182F8FD8"/>
    <w:rsid w:val="1834D7E8"/>
    <w:rsid w:val="187199DE"/>
    <w:rsid w:val="1883D239"/>
    <w:rsid w:val="1894B364"/>
    <w:rsid w:val="1895390C"/>
    <w:rsid w:val="18985BEC"/>
    <w:rsid w:val="18AFC326"/>
    <w:rsid w:val="18CEACEF"/>
    <w:rsid w:val="18D2459D"/>
    <w:rsid w:val="18E22411"/>
    <w:rsid w:val="18E7142F"/>
    <w:rsid w:val="18E7E0BA"/>
    <w:rsid w:val="18F81D0B"/>
    <w:rsid w:val="18FCD0DB"/>
    <w:rsid w:val="190E0006"/>
    <w:rsid w:val="191F856E"/>
    <w:rsid w:val="1921A60B"/>
    <w:rsid w:val="1922A838"/>
    <w:rsid w:val="19348E8A"/>
    <w:rsid w:val="193A05CE"/>
    <w:rsid w:val="193F5A00"/>
    <w:rsid w:val="194182EF"/>
    <w:rsid w:val="194220CA"/>
    <w:rsid w:val="194BD711"/>
    <w:rsid w:val="194FAC2A"/>
    <w:rsid w:val="1950DDD5"/>
    <w:rsid w:val="1970BED9"/>
    <w:rsid w:val="19755EFA"/>
    <w:rsid w:val="198DB10F"/>
    <w:rsid w:val="1992B165"/>
    <w:rsid w:val="199748C3"/>
    <w:rsid w:val="19B14A4B"/>
    <w:rsid w:val="19B2793B"/>
    <w:rsid w:val="19B592A7"/>
    <w:rsid w:val="19BABFD5"/>
    <w:rsid w:val="19BECFF4"/>
    <w:rsid w:val="19D2B837"/>
    <w:rsid w:val="19DB25F7"/>
    <w:rsid w:val="19E16463"/>
    <w:rsid w:val="19E3F4EA"/>
    <w:rsid w:val="19EBF6DD"/>
    <w:rsid w:val="19F0A471"/>
    <w:rsid w:val="19FED7AC"/>
    <w:rsid w:val="1A09921A"/>
    <w:rsid w:val="1A0F0D3C"/>
    <w:rsid w:val="1A279213"/>
    <w:rsid w:val="1A2E7AAE"/>
    <w:rsid w:val="1A3096DE"/>
    <w:rsid w:val="1A39F0DF"/>
    <w:rsid w:val="1A3A3F03"/>
    <w:rsid w:val="1A44A31B"/>
    <w:rsid w:val="1A4F3E04"/>
    <w:rsid w:val="1A52CA35"/>
    <w:rsid w:val="1A534E66"/>
    <w:rsid w:val="1A5C1A2E"/>
    <w:rsid w:val="1A5F60AE"/>
    <w:rsid w:val="1A63D671"/>
    <w:rsid w:val="1A7AD664"/>
    <w:rsid w:val="1A816225"/>
    <w:rsid w:val="1A8B11E5"/>
    <w:rsid w:val="1AA806B3"/>
    <w:rsid w:val="1AA99EAA"/>
    <w:rsid w:val="1AAD990A"/>
    <w:rsid w:val="1AADE234"/>
    <w:rsid w:val="1ACE2FA2"/>
    <w:rsid w:val="1ACFFDC2"/>
    <w:rsid w:val="1AE018E9"/>
    <w:rsid w:val="1AE4619F"/>
    <w:rsid w:val="1AE9FF71"/>
    <w:rsid w:val="1AEBE296"/>
    <w:rsid w:val="1AEFDBC6"/>
    <w:rsid w:val="1AF01520"/>
    <w:rsid w:val="1AF1F4D5"/>
    <w:rsid w:val="1AF224BF"/>
    <w:rsid w:val="1AFBD3AF"/>
    <w:rsid w:val="1B040C70"/>
    <w:rsid w:val="1B163DC5"/>
    <w:rsid w:val="1B2EE363"/>
    <w:rsid w:val="1B3ADA9A"/>
    <w:rsid w:val="1B3F214B"/>
    <w:rsid w:val="1B477091"/>
    <w:rsid w:val="1B493DBA"/>
    <w:rsid w:val="1B5A2F06"/>
    <w:rsid w:val="1B5C780F"/>
    <w:rsid w:val="1B618E88"/>
    <w:rsid w:val="1B7E7F03"/>
    <w:rsid w:val="1B855BA7"/>
    <w:rsid w:val="1B85C847"/>
    <w:rsid w:val="1B86F335"/>
    <w:rsid w:val="1B89D61D"/>
    <w:rsid w:val="1B8C902C"/>
    <w:rsid w:val="1B8E0086"/>
    <w:rsid w:val="1B8F3F7D"/>
    <w:rsid w:val="1BA18EFC"/>
    <w:rsid w:val="1BA4C87B"/>
    <w:rsid w:val="1BAB1327"/>
    <w:rsid w:val="1BC1DA21"/>
    <w:rsid w:val="1BC35187"/>
    <w:rsid w:val="1BC6D39E"/>
    <w:rsid w:val="1BC8FCE2"/>
    <w:rsid w:val="1BCC0A0D"/>
    <w:rsid w:val="1BCF1C6C"/>
    <w:rsid w:val="1BD5C7E8"/>
    <w:rsid w:val="1BD8FB13"/>
    <w:rsid w:val="1BEE8C78"/>
    <w:rsid w:val="1BF208CF"/>
    <w:rsid w:val="1BF619A1"/>
    <w:rsid w:val="1BF8BF55"/>
    <w:rsid w:val="1BF8C4AE"/>
    <w:rsid w:val="1C0058AA"/>
    <w:rsid w:val="1C1B65A7"/>
    <w:rsid w:val="1C2DFBE0"/>
    <w:rsid w:val="1C345C9B"/>
    <w:rsid w:val="1C3BF0A3"/>
    <w:rsid w:val="1C421EAE"/>
    <w:rsid w:val="1C47DA0B"/>
    <w:rsid w:val="1C4B6F3F"/>
    <w:rsid w:val="1C4D8766"/>
    <w:rsid w:val="1C60CD8F"/>
    <w:rsid w:val="1C6CF668"/>
    <w:rsid w:val="1C700630"/>
    <w:rsid w:val="1C716F5F"/>
    <w:rsid w:val="1C7172F6"/>
    <w:rsid w:val="1C81F727"/>
    <w:rsid w:val="1C81FFBD"/>
    <w:rsid w:val="1C975997"/>
    <w:rsid w:val="1CA96426"/>
    <w:rsid w:val="1CB83DF6"/>
    <w:rsid w:val="1CBED750"/>
    <w:rsid w:val="1CBFADAD"/>
    <w:rsid w:val="1CC5C6EF"/>
    <w:rsid w:val="1CD247CE"/>
    <w:rsid w:val="1CDA7A44"/>
    <w:rsid w:val="1CDBCE84"/>
    <w:rsid w:val="1CDF283D"/>
    <w:rsid w:val="1CE28BA9"/>
    <w:rsid w:val="1CE2BAB5"/>
    <w:rsid w:val="1CE58FEE"/>
    <w:rsid w:val="1D0A516E"/>
    <w:rsid w:val="1D139E09"/>
    <w:rsid w:val="1D4D103F"/>
    <w:rsid w:val="1D5125D1"/>
    <w:rsid w:val="1D5EFEC7"/>
    <w:rsid w:val="1D6E982C"/>
    <w:rsid w:val="1D763D55"/>
    <w:rsid w:val="1D844F10"/>
    <w:rsid w:val="1D9FE62F"/>
    <w:rsid w:val="1DA7F9E6"/>
    <w:rsid w:val="1DAA0405"/>
    <w:rsid w:val="1DAC3A35"/>
    <w:rsid w:val="1DAF1014"/>
    <w:rsid w:val="1DB0453C"/>
    <w:rsid w:val="1DB46010"/>
    <w:rsid w:val="1DB73862"/>
    <w:rsid w:val="1DBCC93E"/>
    <w:rsid w:val="1DBDCE92"/>
    <w:rsid w:val="1DC12309"/>
    <w:rsid w:val="1DD7281E"/>
    <w:rsid w:val="1DF0ACDA"/>
    <w:rsid w:val="1DFFB08E"/>
    <w:rsid w:val="1E061FD7"/>
    <w:rsid w:val="1E0C709F"/>
    <w:rsid w:val="1E24ABC7"/>
    <w:rsid w:val="1E266BB4"/>
    <w:rsid w:val="1E2F75EA"/>
    <w:rsid w:val="1E36DEE1"/>
    <w:rsid w:val="1E41A52F"/>
    <w:rsid w:val="1E5769DB"/>
    <w:rsid w:val="1E60BC94"/>
    <w:rsid w:val="1E9979B3"/>
    <w:rsid w:val="1E9B4181"/>
    <w:rsid w:val="1EA6D832"/>
    <w:rsid w:val="1EA813EE"/>
    <w:rsid w:val="1EADFFA2"/>
    <w:rsid w:val="1EB04D92"/>
    <w:rsid w:val="1EB3F80F"/>
    <w:rsid w:val="1EC20531"/>
    <w:rsid w:val="1EC98B8C"/>
    <w:rsid w:val="1ECF199D"/>
    <w:rsid w:val="1ED908ED"/>
    <w:rsid w:val="1EDB182D"/>
    <w:rsid w:val="1EE006E3"/>
    <w:rsid w:val="1EE1C950"/>
    <w:rsid w:val="1EE37715"/>
    <w:rsid w:val="1EE4317D"/>
    <w:rsid w:val="1EE80F29"/>
    <w:rsid w:val="1EECEB54"/>
    <w:rsid w:val="1F0305A2"/>
    <w:rsid w:val="1F072168"/>
    <w:rsid w:val="1F124121"/>
    <w:rsid w:val="1F1C094D"/>
    <w:rsid w:val="1F21BE42"/>
    <w:rsid w:val="1F22AF27"/>
    <w:rsid w:val="1F284144"/>
    <w:rsid w:val="1F40AAFC"/>
    <w:rsid w:val="1F4D62CA"/>
    <w:rsid w:val="1F52FFA7"/>
    <w:rsid w:val="1F5721A2"/>
    <w:rsid w:val="1F57EB3E"/>
    <w:rsid w:val="1F5A206D"/>
    <w:rsid w:val="1F5B78D0"/>
    <w:rsid w:val="1F5D2B42"/>
    <w:rsid w:val="1F5FCC5C"/>
    <w:rsid w:val="1F70DAFE"/>
    <w:rsid w:val="1F81449F"/>
    <w:rsid w:val="1F896994"/>
    <w:rsid w:val="1F8F73EB"/>
    <w:rsid w:val="1FA05966"/>
    <w:rsid w:val="1FA1601D"/>
    <w:rsid w:val="1FACE50B"/>
    <w:rsid w:val="1FACFB0A"/>
    <w:rsid w:val="1FADA302"/>
    <w:rsid w:val="1FC21154"/>
    <w:rsid w:val="1FC645D3"/>
    <w:rsid w:val="1FC71B39"/>
    <w:rsid w:val="1FCD43CE"/>
    <w:rsid w:val="1FCDA0D3"/>
    <w:rsid w:val="1FE39676"/>
    <w:rsid w:val="1FF0A5F0"/>
    <w:rsid w:val="1FFCAB45"/>
    <w:rsid w:val="2000D012"/>
    <w:rsid w:val="20061105"/>
    <w:rsid w:val="2006E7DE"/>
    <w:rsid w:val="200B4BCD"/>
    <w:rsid w:val="200C47A6"/>
    <w:rsid w:val="200E8B77"/>
    <w:rsid w:val="20146785"/>
    <w:rsid w:val="2018190C"/>
    <w:rsid w:val="201DB0E0"/>
    <w:rsid w:val="20292EEF"/>
    <w:rsid w:val="20310CF5"/>
    <w:rsid w:val="2032DA58"/>
    <w:rsid w:val="203D261C"/>
    <w:rsid w:val="20441E96"/>
    <w:rsid w:val="20453849"/>
    <w:rsid w:val="2048FC17"/>
    <w:rsid w:val="20543D4F"/>
    <w:rsid w:val="206834D6"/>
    <w:rsid w:val="20718C77"/>
    <w:rsid w:val="2088A3F4"/>
    <w:rsid w:val="2089D5B2"/>
    <w:rsid w:val="20A6ACE9"/>
    <w:rsid w:val="20BCB5BE"/>
    <w:rsid w:val="20BD6BDB"/>
    <w:rsid w:val="20BE7F88"/>
    <w:rsid w:val="20D3EA10"/>
    <w:rsid w:val="20D880B8"/>
    <w:rsid w:val="20E0EE5C"/>
    <w:rsid w:val="20F66BFC"/>
    <w:rsid w:val="20F96DEE"/>
    <w:rsid w:val="20F9FD6C"/>
    <w:rsid w:val="20FBA8AD"/>
    <w:rsid w:val="21056DBF"/>
    <w:rsid w:val="210CEE1C"/>
    <w:rsid w:val="210E50A4"/>
    <w:rsid w:val="2114B0FC"/>
    <w:rsid w:val="211A4092"/>
    <w:rsid w:val="211AF64B"/>
    <w:rsid w:val="211E4989"/>
    <w:rsid w:val="21239BC6"/>
    <w:rsid w:val="2126015A"/>
    <w:rsid w:val="2126E830"/>
    <w:rsid w:val="213795F9"/>
    <w:rsid w:val="2138FB3C"/>
    <w:rsid w:val="213B0853"/>
    <w:rsid w:val="2147C82C"/>
    <w:rsid w:val="21501729"/>
    <w:rsid w:val="2151E0E2"/>
    <w:rsid w:val="2152EE39"/>
    <w:rsid w:val="21651A51"/>
    <w:rsid w:val="2165C6F9"/>
    <w:rsid w:val="216CF087"/>
    <w:rsid w:val="216DE6CD"/>
    <w:rsid w:val="216FD03A"/>
    <w:rsid w:val="2171338B"/>
    <w:rsid w:val="21770216"/>
    <w:rsid w:val="21818898"/>
    <w:rsid w:val="2190A52C"/>
    <w:rsid w:val="2198AE1E"/>
    <w:rsid w:val="21A233F3"/>
    <w:rsid w:val="21A6E7E1"/>
    <w:rsid w:val="21A88BFE"/>
    <w:rsid w:val="21AFB414"/>
    <w:rsid w:val="21B3B7CB"/>
    <w:rsid w:val="21B7B648"/>
    <w:rsid w:val="21BED0A0"/>
    <w:rsid w:val="21E624C2"/>
    <w:rsid w:val="21F3A74B"/>
    <w:rsid w:val="21F647E3"/>
    <w:rsid w:val="21F6C271"/>
    <w:rsid w:val="2203C88D"/>
    <w:rsid w:val="2214A774"/>
    <w:rsid w:val="22301B79"/>
    <w:rsid w:val="22340583"/>
    <w:rsid w:val="223878B0"/>
    <w:rsid w:val="223D7AE0"/>
    <w:rsid w:val="223E9DC7"/>
    <w:rsid w:val="2242BF78"/>
    <w:rsid w:val="22438CF0"/>
    <w:rsid w:val="2245604C"/>
    <w:rsid w:val="224673C3"/>
    <w:rsid w:val="224DF0E7"/>
    <w:rsid w:val="22559E59"/>
    <w:rsid w:val="2257B7B3"/>
    <w:rsid w:val="2266E37A"/>
    <w:rsid w:val="2270F328"/>
    <w:rsid w:val="22765476"/>
    <w:rsid w:val="228131E0"/>
    <w:rsid w:val="2281CA61"/>
    <w:rsid w:val="228B5584"/>
    <w:rsid w:val="228C058C"/>
    <w:rsid w:val="2291039E"/>
    <w:rsid w:val="22A1E112"/>
    <w:rsid w:val="22B71B8F"/>
    <w:rsid w:val="22BBD0F7"/>
    <w:rsid w:val="22D3BB41"/>
    <w:rsid w:val="22D98E2A"/>
    <w:rsid w:val="22D9EB39"/>
    <w:rsid w:val="22E0F70A"/>
    <w:rsid w:val="22EA2D69"/>
    <w:rsid w:val="22EB582B"/>
    <w:rsid w:val="22F11B8E"/>
    <w:rsid w:val="22F8F321"/>
    <w:rsid w:val="22F9F815"/>
    <w:rsid w:val="22FD6433"/>
    <w:rsid w:val="2305DC65"/>
    <w:rsid w:val="230BA09B"/>
    <w:rsid w:val="231B71A4"/>
    <w:rsid w:val="231BB974"/>
    <w:rsid w:val="233DF933"/>
    <w:rsid w:val="233E177F"/>
    <w:rsid w:val="234D6BCD"/>
    <w:rsid w:val="234EFC6D"/>
    <w:rsid w:val="235B21E6"/>
    <w:rsid w:val="235EB05F"/>
    <w:rsid w:val="2364212B"/>
    <w:rsid w:val="23699484"/>
    <w:rsid w:val="23754EC8"/>
    <w:rsid w:val="237E3C4A"/>
    <w:rsid w:val="237EADC8"/>
    <w:rsid w:val="2380C8A0"/>
    <w:rsid w:val="23820784"/>
    <w:rsid w:val="2386C8C3"/>
    <w:rsid w:val="23890761"/>
    <w:rsid w:val="23917391"/>
    <w:rsid w:val="23978EF8"/>
    <w:rsid w:val="2398B832"/>
    <w:rsid w:val="23A3B0C1"/>
    <w:rsid w:val="23AD4E84"/>
    <w:rsid w:val="23B5D30D"/>
    <w:rsid w:val="23BADEEA"/>
    <w:rsid w:val="23BCC350"/>
    <w:rsid w:val="23C0DD7D"/>
    <w:rsid w:val="23D96B22"/>
    <w:rsid w:val="23EB77B0"/>
    <w:rsid w:val="23F432A4"/>
    <w:rsid w:val="24069E59"/>
    <w:rsid w:val="240AFD21"/>
    <w:rsid w:val="240B2EFC"/>
    <w:rsid w:val="24161039"/>
    <w:rsid w:val="24172946"/>
    <w:rsid w:val="2422789B"/>
    <w:rsid w:val="242425FF"/>
    <w:rsid w:val="242B0272"/>
    <w:rsid w:val="244AEFAD"/>
    <w:rsid w:val="244CC59B"/>
    <w:rsid w:val="244EA9F4"/>
    <w:rsid w:val="2451A71F"/>
    <w:rsid w:val="2455316D"/>
    <w:rsid w:val="24694FF2"/>
    <w:rsid w:val="2476D9A2"/>
    <w:rsid w:val="247B79AB"/>
    <w:rsid w:val="247BB818"/>
    <w:rsid w:val="247C6527"/>
    <w:rsid w:val="247DBAE5"/>
    <w:rsid w:val="24806A52"/>
    <w:rsid w:val="2480E3FC"/>
    <w:rsid w:val="24862E45"/>
    <w:rsid w:val="248B0729"/>
    <w:rsid w:val="248B7AE1"/>
    <w:rsid w:val="248D55E2"/>
    <w:rsid w:val="249CF64B"/>
    <w:rsid w:val="249D1DD6"/>
    <w:rsid w:val="249FB6D0"/>
    <w:rsid w:val="24A2FC19"/>
    <w:rsid w:val="24A8F678"/>
    <w:rsid w:val="24AAEEB6"/>
    <w:rsid w:val="24B463FD"/>
    <w:rsid w:val="24B69DF3"/>
    <w:rsid w:val="24BA2B87"/>
    <w:rsid w:val="24BB9109"/>
    <w:rsid w:val="24D09590"/>
    <w:rsid w:val="24D5FEE5"/>
    <w:rsid w:val="24DB3B6D"/>
    <w:rsid w:val="24DFCCA1"/>
    <w:rsid w:val="25083F40"/>
    <w:rsid w:val="25166E9C"/>
    <w:rsid w:val="251E043D"/>
    <w:rsid w:val="251EF651"/>
    <w:rsid w:val="252311CF"/>
    <w:rsid w:val="252F04ED"/>
    <w:rsid w:val="254204C4"/>
    <w:rsid w:val="2543A0F1"/>
    <w:rsid w:val="25485B2D"/>
    <w:rsid w:val="254A137A"/>
    <w:rsid w:val="2550578C"/>
    <w:rsid w:val="255C2A45"/>
    <w:rsid w:val="256159D8"/>
    <w:rsid w:val="25668D1A"/>
    <w:rsid w:val="256B0637"/>
    <w:rsid w:val="256DAF7B"/>
    <w:rsid w:val="2582F439"/>
    <w:rsid w:val="258564E5"/>
    <w:rsid w:val="258C2E90"/>
    <w:rsid w:val="25911DE5"/>
    <w:rsid w:val="25A4B39E"/>
    <w:rsid w:val="25AC76EA"/>
    <w:rsid w:val="25B7D3E2"/>
    <w:rsid w:val="25BFBBC7"/>
    <w:rsid w:val="25C71E33"/>
    <w:rsid w:val="25CD711A"/>
    <w:rsid w:val="25CDA95A"/>
    <w:rsid w:val="25D73422"/>
    <w:rsid w:val="25D82DAA"/>
    <w:rsid w:val="25E82925"/>
    <w:rsid w:val="25EE0443"/>
    <w:rsid w:val="25F009BA"/>
    <w:rsid w:val="25F57304"/>
    <w:rsid w:val="25FCDF1F"/>
    <w:rsid w:val="2607EE0D"/>
    <w:rsid w:val="2624C0B8"/>
    <w:rsid w:val="26272179"/>
    <w:rsid w:val="262866E6"/>
    <w:rsid w:val="262D11EF"/>
    <w:rsid w:val="2631D640"/>
    <w:rsid w:val="26328641"/>
    <w:rsid w:val="263D1CCA"/>
    <w:rsid w:val="26435258"/>
    <w:rsid w:val="264CC40A"/>
    <w:rsid w:val="2651338C"/>
    <w:rsid w:val="26729A05"/>
    <w:rsid w:val="267AB438"/>
    <w:rsid w:val="267C4165"/>
    <w:rsid w:val="2693C046"/>
    <w:rsid w:val="269BD293"/>
    <w:rsid w:val="26A6CC1D"/>
    <w:rsid w:val="26BA10D0"/>
    <w:rsid w:val="26BEF2D3"/>
    <w:rsid w:val="26C0D336"/>
    <w:rsid w:val="26C0DC1A"/>
    <w:rsid w:val="26C5049B"/>
    <w:rsid w:val="26CAD54E"/>
    <w:rsid w:val="26D05E47"/>
    <w:rsid w:val="26D26FDA"/>
    <w:rsid w:val="26D4FB30"/>
    <w:rsid w:val="26D58EF8"/>
    <w:rsid w:val="26DC5EA1"/>
    <w:rsid w:val="26EE1856"/>
    <w:rsid w:val="26FD955B"/>
    <w:rsid w:val="2704F5BD"/>
    <w:rsid w:val="271426BD"/>
    <w:rsid w:val="2718DD21"/>
    <w:rsid w:val="271FAA64"/>
    <w:rsid w:val="27233B53"/>
    <w:rsid w:val="27301B52"/>
    <w:rsid w:val="273B0BBE"/>
    <w:rsid w:val="273D15EB"/>
    <w:rsid w:val="2748D92A"/>
    <w:rsid w:val="274929A8"/>
    <w:rsid w:val="274FCF1A"/>
    <w:rsid w:val="2751A749"/>
    <w:rsid w:val="27530CCB"/>
    <w:rsid w:val="27563614"/>
    <w:rsid w:val="27680728"/>
    <w:rsid w:val="2776285C"/>
    <w:rsid w:val="278266A7"/>
    <w:rsid w:val="27895A2B"/>
    <w:rsid w:val="2791C5DB"/>
    <w:rsid w:val="2792BE30"/>
    <w:rsid w:val="279DA040"/>
    <w:rsid w:val="27A3A7C9"/>
    <w:rsid w:val="27A6D1B9"/>
    <w:rsid w:val="27B1A68D"/>
    <w:rsid w:val="27B73633"/>
    <w:rsid w:val="27B74CF7"/>
    <w:rsid w:val="27B82516"/>
    <w:rsid w:val="27CD6618"/>
    <w:rsid w:val="27E17A1D"/>
    <w:rsid w:val="28089D84"/>
    <w:rsid w:val="280E96E9"/>
    <w:rsid w:val="28134A21"/>
    <w:rsid w:val="2823EAE7"/>
    <w:rsid w:val="28350A4A"/>
    <w:rsid w:val="28417399"/>
    <w:rsid w:val="28536155"/>
    <w:rsid w:val="2855546A"/>
    <w:rsid w:val="286AEFF7"/>
    <w:rsid w:val="28706449"/>
    <w:rsid w:val="2872A6E3"/>
    <w:rsid w:val="287555D3"/>
    <w:rsid w:val="287B41B3"/>
    <w:rsid w:val="288A6092"/>
    <w:rsid w:val="288DFFE8"/>
    <w:rsid w:val="289D6753"/>
    <w:rsid w:val="289FD237"/>
    <w:rsid w:val="28A37DFA"/>
    <w:rsid w:val="28A7D429"/>
    <w:rsid w:val="28AC0456"/>
    <w:rsid w:val="28AF6043"/>
    <w:rsid w:val="28B6E98B"/>
    <w:rsid w:val="28B9A447"/>
    <w:rsid w:val="28CA055E"/>
    <w:rsid w:val="28CE0695"/>
    <w:rsid w:val="28DB3BF8"/>
    <w:rsid w:val="28DB55FA"/>
    <w:rsid w:val="28EC0936"/>
    <w:rsid w:val="28EE5C7E"/>
    <w:rsid w:val="28F1E29A"/>
    <w:rsid w:val="28FD298E"/>
    <w:rsid w:val="29045988"/>
    <w:rsid w:val="2904BF2A"/>
    <w:rsid w:val="290D6D03"/>
    <w:rsid w:val="291054FC"/>
    <w:rsid w:val="29257316"/>
    <w:rsid w:val="292B5541"/>
    <w:rsid w:val="2931B568"/>
    <w:rsid w:val="2935863B"/>
    <w:rsid w:val="2937CCB7"/>
    <w:rsid w:val="293EB779"/>
    <w:rsid w:val="2943A8BD"/>
    <w:rsid w:val="2963321E"/>
    <w:rsid w:val="29652BD8"/>
    <w:rsid w:val="296F2550"/>
    <w:rsid w:val="297AC788"/>
    <w:rsid w:val="2982D3DA"/>
    <w:rsid w:val="298C724B"/>
    <w:rsid w:val="299FC43C"/>
    <w:rsid w:val="29A31E05"/>
    <w:rsid w:val="29AAFEC2"/>
    <w:rsid w:val="29AC3980"/>
    <w:rsid w:val="29AE119D"/>
    <w:rsid w:val="29B00C20"/>
    <w:rsid w:val="29B57662"/>
    <w:rsid w:val="29CE4951"/>
    <w:rsid w:val="29D28CD5"/>
    <w:rsid w:val="29D36027"/>
    <w:rsid w:val="29D3C90C"/>
    <w:rsid w:val="29D4AA55"/>
    <w:rsid w:val="29F49E68"/>
    <w:rsid w:val="29F4C8E4"/>
    <w:rsid w:val="29FBC321"/>
    <w:rsid w:val="2A095C8D"/>
    <w:rsid w:val="2A0AE487"/>
    <w:rsid w:val="2A0B6A1B"/>
    <w:rsid w:val="2A117B54"/>
    <w:rsid w:val="2A153270"/>
    <w:rsid w:val="2A16DA96"/>
    <w:rsid w:val="2A16DC8B"/>
    <w:rsid w:val="2A1875D7"/>
    <w:rsid w:val="2A1FEA1D"/>
    <w:rsid w:val="2A2CF6A4"/>
    <w:rsid w:val="2A3D39B5"/>
    <w:rsid w:val="2A50808E"/>
    <w:rsid w:val="2A5B5E87"/>
    <w:rsid w:val="2A5D866F"/>
    <w:rsid w:val="2A7546DF"/>
    <w:rsid w:val="2A8F89B4"/>
    <w:rsid w:val="2A98725E"/>
    <w:rsid w:val="2A987F6D"/>
    <w:rsid w:val="2A9D61F6"/>
    <w:rsid w:val="2AA76EF8"/>
    <w:rsid w:val="2ABE0B1D"/>
    <w:rsid w:val="2ACD2A95"/>
    <w:rsid w:val="2ACF9DA5"/>
    <w:rsid w:val="2AD0EAB7"/>
    <w:rsid w:val="2AD94600"/>
    <w:rsid w:val="2ADA4F2E"/>
    <w:rsid w:val="2ADB9F11"/>
    <w:rsid w:val="2ADD4ADD"/>
    <w:rsid w:val="2AE0C4C8"/>
    <w:rsid w:val="2AE6BADE"/>
    <w:rsid w:val="2AE7D1DA"/>
    <w:rsid w:val="2AEC9FFA"/>
    <w:rsid w:val="2AF2311E"/>
    <w:rsid w:val="2B13B123"/>
    <w:rsid w:val="2B1775C3"/>
    <w:rsid w:val="2B22D2F1"/>
    <w:rsid w:val="2B318FA7"/>
    <w:rsid w:val="2B32BBCE"/>
    <w:rsid w:val="2B39F502"/>
    <w:rsid w:val="2B424E9D"/>
    <w:rsid w:val="2B53D7D6"/>
    <w:rsid w:val="2B584912"/>
    <w:rsid w:val="2B772096"/>
    <w:rsid w:val="2B7B9DF2"/>
    <w:rsid w:val="2B80215A"/>
    <w:rsid w:val="2B83CB08"/>
    <w:rsid w:val="2B8C4260"/>
    <w:rsid w:val="2B8D0318"/>
    <w:rsid w:val="2B9D7484"/>
    <w:rsid w:val="2BA0A0C9"/>
    <w:rsid w:val="2BA3E72A"/>
    <w:rsid w:val="2BA83A54"/>
    <w:rsid w:val="2BA97445"/>
    <w:rsid w:val="2BAB4687"/>
    <w:rsid w:val="2BB2E275"/>
    <w:rsid w:val="2BC12DB8"/>
    <w:rsid w:val="2BDAB330"/>
    <w:rsid w:val="2BDF8952"/>
    <w:rsid w:val="2BE20D08"/>
    <w:rsid w:val="2BEBFF95"/>
    <w:rsid w:val="2BF4EE0F"/>
    <w:rsid w:val="2C00F0C4"/>
    <w:rsid w:val="2C11F44F"/>
    <w:rsid w:val="2C1244D2"/>
    <w:rsid w:val="2C16B26C"/>
    <w:rsid w:val="2C279FED"/>
    <w:rsid w:val="2C2A20B7"/>
    <w:rsid w:val="2C3A28F4"/>
    <w:rsid w:val="2C415A49"/>
    <w:rsid w:val="2C62F603"/>
    <w:rsid w:val="2C6BE0BF"/>
    <w:rsid w:val="2C776534"/>
    <w:rsid w:val="2C78DE44"/>
    <w:rsid w:val="2C7BAEEF"/>
    <w:rsid w:val="2C7CE6A2"/>
    <w:rsid w:val="2C7F2191"/>
    <w:rsid w:val="2C860D27"/>
    <w:rsid w:val="2C876355"/>
    <w:rsid w:val="2C8A08C4"/>
    <w:rsid w:val="2C91331B"/>
    <w:rsid w:val="2C92B384"/>
    <w:rsid w:val="2C9CBBF1"/>
    <w:rsid w:val="2CBF4311"/>
    <w:rsid w:val="2CC25661"/>
    <w:rsid w:val="2CCA0758"/>
    <w:rsid w:val="2CD55D92"/>
    <w:rsid w:val="2CD90CB5"/>
    <w:rsid w:val="2CE70E4C"/>
    <w:rsid w:val="2CFCA10A"/>
    <w:rsid w:val="2D076104"/>
    <w:rsid w:val="2D0A732C"/>
    <w:rsid w:val="2D12807A"/>
    <w:rsid w:val="2D1422F8"/>
    <w:rsid w:val="2D22B5EC"/>
    <w:rsid w:val="2D3DC460"/>
    <w:rsid w:val="2D4210BE"/>
    <w:rsid w:val="2D5A3316"/>
    <w:rsid w:val="2D5F3467"/>
    <w:rsid w:val="2D634134"/>
    <w:rsid w:val="2D66F69A"/>
    <w:rsid w:val="2D77CE8E"/>
    <w:rsid w:val="2D7FCC8B"/>
    <w:rsid w:val="2D865046"/>
    <w:rsid w:val="2D8B42D0"/>
    <w:rsid w:val="2D96E400"/>
    <w:rsid w:val="2DA3302B"/>
    <w:rsid w:val="2DA39B64"/>
    <w:rsid w:val="2DA46240"/>
    <w:rsid w:val="2DBC501A"/>
    <w:rsid w:val="2DBF5AA2"/>
    <w:rsid w:val="2DCCF901"/>
    <w:rsid w:val="2DD40F2F"/>
    <w:rsid w:val="2DD69D7B"/>
    <w:rsid w:val="2DD7D469"/>
    <w:rsid w:val="2DDB8961"/>
    <w:rsid w:val="2DE93C8C"/>
    <w:rsid w:val="2DFFF863"/>
    <w:rsid w:val="2E02BE1B"/>
    <w:rsid w:val="2E09B85E"/>
    <w:rsid w:val="2E1361D0"/>
    <w:rsid w:val="2E2190F8"/>
    <w:rsid w:val="2E33157B"/>
    <w:rsid w:val="2E39DB0C"/>
    <w:rsid w:val="2E47B5DF"/>
    <w:rsid w:val="2E48E852"/>
    <w:rsid w:val="2E4AA7B8"/>
    <w:rsid w:val="2E4DB539"/>
    <w:rsid w:val="2E51D0FC"/>
    <w:rsid w:val="2E5FD0DB"/>
    <w:rsid w:val="2EA897B2"/>
    <w:rsid w:val="2EAB57BB"/>
    <w:rsid w:val="2EAEF6DE"/>
    <w:rsid w:val="2ED2121F"/>
    <w:rsid w:val="2ED46644"/>
    <w:rsid w:val="2ED5F8AA"/>
    <w:rsid w:val="2EDA9D81"/>
    <w:rsid w:val="2EE6B2DF"/>
    <w:rsid w:val="2EEA8337"/>
    <w:rsid w:val="2EF3197D"/>
    <w:rsid w:val="2EF47F44"/>
    <w:rsid w:val="2EF4CD19"/>
    <w:rsid w:val="2EF4D2CC"/>
    <w:rsid w:val="2F06D937"/>
    <w:rsid w:val="2F089A31"/>
    <w:rsid w:val="2F0EF144"/>
    <w:rsid w:val="2F0F1900"/>
    <w:rsid w:val="2F16D3B5"/>
    <w:rsid w:val="2F1C28BA"/>
    <w:rsid w:val="2F1EC3C3"/>
    <w:rsid w:val="2F1ED5B8"/>
    <w:rsid w:val="2F25D925"/>
    <w:rsid w:val="2F3D8FD1"/>
    <w:rsid w:val="2F4AD477"/>
    <w:rsid w:val="2F4FC9C4"/>
    <w:rsid w:val="2F54EAAC"/>
    <w:rsid w:val="2F60F97D"/>
    <w:rsid w:val="2F7F5955"/>
    <w:rsid w:val="2F936DEF"/>
    <w:rsid w:val="2F99E62A"/>
    <w:rsid w:val="2FA7AF45"/>
    <w:rsid w:val="2FA830AB"/>
    <w:rsid w:val="2FB5BB50"/>
    <w:rsid w:val="2FB802A9"/>
    <w:rsid w:val="2FBB75BB"/>
    <w:rsid w:val="2FCE6F83"/>
    <w:rsid w:val="2FD546F9"/>
    <w:rsid w:val="2FDE70AD"/>
    <w:rsid w:val="2FE0D7DF"/>
    <w:rsid w:val="2FEC9902"/>
    <w:rsid w:val="2FF1184A"/>
    <w:rsid w:val="2FFBE296"/>
    <w:rsid w:val="300119EB"/>
    <w:rsid w:val="3001A81A"/>
    <w:rsid w:val="3014C345"/>
    <w:rsid w:val="301664C0"/>
    <w:rsid w:val="301D812D"/>
    <w:rsid w:val="30276F32"/>
    <w:rsid w:val="302ECD79"/>
    <w:rsid w:val="302F1401"/>
    <w:rsid w:val="3031EBB8"/>
    <w:rsid w:val="3034CC5E"/>
    <w:rsid w:val="30423D04"/>
    <w:rsid w:val="3045CEE6"/>
    <w:rsid w:val="304C4378"/>
    <w:rsid w:val="304F7739"/>
    <w:rsid w:val="3050AABC"/>
    <w:rsid w:val="305235D7"/>
    <w:rsid w:val="3052DF1B"/>
    <w:rsid w:val="305E5FB0"/>
    <w:rsid w:val="305F04D2"/>
    <w:rsid w:val="3076E284"/>
    <w:rsid w:val="307ABF36"/>
    <w:rsid w:val="3086BCB8"/>
    <w:rsid w:val="3087E4E7"/>
    <w:rsid w:val="308BEE32"/>
    <w:rsid w:val="3090A330"/>
    <w:rsid w:val="309451B5"/>
    <w:rsid w:val="30A14EF7"/>
    <w:rsid w:val="30A26351"/>
    <w:rsid w:val="30A602A2"/>
    <w:rsid w:val="30ABD4B0"/>
    <w:rsid w:val="30BA8B43"/>
    <w:rsid w:val="30C1A21A"/>
    <w:rsid w:val="30C4A6EE"/>
    <w:rsid w:val="30D78F61"/>
    <w:rsid w:val="30D8EBAE"/>
    <w:rsid w:val="30E6BA34"/>
    <w:rsid w:val="30F61565"/>
    <w:rsid w:val="310BD9A6"/>
    <w:rsid w:val="3113F812"/>
    <w:rsid w:val="3132DC16"/>
    <w:rsid w:val="3132F604"/>
    <w:rsid w:val="313D9571"/>
    <w:rsid w:val="314DB8FC"/>
    <w:rsid w:val="315274B6"/>
    <w:rsid w:val="3161DD9A"/>
    <w:rsid w:val="3162AD36"/>
    <w:rsid w:val="316F3399"/>
    <w:rsid w:val="31706716"/>
    <w:rsid w:val="317D6D47"/>
    <w:rsid w:val="317F9CA0"/>
    <w:rsid w:val="3183DA3A"/>
    <w:rsid w:val="3184258F"/>
    <w:rsid w:val="3193C287"/>
    <w:rsid w:val="3196FD47"/>
    <w:rsid w:val="319AE36B"/>
    <w:rsid w:val="31A86994"/>
    <w:rsid w:val="31AA18E6"/>
    <w:rsid w:val="31B7F83F"/>
    <w:rsid w:val="31BD0761"/>
    <w:rsid w:val="31C49F8F"/>
    <w:rsid w:val="31CDFDE2"/>
    <w:rsid w:val="31E1E9C9"/>
    <w:rsid w:val="31E5F19D"/>
    <w:rsid w:val="31F46996"/>
    <w:rsid w:val="31F4CA26"/>
    <w:rsid w:val="31F706D2"/>
    <w:rsid w:val="31FF19FA"/>
    <w:rsid w:val="32002F3C"/>
    <w:rsid w:val="32015417"/>
    <w:rsid w:val="32248FEF"/>
    <w:rsid w:val="32289A32"/>
    <w:rsid w:val="322C0D3B"/>
    <w:rsid w:val="322F9C41"/>
    <w:rsid w:val="323AEDDF"/>
    <w:rsid w:val="323F71A5"/>
    <w:rsid w:val="32404078"/>
    <w:rsid w:val="3243601C"/>
    <w:rsid w:val="3247986F"/>
    <w:rsid w:val="32497776"/>
    <w:rsid w:val="324B1E52"/>
    <w:rsid w:val="3251B692"/>
    <w:rsid w:val="3253A8E6"/>
    <w:rsid w:val="325AF5B4"/>
    <w:rsid w:val="325DEE1E"/>
    <w:rsid w:val="325F9506"/>
    <w:rsid w:val="3276D0F3"/>
    <w:rsid w:val="327C881D"/>
    <w:rsid w:val="32BA78FB"/>
    <w:rsid w:val="32C5321F"/>
    <w:rsid w:val="32CA13B2"/>
    <w:rsid w:val="32D023B2"/>
    <w:rsid w:val="32DDBC43"/>
    <w:rsid w:val="32E183AC"/>
    <w:rsid w:val="32F4BE4E"/>
    <w:rsid w:val="32F6E054"/>
    <w:rsid w:val="32FD6D3F"/>
    <w:rsid w:val="33090A11"/>
    <w:rsid w:val="330B020C"/>
    <w:rsid w:val="330BF540"/>
    <w:rsid w:val="33117CA5"/>
    <w:rsid w:val="3312C6A3"/>
    <w:rsid w:val="33247500"/>
    <w:rsid w:val="333A79FB"/>
    <w:rsid w:val="333E64AD"/>
    <w:rsid w:val="333E9FE9"/>
    <w:rsid w:val="335352FA"/>
    <w:rsid w:val="33726629"/>
    <w:rsid w:val="337288C1"/>
    <w:rsid w:val="3372BA89"/>
    <w:rsid w:val="33849BCF"/>
    <w:rsid w:val="3388EAED"/>
    <w:rsid w:val="338CB2AC"/>
    <w:rsid w:val="339B57BA"/>
    <w:rsid w:val="339DE70B"/>
    <w:rsid w:val="33B1F579"/>
    <w:rsid w:val="33B77760"/>
    <w:rsid w:val="33B8DC1F"/>
    <w:rsid w:val="33BB931B"/>
    <w:rsid w:val="33BD4999"/>
    <w:rsid w:val="33C31E31"/>
    <w:rsid w:val="33C44D21"/>
    <w:rsid w:val="33C63988"/>
    <w:rsid w:val="33C83E3C"/>
    <w:rsid w:val="33CA789F"/>
    <w:rsid w:val="33CF2817"/>
    <w:rsid w:val="33D4E9BC"/>
    <w:rsid w:val="33D8F349"/>
    <w:rsid w:val="33E32E80"/>
    <w:rsid w:val="33E4B5D0"/>
    <w:rsid w:val="33F085FB"/>
    <w:rsid w:val="33FD5786"/>
    <w:rsid w:val="3408F5DA"/>
    <w:rsid w:val="340B1EF7"/>
    <w:rsid w:val="340BF992"/>
    <w:rsid w:val="3411178C"/>
    <w:rsid w:val="341B3C26"/>
    <w:rsid w:val="342118F8"/>
    <w:rsid w:val="3421F10F"/>
    <w:rsid w:val="3422440A"/>
    <w:rsid w:val="342AF6BC"/>
    <w:rsid w:val="344089E2"/>
    <w:rsid w:val="3452ED5B"/>
    <w:rsid w:val="345EB063"/>
    <w:rsid w:val="34630DC4"/>
    <w:rsid w:val="3466567B"/>
    <w:rsid w:val="3468009D"/>
    <w:rsid w:val="3468A70A"/>
    <w:rsid w:val="346CF531"/>
    <w:rsid w:val="34708106"/>
    <w:rsid w:val="347443C9"/>
    <w:rsid w:val="347E84AD"/>
    <w:rsid w:val="34801694"/>
    <w:rsid w:val="349FEB20"/>
    <w:rsid w:val="34DE5297"/>
    <w:rsid w:val="34DF08DE"/>
    <w:rsid w:val="34E75EEB"/>
    <w:rsid w:val="34E96199"/>
    <w:rsid w:val="34ED6384"/>
    <w:rsid w:val="34F7C4E6"/>
    <w:rsid w:val="3500F940"/>
    <w:rsid w:val="350A4623"/>
    <w:rsid w:val="35106304"/>
    <w:rsid w:val="3516CF5C"/>
    <w:rsid w:val="351A018B"/>
    <w:rsid w:val="351B26C0"/>
    <w:rsid w:val="351D925F"/>
    <w:rsid w:val="3530F500"/>
    <w:rsid w:val="3538DF61"/>
    <w:rsid w:val="353E7701"/>
    <w:rsid w:val="3548A62E"/>
    <w:rsid w:val="354F1266"/>
    <w:rsid w:val="3551A761"/>
    <w:rsid w:val="355658E2"/>
    <w:rsid w:val="35573883"/>
    <w:rsid w:val="3559A94B"/>
    <w:rsid w:val="356E89FF"/>
    <w:rsid w:val="3577A149"/>
    <w:rsid w:val="3579A21D"/>
    <w:rsid w:val="358AD2F8"/>
    <w:rsid w:val="359947F9"/>
    <w:rsid w:val="359ADF4F"/>
    <w:rsid w:val="359FACA8"/>
    <w:rsid w:val="359FD54B"/>
    <w:rsid w:val="35A90817"/>
    <w:rsid w:val="35AF796E"/>
    <w:rsid w:val="35AFB107"/>
    <w:rsid w:val="35B0A4FE"/>
    <w:rsid w:val="35B96BAF"/>
    <w:rsid w:val="35C2CD85"/>
    <w:rsid w:val="35C4DABA"/>
    <w:rsid w:val="35E73143"/>
    <w:rsid w:val="35F34363"/>
    <w:rsid w:val="35F5ADC4"/>
    <w:rsid w:val="35FA1B6C"/>
    <w:rsid w:val="360CEDC2"/>
    <w:rsid w:val="361458AA"/>
    <w:rsid w:val="36168484"/>
    <w:rsid w:val="3619116D"/>
    <w:rsid w:val="3619D039"/>
    <w:rsid w:val="362B2BF2"/>
    <w:rsid w:val="365974C1"/>
    <w:rsid w:val="365A8467"/>
    <w:rsid w:val="36606BA8"/>
    <w:rsid w:val="36627637"/>
    <w:rsid w:val="3669914B"/>
    <w:rsid w:val="367FF3C0"/>
    <w:rsid w:val="368AF376"/>
    <w:rsid w:val="36911833"/>
    <w:rsid w:val="36A24F1D"/>
    <w:rsid w:val="36A4DC75"/>
    <w:rsid w:val="36A5EF5E"/>
    <w:rsid w:val="36ABBB46"/>
    <w:rsid w:val="36AD6C67"/>
    <w:rsid w:val="36B962C0"/>
    <w:rsid w:val="36C15494"/>
    <w:rsid w:val="36C220F1"/>
    <w:rsid w:val="36C6339B"/>
    <w:rsid w:val="36D60B35"/>
    <w:rsid w:val="36E28427"/>
    <w:rsid w:val="36E75A01"/>
    <w:rsid w:val="36F4FBE5"/>
    <w:rsid w:val="36F8C5D3"/>
    <w:rsid w:val="36F95D4B"/>
    <w:rsid w:val="3706E7F3"/>
    <w:rsid w:val="370E6FD7"/>
    <w:rsid w:val="3714B144"/>
    <w:rsid w:val="3736F6A5"/>
    <w:rsid w:val="3742A2D1"/>
    <w:rsid w:val="374F0EBA"/>
    <w:rsid w:val="3754E230"/>
    <w:rsid w:val="375AC6CD"/>
    <w:rsid w:val="375CDF0F"/>
    <w:rsid w:val="377414B3"/>
    <w:rsid w:val="3780E4B8"/>
    <w:rsid w:val="378D65D4"/>
    <w:rsid w:val="3799D0B6"/>
    <w:rsid w:val="379F970A"/>
    <w:rsid w:val="37B20898"/>
    <w:rsid w:val="37B3FFCA"/>
    <w:rsid w:val="37DA66FD"/>
    <w:rsid w:val="37EEE059"/>
    <w:rsid w:val="37F725E6"/>
    <w:rsid w:val="37F9F457"/>
    <w:rsid w:val="37FC7A9A"/>
    <w:rsid w:val="37FE43DE"/>
    <w:rsid w:val="380016CC"/>
    <w:rsid w:val="381CC497"/>
    <w:rsid w:val="381E582E"/>
    <w:rsid w:val="382B30B1"/>
    <w:rsid w:val="38313B4A"/>
    <w:rsid w:val="38695FBE"/>
    <w:rsid w:val="387AD14F"/>
    <w:rsid w:val="38870960"/>
    <w:rsid w:val="388C799B"/>
    <w:rsid w:val="389F2696"/>
    <w:rsid w:val="38A6DDB3"/>
    <w:rsid w:val="38B0B1FB"/>
    <w:rsid w:val="38B49CDE"/>
    <w:rsid w:val="38B77F1E"/>
    <w:rsid w:val="38B9A0B0"/>
    <w:rsid w:val="38BFB900"/>
    <w:rsid w:val="38D237F7"/>
    <w:rsid w:val="38D34DD8"/>
    <w:rsid w:val="38DACF14"/>
    <w:rsid w:val="38E04AD9"/>
    <w:rsid w:val="38E6FBAE"/>
    <w:rsid w:val="38EA6664"/>
    <w:rsid w:val="38F16AE0"/>
    <w:rsid w:val="38F8E853"/>
    <w:rsid w:val="38F9B1E2"/>
    <w:rsid w:val="38FC03B3"/>
    <w:rsid w:val="3927032F"/>
    <w:rsid w:val="392A97F6"/>
    <w:rsid w:val="3935D564"/>
    <w:rsid w:val="3943919F"/>
    <w:rsid w:val="395A1C12"/>
    <w:rsid w:val="395B59F6"/>
    <w:rsid w:val="39674FB9"/>
    <w:rsid w:val="3974A737"/>
    <w:rsid w:val="397E4DC3"/>
    <w:rsid w:val="398348CC"/>
    <w:rsid w:val="39954BB8"/>
    <w:rsid w:val="399A2F1E"/>
    <w:rsid w:val="399D61D3"/>
    <w:rsid w:val="39A24FEE"/>
    <w:rsid w:val="39A6CAB1"/>
    <w:rsid w:val="39ABB4B8"/>
    <w:rsid w:val="39B058C7"/>
    <w:rsid w:val="39B51A22"/>
    <w:rsid w:val="39B7B255"/>
    <w:rsid w:val="39BB35AD"/>
    <w:rsid w:val="39BD4876"/>
    <w:rsid w:val="39C99DF9"/>
    <w:rsid w:val="39DC9DFC"/>
    <w:rsid w:val="39E29385"/>
    <w:rsid w:val="39EF148A"/>
    <w:rsid w:val="39F0D18F"/>
    <w:rsid w:val="39F12DD8"/>
    <w:rsid w:val="39F371D4"/>
    <w:rsid w:val="3A07870A"/>
    <w:rsid w:val="3A088C8B"/>
    <w:rsid w:val="3A11CCE6"/>
    <w:rsid w:val="3A1B7581"/>
    <w:rsid w:val="3A204B50"/>
    <w:rsid w:val="3A329CC5"/>
    <w:rsid w:val="3A5A3824"/>
    <w:rsid w:val="3A630F80"/>
    <w:rsid w:val="3A6DEA57"/>
    <w:rsid w:val="3A72A974"/>
    <w:rsid w:val="3A7ABAE4"/>
    <w:rsid w:val="3A8C9D42"/>
    <w:rsid w:val="3A99E925"/>
    <w:rsid w:val="3A9F2DB9"/>
    <w:rsid w:val="3AA3FFB6"/>
    <w:rsid w:val="3AA45FCA"/>
    <w:rsid w:val="3AA6C807"/>
    <w:rsid w:val="3AAF6709"/>
    <w:rsid w:val="3AAFE382"/>
    <w:rsid w:val="3AB00D19"/>
    <w:rsid w:val="3ABBFE35"/>
    <w:rsid w:val="3ABFA163"/>
    <w:rsid w:val="3AD709C6"/>
    <w:rsid w:val="3ADDDE5C"/>
    <w:rsid w:val="3ADF68FA"/>
    <w:rsid w:val="3AE1F7A7"/>
    <w:rsid w:val="3B052D90"/>
    <w:rsid w:val="3B1FCD54"/>
    <w:rsid w:val="3B2AFF3F"/>
    <w:rsid w:val="3B2D6B08"/>
    <w:rsid w:val="3B399D27"/>
    <w:rsid w:val="3B46DF53"/>
    <w:rsid w:val="3B4FDC7B"/>
    <w:rsid w:val="3B63761C"/>
    <w:rsid w:val="3B6B9F86"/>
    <w:rsid w:val="3B6CAD2E"/>
    <w:rsid w:val="3B70B0CA"/>
    <w:rsid w:val="3B75586F"/>
    <w:rsid w:val="3B7FE906"/>
    <w:rsid w:val="3B818D9C"/>
    <w:rsid w:val="3B81C8A1"/>
    <w:rsid w:val="3B8E0CA2"/>
    <w:rsid w:val="3B997C85"/>
    <w:rsid w:val="3BA77345"/>
    <w:rsid w:val="3BAD5298"/>
    <w:rsid w:val="3BB4937B"/>
    <w:rsid w:val="3BCA11D0"/>
    <w:rsid w:val="3BD843C0"/>
    <w:rsid w:val="3BE1D1D3"/>
    <w:rsid w:val="3BE8EE39"/>
    <w:rsid w:val="3BEBE6BB"/>
    <w:rsid w:val="3BFA3192"/>
    <w:rsid w:val="3BFAEE14"/>
    <w:rsid w:val="3C08F65C"/>
    <w:rsid w:val="3C099E7A"/>
    <w:rsid w:val="3C0A5352"/>
    <w:rsid w:val="3C0B87B4"/>
    <w:rsid w:val="3C27917C"/>
    <w:rsid w:val="3C2FEA96"/>
    <w:rsid w:val="3C3BA943"/>
    <w:rsid w:val="3C57E6AF"/>
    <w:rsid w:val="3C5C56D8"/>
    <w:rsid w:val="3C62B066"/>
    <w:rsid w:val="3C65C1F7"/>
    <w:rsid w:val="3C6789CE"/>
    <w:rsid w:val="3C6BCC64"/>
    <w:rsid w:val="3C7856DA"/>
    <w:rsid w:val="3C80FEC9"/>
    <w:rsid w:val="3C903F22"/>
    <w:rsid w:val="3C930A6C"/>
    <w:rsid w:val="3C9AF11B"/>
    <w:rsid w:val="3C9B9ED7"/>
    <w:rsid w:val="3C9D5EE6"/>
    <w:rsid w:val="3CA0FDF1"/>
    <w:rsid w:val="3CA88751"/>
    <w:rsid w:val="3CB18B8A"/>
    <w:rsid w:val="3CB4940C"/>
    <w:rsid w:val="3CB512F6"/>
    <w:rsid w:val="3CBAF66D"/>
    <w:rsid w:val="3CCD29E3"/>
    <w:rsid w:val="3CD4745E"/>
    <w:rsid w:val="3CD5D64C"/>
    <w:rsid w:val="3CD83B57"/>
    <w:rsid w:val="3CF63EC6"/>
    <w:rsid w:val="3CFFC2AE"/>
    <w:rsid w:val="3D03A826"/>
    <w:rsid w:val="3D075E92"/>
    <w:rsid w:val="3D0F516E"/>
    <w:rsid w:val="3D13174C"/>
    <w:rsid w:val="3D19160C"/>
    <w:rsid w:val="3D23B657"/>
    <w:rsid w:val="3D260A4D"/>
    <w:rsid w:val="3D283FE0"/>
    <w:rsid w:val="3D29CA18"/>
    <w:rsid w:val="3D3B95A3"/>
    <w:rsid w:val="3D47BAC8"/>
    <w:rsid w:val="3D4CC708"/>
    <w:rsid w:val="3D4EBC35"/>
    <w:rsid w:val="3D52DFAA"/>
    <w:rsid w:val="3D598F09"/>
    <w:rsid w:val="3D63FD4A"/>
    <w:rsid w:val="3D6DA828"/>
    <w:rsid w:val="3D77465A"/>
    <w:rsid w:val="3D7A26E9"/>
    <w:rsid w:val="3D7A9D9E"/>
    <w:rsid w:val="3D963C06"/>
    <w:rsid w:val="3D97E907"/>
    <w:rsid w:val="3D9D040B"/>
    <w:rsid w:val="3DADBA87"/>
    <w:rsid w:val="3DB029DC"/>
    <w:rsid w:val="3DC42199"/>
    <w:rsid w:val="3DC57285"/>
    <w:rsid w:val="3DCEFA31"/>
    <w:rsid w:val="3DD4E5A5"/>
    <w:rsid w:val="3DDC6CA9"/>
    <w:rsid w:val="3DE02E60"/>
    <w:rsid w:val="3DE1E1D8"/>
    <w:rsid w:val="3DE3CA55"/>
    <w:rsid w:val="3DE7B231"/>
    <w:rsid w:val="3DF4030F"/>
    <w:rsid w:val="3DF5F227"/>
    <w:rsid w:val="3E1DC09F"/>
    <w:rsid w:val="3E2B60AA"/>
    <w:rsid w:val="3E33EAFB"/>
    <w:rsid w:val="3E3E9636"/>
    <w:rsid w:val="3E52D4D4"/>
    <w:rsid w:val="3E5687F6"/>
    <w:rsid w:val="3E56B9EF"/>
    <w:rsid w:val="3E57DD4C"/>
    <w:rsid w:val="3E675F3F"/>
    <w:rsid w:val="3E73C509"/>
    <w:rsid w:val="3E93200F"/>
    <w:rsid w:val="3E94C168"/>
    <w:rsid w:val="3E95DC54"/>
    <w:rsid w:val="3E980A65"/>
    <w:rsid w:val="3E986AC9"/>
    <w:rsid w:val="3E993C25"/>
    <w:rsid w:val="3EA125E0"/>
    <w:rsid w:val="3EA45296"/>
    <w:rsid w:val="3EA4FBA7"/>
    <w:rsid w:val="3EA8B1D0"/>
    <w:rsid w:val="3EB2F205"/>
    <w:rsid w:val="3EC9D9CD"/>
    <w:rsid w:val="3EDF5B8D"/>
    <w:rsid w:val="3EE7161A"/>
    <w:rsid w:val="3EF5AF92"/>
    <w:rsid w:val="3EFB8101"/>
    <w:rsid w:val="3EFE0599"/>
    <w:rsid w:val="3F13ED7D"/>
    <w:rsid w:val="3F2B9C19"/>
    <w:rsid w:val="3F395457"/>
    <w:rsid w:val="3F3EAF86"/>
    <w:rsid w:val="3F506892"/>
    <w:rsid w:val="3F50F62C"/>
    <w:rsid w:val="3F5B3B7F"/>
    <w:rsid w:val="3F5C1EA0"/>
    <w:rsid w:val="3F6A857C"/>
    <w:rsid w:val="3F6C8EAE"/>
    <w:rsid w:val="3F764AD4"/>
    <w:rsid w:val="3F86B2B0"/>
    <w:rsid w:val="3F983A50"/>
    <w:rsid w:val="3F98D558"/>
    <w:rsid w:val="3F9911A8"/>
    <w:rsid w:val="3FA4763C"/>
    <w:rsid w:val="3FAAE75E"/>
    <w:rsid w:val="3FB05F74"/>
    <w:rsid w:val="3FB12619"/>
    <w:rsid w:val="3FC3C98D"/>
    <w:rsid w:val="3FC4AD69"/>
    <w:rsid w:val="3FE068E3"/>
    <w:rsid w:val="3FE0D5B6"/>
    <w:rsid w:val="3FE17522"/>
    <w:rsid w:val="3FF09212"/>
    <w:rsid w:val="3FF7574B"/>
    <w:rsid w:val="3FF8157D"/>
    <w:rsid w:val="400BAB0A"/>
    <w:rsid w:val="4014F3FE"/>
    <w:rsid w:val="4015D3A6"/>
    <w:rsid w:val="401962A5"/>
    <w:rsid w:val="401A2705"/>
    <w:rsid w:val="40288A2A"/>
    <w:rsid w:val="403639C9"/>
    <w:rsid w:val="404015E8"/>
    <w:rsid w:val="40468DC0"/>
    <w:rsid w:val="4047FDD7"/>
    <w:rsid w:val="404CDBF8"/>
    <w:rsid w:val="4050D4BF"/>
    <w:rsid w:val="40593E45"/>
    <w:rsid w:val="4060B583"/>
    <w:rsid w:val="40610E49"/>
    <w:rsid w:val="406F4FBA"/>
    <w:rsid w:val="40751AEC"/>
    <w:rsid w:val="40767D05"/>
    <w:rsid w:val="4079937C"/>
    <w:rsid w:val="407AB2BC"/>
    <w:rsid w:val="40809076"/>
    <w:rsid w:val="4082C753"/>
    <w:rsid w:val="4089E832"/>
    <w:rsid w:val="408BCEEB"/>
    <w:rsid w:val="40910856"/>
    <w:rsid w:val="4092850B"/>
    <w:rsid w:val="40990A5F"/>
    <w:rsid w:val="40A44978"/>
    <w:rsid w:val="40B8E0CD"/>
    <w:rsid w:val="40E1E98A"/>
    <w:rsid w:val="40E706B2"/>
    <w:rsid w:val="40EBEA09"/>
    <w:rsid w:val="40F60E01"/>
    <w:rsid w:val="41036487"/>
    <w:rsid w:val="4106DB59"/>
    <w:rsid w:val="410C8667"/>
    <w:rsid w:val="410DEC5B"/>
    <w:rsid w:val="41159297"/>
    <w:rsid w:val="41165A50"/>
    <w:rsid w:val="41166281"/>
    <w:rsid w:val="4117B189"/>
    <w:rsid w:val="412E6ACE"/>
    <w:rsid w:val="412F400F"/>
    <w:rsid w:val="41329A3B"/>
    <w:rsid w:val="41394048"/>
    <w:rsid w:val="413D5326"/>
    <w:rsid w:val="41495F49"/>
    <w:rsid w:val="41549E4C"/>
    <w:rsid w:val="41619FAB"/>
    <w:rsid w:val="41707BA0"/>
    <w:rsid w:val="4174AD89"/>
    <w:rsid w:val="41764014"/>
    <w:rsid w:val="417671EA"/>
    <w:rsid w:val="41816106"/>
    <w:rsid w:val="41901EE5"/>
    <w:rsid w:val="4194BD04"/>
    <w:rsid w:val="419833C7"/>
    <w:rsid w:val="419B0B60"/>
    <w:rsid w:val="41A0A6C6"/>
    <w:rsid w:val="41A1DBD5"/>
    <w:rsid w:val="41A68276"/>
    <w:rsid w:val="41B211F7"/>
    <w:rsid w:val="41B923FE"/>
    <w:rsid w:val="41C0B0EB"/>
    <w:rsid w:val="41D83336"/>
    <w:rsid w:val="41E0D181"/>
    <w:rsid w:val="41E3A211"/>
    <w:rsid w:val="41E95627"/>
    <w:rsid w:val="41EA7E3C"/>
    <w:rsid w:val="41F5A79A"/>
    <w:rsid w:val="41FD4E26"/>
    <w:rsid w:val="420678F5"/>
    <w:rsid w:val="42076B7D"/>
    <w:rsid w:val="420DCF03"/>
    <w:rsid w:val="421A1C73"/>
    <w:rsid w:val="421F3766"/>
    <w:rsid w:val="4228109D"/>
    <w:rsid w:val="422D7F75"/>
    <w:rsid w:val="422E6C6A"/>
    <w:rsid w:val="422E7F44"/>
    <w:rsid w:val="422F1200"/>
    <w:rsid w:val="423311D0"/>
    <w:rsid w:val="4239281E"/>
    <w:rsid w:val="425FDC1D"/>
    <w:rsid w:val="4267FF11"/>
    <w:rsid w:val="42763A4F"/>
    <w:rsid w:val="427F62A7"/>
    <w:rsid w:val="42A9A9BB"/>
    <w:rsid w:val="42AE417D"/>
    <w:rsid w:val="42B22029"/>
    <w:rsid w:val="42C2119B"/>
    <w:rsid w:val="42E12853"/>
    <w:rsid w:val="42E128CE"/>
    <w:rsid w:val="42EE8C34"/>
    <w:rsid w:val="42F07CC5"/>
    <w:rsid w:val="42F3A8F5"/>
    <w:rsid w:val="4311E83C"/>
    <w:rsid w:val="4335DDC9"/>
    <w:rsid w:val="43373360"/>
    <w:rsid w:val="43581FB6"/>
    <w:rsid w:val="435AC764"/>
    <w:rsid w:val="435E949B"/>
    <w:rsid w:val="4367E49D"/>
    <w:rsid w:val="436E61D0"/>
    <w:rsid w:val="437486E6"/>
    <w:rsid w:val="4393A3A9"/>
    <w:rsid w:val="439AB9A5"/>
    <w:rsid w:val="439BEEB2"/>
    <w:rsid w:val="43A3C39D"/>
    <w:rsid w:val="43A6196B"/>
    <w:rsid w:val="43AA8DEE"/>
    <w:rsid w:val="43BF87EF"/>
    <w:rsid w:val="43D176BC"/>
    <w:rsid w:val="43D324FF"/>
    <w:rsid w:val="43DC1E44"/>
    <w:rsid w:val="43E458DB"/>
    <w:rsid w:val="43E85F58"/>
    <w:rsid w:val="43EC1C1F"/>
    <w:rsid w:val="43FA3CC8"/>
    <w:rsid w:val="4400E7D4"/>
    <w:rsid w:val="4402DE0D"/>
    <w:rsid w:val="440901A8"/>
    <w:rsid w:val="440C2340"/>
    <w:rsid w:val="44111891"/>
    <w:rsid w:val="44119E34"/>
    <w:rsid w:val="4411B87C"/>
    <w:rsid w:val="441D0EA0"/>
    <w:rsid w:val="44207719"/>
    <w:rsid w:val="442853AB"/>
    <w:rsid w:val="4429C0DF"/>
    <w:rsid w:val="442CB464"/>
    <w:rsid w:val="44412BF5"/>
    <w:rsid w:val="4444DFA7"/>
    <w:rsid w:val="44454150"/>
    <w:rsid w:val="44510712"/>
    <w:rsid w:val="4454D050"/>
    <w:rsid w:val="4458668E"/>
    <w:rsid w:val="44689A16"/>
    <w:rsid w:val="44834039"/>
    <w:rsid w:val="4497482F"/>
    <w:rsid w:val="44977092"/>
    <w:rsid w:val="44AE4B6E"/>
    <w:rsid w:val="44B03EE0"/>
    <w:rsid w:val="44B7DFE7"/>
    <w:rsid w:val="44BFF0B2"/>
    <w:rsid w:val="44C9621D"/>
    <w:rsid w:val="44CBB14B"/>
    <w:rsid w:val="44D82C15"/>
    <w:rsid w:val="44E085CF"/>
    <w:rsid w:val="44E189B8"/>
    <w:rsid w:val="44E8EC5B"/>
    <w:rsid w:val="44F72969"/>
    <w:rsid w:val="44F783BA"/>
    <w:rsid w:val="450900D0"/>
    <w:rsid w:val="450C8917"/>
    <w:rsid w:val="450D9CDD"/>
    <w:rsid w:val="450EC08D"/>
    <w:rsid w:val="4517F02A"/>
    <w:rsid w:val="451C60D3"/>
    <w:rsid w:val="451ECF35"/>
    <w:rsid w:val="45202F80"/>
    <w:rsid w:val="4529C2A6"/>
    <w:rsid w:val="4533BD45"/>
    <w:rsid w:val="45366110"/>
    <w:rsid w:val="4537D888"/>
    <w:rsid w:val="453ACF11"/>
    <w:rsid w:val="45425164"/>
    <w:rsid w:val="45429527"/>
    <w:rsid w:val="4542BADE"/>
    <w:rsid w:val="4544F20C"/>
    <w:rsid w:val="454BB6DA"/>
    <w:rsid w:val="4553D9CD"/>
    <w:rsid w:val="455E3175"/>
    <w:rsid w:val="456AB3ED"/>
    <w:rsid w:val="456F3ECA"/>
    <w:rsid w:val="45729A59"/>
    <w:rsid w:val="45748841"/>
    <w:rsid w:val="457F08AE"/>
    <w:rsid w:val="459073F7"/>
    <w:rsid w:val="4590DC4E"/>
    <w:rsid w:val="45947965"/>
    <w:rsid w:val="459DF87C"/>
    <w:rsid w:val="45A21062"/>
    <w:rsid w:val="45B012FD"/>
    <w:rsid w:val="45BB30DA"/>
    <w:rsid w:val="45BBF591"/>
    <w:rsid w:val="45D52143"/>
    <w:rsid w:val="45D8814B"/>
    <w:rsid w:val="45DCC9F7"/>
    <w:rsid w:val="45E6BF98"/>
    <w:rsid w:val="45E71D34"/>
    <w:rsid w:val="45EA819D"/>
    <w:rsid w:val="45FA38C2"/>
    <w:rsid w:val="460006FA"/>
    <w:rsid w:val="46099706"/>
    <w:rsid w:val="46215942"/>
    <w:rsid w:val="462390D1"/>
    <w:rsid w:val="462440EC"/>
    <w:rsid w:val="462B2DAB"/>
    <w:rsid w:val="46319F81"/>
    <w:rsid w:val="46399B39"/>
    <w:rsid w:val="463D0626"/>
    <w:rsid w:val="4643AC88"/>
    <w:rsid w:val="464EC427"/>
    <w:rsid w:val="465585A8"/>
    <w:rsid w:val="4659A758"/>
    <w:rsid w:val="4664B8D4"/>
    <w:rsid w:val="466E4E50"/>
    <w:rsid w:val="46726DFA"/>
    <w:rsid w:val="468C2AFF"/>
    <w:rsid w:val="468CD365"/>
    <w:rsid w:val="46916393"/>
    <w:rsid w:val="469C3014"/>
    <w:rsid w:val="469ED8A7"/>
    <w:rsid w:val="46A2F57C"/>
    <w:rsid w:val="46AEB75E"/>
    <w:rsid w:val="46C6F6CA"/>
    <w:rsid w:val="46C8A54A"/>
    <w:rsid w:val="46D3E93F"/>
    <w:rsid w:val="46EF22B5"/>
    <w:rsid w:val="46FB7C30"/>
    <w:rsid w:val="46FBBEF1"/>
    <w:rsid w:val="46FC2EF4"/>
    <w:rsid w:val="470465D5"/>
    <w:rsid w:val="47330186"/>
    <w:rsid w:val="4733E9F1"/>
    <w:rsid w:val="4736A670"/>
    <w:rsid w:val="474839FD"/>
    <w:rsid w:val="474E09CC"/>
    <w:rsid w:val="474F3250"/>
    <w:rsid w:val="47500FC7"/>
    <w:rsid w:val="475430B6"/>
    <w:rsid w:val="47556D4E"/>
    <w:rsid w:val="4762445F"/>
    <w:rsid w:val="4770CF41"/>
    <w:rsid w:val="4775F745"/>
    <w:rsid w:val="47776A75"/>
    <w:rsid w:val="47844F2E"/>
    <w:rsid w:val="4787DA7D"/>
    <w:rsid w:val="47A01DD8"/>
    <w:rsid w:val="47A26614"/>
    <w:rsid w:val="47A82C16"/>
    <w:rsid w:val="47A9E509"/>
    <w:rsid w:val="47AB26CA"/>
    <w:rsid w:val="47AC74BF"/>
    <w:rsid w:val="47AE47F4"/>
    <w:rsid w:val="47B5B3EC"/>
    <w:rsid w:val="47B5C916"/>
    <w:rsid w:val="47B8FF7D"/>
    <w:rsid w:val="47C1DEFC"/>
    <w:rsid w:val="47C2E519"/>
    <w:rsid w:val="47C31276"/>
    <w:rsid w:val="47C6F3D0"/>
    <w:rsid w:val="47D3B9E1"/>
    <w:rsid w:val="47E23056"/>
    <w:rsid w:val="47E3E4E5"/>
    <w:rsid w:val="4804B7CF"/>
    <w:rsid w:val="48118A82"/>
    <w:rsid w:val="481F0EB2"/>
    <w:rsid w:val="482A62C9"/>
    <w:rsid w:val="48317185"/>
    <w:rsid w:val="48317E52"/>
    <w:rsid w:val="4835CCC6"/>
    <w:rsid w:val="483A2BDB"/>
    <w:rsid w:val="483A3114"/>
    <w:rsid w:val="483CBB91"/>
    <w:rsid w:val="48499FC6"/>
    <w:rsid w:val="4851F263"/>
    <w:rsid w:val="485573B4"/>
    <w:rsid w:val="485D92AB"/>
    <w:rsid w:val="48627FD7"/>
    <w:rsid w:val="4864E300"/>
    <w:rsid w:val="486A1EB5"/>
    <w:rsid w:val="48801B49"/>
    <w:rsid w:val="48918C91"/>
    <w:rsid w:val="48A52B67"/>
    <w:rsid w:val="48C20231"/>
    <w:rsid w:val="48DC5670"/>
    <w:rsid w:val="48DED2E8"/>
    <w:rsid w:val="48E650AC"/>
    <w:rsid w:val="48EBB8EA"/>
    <w:rsid w:val="48FEAC14"/>
    <w:rsid w:val="48FEBD4E"/>
    <w:rsid w:val="490CF52B"/>
    <w:rsid w:val="491045B0"/>
    <w:rsid w:val="49149E6C"/>
    <w:rsid w:val="491618B1"/>
    <w:rsid w:val="4917FF3D"/>
    <w:rsid w:val="4921A04D"/>
    <w:rsid w:val="492A8CCF"/>
    <w:rsid w:val="4932AB95"/>
    <w:rsid w:val="49392AFA"/>
    <w:rsid w:val="4949CE1F"/>
    <w:rsid w:val="494AE9D2"/>
    <w:rsid w:val="494B603A"/>
    <w:rsid w:val="49606479"/>
    <w:rsid w:val="4963E764"/>
    <w:rsid w:val="4970E776"/>
    <w:rsid w:val="49770537"/>
    <w:rsid w:val="4978FA87"/>
    <w:rsid w:val="4979A813"/>
    <w:rsid w:val="497A9A0E"/>
    <w:rsid w:val="497EA939"/>
    <w:rsid w:val="49921400"/>
    <w:rsid w:val="49984E4C"/>
    <w:rsid w:val="49A62703"/>
    <w:rsid w:val="49AA2514"/>
    <w:rsid w:val="49AE1476"/>
    <w:rsid w:val="49B76AF6"/>
    <w:rsid w:val="49BC81CC"/>
    <w:rsid w:val="49C3C852"/>
    <w:rsid w:val="49CFE21B"/>
    <w:rsid w:val="49DAA92F"/>
    <w:rsid w:val="49E20F11"/>
    <w:rsid w:val="49E851D8"/>
    <w:rsid w:val="49EEB36A"/>
    <w:rsid w:val="49EFC5A7"/>
    <w:rsid w:val="49F659D1"/>
    <w:rsid w:val="4A003631"/>
    <w:rsid w:val="4A02C571"/>
    <w:rsid w:val="4A0CBCA4"/>
    <w:rsid w:val="4A13FBFE"/>
    <w:rsid w:val="4A3798EF"/>
    <w:rsid w:val="4A395CB5"/>
    <w:rsid w:val="4A3F244D"/>
    <w:rsid w:val="4A4141D8"/>
    <w:rsid w:val="4A486754"/>
    <w:rsid w:val="4A565F81"/>
    <w:rsid w:val="4A5E1CF1"/>
    <w:rsid w:val="4A676C84"/>
    <w:rsid w:val="4A7510A8"/>
    <w:rsid w:val="4A865731"/>
    <w:rsid w:val="4A8CA8B7"/>
    <w:rsid w:val="4A99D031"/>
    <w:rsid w:val="4A9E0EE7"/>
    <w:rsid w:val="4AAA5C71"/>
    <w:rsid w:val="4AB41693"/>
    <w:rsid w:val="4AB9AAB2"/>
    <w:rsid w:val="4AC95100"/>
    <w:rsid w:val="4ACE09DC"/>
    <w:rsid w:val="4AD1BF41"/>
    <w:rsid w:val="4AD745E4"/>
    <w:rsid w:val="4ADC45AE"/>
    <w:rsid w:val="4AF16D37"/>
    <w:rsid w:val="4AF52452"/>
    <w:rsid w:val="4AF5F254"/>
    <w:rsid w:val="4AFC22FE"/>
    <w:rsid w:val="4B0E281E"/>
    <w:rsid w:val="4B1B0DE3"/>
    <w:rsid w:val="4B21FDD9"/>
    <w:rsid w:val="4B25E755"/>
    <w:rsid w:val="4B393EBA"/>
    <w:rsid w:val="4B4FC6DD"/>
    <w:rsid w:val="4B525E2E"/>
    <w:rsid w:val="4B60A1C9"/>
    <w:rsid w:val="4B67131D"/>
    <w:rsid w:val="4B6BA56B"/>
    <w:rsid w:val="4B7628AD"/>
    <w:rsid w:val="4B79DFE5"/>
    <w:rsid w:val="4B7FABF9"/>
    <w:rsid w:val="4B869CA8"/>
    <w:rsid w:val="4B869F62"/>
    <w:rsid w:val="4B88CEC7"/>
    <w:rsid w:val="4B88F5FB"/>
    <w:rsid w:val="4B9A07B3"/>
    <w:rsid w:val="4B9F4C67"/>
    <w:rsid w:val="4BAD0BF3"/>
    <w:rsid w:val="4BB0CA99"/>
    <w:rsid w:val="4BC5582B"/>
    <w:rsid w:val="4BD22190"/>
    <w:rsid w:val="4BD84B8F"/>
    <w:rsid w:val="4BDDD5A5"/>
    <w:rsid w:val="4BE127E2"/>
    <w:rsid w:val="4BE2DDBB"/>
    <w:rsid w:val="4BE4EE82"/>
    <w:rsid w:val="4BE9C65A"/>
    <w:rsid w:val="4BFA3784"/>
    <w:rsid w:val="4C082486"/>
    <w:rsid w:val="4C0FDF17"/>
    <w:rsid w:val="4C168995"/>
    <w:rsid w:val="4C1BE929"/>
    <w:rsid w:val="4C238266"/>
    <w:rsid w:val="4C2AC3C2"/>
    <w:rsid w:val="4C2FA216"/>
    <w:rsid w:val="4C355339"/>
    <w:rsid w:val="4C369C71"/>
    <w:rsid w:val="4C46866D"/>
    <w:rsid w:val="4C592D96"/>
    <w:rsid w:val="4C5DE862"/>
    <w:rsid w:val="4C5FE235"/>
    <w:rsid w:val="4C6BE76D"/>
    <w:rsid w:val="4C6C8B4A"/>
    <w:rsid w:val="4C70C559"/>
    <w:rsid w:val="4C79C8DB"/>
    <w:rsid w:val="4C800E7C"/>
    <w:rsid w:val="4C8AC6D2"/>
    <w:rsid w:val="4C8C003E"/>
    <w:rsid w:val="4C96BAA0"/>
    <w:rsid w:val="4C993954"/>
    <w:rsid w:val="4C993F05"/>
    <w:rsid w:val="4CA4D73D"/>
    <w:rsid w:val="4CB19CAD"/>
    <w:rsid w:val="4CB9D810"/>
    <w:rsid w:val="4CBB9893"/>
    <w:rsid w:val="4CC96997"/>
    <w:rsid w:val="4CD7124B"/>
    <w:rsid w:val="4CE548AB"/>
    <w:rsid w:val="4CEBC718"/>
    <w:rsid w:val="4CF9C7FD"/>
    <w:rsid w:val="4D033444"/>
    <w:rsid w:val="4D05EF62"/>
    <w:rsid w:val="4D1F81E1"/>
    <w:rsid w:val="4D1F9C48"/>
    <w:rsid w:val="4D333B88"/>
    <w:rsid w:val="4D344BCD"/>
    <w:rsid w:val="4D38C2BF"/>
    <w:rsid w:val="4D3D239F"/>
    <w:rsid w:val="4D445D66"/>
    <w:rsid w:val="4D44C08E"/>
    <w:rsid w:val="4D457AE7"/>
    <w:rsid w:val="4D49F91D"/>
    <w:rsid w:val="4D702D04"/>
    <w:rsid w:val="4D78CD44"/>
    <w:rsid w:val="4D7A681B"/>
    <w:rsid w:val="4D7AF26D"/>
    <w:rsid w:val="4D7BF88B"/>
    <w:rsid w:val="4D8215BD"/>
    <w:rsid w:val="4D8A0D40"/>
    <w:rsid w:val="4D8F3883"/>
    <w:rsid w:val="4D9A1FD7"/>
    <w:rsid w:val="4DA83757"/>
    <w:rsid w:val="4DAECD87"/>
    <w:rsid w:val="4DBBB44A"/>
    <w:rsid w:val="4DED5E7C"/>
    <w:rsid w:val="4DF27FFD"/>
    <w:rsid w:val="4E16BD65"/>
    <w:rsid w:val="4E1A3431"/>
    <w:rsid w:val="4E1EDBF5"/>
    <w:rsid w:val="4E227498"/>
    <w:rsid w:val="4E26E089"/>
    <w:rsid w:val="4E35048C"/>
    <w:rsid w:val="4E3A0834"/>
    <w:rsid w:val="4E3B6E97"/>
    <w:rsid w:val="4E3E0DA2"/>
    <w:rsid w:val="4E434C58"/>
    <w:rsid w:val="4E4A7696"/>
    <w:rsid w:val="4E532293"/>
    <w:rsid w:val="4E559A58"/>
    <w:rsid w:val="4E5A2E4F"/>
    <w:rsid w:val="4E71ECCD"/>
    <w:rsid w:val="4E76FEB2"/>
    <w:rsid w:val="4E7B4E0F"/>
    <w:rsid w:val="4E879779"/>
    <w:rsid w:val="4E901B7C"/>
    <w:rsid w:val="4E91F428"/>
    <w:rsid w:val="4E9E7C0B"/>
    <w:rsid w:val="4EAA37A8"/>
    <w:rsid w:val="4EAB26B8"/>
    <w:rsid w:val="4EAB3D50"/>
    <w:rsid w:val="4EADB9C9"/>
    <w:rsid w:val="4EB4E6E4"/>
    <w:rsid w:val="4ED729FF"/>
    <w:rsid w:val="4EEC9D29"/>
    <w:rsid w:val="4EF5E35A"/>
    <w:rsid w:val="4EF6952F"/>
    <w:rsid w:val="4EF6B67B"/>
    <w:rsid w:val="4EF9FBC8"/>
    <w:rsid w:val="4EFE7130"/>
    <w:rsid w:val="4F0CFB19"/>
    <w:rsid w:val="4F13FC0D"/>
    <w:rsid w:val="4F15808A"/>
    <w:rsid w:val="4F165858"/>
    <w:rsid w:val="4F1BD0B8"/>
    <w:rsid w:val="4F234247"/>
    <w:rsid w:val="4F32A388"/>
    <w:rsid w:val="4F37A64E"/>
    <w:rsid w:val="4F38A6B9"/>
    <w:rsid w:val="4F3C8AB7"/>
    <w:rsid w:val="4F474CB1"/>
    <w:rsid w:val="4F5B4B0B"/>
    <w:rsid w:val="4F65079A"/>
    <w:rsid w:val="4F6E8800"/>
    <w:rsid w:val="4F7AD4D3"/>
    <w:rsid w:val="4F7D8DCE"/>
    <w:rsid w:val="4F810776"/>
    <w:rsid w:val="4F81262C"/>
    <w:rsid w:val="4F856E04"/>
    <w:rsid w:val="4F9EE7DD"/>
    <w:rsid w:val="4FA26033"/>
    <w:rsid w:val="4FAC6A55"/>
    <w:rsid w:val="4FB9B7A5"/>
    <w:rsid w:val="4FD44E8A"/>
    <w:rsid w:val="4FD7858B"/>
    <w:rsid w:val="4FDD3F3A"/>
    <w:rsid w:val="4FE4BA5E"/>
    <w:rsid w:val="4FEC0D2F"/>
    <w:rsid w:val="4FEF28A0"/>
    <w:rsid w:val="4FF3E085"/>
    <w:rsid w:val="4FFCD2C1"/>
    <w:rsid w:val="5009F9C4"/>
    <w:rsid w:val="502BDB78"/>
    <w:rsid w:val="5031A07C"/>
    <w:rsid w:val="503409F9"/>
    <w:rsid w:val="50359504"/>
    <w:rsid w:val="5035E67D"/>
    <w:rsid w:val="5040F5B5"/>
    <w:rsid w:val="50553145"/>
    <w:rsid w:val="50590278"/>
    <w:rsid w:val="5059C31A"/>
    <w:rsid w:val="505A10C2"/>
    <w:rsid w:val="505B512A"/>
    <w:rsid w:val="506C81D5"/>
    <w:rsid w:val="5070DDE3"/>
    <w:rsid w:val="50749106"/>
    <w:rsid w:val="507D037C"/>
    <w:rsid w:val="50807B41"/>
    <w:rsid w:val="50820E92"/>
    <w:rsid w:val="508D1991"/>
    <w:rsid w:val="50929875"/>
    <w:rsid w:val="5095EB73"/>
    <w:rsid w:val="509D08C7"/>
    <w:rsid w:val="50BCBD5E"/>
    <w:rsid w:val="50CC86DE"/>
    <w:rsid w:val="50E3D82E"/>
    <w:rsid w:val="50E52854"/>
    <w:rsid w:val="50EC0334"/>
    <w:rsid w:val="50EE3A32"/>
    <w:rsid w:val="50EF1AB2"/>
    <w:rsid w:val="50EF7DFF"/>
    <w:rsid w:val="50F1CE76"/>
    <w:rsid w:val="50F57248"/>
    <w:rsid w:val="50F87725"/>
    <w:rsid w:val="50F8AA37"/>
    <w:rsid w:val="5103A7C6"/>
    <w:rsid w:val="510649D6"/>
    <w:rsid w:val="510C3602"/>
    <w:rsid w:val="510C7A6C"/>
    <w:rsid w:val="51126085"/>
    <w:rsid w:val="511287CC"/>
    <w:rsid w:val="511776EB"/>
    <w:rsid w:val="511EEFBE"/>
    <w:rsid w:val="511FD8F8"/>
    <w:rsid w:val="5125F0E3"/>
    <w:rsid w:val="5128D0BD"/>
    <w:rsid w:val="513534FE"/>
    <w:rsid w:val="51381AA6"/>
    <w:rsid w:val="514ACC41"/>
    <w:rsid w:val="514AE93B"/>
    <w:rsid w:val="514B2861"/>
    <w:rsid w:val="514BD63B"/>
    <w:rsid w:val="514BF65F"/>
    <w:rsid w:val="514E5E4C"/>
    <w:rsid w:val="51534C6D"/>
    <w:rsid w:val="51593F3E"/>
    <w:rsid w:val="5164229D"/>
    <w:rsid w:val="51642D35"/>
    <w:rsid w:val="5165FEBB"/>
    <w:rsid w:val="51769F12"/>
    <w:rsid w:val="5183F73C"/>
    <w:rsid w:val="518490E0"/>
    <w:rsid w:val="518827C2"/>
    <w:rsid w:val="518C43D7"/>
    <w:rsid w:val="51997ABC"/>
    <w:rsid w:val="519F06C7"/>
    <w:rsid w:val="51A5D36E"/>
    <w:rsid w:val="51AE5579"/>
    <w:rsid w:val="51C7BC3E"/>
    <w:rsid w:val="51CAC43E"/>
    <w:rsid w:val="51CE9952"/>
    <w:rsid w:val="51DD7422"/>
    <w:rsid w:val="51E990A8"/>
    <w:rsid w:val="51EA9990"/>
    <w:rsid w:val="51EC1AAF"/>
    <w:rsid w:val="51FC7C11"/>
    <w:rsid w:val="51FE626A"/>
    <w:rsid w:val="520ACF27"/>
    <w:rsid w:val="520F9764"/>
    <w:rsid w:val="52146D36"/>
    <w:rsid w:val="5214A84B"/>
    <w:rsid w:val="52268D4A"/>
    <w:rsid w:val="5226F0D9"/>
    <w:rsid w:val="52298E3F"/>
    <w:rsid w:val="52373642"/>
    <w:rsid w:val="523CCF8D"/>
    <w:rsid w:val="524165B5"/>
    <w:rsid w:val="52453727"/>
    <w:rsid w:val="52462C5E"/>
    <w:rsid w:val="5251BD20"/>
    <w:rsid w:val="52566624"/>
    <w:rsid w:val="526DC91E"/>
    <w:rsid w:val="526E414C"/>
    <w:rsid w:val="5277280D"/>
    <w:rsid w:val="52861A23"/>
    <w:rsid w:val="528AB8E7"/>
    <w:rsid w:val="528F1E74"/>
    <w:rsid w:val="5297C5A0"/>
    <w:rsid w:val="52A276E7"/>
    <w:rsid w:val="52A97406"/>
    <w:rsid w:val="52AA152D"/>
    <w:rsid w:val="52AC7AA0"/>
    <w:rsid w:val="52AD25CF"/>
    <w:rsid w:val="52B4FC2C"/>
    <w:rsid w:val="52BE89B9"/>
    <w:rsid w:val="52CBD767"/>
    <w:rsid w:val="52D2344F"/>
    <w:rsid w:val="52D7B216"/>
    <w:rsid w:val="52EC5B7F"/>
    <w:rsid w:val="52EE8F12"/>
    <w:rsid w:val="52F3FF57"/>
    <w:rsid w:val="52FF21F4"/>
    <w:rsid w:val="53225E9A"/>
    <w:rsid w:val="53299211"/>
    <w:rsid w:val="532F9785"/>
    <w:rsid w:val="5333FD09"/>
    <w:rsid w:val="5335CECB"/>
    <w:rsid w:val="5342307F"/>
    <w:rsid w:val="53508A7B"/>
    <w:rsid w:val="535264A2"/>
    <w:rsid w:val="5355AD00"/>
    <w:rsid w:val="536A25F9"/>
    <w:rsid w:val="5375A109"/>
    <w:rsid w:val="537A5F6F"/>
    <w:rsid w:val="5386D439"/>
    <w:rsid w:val="538A5AF9"/>
    <w:rsid w:val="538B24FC"/>
    <w:rsid w:val="539614C6"/>
    <w:rsid w:val="539B3EC5"/>
    <w:rsid w:val="53A2E13D"/>
    <w:rsid w:val="53A9B7A7"/>
    <w:rsid w:val="53AAD4A7"/>
    <w:rsid w:val="53AFFBA5"/>
    <w:rsid w:val="53BC0862"/>
    <w:rsid w:val="53C22597"/>
    <w:rsid w:val="53F1AC93"/>
    <w:rsid w:val="53F6E786"/>
    <w:rsid w:val="540AA925"/>
    <w:rsid w:val="540B7C8D"/>
    <w:rsid w:val="5412CB9D"/>
    <w:rsid w:val="5417FBB8"/>
    <w:rsid w:val="541CC916"/>
    <w:rsid w:val="542E27D6"/>
    <w:rsid w:val="543411CF"/>
    <w:rsid w:val="543BB840"/>
    <w:rsid w:val="543C7C3D"/>
    <w:rsid w:val="543D723E"/>
    <w:rsid w:val="5442A655"/>
    <w:rsid w:val="5454BA6D"/>
    <w:rsid w:val="545DD307"/>
    <w:rsid w:val="5461BBBF"/>
    <w:rsid w:val="5461F4D8"/>
    <w:rsid w:val="54672F33"/>
    <w:rsid w:val="546788DB"/>
    <w:rsid w:val="548C5312"/>
    <w:rsid w:val="5491452A"/>
    <w:rsid w:val="54958913"/>
    <w:rsid w:val="54973313"/>
    <w:rsid w:val="54A09479"/>
    <w:rsid w:val="54D9693F"/>
    <w:rsid w:val="54E5D0F7"/>
    <w:rsid w:val="54E8F8CD"/>
    <w:rsid w:val="54EE46BC"/>
    <w:rsid w:val="54F5EEBD"/>
    <w:rsid w:val="55099999"/>
    <w:rsid w:val="550E04E6"/>
    <w:rsid w:val="5511DD12"/>
    <w:rsid w:val="5516A54C"/>
    <w:rsid w:val="5525FC1A"/>
    <w:rsid w:val="55390F99"/>
    <w:rsid w:val="5550CBB1"/>
    <w:rsid w:val="55530038"/>
    <w:rsid w:val="55563175"/>
    <w:rsid w:val="555A7492"/>
    <w:rsid w:val="555B1BC0"/>
    <w:rsid w:val="5560CB84"/>
    <w:rsid w:val="556F3AAB"/>
    <w:rsid w:val="556F6A66"/>
    <w:rsid w:val="558C909B"/>
    <w:rsid w:val="55C8D39C"/>
    <w:rsid w:val="55D683C1"/>
    <w:rsid w:val="55D796D1"/>
    <w:rsid w:val="55DE16BD"/>
    <w:rsid w:val="55E0D51A"/>
    <w:rsid w:val="55E3238D"/>
    <w:rsid w:val="55E5A273"/>
    <w:rsid w:val="55EC38D0"/>
    <w:rsid w:val="55F62A7B"/>
    <w:rsid w:val="560F5249"/>
    <w:rsid w:val="5615F1E6"/>
    <w:rsid w:val="5624907C"/>
    <w:rsid w:val="56283BF8"/>
    <w:rsid w:val="562EF909"/>
    <w:rsid w:val="5632B0D5"/>
    <w:rsid w:val="5634EFB4"/>
    <w:rsid w:val="56377D6B"/>
    <w:rsid w:val="563F3470"/>
    <w:rsid w:val="56438573"/>
    <w:rsid w:val="564BC9E1"/>
    <w:rsid w:val="566ABC37"/>
    <w:rsid w:val="566E0AF6"/>
    <w:rsid w:val="56736562"/>
    <w:rsid w:val="56816E41"/>
    <w:rsid w:val="5681C9CF"/>
    <w:rsid w:val="5685E34D"/>
    <w:rsid w:val="56876C04"/>
    <w:rsid w:val="568F0148"/>
    <w:rsid w:val="569162E0"/>
    <w:rsid w:val="56964392"/>
    <w:rsid w:val="569B0A97"/>
    <w:rsid w:val="569F63FC"/>
    <w:rsid w:val="56A07965"/>
    <w:rsid w:val="56A27AD9"/>
    <w:rsid w:val="56A46C62"/>
    <w:rsid w:val="56A4C52A"/>
    <w:rsid w:val="56B80712"/>
    <w:rsid w:val="56B9A59D"/>
    <w:rsid w:val="56C061A6"/>
    <w:rsid w:val="56C53640"/>
    <w:rsid w:val="56C59BC5"/>
    <w:rsid w:val="56D2231C"/>
    <w:rsid w:val="56DC74E9"/>
    <w:rsid w:val="56ECAC6F"/>
    <w:rsid w:val="56F8ED6B"/>
    <w:rsid w:val="56FA4D1F"/>
    <w:rsid w:val="5703B606"/>
    <w:rsid w:val="570A56FB"/>
    <w:rsid w:val="570FE592"/>
    <w:rsid w:val="57127657"/>
    <w:rsid w:val="5714BFB7"/>
    <w:rsid w:val="5728B963"/>
    <w:rsid w:val="572D1A28"/>
    <w:rsid w:val="57342C6F"/>
    <w:rsid w:val="574ACE0B"/>
    <w:rsid w:val="574B3B59"/>
    <w:rsid w:val="575CE108"/>
    <w:rsid w:val="577D6B1E"/>
    <w:rsid w:val="57863130"/>
    <w:rsid w:val="579A7566"/>
    <w:rsid w:val="579E1674"/>
    <w:rsid w:val="57AFB58E"/>
    <w:rsid w:val="57BBE544"/>
    <w:rsid w:val="57C7C388"/>
    <w:rsid w:val="57CE5D06"/>
    <w:rsid w:val="57D2711B"/>
    <w:rsid w:val="57DEBBD4"/>
    <w:rsid w:val="57E7A980"/>
    <w:rsid w:val="57FAC252"/>
    <w:rsid w:val="57FB89F2"/>
    <w:rsid w:val="58151104"/>
    <w:rsid w:val="5819BD6D"/>
    <w:rsid w:val="581AF0B8"/>
    <w:rsid w:val="5825DE86"/>
    <w:rsid w:val="582944F4"/>
    <w:rsid w:val="582B8172"/>
    <w:rsid w:val="582B9F47"/>
    <w:rsid w:val="582BE53F"/>
    <w:rsid w:val="5839E9B0"/>
    <w:rsid w:val="583FAB89"/>
    <w:rsid w:val="5847BE93"/>
    <w:rsid w:val="5847E46E"/>
    <w:rsid w:val="5848C906"/>
    <w:rsid w:val="58543777"/>
    <w:rsid w:val="5859ADE4"/>
    <w:rsid w:val="58654221"/>
    <w:rsid w:val="5865C89C"/>
    <w:rsid w:val="586B8EBB"/>
    <w:rsid w:val="58767933"/>
    <w:rsid w:val="587DA5BA"/>
    <w:rsid w:val="587DC462"/>
    <w:rsid w:val="587F74B8"/>
    <w:rsid w:val="5882937A"/>
    <w:rsid w:val="58837AA9"/>
    <w:rsid w:val="588AA0FA"/>
    <w:rsid w:val="588B2DF9"/>
    <w:rsid w:val="589010FD"/>
    <w:rsid w:val="58924CAF"/>
    <w:rsid w:val="5894D094"/>
    <w:rsid w:val="5898A9AF"/>
    <w:rsid w:val="58A49824"/>
    <w:rsid w:val="58B8CD3A"/>
    <w:rsid w:val="58C8A16C"/>
    <w:rsid w:val="58CB425C"/>
    <w:rsid w:val="58D2DCE6"/>
    <w:rsid w:val="58E54DCB"/>
    <w:rsid w:val="58E86FD6"/>
    <w:rsid w:val="58EFC494"/>
    <w:rsid w:val="58FB2AE7"/>
    <w:rsid w:val="58FCB2C1"/>
    <w:rsid w:val="5912E4BA"/>
    <w:rsid w:val="592D4C7B"/>
    <w:rsid w:val="5930E777"/>
    <w:rsid w:val="5932F315"/>
    <w:rsid w:val="59345E49"/>
    <w:rsid w:val="59382787"/>
    <w:rsid w:val="593DE290"/>
    <w:rsid w:val="59539172"/>
    <w:rsid w:val="595F1BF9"/>
    <w:rsid w:val="59711EC0"/>
    <w:rsid w:val="597DA12B"/>
    <w:rsid w:val="59809446"/>
    <w:rsid w:val="5981D93B"/>
    <w:rsid w:val="598ED9D9"/>
    <w:rsid w:val="59A3086B"/>
    <w:rsid w:val="59AC8CD9"/>
    <w:rsid w:val="59AE4B45"/>
    <w:rsid w:val="59B35922"/>
    <w:rsid w:val="59BB1A8B"/>
    <w:rsid w:val="59BB1D90"/>
    <w:rsid w:val="59BD37BF"/>
    <w:rsid w:val="59BE56BF"/>
    <w:rsid w:val="59C1D7FC"/>
    <w:rsid w:val="59C61A1F"/>
    <w:rsid w:val="59C918EB"/>
    <w:rsid w:val="59CA6B86"/>
    <w:rsid w:val="59D36B1F"/>
    <w:rsid w:val="59D6143F"/>
    <w:rsid w:val="59DD3466"/>
    <w:rsid w:val="59ED90F1"/>
    <w:rsid w:val="59EDDDD8"/>
    <w:rsid w:val="59EE5989"/>
    <w:rsid w:val="59F80413"/>
    <w:rsid w:val="59F977DA"/>
    <w:rsid w:val="5A0EA165"/>
    <w:rsid w:val="5A0F87C1"/>
    <w:rsid w:val="5A1E0EDC"/>
    <w:rsid w:val="5A201EF3"/>
    <w:rsid w:val="5A2049EB"/>
    <w:rsid w:val="5A37A94C"/>
    <w:rsid w:val="5A4796B9"/>
    <w:rsid w:val="5A4E7CCD"/>
    <w:rsid w:val="5A508742"/>
    <w:rsid w:val="5A6F1B01"/>
    <w:rsid w:val="5A81FA6F"/>
    <w:rsid w:val="5A87AC70"/>
    <w:rsid w:val="5A8EA961"/>
    <w:rsid w:val="5A9158C3"/>
    <w:rsid w:val="5A99914B"/>
    <w:rsid w:val="5A9FA553"/>
    <w:rsid w:val="5AA179F9"/>
    <w:rsid w:val="5AB73C1B"/>
    <w:rsid w:val="5AB8B177"/>
    <w:rsid w:val="5AC50C21"/>
    <w:rsid w:val="5AC516AC"/>
    <w:rsid w:val="5AD1F512"/>
    <w:rsid w:val="5AD44F99"/>
    <w:rsid w:val="5AD655C8"/>
    <w:rsid w:val="5AE7881E"/>
    <w:rsid w:val="5AE9DB54"/>
    <w:rsid w:val="5AF56804"/>
    <w:rsid w:val="5AFA701C"/>
    <w:rsid w:val="5B17FFFF"/>
    <w:rsid w:val="5B22DF33"/>
    <w:rsid w:val="5B304634"/>
    <w:rsid w:val="5B3BEA1E"/>
    <w:rsid w:val="5B3C39EC"/>
    <w:rsid w:val="5B3D8002"/>
    <w:rsid w:val="5B4637CB"/>
    <w:rsid w:val="5B483D59"/>
    <w:rsid w:val="5B540811"/>
    <w:rsid w:val="5B548E5E"/>
    <w:rsid w:val="5B623BE4"/>
    <w:rsid w:val="5B62E690"/>
    <w:rsid w:val="5B64D72A"/>
    <w:rsid w:val="5B7404F6"/>
    <w:rsid w:val="5B8553AF"/>
    <w:rsid w:val="5B8B3FCE"/>
    <w:rsid w:val="5B91421A"/>
    <w:rsid w:val="5B920066"/>
    <w:rsid w:val="5B94C625"/>
    <w:rsid w:val="5B9BAEE0"/>
    <w:rsid w:val="5B9EF0EC"/>
    <w:rsid w:val="5BA6AE15"/>
    <w:rsid w:val="5BBA445E"/>
    <w:rsid w:val="5BCA41FB"/>
    <w:rsid w:val="5BD1C6C6"/>
    <w:rsid w:val="5BE5C3FA"/>
    <w:rsid w:val="5BECED71"/>
    <w:rsid w:val="5BF76B34"/>
    <w:rsid w:val="5BF89BD5"/>
    <w:rsid w:val="5BF9320C"/>
    <w:rsid w:val="5BFC236E"/>
    <w:rsid w:val="5C1605F2"/>
    <w:rsid w:val="5C19F4E5"/>
    <w:rsid w:val="5C1B25D0"/>
    <w:rsid w:val="5C24F4A0"/>
    <w:rsid w:val="5C25FB57"/>
    <w:rsid w:val="5C2B71F3"/>
    <w:rsid w:val="5C407962"/>
    <w:rsid w:val="5C453DB3"/>
    <w:rsid w:val="5C45B03A"/>
    <w:rsid w:val="5C470919"/>
    <w:rsid w:val="5C48662A"/>
    <w:rsid w:val="5C4EC9F5"/>
    <w:rsid w:val="5C58BDA1"/>
    <w:rsid w:val="5C5CF954"/>
    <w:rsid w:val="5C6689ED"/>
    <w:rsid w:val="5C71CDF9"/>
    <w:rsid w:val="5C8E607C"/>
    <w:rsid w:val="5C9006ED"/>
    <w:rsid w:val="5C9229C8"/>
    <w:rsid w:val="5C9BA393"/>
    <w:rsid w:val="5C9C3B62"/>
    <w:rsid w:val="5CA7CD89"/>
    <w:rsid w:val="5CA88C7F"/>
    <w:rsid w:val="5CAFEB52"/>
    <w:rsid w:val="5CB03946"/>
    <w:rsid w:val="5CB25F29"/>
    <w:rsid w:val="5CD3FFA1"/>
    <w:rsid w:val="5CD4EBE1"/>
    <w:rsid w:val="5CD9334C"/>
    <w:rsid w:val="5CDE63B6"/>
    <w:rsid w:val="5CE83793"/>
    <w:rsid w:val="5CE90E2D"/>
    <w:rsid w:val="5D033EE9"/>
    <w:rsid w:val="5D0A7937"/>
    <w:rsid w:val="5D0AEDD8"/>
    <w:rsid w:val="5D0E7F5B"/>
    <w:rsid w:val="5D1FC54D"/>
    <w:rsid w:val="5D2776E7"/>
    <w:rsid w:val="5D3D73B8"/>
    <w:rsid w:val="5D46408D"/>
    <w:rsid w:val="5D4C7E15"/>
    <w:rsid w:val="5D4D4F1B"/>
    <w:rsid w:val="5D52E5DB"/>
    <w:rsid w:val="5D55ECB0"/>
    <w:rsid w:val="5D56ADF1"/>
    <w:rsid w:val="5D58EC1A"/>
    <w:rsid w:val="5D5A2BC9"/>
    <w:rsid w:val="5D60343A"/>
    <w:rsid w:val="5D624333"/>
    <w:rsid w:val="5D628485"/>
    <w:rsid w:val="5D75AF04"/>
    <w:rsid w:val="5D7DBD16"/>
    <w:rsid w:val="5D89A911"/>
    <w:rsid w:val="5DA69B90"/>
    <w:rsid w:val="5DB4FC4C"/>
    <w:rsid w:val="5DCB93A4"/>
    <w:rsid w:val="5DDD3146"/>
    <w:rsid w:val="5DF28661"/>
    <w:rsid w:val="5E119F61"/>
    <w:rsid w:val="5E1B684D"/>
    <w:rsid w:val="5E1BC819"/>
    <w:rsid w:val="5E23BA7A"/>
    <w:rsid w:val="5E2BFECC"/>
    <w:rsid w:val="5E2DFFA3"/>
    <w:rsid w:val="5E545B4E"/>
    <w:rsid w:val="5E5561AE"/>
    <w:rsid w:val="5E75FAC9"/>
    <w:rsid w:val="5E7AB147"/>
    <w:rsid w:val="5E81C685"/>
    <w:rsid w:val="5E84022E"/>
    <w:rsid w:val="5E914B9B"/>
    <w:rsid w:val="5E92B0B4"/>
    <w:rsid w:val="5E950998"/>
    <w:rsid w:val="5E96415F"/>
    <w:rsid w:val="5E9AAF49"/>
    <w:rsid w:val="5E9AF0D9"/>
    <w:rsid w:val="5E9BEB0F"/>
    <w:rsid w:val="5E9FE6AE"/>
    <w:rsid w:val="5EA0BFD6"/>
    <w:rsid w:val="5EA128A5"/>
    <w:rsid w:val="5EA56099"/>
    <w:rsid w:val="5EB1118E"/>
    <w:rsid w:val="5EE2382C"/>
    <w:rsid w:val="5EE28E65"/>
    <w:rsid w:val="5EE427D4"/>
    <w:rsid w:val="5EE493E8"/>
    <w:rsid w:val="5EEDDFCD"/>
    <w:rsid w:val="5F04C862"/>
    <w:rsid w:val="5F140E4A"/>
    <w:rsid w:val="5F15D5F2"/>
    <w:rsid w:val="5F1B1AF3"/>
    <w:rsid w:val="5F1E1E38"/>
    <w:rsid w:val="5F1F6582"/>
    <w:rsid w:val="5F25C298"/>
    <w:rsid w:val="5F2D5913"/>
    <w:rsid w:val="5F32C60F"/>
    <w:rsid w:val="5F3AD26A"/>
    <w:rsid w:val="5F558248"/>
    <w:rsid w:val="5F566244"/>
    <w:rsid w:val="5F66ED76"/>
    <w:rsid w:val="5F7353DC"/>
    <w:rsid w:val="5F7F008C"/>
    <w:rsid w:val="5F804319"/>
    <w:rsid w:val="5F85E95D"/>
    <w:rsid w:val="5F8B7903"/>
    <w:rsid w:val="5F9D53E8"/>
    <w:rsid w:val="5FB59447"/>
    <w:rsid w:val="5FC1EDE4"/>
    <w:rsid w:val="5FC3EFD5"/>
    <w:rsid w:val="5FC4D150"/>
    <w:rsid w:val="5FCDA073"/>
    <w:rsid w:val="5FD6A4F4"/>
    <w:rsid w:val="5FE07528"/>
    <w:rsid w:val="5FE556DD"/>
    <w:rsid w:val="5FE9C8F2"/>
    <w:rsid w:val="5FEE196C"/>
    <w:rsid w:val="5FFF3185"/>
    <w:rsid w:val="5FFFB72B"/>
    <w:rsid w:val="600D9ABD"/>
    <w:rsid w:val="602721DD"/>
    <w:rsid w:val="6030CC18"/>
    <w:rsid w:val="6030E2F8"/>
    <w:rsid w:val="60390882"/>
    <w:rsid w:val="6044A892"/>
    <w:rsid w:val="60475A51"/>
    <w:rsid w:val="604D2C95"/>
    <w:rsid w:val="6051EAAC"/>
    <w:rsid w:val="60595CB3"/>
    <w:rsid w:val="605E893E"/>
    <w:rsid w:val="605ED51E"/>
    <w:rsid w:val="6062DCB0"/>
    <w:rsid w:val="60632ED3"/>
    <w:rsid w:val="607D74E2"/>
    <w:rsid w:val="609D86B4"/>
    <w:rsid w:val="60B0F140"/>
    <w:rsid w:val="60B69387"/>
    <w:rsid w:val="60CD0739"/>
    <w:rsid w:val="60CEFA35"/>
    <w:rsid w:val="60CF50DA"/>
    <w:rsid w:val="60D5BF8F"/>
    <w:rsid w:val="60D69470"/>
    <w:rsid w:val="60E4672C"/>
    <w:rsid w:val="60E496BD"/>
    <w:rsid w:val="60ECEAD3"/>
    <w:rsid w:val="60F163A2"/>
    <w:rsid w:val="60FD2478"/>
    <w:rsid w:val="610C9845"/>
    <w:rsid w:val="610FE521"/>
    <w:rsid w:val="611A1D8F"/>
    <w:rsid w:val="611F3D66"/>
    <w:rsid w:val="611F4ECF"/>
    <w:rsid w:val="613CA0B1"/>
    <w:rsid w:val="61406031"/>
    <w:rsid w:val="61413696"/>
    <w:rsid w:val="615BF7DD"/>
    <w:rsid w:val="6169D51C"/>
    <w:rsid w:val="61773A10"/>
    <w:rsid w:val="617CCC09"/>
    <w:rsid w:val="617DF81C"/>
    <w:rsid w:val="6198C40F"/>
    <w:rsid w:val="619B25BE"/>
    <w:rsid w:val="619C86AC"/>
    <w:rsid w:val="619FFF5F"/>
    <w:rsid w:val="61BB2C62"/>
    <w:rsid w:val="61C1DE39"/>
    <w:rsid w:val="61C47D3F"/>
    <w:rsid w:val="61CDB454"/>
    <w:rsid w:val="61D60859"/>
    <w:rsid w:val="61E88224"/>
    <w:rsid w:val="620337B1"/>
    <w:rsid w:val="621051B2"/>
    <w:rsid w:val="62112018"/>
    <w:rsid w:val="62114BCF"/>
    <w:rsid w:val="6216E189"/>
    <w:rsid w:val="62191E55"/>
    <w:rsid w:val="621A0AC4"/>
    <w:rsid w:val="621E4CA5"/>
    <w:rsid w:val="621FCF3D"/>
    <w:rsid w:val="62242DF1"/>
    <w:rsid w:val="622EBD6A"/>
    <w:rsid w:val="6245BA5B"/>
    <w:rsid w:val="6254E0FD"/>
    <w:rsid w:val="625AAB9E"/>
    <w:rsid w:val="626B445C"/>
    <w:rsid w:val="6284587C"/>
    <w:rsid w:val="6291F125"/>
    <w:rsid w:val="62B61528"/>
    <w:rsid w:val="62B6E6B3"/>
    <w:rsid w:val="62D68A2A"/>
    <w:rsid w:val="62D8A3E3"/>
    <w:rsid w:val="62E43665"/>
    <w:rsid w:val="62EA3FB1"/>
    <w:rsid w:val="62F46A68"/>
    <w:rsid w:val="62F81DFD"/>
    <w:rsid w:val="6301B24C"/>
    <w:rsid w:val="63025557"/>
    <w:rsid w:val="6328A354"/>
    <w:rsid w:val="633DDFA0"/>
    <w:rsid w:val="633EDFD1"/>
    <w:rsid w:val="6359F160"/>
    <w:rsid w:val="635E8146"/>
    <w:rsid w:val="637B4A24"/>
    <w:rsid w:val="638303DE"/>
    <w:rsid w:val="63865064"/>
    <w:rsid w:val="63866107"/>
    <w:rsid w:val="6387AA50"/>
    <w:rsid w:val="6392A30D"/>
    <w:rsid w:val="6393E07C"/>
    <w:rsid w:val="639E8265"/>
    <w:rsid w:val="63ACF079"/>
    <w:rsid w:val="63AF37B8"/>
    <w:rsid w:val="63BEE7EB"/>
    <w:rsid w:val="63D43312"/>
    <w:rsid w:val="63D87169"/>
    <w:rsid w:val="63DAB32E"/>
    <w:rsid w:val="63F53CBD"/>
    <w:rsid w:val="6404F445"/>
    <w:rsid w:val="641548FC"/>
    <w:rsid w:val="64297EB0"/>
    <w:rsid w:val="6429A0C5"/>
    <w:rsid w:val="642DF76C"/>
    <w:rsid w:val="64301308"/>
    <w:rsid w:val="64321E7A"/>
    <w:rsid w:val="64326433"/>
    <w:rsid w:val="6452921C"/>
    <w:rsid w:val="6452DF5D"/>
    <w:rsid w:val="6459BB3B"/>
    <w:rsid w:val="6464BBC0"/>
    <w:rsid w:val="646C17BF"/>
    <w:rsid w:val="6472B9F8"/>
    <w:rsid w:val="649007EC"/>
    <w:rsid w:val="649427DF"/>
    <w:rsid w:val="649771BA"/>
    <w:rsid w:val="6498F0FB"/>
    <w:rsid w:val="64AFC7D7"/>
    <w:rsid w:val="64AFEEEB"/>
    <w:rsid w:val="64B46ADC"/>
    <w:rsid w:val="64B6E90C"/>
    <w:rsid w:val="64BB684A"/>
    <w:rsid w:val="64C6AD56"/>
    <w:rsid w:val="64C82EB0"/>
    <w:rsid w:val="64D5E255"/>
    <w:rsid w:val="64D60006"/>
    <w:rsid w:val="64DEB088"/>
    <w:rsid w:val="64E42BEF"/>
    <w:rsid w:val="64E5DE3A"/>
    <w:rsid w:val="64F8B834"/>
    <w:rsid w:val="64FF4E64"/>
    <w:rsid w:val="6513FDAF"/>
    <w:rsid w:val="651C195B"/>
    <w:rsid w:val="651E8817"/>
    <w:rsid w:val="651FED25"/>
    <w:rsid w:val="652126A8"/>
    <w:rsid w:val="65221BC3"/>
    <w:rsid w:val="65230832"/>
    <w:rsid w:val="652BBAF4"/>
    <w:rsid w:val="6530C053"/>
    <w:rsid w:val="6536B4A0"/>
    <w:rsid w:val="65454664"/>
    <w:rsid w:val="654C85FB"/>
    <w:rsid w:val="655146DF"/>
    <w:rsid w:val="65594FF5"/>
    <w:rsid w:val="656CA65F"/>
    <w:rsid w:val="65903EE7"/>
    <w:rsid w:val="6592B1F9"/>
    <w:rsid w:val="65B1BD02"/>
    <w:rsid w:val="65B3DF27"/>
    <w:rsid w:val="65BB2BA4"/>
    <w:rsid w:val="65CBA7CD"/>
    <w:rsid w:val="65D4D365"/>
    <w:rsid w:val="65E11A64"/>
    <w:rsid w:val="65E71F0D"/>
    <w:rsid w:val="65ED2E39"/>
    <w:rsid w:val="66045924"/>
    <w:rsid w:val="6609AE88"/>
    <w:rsid w:val="660C7583"/>
    <w:rsid w:val="66111CF7"/>
    <w:rsid w:val="661389F5"/>
    <w:rsid w:val="66143BCB"/>
    <w:rsid w:val="661E98A1"/>
    <w:rsid w:val="66243253"/>
    <w:rsid w:val="663C6A5F"/>
    <w:rsid w:val="66590D7E"/>
    <w:rsid w:val="6664BCF9"/>
    <w:rsid w:val="666CAA7F"/>
    <w:rsid w:val="667FC0EE"/>
    <w:rsid w:val="667FF998"/>
    <w:rsid w:val="66980B4E"/>
    <w:rsid w:val="66986B7C"/>
    <w:rsid w:val="66991089"/>
    <w:rsid w:val="669DD3E4"/>
    <w:rsid w:val="669F4364"/>
    <w:rsid w:val="66A957D7"/>
    <w:rsid w:val="66ADF5C9"/>
    <w:rsid w:val="66B1AC06"/>
    <w:rsid w:val="66B6FBE3"/>
    <w:rsid w:val="66B951B5"/>
    <w:rsid w:val="66CB4D1A"/>
    <w:rsid w:val="66CD44D2"/>
    <w:rsid w:val="66D3CFEB"/>
    <w:rsid w:val="66EC35D5"/>
    <w:rsid w:val="66FFA5D3"/>
    <w:rsid w:val="67031962"/>
    <w:rsid w:val="6711B59F"/>
    <w:rsid w:val="671D1838"/>
    <w:rsid w:val="671DE5A2"/>
    <w:rsid w:val="6723515A"/>
    <w:rsid w:val="6724694C"/>
    <w:rsid w:val="6725685B"/>
    <w:rsid w:val="672DF6E2"/>
    <w:rsid w:val="673406BB"/>
    <w:rsid w:val="6734464D"/>
    <w:rsid w:val="674551BA"/>
    <w:rsid w:val="674C3C83"/>
    <w:rsid w:val="67521A02"/>
    <w:rsid w:val="67586DB1"/>
    <w:rsid w:val="6758A30D"/>
    <w:rsid w:val="676490BF"/>
    <w:rsid w:val="676801F0"/>
    <w:rsid w:val="67706E7E"/>
    <w:rsid w:val="6771C49E"/>
    <w:rsid w:val="67790ECB"/>
    <w:rsid w:val="677AB3D7"/>
    <w:rsid w:val="6782C7D5"/>
    <w:rsid w:val="678E3EF0"/>
    <w:rsid w:val="67901DCB"/>
    <w:rsid w:val="679F94AE"/>
    <w:rsid w:val="67A667EE"/>
    <w:rsid w:val="67BBEF17"/>
    <w:rsid w:val="67BFF487"/>
    <w:rsid w:val="67C08651"/>
    <w:rsid w:val="67C1093E"/>
    <w:rsid w:val="67C1FAEF"/>
    <w:rsid w:val="67CC1DF2"/>
    <w:rsid w:val="67CC782E"/>
    <w:rsid w:val="67D1DFF7"/>
    <w:rsid w:val="67D66A40"/>
    <w:rsid w:val="67DE563A"/>
    <w:rsid w:val="67E1808C"/>
    <w:rsid w:val="67E6B1AD"/>
    <w:rsid w:val="67EA1F3D"/>
    <w:rsid w:val="67FD7946"/>
    <w:rsid w:val="681431A1"/>
    <w:rsid w:val="6818F701"/>
    <w:rsid w:val="6822C9EB"/>
    <w:rsid w:val="6830E11E"/>
    <w:rsid w:val="6844AB4B"/>
    <w:rsid w:val="684DAF38"/>
    <w:rsid w:val="684F1166"/>
    <w:rsid w:val="685E2FB6"/>
    <w:rsid w:val="6862BD0C"/>
    <w:rsid w:val="68645031"/>
    <w:rsid w:val="68648420"/>
    <w:rsid w:val="686F148C"/>
    <w:rsid w:val="686FF99C"/>
    <w:rsid w:val="68708543"/>
    <w:rsid w:val="68755CAB"/>
    <w:rsid w:val="68784236"/>
    <w:rsid w:val="68AB671E"/>
    <w:rsid w:val="68AC5FBC"/>
    <w:rsid w:val="68AD0A93"/>
    <w:rsid w:val="68AFB5E4"/>
    <w:rsid w:val="68B6E9AB"/>
    <w:rsid w:val="68BA5339"/>
    <w:rsid w:val="68BBE5BD"/>
    <w:rsid w:val="68BC35F6"/>
    <w:rsid w:val="68C52184"/>
    <w:rsid w:val="68C97F56"/>
    <w:rsid w:val="68CD3255"/>
    <w:rsid w:val="68CFA323"/>
    <w:rsid w:val="68D2BF4D"/>
    <w:rsid w:val="68E87F58"/>
    <w:rsid w:val="68EB335E"/>
    <w:rsid w:val="68F3A15F"/>
    <w:rsid w:val="68F8015E"/>
    <w:rsid w:val="68FD0D6F"/>
    <w:rsid w:val="68FDABA8"/>
    <w:rsid w:val="6902417B"/>
    <w:rsid w:val="691C61A1"/>
    <w:rsid w:val="6926BC17"/>
    <w:rsid w:val="692BF59A"/>
    <w:rsid w:val="692DF61A"/>
    <w:rsid w:val="693304E0"/>
    <w:rsid w:val="69344179"/>
    <w:rsid w:val="69374507"/>
    <w:rsid w:val="693754DA"/>
    <w:rsid w:val="6937BE3D"/>
    <w:rsid w:val="693CD763"/>
    <w:rsid w:val="693FC9E5"/>
    <w:rsid w:val="6944CA12"/>
    <w:rsid w:val="6949D81D"/>
    <w:rsid w:val="696AA12A"/>
    <w:rsid w:val="6979302E"/>
    <w:rsid w:val="6994036D"/>
    <w:rsid w:val="699A1F7E"/>
    <w:rsid w:val="699B35A2"/>
    <w:rsid w:val="69A0C0E8"/>
    <w:rsid w:val="69A77A7C"/>
    <w:rsid w:val="69A9E6D2"/>
    <w:rsid w:val="69B5AE94"/>
    <w:rsid w:val="69CD284E"/>
    <w:rsid w:val="69D69B7D"/>
    <w:rsid w:val="69DF5942"/>
    <w:rsid w:val="69E5199E"/>
    <w:rsid w:val="69E55F4F"/>
    <w:rsid w:val="69F48801"/>
    <w:rsid w:val="6A03A09A"/>
    <w:rsid w:val="6A0602DF"/>
    <w:rsid w:val="6A0C8C93"/>
    <w:rsid w:val="6A0E173A"/>
    <w:rsid w:val="6A162769"/>
    <w:rsid w:val="6A1D6CEE"/>
    <w:rsid w:val="6A242C8A"/>
    <w:rsid w:val="6A25A195"/>
    <w:rsid w:val="6A2B24F2"/>
    <w:rsid w:val="6A35E09E"/>
    <w:rsid w:val="6A3DC1FE"/>
    <w:rsid w:val="6A3E967F"/>
    <w:rsid w:val="6A5CEA2F"/>
    <w:rsid w:val="6A63A135"/>
    <w:rsid w:val="6A65FFFB"/>
    <w:rsid w:val="6A68450F"/>
    <w:rsid w:val="6A6F128E"/>
    <w:rsid w:val="6A77423E"/>
    <w:rsid w:val="6A7D37FC"/>
    <w:rsid w:val="6A8632F3"/>
    <w:rsid w:val="6A94883B"/>
    <w:rsid w:val="6A95DF3F"/>
    <w:rsid w:val="6AA199D2"/>
    <w:rsid w:val="6AA1D81B"/>
    <w:rsid w:val="6AB6C53C"/>
    <w:rsid w:val="6ABAF598"/>
    <w:rsid w:val="6ABB0880"/>
    <w:rsid w:val="6AC6126D"/>
    <w:rsid w:val="6AC69031"/>
    <w:rsid w:val="6ACA414D"/>
    <w:rsid w:val="6AEA2745"/>
    <w:rsid w:val="6AF83559"/>
    <w:rsid w:val="6AF8A794"/>
    <w:rsid w:val="6AFB80C4"/>
    <w:rsid w:val="6B0814FF"/>
    <w:rsid w:val="6B0A85F4"/>
    <w:rsid w:val="6B230B46"/>
    <w:rsid w:val="6B2E50DA"/>
    <w:rsid w:val="6B334D91"/>
    <w:rsid w:val="6B49A212"/>
    <w:rsid w:val="6B4B4702"/>
    <w:rsid w:val="6B4EF174"/>
    <w:rsid w:val="6B5A2AF2"/>
    <w:rsid w:val="6B608424"/>
    <w:rsid w:val="6B890FE8"/>
    <w:rsid w:val="6B98ACC4"/>
    <w:rsid w:val="6B9D6C15"/>
    <w:rsid w:val="6BB1DD42"/>
    <w:rsid w:val="6BB35E9E"/>
    <w:rsid w:val="6BC35DD5"/>
    <w:rsid w:val="6BCAC093"/>
    <w:rsid w:val="6BCEEF73"/>
    <w:rsid w:val="6BD7DAA8"/>
    <w:rsid w:val="6BE65E5E"/>
    <w:rsid w:val="6BEA3E50"/>
    <w:rsid w:val="6BEA9C20"/>
    <w:rsid w:val="6BEBBB33"/>
    <w:rsid w:val="6BEC49FF"/>
    <w:rsid w:val="6BEE1067"/>
    <w:rsid w:val="6BEFFA8E"/>
    <w:rsid w:val="6BF6207C"/>
    <w:rsid w:val="6BFCE630"/>
    <w:rsid w:val="6C03EF2A"/>
    <w:rsid w:val="6C087C7C"/>
    <w:rsid w:val="6C0FD6CC"/>
    <w:rsid w:val="6C16D40E"/>
    <w:rsid w:val="6C1CEBDF"/>
    <w:rsid w:val="6C213FFB"/>
    <w:rsid w:val="6C23CABF"/>
    <w:rsid w:val="6C25981B"/>
    <w:rsid w:val="6C374AA5"/>
    <w:rsid w:val="6C37D9A9"/>
    <w:rsid w:val="6C53C48D"/>
    <w:rsid w:val="6C643B69"/>
    <w:rsid w:val="6C689DDD"/>
    <w:rsid w:val="6C6AA5A2"/>
    <w:rsid w:val="6C6E5303"/>
    <w:rsid w:val="6C70D33B"/>
    <w:rsid w:val="6C72CD0E"/>
    <w:rsid w:val="6C741CC1"/>
    <w:rsid w:val="6C82306A"/>
    <w:rsid w:val="6C837D4F"/>
    <w:rsid w:val="6C852FD4"/>
    <w:rsid w:val="6CB40E17"/>
    <w:rsid w:val="6CB41B82"/>
    <w:rsid w:val="6CBEA4FC"/>
    <w:rsid w:val="6CC21F16"/>
    <w:rsid w:val="6CC4A721"/>
    <w:rsid w:val="6CC800C4"/>
    <w:rsid w:val="6CC83C60"/>
    <w:rsid w:val="6CC9AA7B"/>
    <w:rsid w:val="6CD06202"/>
    <w:rsid w:val="6CDB7482"/>
    <w:rsid w:val="6CE36CC8"/>
    <w:rsid w:val="6CF63B0E"/>
    <w:rsid w:val="6D04903D"/>
    <w:rsid w:val="6D1004C3"/>
    <w:rsid w:val="6D12EB50"/>
    <w:rsid w:val="6D1BB254"/>
    <w:rsid w:val="6D299F19"/>
    <w:rsid w:val="6D2A17F9"/>
    <w:rsid w:val="6D2CDE2E"/>
    <w:rsid w:val="6D2D7013"/>
    <w:rsid w:val="6D3E045A"/>
    <w:rsid w:val="6D4A9BD4"/>
    <w:rsid w:val="6D50167C"/>
    <w:rsid w:val="6D5537EC"/>
    <w:rsid w:val="6D5B558B"/>
    <w:rsid w:val="6D648411"/>
    <w:rsid w:val="6D6C28FF"/>
    <w:rsid w:val="6D6FE825"/>
    <w:rsid w:val="6D72C932"/>
    <w:rsid w:val="6D7A0C66"/>
    <w:rsid w:val="6D7E0524"/>
    <w:rsid w:val="6D875A33"/>
    <w:rsid w:val="6DA0B83B"/>
    <w:rsid w:val="6DA28389"/>
    <w:rsid w:val="6DBE52E1"/>
    <w:rsid w:val="6DBFB624"/>
    <w:rsid w:val="6DE7F5A3"/>
    <w:rsid w:val="6DF73B7A"/>
    <w:rsid w:val="6DF7EAC4"/>
    <w:rsid w:val="6E1A4506"/>
    <w:rsid w:val="6E1F4DB0"/>
    <w:rsid w:val="6E253624"/>
    <w:rsid w:val="6E28EF11"/>
    <w:rsid w:val="6E2A6652"/>
    <w:rsid w:val="6E3E5E81"/>
    <w:rsid w:val="6E3F9863"/>
    <w:rsid w:val="6E404D39"/>
    <w:rsid w:val="6E65EBF5"/>
    <w:rsid w:val="6E690A6C"/>
    <w:rsid w:val="6E73C8EB"/>
    <w:rsid w:val="6E745E07"/>
    <w:rsid w:val="6E84010F"/>
    <w:rsid w:val="6E9100C8"/>
    <w:rsid w:val="6E96A63D"/>
    <w:rsid w:val="6EA22A30"/>
    <w:rsid w:val="6EA70F72"/>
    <w:rsid w:val="6EB0758D"/>
    <w:rsid w:val="6EB2C473"/>
    <w:rsid w:val="6EB95038"/>
    <w:rsid w:val="6EC13CC3"/>
    <w:rsid w:val="6ECE1366"/>
    <w:rsid w:val="6ED6ED6C"/>
    <w:rsid w:val="6EE5FDEC"/>
    <w:rsid w:val="6EE66C35"/>
    <w:rsid w:val="6EF69F37"/>
    <w:rsid w:val="6EFE11A6"/>
    <w:rsid w:val="6F00A5D2"/>
    <w:rsid w:val="6F06CBF7"/>
    <w:rsid w:val="6F14DD57"/>
    <w:rsid w:val="6F1B4C76"/>
    <w:rsid w:val="6F21EB59"/>
    <w:rsid w:val="6F2E0D22"/>
    <w:rsid w:val="6F46ABC9"/>
    <w:rsid w:val="6F58E0EA"/>
    <w:rsid w:val="6F71CB55"/>
    <w:rsid w:val="6F72CE34"/>
    <w:rsid w:val="6F74035A"/>
    <w:rsid w:val="6F7AC088"/>
    <w:rsid w:val="6F8800B8"/>
    <w:rsid w:val="6F8DAFF9"/>
    <w:rsid w:val="6F927607"/>
    <w:rsid w:val="6F97004E"/>
    <w:rsid w:val="6F9EE57D"/>
    <w:rsid w:val="6FA3E4A5"/>
    <w:rsid w:val="6FA86182"/>
    <w:rsid w:val="6FAC5267"/>
    <w:rsid w:val="6FC3768A"/>
    <w:rsid w:val="6FC639DE"/>
    <w:rsid w:val="6FC6C8E6"/>
    <w:rsid w:val="6FD12708"/>
    <w:rsid w:val="6FD47FB5"/>
    <w:rsid w:val="6FD7DCDB"/>
    <w:rsid w:val="6FEB90CD"/>
    <w:rsid w:val="6FF0091F"/>
    <w:rsid w:val="6FF1B900"/>
    <w:rsid w:val="6FF77D3C"/>
    <w:rsid w:val="70108A77"/>
    <w:rsid w:val="7041792A"/>
    <w:rsid w:val="704D40A8"/>
    <w:rsid w:val="70555DD6"/>
    <w:rsid w:val="7058C299"/>
    <w:rsid w:val="7075B3B2"/>
    <w:rsid w:val="707F0280"/>
    <w:rsid w:val="7080CF0A"/>
    <w:rsid w:val="70898C2B"/>
    <w:rsid w:val="708C77F0"/>
    <w:rsid w:val="709337A6"/>
    <w:rsid w:val="709A854B"/>
    <w:rsid w:val="70A264E0"/>
    <w:rsid w:val="70A32167"/>
    <w:rsid w:val="70A44E3C"/>
    <w:rsid w:val="70A54792"/>
    <w:rsid w:val="70AFF3E5"/>
    <w:rsid w:val="70C47A02"/>
    <w:rsid w:val="70D5AA00"/>
    <w:rsid w:val="70DF73A4"/>
    <w:rsid w:val="70E7990B"/>
    <w:rsid w:val="70EB7498"/>
    <w:rsid w:val="70F49350"/>
    <w:rsid w:val="70F67190"/>
    <w:rsid w:val="70F80289"/>
    <w:rsid w:val="710C5FE9"/>
    <w:rsid w:val="711582FC"/>
    <w:rsid w:val="71196A75"/>
    <w:rsid w:val="711E3E76"/>
    <w:rsid w:val="71242E79"/>
    <w:rsid w:val="712A46A8"/>
    <w:rsid w:val="715050E3"/>
    <w:rsid w:val="7160EAF8"/>
    <w:rsid w:val="7163DF04"/>
    <w:rsid w:val="716FBC4E"/>
    <w:rsid w:val="718130B4"/>
    <w:rsid w:val="719FDA2E"/>
    <w:rsid w:val="71BA501C"/>
    <w:rsid w:val="71C52477"/>
    <w:rsid w:val="71CC1D10"/>
    <w:rsid w:val="71D95AB8"/>
    <w:rsid w:val="71E157B9"/>
    <w:rsid w:val="71E40322"/>
    <w:rsid w:val="71E89D51"/>
    <w:rsid w:val="71F27DE8"/>
    <w:rsid w:val="71F4A681"/>
    <w:rsid w:val="71FEEE08"/>
    <w:rsid w:val="7207EE48"/>
    <w:rsid w:val="721973F1"/>
    <w:rsid w:val="721A4EF0"/>
    <w:rsid w:val="721B3679"/>
    <w:rsid w:val="722356E4"/>
    <w:rsid w:val="7224668A"/>
    <w:rsid w:val="72302F28"/>
    <w:rsid w:val="7232C0FF"/>
    <w:rsid w:val="7244EEBB"/>
    <w:rsid w:val="72459EE5"/>
    <w:rsid w:val="7248350A"/>
    <w:rsid w:val="72491565"/>
    <w:rsid w:val="724C3411"/>
    <w:rsid w:val="7255C74D"/>
    <w:rsid w:val="72582FDE"/>
    <w:rsid w:val="725B7A2D"/>
    <w:rsid w:val="7267AAC8"/>
    <w:rsid w:val="726DC8F6"/>
    <w:rsid w:val="7270DB5F"/>
    <w:rsid w:val="7286BBF6"/>
    <w:rsid w:val="728882CD"/>
    <w:rsid w:val="72A8A1CE"/>
    <w:rsid w:val="72AD2079"/>
    <w:rsid w:val="72B3C688"/>
    <w:rsid w:val="72B85C52"/>
    <w:rsid w:val="72BB1ABC"/>
    <w:rsid w:val="72C0BEC9"/>
    <w:rsid w:val="72C8A04F"/>
    <w:rsid w:val="72CF465C"/>
    <w:rsid w:val="72D1421D"/>
    <w:rsid w:val="72D512CD"/>
    <w:rsid w:val="72D81B95"/>
    <w:rsid w:val="72E24E8F"/>
    <w:rsid w:val="72E33B91"/>
    <w:rsid w:val="72E539E8"/>
    <w:rsid w:val="72E6E2D3"/>
    <w:rsid w:val="72EA7D67"/>
    <w:rsid w:val="72F3ED67"/>
    <w:rsid w:val="72F5574C"/>
    <w:rsid w:val="72F96454"/>
    <w:rsid w:val="72FE33AA"/>
    <w:rsid w:val="7303805F"/>
    <w:rsid w:val="7306A3A8"/>
    <w:rsid w:val="730A047F"/>
    <w:rsid w:val="730E4A48"/>
    <w:rsid w:val="730E6303"/>
    <w:rsid w:val="73140022"/>
    <w:rsid w:val="731583C9"/>
    <w:rsid w:val="73278A65"/>
    <w:rsid w:val="7332BFC3"/>
    <w:rsid w:val="733AAF08"/>
    <w:rsid w:val="734FB31D"/>
    <w:rsid w:val="736747E3"/>
    <w:rsid w:val="736ADA8F"/>
    <w:rsid w:val="737919EC"/>
    <w:rsid w:val="7380985A"/>
    <w:rsid w:val="7389CA7C"/>
    <w:rsid w:val="738DB9A0"/>
    <w:rsid w:val="7395EA2A"/>
    <w:rsid w:val="739B278C"/>
    <w:rsid w:val="739D8EAD"/>
    <w:rsid w:val="73A6F862"/>
    <w:rsid w:val="73AC853F"/>
    <w:rsid w:val="73AF8C6D"/>
    <w:rsid w:val="73B07C24"/>
    <w:rsid w:val="73BA9725"/>
    <w:rsid w:val="73C1E755"/>
    <w:rsid w:val="73C590DC"/>
    <w:rsid w:val="73DDF369"/>
    <w:rsid w:val="73DECE58"/>
    <w:rsid w:val="73E15800"/>
    <w:rsid w:val="73E35C32"/>
    <w:rsid w:val="73ED2842"/>
    <w:rsid w:val="73EDE4BB"/>
    <w:rsid w:val="73F4CEA6"/>
    <w:rsid w:val="73F4D924"/>
    <w:rsid w:val="73F62F52"/>
    <w:rsid w:val="73F6DDF1"/>
    <w:rsid w:val="73FB449B"/>
    <w:rsid w:val="740034E4"/>
    <w:rsid w:val="740042CF"/>
    <w:rsid w:val="740B0D24"/>
    <w:rsid w:val="741079E9"/>
    <w:rsid w:val="741E2DFE"/>
    <w:rsid w:val="74341138"/>
    <w:rsid w:val="743E4952"/>
    <w:rsid w:val="744A1C46"/>
    <w:rsid w:val="744AD689"/>
    <w:rsid w:val="745087E1"/>
    <w:rsid w:val="745265DB"/>
    <w:rsid w:val="7452DB9D"/>
    <w:rsid w:val="74561708"/>
    <w:rsid w:val="7458D474"/>
    <w:rsid w:val="74625E1D"/>
    <w:rsid w:val="7468E669"/>
    <w:rsid w:val="74711C79"/>
    <w:rsid w:val="747B6875"/>
    <w:rsid w:val="74907A90"/>
    <w:rsid w:val="749AE3BC"/>
    <w:rsid w:val="74C4182A"/>
    <w:rsid w:val="74CD93D8"/>
    <w:rsid w:val="74D2DC30"/>
    <w:rsid w:val="74D46150"/>
    <w:rsid w:val="74EE73ED"/>
    <w:rsid w:val="74FCCB07"/>
    <w:rsid w:val="7503B396"/>
    <w:rsid w:val="750B1A2E"/>
    <w:rsid w:val="75204BA8"/>
    <w:rsid w:val="753845AD"/>
    <w:rsid w:val="754DA2B3"/>
    <w:rsid w:val="755BB06C"/>
    <w:rsid w:val="7564CE0E"/>
    <w:rsid w:val="7573F7CA"/>
    <w:rsid w:val="75823BCD"/>
    <w:rsid w:val="758D3DB3"/>
    <w:rsid w:val="758F21EE"/>
    <w:rsid w:val="7594F20E"/>
    <w:rsid w:val="75A0B33D"/>
    <w:rsid w:val="75A1F9BB"/>
    <w:rsid w:val="75A378EE"/>
    <w:rsid w:val="75B56192"/>
    <w:rsid w:val="75B92DF9"/>
    <w:rsid w:val="75C37D8E"/>
    <w:rsid w:val="75CB7AD0"/>
    <w:rsid w:val="75CF93FA"/>
    <w:rsid w:val="75D1C690"/>
    <w:rsid w:val="75D2F089"/>
    <w:rsid w:val="75E7B2A7"/>
    <w:rsid w:val="75E9EF4B"/>
    <w:rsid w:val="75EAEEED"/>
    <w:rsid w:val="75EE283D"/>
    <w:rsid w:val="75F1791D"/>
    <w:rsid w:val="75F3595B"/>
    <w:rsid w:val="75F41C8A"/>
    <w:rsid w:val="760BD444"/>
    <w:rsid w:val="7611DE8D"/>
    <w:rsid w:val="76243D60"/>
    <w:rsid w:val="76262E0C"/>
    <w:rsid w:val="762D00DD"/>
    <w:rsid w:val="7634F9E2"/>
    <w:rsid w:val="763DCAA5"/>
    <w:rsid w:val="764495F0"/>
    <w:rsid w:val="764F32C7"/>
    <w:rsid w:val="765D2E74"/>
    <w:rsid w:val="765F9EE4"/>
    <w:rsid w:val="76681F64"/>
    <w:rsid w:val="7671D6B7"/>
    <w:rsid w:val="767C434B"/>
    <w:rsid w:val="7681D22A"/>
    <w:rsid w:val="7684B359"/>
    <w:rsid w:val="7685AF18"/>
    <w:rsid w:val="76B12EC2"/>
    <w:rsid w:val="76BCF064"/>
    <w:rsid w:val="76CBF4D2"/>
    <w:rsid w:val="76D0609C"/>
    <w:rsid w:val="76D26A93"/>
    <w:rsid w:val="76DB300A"/>
    <w:rsid w:val="76E185C2"/>
    <w:rsid w:val="76EC6B69"/>
    <w:rsid w:val="76F0F528"/>
    <w:rsid w:val="76F50023"/>
    <w:rsid w:val="76F6F2DB"/>
    <w:rsid w:val="770FC6AF"/>
    <w:rsid w:val="7715942B"/>
    <w:rsid w:val="771E9D2B"/>
    <w:rsid w:val="772CDF88"/>
    <w:rsid w:val="7744D6E6"/>
    <w:rsid w:val="7747B42D"/>
    <w:rsid w:val="774B592F"/>
    <w:rsid w:val="774DDAC7"/>
    <w:rsid w:val="775BDA2B"/>
    <w:rsid w:val="77635E66"/>
    <w:rsid w:val="7766B74D"/>
    <w:rsid w:val="776B721A"/>
    <w:rsid w:val="776E531F"/>
    <w:rsid w:val="776E8EF3"/>
    <w:rsid w:val="776F5B25"/>
    <w:rsid w:val="7770E0DF"/>
    <w:rsid w:val="7774DE43"/>
    <w:rsid w:val="778062D7"/>
    <w:rsid w:val="7783C861"/>
    <w:rsid w:val="778485AB"/>
    <w:rsid w:val="7784DC30"/>
    <w:rsid w:val="77887226"/>
    <w:rsid w:val="779D46FC"/>
    <w:rsid w:val="779E5A92"/>
    <w:rsid w:val="77AC7013"/>
    <w:rsid w:val="77B88A53"/>
    <w:rsid w:val="77BABDE2"/>
    <w:rsid w:val="77BE5A2D"/>
    <w:rsid w:val="77C36C20"/>
    <w:rsid w:val="77C65734"/>
    <w:rsid w:val="77D904ED"/>
    <w:rsid w:val="77DCE53E"/>
    <w:rsid w:val="77E5F975"/>
    <w:rsid w:val="77F339FA"/>
    <w:rsid w:val="77FA252B"/>
    <w:rsid w:val="78051EDA"/>
    <w:rsid w:val="783586D9"/>
    <w:rsid w:val="783CC9CD"/>
    <w:rsid w:val="78500FDE"/>
    <w:rsid w:val="7851A6CE"/>
    <w:rsid w:val="7872F771"/>
    <w:rsid w:val="787C1C1B"/>
    <w:rsid w:val="787D3A4B"/>
    <w:rsid w:val="788004BF"/>
    <w:rsid w:val="788219D0"/>
    <w:rsid w:val="7887F2DF"/>
    <w:rsid w:val="7888E0FC"/>
    <w:rsid w:val="7891A69B"/>
    <w:rsid w:val="789B9EA6"/>
    <w:rsid w:val="78A0016B"/>
    <w:rsid w:val="78AA30F9"/>
    <w:rsid w:val="78ACF6C9"/>
    <w:rsid w:val="78B62341"/>
    <w:rsid w:val="78B63A8F"/>
    <w:rsid w:val="78BB3E50"/>
    <w:rsid w:val="78BDC4A4"/>
    <w:rsid w:val="78BEAA44"/>
    <w:rsid w:val="78D63D68"/>
    <w:rsid w:val="78D6ACE5"/>
    <w:rsid w:val="78F1B15C"/>
    <w:rsid w:val="78F95559"/>
    <w:rsid w:val="790B3E60"/>
    <w:rsid w:val="79118A5E"/>
    <w:rsid w:val="7911EA1C"/>
    <w:rsid w:val="7917B02F"/>
    <w:rsid w:val="792E42F0"/>
    <w:rsid w:val="792EA999"/>
    <w:rsid w:val="79335D33"/>
    <w:rsid w:val="7934065A"/>
    <w:rsid w:val="793965AF"/>
    <w:rsid w:val="793C71AF"/>
    <w:rsid w:val="793D496F"/>
    <w:rsid w:val="7945CD72"/>
    <w:rsid w:val="79460A7F"/>
    <w:rsid w:val="7946727F"/>
    <w:rsid w:val="7952C747"/>
    <w:rsid w:val="795322AF"/>
    <w:rsid w:val="79583FAC"/>
    <w:rsid w:val="795A8E70"/>
    <w:rsid w:val="795B5D29"/>
    <w:rsid w:val="79622795"/>
    <w:rsid w:val="79686C6D"/>
    <w:rsid w:val="7968A91F"/>
    <w:rsid w:val="796DFB69"/>
    <w:rsid w:val="796FA826"/>
    <w:rsid w:val="797B11CF"/>
    <w:rsid w:val="79821D0E"/>
    <w:rsid w:val="79849377"/>
    <w:rsid w:val="79853D0E"/>
    <w:rsid w:val="798CE538"/>
    <w:rsid w:val="798EC07E"/>
    <w:rsid w:val="79954AE6"/>
    <w:rsid w:val="79A102D9"/>
    <w:rsid w:val="79B41D66"/>
    <w:rsid w:val="79B74F64"/>
    <w:rsid w:val="79C0916B"/>
    <w:rsid w:val="79CC2630"/>
    <w:rsid w:val="79CF055D"/>
    <w:rsid w:val="79D4BCC7"/>
    <w:rsid w:val="79DD4702"/>
    <w:rsid w:val="79DE241F"/>
    <w:rsid w:val="79E25996"/>
    <w:rsid w:val="79E98092"/>
    <w:rsid w:val="79FC4002"/>
    <w:rsid w:val="7A05CC08"/>
    <w:rsid w:val="7A13ACD5"/>
    <w:rsid w:val="7A220EA3"/>
    <w:rsid w:val="7A2BE014"/>
    <w:rsid w:val="7A2DBBAC"/>
    <w:rsid w:val="7A332CAA"/>
    <w:rsid w:val="7A3E4F42"/>
    <w:rsid w:val="7A41B90A"/>
    <w:rsid w:val="7A42AEAC"/>
    <w:rsid w:val="7A5321DD"/>
    <w:rsid w:val="7A57A074"/>
    <w:rsid w:val="7A588D42"/>
    <w:rsid w:val="7A5F8D6F"/>
    <w:rsid w:val="7A64F9F4"/>
    <w:rsid w:val="7A6F54DB"/>
    <w:rsid w:val="7A9104C7"/>
    <w:rsid w:val="7A9588D0"/>
    <w:rsid w:val="7A9B7FEA"/>
    <w:rsid w:val="7A9CECFF"/>
    <w:rsid w:val="7AA20C95"/>
    <w:rsid w:val="7AA298D3"/>
    <w:rsid w:val="7AA355F7"/>
    <w:rsid w:val="7AACE63B"/>
    <w:rsid w:val="7AC467A4"/>
    <w:rsid w:val="7AD612CD"/>
    <w:rsid w:val="7AD8325D"/>
    <w:rsid w:val="7AD8D412"/>
    <w:rsid w:val="7ADEA357"/>
    <w:rsid w:val="7AE4E273"/>
    <w:rsid w:val="7AED5ECC"/>
    <w:rsid w:val="7AF15969"/>
    <w:rsid w:val="7AF70F3E"/>
    <w:rsid w:val="7AFF0CD1"/>
    <w:rsid w:val="7B12EC82"/>
    <w:rsid w:val="7B15578D"/>
    <w:rsid w:val="7B194217"/>
    <w:rsid w:val="7B2AA91A"/>
    <w:rsid w:val="7B2BB4FA"/>
    <w:rsid w:val="7B304EB9"/>
    <w:rsid w:val="7B336116"/>
    <w:rsid w:val="7B3E6920"/>
    <w:rsid w:val="7B437B4B"/>
    <w:rsid w:val="7B4573D4"/>
    <w:rsid w:val="7B479EE3"/>
    <w:rsid w:val="7B528BBC"/>
    <w:rsid w:val="7B5DB571"/>
    <w:rsid w:val="7B653B7B"/>
    <w:rsid w:val="7B823DA5"/>
    <w:rsid w:val="7B8586A2"/>
    <w:rsid w:val="7B951278"/>
    <w:rsid w:val="7B9BC98A"/>
    <w:rsid w:val="7BA0CB54"/>
    <w:rsid w:val="7BAAE3E9"/>
    <w:rsid w:val="7BB0EC70"/>
    <w:rsid w:val="7BBF93A1"/>
    <w:rsid w:val="7BC1BC67"/>
    <w:rsid w:val="7BCEB70C"/>
    <w:rsid w:val="7BDA4E2D"/>
    <w:rsid w:val="7BDEA645"/>
    <w:rsid w:val="7BE2D4A7"/>
    <w:rsid w:val="7BE95840"/>
    <w:rsid w:val="7C00B00D"/>
    <w:rsid w:val="7C163173"/>
    <w:rsid w:val="7C16F2EF"/>
    <w:rsid w:val="7C177DCD"/>
    <w:rsid w:val="7C1B6196"/>
    <w:rsid w:val="7C22F92A"/>
    <w:rsid w:val="7C26B0B6"/>
    <w:rsid w:val="7C2F610F"/>
    <w:rsid w:val="7C3E6CBA"/>
    <w:rsid w:val="7C46E806"/>
    <w:rsid w:val="7C476A67"/>
    <w:rsid w:val="7C55E86E"/>
    <w:rsid w:val="7C58BBB3"/>
    <w:rsid w:val="7C5BA656"/>
    <w:rsid w:val="7C5FA884"/>
    <w:rsid w:val="7C647663"/>
    <w:rsid w:val="7C68B967"/>
    <w:rsid w:val="7C6C851C"/>
    <w:rsid w:val="7C72ED6F"/>
    <w:rsid w:val="7C7AD814"/>
    <w:rsid w:val="7C7B3480"/>
    <w:rsid w:val="7C825E89"/>
    <w:rsid w:val="7C95EA3D"/>
    <w:rsid w:val="7C970372"/>
    <w:rsid w:val="7CA9B1E9"/>
    <w:rsid w:val="7CABBF9F"/>
    <w:rsid w:val="7CACA00E"/>
    <w:rsid w:val="7CAFD472"/>
    <w:rsid w:val="7CB64514"/>
    <w:rsid w:val="7CB94158"/>
    <w:rsid w:val="7CC62C03"/>
    <w:rsid w:val="7CCAA84E"/>
    <w:rsid w:val="7CD15296"/>
    <w:rsid w:val="7CD261F9"/>
    <w:rsid w:val="7CD9A4C3"/>
    <w:rsid w:val="7CD9F09E"/>
    <w:rsid w:val="7CDE28C7"/>
    <w:rsid w:val="7CEBF004"/>
    <w:rsid w:val="7CF02A76"/>
    <w:rsid w:val="7CF985D2"/>
    <w:rsid w:val="7D00DE0F"/>
    <w:rsid w:val="7D0F2191"/>
    <w:rsid w:val="7D125294"/>
    <w:rsid w:val="7D12D3D1"/>
    <w:rsid w:val="7D1FBB12"/>
    <w:rsid w:val="7D222BE6"/>
    <w:rsid w:val="7D22F2A4"/>
    <w:rsid w:val="7D28B2EB"/>
    <w:rsid w:val="7D378A0B"/>
    <w:rsid w:val="7D3AFD86"/>
    <w:rsid w:val="7D3F0056"/>
    <w:rsid w:val="7D445465"/>
    <w:rsid w:val="7D474AC7"/>
    <w:rsid w:val="7D49E262"/>
    <w:rsid w:val="7D508113"/>
    <w:rsid w:val="7D5365F3"/>
    <w:rsid w:val="7D5576B6"/>
    <w:rsid w:val="7D62C858"/>
    <w:rsid w:val="7D6F7312"/>
    <w:rsid w:val="7D8BB28F"/>
    <w:rsid w:val="7D8C56AB"/>
    <w:rsid w:val="7D8FC5DA"/>
    <w:rsid w:val="7DA64DA9"/>
    <w:rsid w:val="7DB4A400"/>
    <w:rsid w:val="7DBA14A2"/>
    <w:rsid w:val="7DBE78BF"/>
    <w:rsid w:val="7DD03EA1"/>
    <w:rsid w:val="7DD58B72"/>
    <w:rsid w:val="7DD82FD2"/>
    <w:rsid w:val="7DD83455"/>
    <w:rsid w:val="7DE91E81"/>
    <w:rsid w:val="7DEEA59B"/>
    <w:rsid w:val="7DF627E8"/>
    <w:rsid w:val="7DFB21BC"/>
    <w:rsid w:val="7DFD6C34"/>
    <w:rsid w:val="7DFE957B"/>
    <w:rsid w:val="7E11555C"/>
    <w:rsid w:val="7E1202CF"/>
    <w:rsid w:val="7E16F3B9"/>
    <w:rsid w:val="7E218D1D"/>
    <w:rsid w:val="7E28B8FD"/>
    <w:rsid w:val="7E2A4FB3"/>
    <w:rsid w:val="7E2A8A37"/>
    <w:rsid w:val="7E30E88B"/>
    <w:rsid w:val="7E337D78"/>
    <w:rsid w:val="7E39C8D1"/>
    <w:rsid w:val="7E3CD525"/>
    <w:rsid w:val="7E3DF521"/>
    <w:rsid w:val="7E522D58"/>
    <w:rsid w:val="7E52A58B"/>
    <w:rsid w:val="7E5EA27E"/>
    <w:rsid w:val="7E62A5BB"/>
    <w:rsid w:val="7E6AD146"/>
    <w:rsid w:val="7E76865D"/>
    <w:rsid w:val="7E78BD58"/>
    <w:rsid w:val="7E7AB021"/>
    <w:rsid w:val="7E8FB887"/>
    <w:rsid w:val="7E92CAE5"/>
    <w:rsid w:val="7E947F8C"/>
    <w:rsid w:val="7E964F0C"/>
    <w:rsid w:val="7E98C227"/>
    <w:rsid w:val="7E9C6AFA"/>
    <w:rsid w:val="7E9E3BE3"/>
    <w:rsid w:val="7EACEA2B"/>
    <w:rsid w:val="7EB790B7"/>
    <w:rsid w:val="7EBE3D02"/>
    <w:rsid w:val="7EC2D5CE"/>
    <w:rsid w:val="7EC465DF"/>
    <w:rsid w:val="7EC4DE61"/>
    <w:rsid w:val="7EDD5EEE"/>
    <w:rsid w:val="7EF0A141"/>
    <w:rsid w:val="7EFA5B91"/>
    <w:rsid w:val="7F028519"/>
    <w:rsid w:val="7F042092"/>
    <w:rsid w:val="7F13992D"/>
    <w:rsid w:val="7F21563B"/>
    <w:rsid w:val="7F39091B"/>
    <w:rsid w:val="7F3E561E"/>
    <w:rsid w:val="7F481931"/>
    <w:rsid w:val="7F48B0E9"/>
    <w:rsid w:val="7F4AABB2"/>
    <w:rsid w:val="7F569F59"/>
    <w:rsid w:val="7F5CCF93"/>
    <w:rsid w:val="7F5EECB1"/>
    <w:rsid w:val="7F85C9EC"/>
    <w:rsid w:val="7F92A27F"/>
    <w:rsid w:val="7F97D75C"/>
    <w:rsid w:val="7FAA4A82"/>
    <w:rsid w:val="7FAAB2B9"/>
    <w:rsid w:val="7FB8F31B"/>
    <w:rsid w:val="7FC22AE0"/>
    <w:rsid w:val="7FCF7CE6"/>
    <w:rsid w:val="7FD15766"/>
    <w:rsid w:val="7FD725EE"/>
    <w:rsid w:val="7FF3A22A"/>
    <w:rsid w:val="7FFB38FA"/>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FA663"/>
  <w15:docId w15:val="{515C1AAD-B619-44D7-87C0-A7357F6D98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AA5B2D"/>
    <w:pPr>
      <w:spacing w:line="276" w:lineRule="auto"/>
      <w:jc w:val="both"/>
    </w:pPr>
    <w:rPr>
      <w:sz w:val="28"/>
      <w:szCs w:val="28"/>
      <w:lang w:eastAsia="zh-CN" w:bidi="hi-IN"/>
    </w:rPr>
  </w:style>
  <w:style w:type="paragraph" w:styleId="Heading1">
    <w:name w:val="heading 1"/>
    <w:basedOn w:val="LO-normal"/>
    <w:next w:val="BodyText"/>
    <w:link w:val="Heading1Char"/>
    <w:uiPriority w:val="9"/>
    <w:qFormat/>
    <w:rsid w:val="00C816C6"/>
    <w:pPr>
      <w:numPr>
        <w:numId w:val="61"/>
      </w:numPr>
      <w:spacing w:before="280" w:after="280" w:line="240" w:lineRule="auto"/>
      <w:outlineLvl w:val="0"/>
    </w:pPr>
    <w:rPr>
      <w:rFonts w:ascii="Times New Roman" w:eastAsia="Times New Roman" w:hAnsi="Times New Roman" w:cs="Times New Roman"/>
      <w:b/>
      <w:bCs/>
      <w:kern w:val="2"/>
      <w:sz w:val="48"/>
      <w:szCs w:val="48"/>
    </w:rPr>
  </w:style>
  <w:style w:type="paragraph" w:styleId="Heading2">
    <w:name w:val="heading 2"/>
    <w:basedOn w:val="LO-normal"/>
    <w:next w:val="LO-normal"/>
    <w:link w:val="Heading2Char"/>
    <w:uiPriority w:val="9"/>
    <w:unhideWhenUsed/>
    <w:qFormat/>
    <w:rsid w:val="004A71D7"/>
    <w:pPr>
      <w:keepNext/>
      <w:keepLines/>
      <w:numPr>
        <w:ilvl w:val="1"/>
        <w:numId w:val="61"/>
      </w:numPr>
      <w:suppressAutoHyphens/>
      <w:spacing w:before="40" w:after="0" w:line="240" w:lineRule="auto"/>
      <w:outlineLvl w:val="1"/>
    </w:pPr>
    <w:rPr>
      <w:rFonts w:ascii="Times New Roman" w:eastAsiaTheme="majorEastAsia" w:hAnsi="Times New Roman" w:cs="Times New Roman"/>
      <w:b/>
      <w:bCs/>
      <w:sz w:val="36"/>
      <w:szCs w:val="34"/>
    </w:rPr>
  </w:style>
  <w:style w:type="paragraph" w:styleId="Heading3">
    <w:name w:val="heading 3"/>
    <w:basedOn w:val="LO-normal"/>
    <w:next w:val="LO-normal"/>
    <w:link w:val="Heading3Char"/>
    <w:uiPriority w:val="9"/>
    <w:unhideWhenUsed/>
    <w:qFormat/>
    <w:rsid w:val="004A71D7"/>
    <w:pPr>
      <w:keepNext/>
      <w:keepLines/>
      <w:numPr>
        <w:ilvl w:val="2"/>
        <w:numId w:val="61"/>
      </w:numPr>
      <w:suppressAutoHyphens/>
      <w:spacing w:before="40" w:after="0" w:line="240" w:lineRule="auto"/>
      <w:outlineLvl w:val="2"/>
    </w:pPr>
    <w:rPr>
      <w:rFonts w:ascii="Times New Roman" w:eastAsiaTheme="majorEastAsia" w:hAnsi="Times New Roman" w:cs="Times New Roman"/>
      <w:b/>
      <w:bCs/>
      <w:sz w:val="34"/>
      <w:szCs w:val="32"/>
    </w:rPr>
  </w:style>
  <w:style w:type="paragraph" w:styleId="Heading4">
    <w:name w:val="heading 4"/>
    <w:basedOn w:val="LO-normal"/>
    <w:next w:val="LO-normal"/>
    <w:link w:val="Heading4Char"/>
    <w:uiPriority w:val="9"/>
    <w:unhideWhenUsed/>
    <w:qFormat/>
    <w:rsid w:val="004A71D7"/>
    <w:pPr>
      <w:keepNext/>
      <w:keepLines/>
      <w:numPr>
        <w:ilvl w:val="3"/>
        <w:numId w:val="61"/>
      </w:numPr>
      <w:spacing w:before="40" w:after="0"/>
      <w:outlineLvl w:val="3"/>
    </w:pPr>
    <w:rPr>
      <w:rFonts w:ascii="Times New Roman" w:eastAsiaTheme="majorEastAsia" w:hAnsi="Times New Roman" w:cs="Times New Roman"/>
      <w:b/>
      <w:bCs/>
      <w:i/>
      <w:iCs/>
      <w:sz w:val="32"/>
      <w:szCs w:val="30"/>
    </w:rPr>
  </w:style>
  <w:style w:type="paragraph" w:styleId="Heading5">
    <w:name w:val="heading 5"/>
    <w:basedOn w:val="LO-normal"/>
    <w:next w:val="LO-normal"/>
    <w:link w:val="Heading5Char"/>
    <w:uiPriority w:val="9"/>
    <w:unhideWhenUsed/>
    <w:qFormat/>
    <w:rsid w:val="004A71D7"/>
    <w:pPr>
      <w:keepNext/>
      <w:keepLines/>
      <w:numPr>
        <w:ilvl w:val="4"/>
        <w:numId w:val="61"/>
      </w:numPr>
      <w:spacing w:before="40" w:after="0"/>
      <w:outlineLvl w:val="4"/>
    </w:pPr>
    <w:rPr>
      <w:rFonts w:ascii="Times New Roman" w:eastAsiaTheme="majorEastAsia" w:hAnsi="Times New Roman" w:cs="Times New Roman"/>
      <w:sz w:val="30"/>
      <w:szCs w:val="30"/>
      <w:u w:val="single"/>
    </w:rPr>
  </w:style>
  <w:style w:type="paragraph" w:styleId="Heading6">
    <w:name w:val="heading 6"/>
    <w:basedOn w:val="LO-normal"/>
    <w:next w:val="LO-normal"/>
    <w:link w:val="Heading6Char"/>
    <w:uiPriority w:val="9"/>
    <w:unhideWhenUsed/>
    <w:qFormat/>
    <w:rsid w:val="009F735E"/>
    <w:pPr>
      <w:keepNext/>
      <w:keepLines/>
      <w:numPr>
        <w:ilvl w:val="5"/>
        <w:numId w:val="61"/>
      </w:numPr>
      <w:spacing w:before="40" w:after="0"/>
      <w:outlineLvl w:val="5"/>
    </w:pPr>
    <w:rPr>
      <w:rFonts w:ascii="Times New Roman" w:eastAsiaTheme="majorEastAsia" w:hAnsi="Times New Roman" w:cs="Times New Roman"/>
    </w:rPr>
  </w:style>
  <w:style w:type="paragraph" w:styleId="Heading7">
    <w:name w:val="heading 7"/>
    <w:basedOn w:val="LO-normal"/>
    <w:next w:val="LO-normal"/>
    <w:link w:val="Heading7Char"/>
    <w:uiPriority w:val="9"/>
    <w:unhideWhenUsed/>
    <w:qFormat/>
    <w:rsid w:val="00C816C6"/>
    <w:pPr>
      <w:keepNext/>
      <w:keepLines/>
      <w:numPr>
        <w:ilvl w:val="6"/>
        <w:numId w:val="6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LO-normal"/>
    <w:next w:val="LO-normal"/>
    <w:link w:val="Heading8Char"/>
    <w:uiPriority w:val="9"/>
    <w:semiHidden/>
    <w:unhideWhenUsed/>
    <w:qFormat/>
    <w:rsid w:val="00C816C6"/>
    <w:pPr>
      <w:keepNext/>
      <w:keepLines/>
      <w:numPr>
        <w:ilvl w:val="7"/>
        <w:numId w:val="6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LO-normal"/>
    <w:next w:val="LO-normal"/>
    <w:link w:val="Heading9Char"/>
    <w:uiPriority w:val="9"/>
    <w:semiHidden/>
    <w:unhideWhenUsed/>
    <w:qFormat/>
    <w:rsid w:val="00C816C6"/>
    <w:pPr>
      <w:keepNext/>
      <w:keepLines/>
      <w:numPr>
        <w:ilvl w:val="8"/>
        <w:numId w:val="6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LO-normal"/>
    <w:next w:val="LO-normal"/>
    <w:link w:val="TitleChar"/>
    <w:uiPriority w:val="10"/>
    <w:qFormat/>
    <w:rsid w:val="00EB3551"/>
    <w:pPr>
      <w:keepNext/>
      <w:keepLines/>
      <w:suppressAutoHyphens/>
      <w:spacing w:before="480" w:after="120" w:line="240" w:lineRule="auto"/>
    </w:pPr>
    <w:rPr>
      <w:rFonts w:ascii="Times New Roman" w:eastAsia="Times New Roman" w:hAnsi="Times New Roman" w:cs="Times New Roman"/>
      <w:b/>
      <w:sz w:val="72"/>
      <w:szCs w:val="72"/>
    </w:rPr>
  </w:style>
  <w:style w:type="character" w:customStyle="1" w:styleId="Heading1Char">
    <w:name w:val="Heading 1 Char"/>
    <w:basedOn w:val="DefaultParagraphFont"/>
    <w:link w:val="Heading1"/>
    <w:uiPriority w:val="9"/>
    <w:qFormat/>
    <w:rsid w:val="00C816C6"/>
    <w:rPr>
      <w:rFonts w:ascii="Times New Roman" w:eastAsia="Times New Roman" w:hAnsi="Times New Roman" w:cs="Times New Roman"/>
      <w:b/>
      <w:bCs/>
      <w:kern w:val="2"/>
      <w:sz w:val="48"/>
      <w:szCs w:val="48"/>
      <w:lang w:eastAsia="zh-CN" w:bidi="hi-IN"/>
    </w:rPr>
  </w:style>
  <w:style w:type="character" w:customStyle="1" w:styleId="Heading2Char">
    <w:name w:val="Heading 2 Char"/>
    <w:basedOn w:val="DefaultParagraphFont"/>
    <w:link w:val="Heading2"/>
    <w:uiPriority w:val="9"/>
    <w:qFormat/>
    <w:rsid w:val="004A71D7"/>
    <w:rPr>
      <w:rFonts w:ascii="Times New Roman" w:eastAsiaTheme="majorEastAsia" w:hAnsi="Times New Roman" w:cs="Times New Roman"/>
      <w:b/>
      <w:bCs/>
      <w:sz w:val="36"/>
      <w:szCs w:val="34"/>
      <w:lang w:eastAsia="zh-CN" w:bidi="hi-IN"/>
    </w:rPr>
  </w:style>
  <w:style w:type="character" w:customStyle="1" w:styleId="Heading3Char">
    <w:name w:val="Heading 3 Char"/>
    <w:basedOn w:val="DefaultParagraphFont"/>
    <w:link w:val="Heading3"/>
    <w:uiPriority w:val="9"/>
    <w:qFormat/>
    <w:rsid w:val="004A71D7"/>
    <w:rPr>
      <w:rFonts w:ascii="Times New Roman" w:eastAsiaTheme="majorEastAsia" w:hAnsi="Times New Roman" w:cs="Times New Roman"/>
      <w:b/>
      <w:bCs/>
      <w:sz w:val="34"/>
      <w:szCs w:val="32"/>
      <w:lang w:eastAsia="zh-CN" w:bidi="hi-IN"/>
    </w:rPr>
  </w:style>
  <w:style w:type="character" w:customStyle="1" w:styleId="Heading4Char">
    <w:name w:val="Heading 4 Char"/>
    <w:basedOn w:val="DefaultParagraphFont"/>
    <w:link w:val="Heading4"/>
    <w:uiPriority w:val="9"/>
    <w:qFormat/>
    <w:rsid w:val="004A71D7"/>
    <w:rPr>
      <w:rFonts w:ascii="Times New Roman" w:eastAsiaTheme="majorEastAsia" w:hAnsi="Times New Roman" w:cs="Times New Roman"/>
      <w:b/>
      <w:bCs/>
      <w:i/>
      <w:iCs/>
      <w:sz w:val="32"/>
      <w:szCs w:val="30"/>
      <w:lang w:eastAsia="zh-CN" w:bidi="hi-IN"/>
    </w:rPr>
  </w:style>
  <w:style w:type="character" w:customStyle="1" w:styleId="Heading5Char">
    <w:name w:val="Heading 5 Char"/>
    <w:basedOn w:val="DefaultParagraphFont"/>
    <w:link w:val="Heading5"/>
    <w:uiPriority w:val="9"/>
    <w:qFormat/>
    <w:rsid w:val="004A71D7"/>
    <w:rPr>
      <w:rFonts w:ascii="Times New Roman" w:eastAsiaTheme="majorEastAsia" w:hAnsi="Times New Roman" w:cs="Times New Roman"/>
      <w:sz w:val="30"/>
      <w:szCs w:val="30"/>
      <w:u w:val="single"/>
      <w:lang w:eastAsia="zh-CN" w:bidi="hi-IN"/>
    </w:rPr>
  </w:style>
  <w:style w:type="character" w:customStyle="1" w:styleId="Heading6Char">
    <w:name w:val="Heading 6 Char"/>
    <w:basedOn w:val="DefaultParagraphFont"/>
    <w:link w:val="Heading6"/>
    <w:uiPriority w:val="9"/>
    <w:qFormat/>
    <w:rsid w:val="009F735E"/>
    <w:rPr>
      <w:rFonts w:ascii="Times New Roman" w:eastAsiaTheme="majorEastAsia" w:hAnsi="Times New Roman" w:cs="Times New Roman"/>
      <w:sz w:val="28"/>
      <w:szCs w:val="28"/>
      <w:lang w:eastAsia="zh-CN" w:bidi="hi-IN"/>
    </w:rPr>
  </w:style>
  <w:style w:type="character" w:customStyle="1" w:styleId="Heading7Char">
    <w:name w:val="Heading 7 Char"/>
    <w:basedOn w:val="DefaultParagraphFont"/>
    <w:link w:val="Heading7"/>
    <w:uiPriority w:val="9"/>
    <w:qFormat/>
    <w:rsid w:val="00C816C6"/>
    <w:rPr>
      <w:rFonts w:asciiTheme="majorHAnsi" w:eastAsiaTheme="majorEastAsia" w:hAnsiTheme="majorHAnsi" w:cstheme="majorBidi"/>
      <w:i/>
      <w:iCs/>
      <w:color w:val="1F3763" w:themeColor="accent1" w:themeShade="7F"/>
      <w:sz w:val="28"/>
      <w:szCs w:val="28"/>
      <w:lang w:eastAsia="zh-CN" w:bidi="hi-IN"/>
    </w:rPr>
  </w:style>
  <w:style w:type="character" w:customStyle="1" w:styleId="Heading8Char">
    <w:name w:val="Heading 8 Char"/>
    <w:basedOn w:val="DefaultParagraphFont"/>
    <w:link w:val="Heading8"/>
    <w:uiPriority w:val="9"/>
    <w:semiHidden/>
    <w:qFormat/>
    <w:rsid w:val="00C816C6"/>
    <w:rPr>
      <w:rFonts w:asciiTheme="majorHAnsi" w:eastAsiaTheme="majorEastAsia" w:hAnsiTheme="majorHAnsi" w:cstheme="majorBidi"/>
      <w:color w:val="272727" w:themeColor="text1" w:themeTint="D8"/>
      <w:sz w:val="21"/>
      <w:szCs w:val="21"/>
      <w:lang w:eastAsia="zh-CN" w:bidi="hi-IN"/>
    </w:rPr>
  </w:style>
  <w:style w:type="character" w:customStyle="1" w:styleId="Heading9Char">
    <w:name w:val="Heading 9 Char"/>
    <w:basedOn w:val="DefaultParagraphFont"/>
    <w:link w:val="Heading9"/>
    <w:uiPriority w:val="9"/>
    <w:semiHidden/>
    <w:qFormat/>
    <w:rsid w:val="00C816C6"/>
    <w:rPr>
      <w:rFonts w:asciiTheme="majorHAnsi" w:eastAsiaTheme="majorEastAsia" w:hAnsiTheme="majorHAnsi" w:cstheme="majorBidi"/>
      <w:i/>
      <w:iCs/>
      <w:color w:val="272727" w:themeColor="text1" w:themeTint="D8"/>
      <w:sz w:val="21"/>
      <w:szCs w:val="21"/>
      <w:lang w:eastAsia="zh-CN" w:bidi="hi-IN"/>
    </w:rPr>
  </w:style>
  <w:style w:type="character" w:styleId="CommentReference">
    <w:name w:val="annotation reference"/>
    <w:basedOn w:val="DefaultParagraphFont"/>
    <w:uiPriority w:val="99"/>
    <w:unhideWhenUsed/>
    <w:qFormat/>
    <w:rsid w:val="00C816C6"/>
    <w:rPr>
      <w:sz w:val="16"/>
      <w:szCs w:val="16"/>
    </w:rPr>
  </w:style>
  <w:style w:type="character" w:customStyle="1" w:styleId="CommentTextChar">
    <w:name w:val="Comment Text Char"/>
    <w:basedOn w:val="DefaultParagraphFont"/>
    <w:link w:val="CommentText"/>
    <w:qFormat/>
    <w:rsid w:val="00C816C6"/>
    <w:rPr>
      <w:sz w:val="20"/>
      <w:szCs w:val="20"/>
    </w:rPr>
  </w:style>
  <w:style w:type="character" w:customStyle="1" w:styleId="BodyTextChar">
    <w:name w:val="Body Text Char"/>
    <w:basedOn w:val="DefaultParagraphFont"/>
    <w:link w:val="BodyText"/>
    <w:qFormat/>
    <w:rsid w:val="00C816C6"/>
    <w:rPr>
      <w:lang w:eastAsia="zh-CN" w:bidi="hi-IN"/>
    </w:rPr>
  </w:style>
  <w:style w:type="character" w:styleId="Hyperlink">
    <w:name w:val="Hyperlink"/>
    <w:basedOn w:val="DefaultParagraphFont"/>
    <w:uiPriority w:val="99"/>
    <w:unhideWhenUsed/>
    <w:rsid w:val="00710E22"/>
    <w:rPr>
      <w:color w:val="0563C1" w:themeColor="hyperlink"/>
      <w:u w:val="single"/>
    </w:rPr>
  </w:style>
  <w:style w:type="character" w:customStyle="1" w:styleId="Mentionnonrsolue1">
    <w:name w:val="Mention non résolue1"/>
    <w:basedOn w:val="DefaultParagraphFont"/>
    <w:uiPriority w:val="99"/>
    <w:semiHidden/>
    <w:unhideWhenUsed/>
    <w:qFormat/>
    <w:rsid w:val="00710E22"/>
    <w:rPr>
      <w:color w:val="605E5C"/>
      <w:shd w:val="clear" w:color="auto" w:fill="E1DFDD"/>
    </w:rPr>
  </w:style>
  <w:style w:type="character" w:styleId="FollowedHyperlink">
    <w:name w:val="FollowedHyperlink"/>
    <w:basedOn w:val="DefaultParagraphFont"/>
    <w:unhideWhenUsed/>
    <w:rsid w:val="00710E22"/>
    <w:rPr>
      <w:color w:val="954F72" w:themeColor="followedHyperlink"/>
      <w:u w:val="single"/>
    </w:rPr>
  </w:style>
  <w:style w:type="character" w:customStyle="1" w:styleId="FootnoteTextChar">
    <w:name w:val="Footnote Text Char"/>
    <w:basedOn w:val="DefaultParagraphFont"/>
    <w:link w:val="FootnoteText"/>
    <w:qFormat/>
    <w:rsid w:val="00BE06F2"/>
    <w:rPr>
      <w:sz w:val="20"/>
      <w:szCs w:val="20"/>
      <w:lang w:eastAsia="zh-CN" w:bidi="hi-IN"/>
    </w:rPr>
  </w:style>
  <w:style w:type="character" w:customStyle="1" w:styleId="FootnoteCharacters">
    <w:name w:val="Footnote Characters"/>
    <w:qFormat/>
    <w:rsid w:val="000F1D58"/>
    <w:rPr>
      <w:sz w:val="20"/>
      <w:szCs w:val="20"/>
    </w:rPr>
  </w:style>
  <w:style w:type="character" w:customStyle="1" w:styleId="FootnoteAnchor">
    <w:name w:val="Footnote Anchor"/>
    <w:rPr>
      <w:vertAlign w:val="superscript"/>
    </w:rPr>
  </w:style>
  <w:style w:type="character" w:customStyle="1" w:styleId="CommentSubjectChar">
    <w:name w:val="Comment Subject Char"/>
    <w:basedOn w:val="CommentTextChar"/>
    <w:link w:val="CommentSubject"/>
    <w:qFormat/>
    <w:rsid w:val="00EB3551"/>
    <w:rPr>
      <w:b/>
      <w:bCs/>
      <w:sz w:val="20"/>
      <w:szCs w:val="20"/>
    </w:rPr>
  </w:style>
  <w:style w:type="character" w:customStyle="1" w:styleId="TitleChar">
    <w:name w:val="Title Char"/>
    <w:basedOn w:val="DefaultParagraphFont"/>
    <w:link w:val="Title"/>
    <w:uiPriority w:val="10"/>
    <w:qFormat/>
    <w:rsid w:val="00EB3551"/>
    <w:rPr>
      <w:rFonts w:ascii="Times New Roman" w:eastAsia="Times New Roman" w:hAnsi="Times New Roman" w:cs="Times New Roman"/>
      <w:b/>
      <w:sz w:val="72"/>
      <w:szCs w:val="72"/>
      <w:lang w:eastAsia="zh-CN"/>
    </w:rPr>
  </w:style>
  <w:style w:type="character" w:customStyle="1" w:styleId="WW8Num1z0">
    <w:name w:val="WW8Num1z0"/>
    <w:qFormat/>
    <w:rsid w:val="00EB3551"/>
    <w:rPr>
      <w:rFonts w:ascii="Symbol" w:hAnsi="Symbol" w:cs="Symbol"/>
      <w:shd w:val="clear" w:color="auto" w:fill="83CAFF"/>
    </w:rPr>
  </w:style>
  <w:style w:type="character" w:customStyle="1" w:styleId="WW8Num2z0">
    <w:name w:val="WW8Num2z0"/>
    <w:qFormat/>
    <w:rsid w:val="00EB3551"/>
    <w:rPr>
      <w:rFonts w:ascii="Symbol" w:hAnsi="Symbol" w:cs="Symbol"/>
    </w:rPr>
  </w:style>
  <w:style w:type="character" w:customStyle="1" w:styleId="WW8Num3z0">
    <w:name w:val="WW8Num3z0"/>
    <w:qFormat/>
    <w:rsid w:val="00EB3551"/>
    <w:rPr>
      <w:rFonts w:ascii="Symbol" w:hAnsi="Symbol" w:cs="Symbol"/>
    </w:rPr>
  </w:style>
  <w:style w:type="character" w:customStyle="1" w:styleId="WW8Num3z1">
    <w:name w:val="WW8Num3z1"/>
    <w:qFormat/>
    <w:rsid w:val="00EB3551"/>
    <w:rPr>
      <w:rFonts w:ascii="Courier New" w:hAnsi="Courier New" w:cs="Courier New"/>
    </w:rPr>
  </w:style>
  <w:style w:type="character" w:customStyle="1" w:styleId="WW8Num3z2">
    <w:name w:val="WW8Num3z2"/>
    <w:qFormat/>
    <w:rsid w:val="00EB3551"/>
    <w:rPr>
      <w:rFonts w:ascii="Wingdings" w:hAnsi="Wingdings" w:cs="Wingdings"/>
    </w:rPr>
  </w:style>
  <w:style w:type="character" w:customStyle="1" w:styleId="WW8Num4z0">
    <w:name w:val="WW8Num4z0"/>
    <w:qFormat/>
    <w:rsid w:val="00EB3551"/>
    <w:rPr>
      <w:rFonts w:ascii="Symbol" w:hAnsi="Symbol" w:cs="Symbol"/>
    </w:rPr>
  </w:style>
  <w:style w:type="character" w:customStyle="1" w:styleId="WW8Num5z0">
    <w:name w:val="WW8Num5z0"/>
    <w:qFormat/>
    <w:rsid w:val="00EB3551"/>
    <w:rPr>
      <w:rFonts w:ascii="Symbol" w:hAnsi="Symbol" w:cs="Symbol"/>
    </w:rPr>
  </w:style>
  <w:style w:type="character" w:customStyle="1" w:styleId="WW8Num6z0">
    <w:name w:val="WW8Num6z0"/>
    <w:qFormat/>
    <w:rsid w:val="00EB3551"/>
    <w:rPr>
      <w:rFonts w:ascii="Symbol" w:hAnsi="Symbol" w:cs="Symbol"/>
    </w:rPr>
  </w:style>
  <w:style w:type="character" w:customStyle="1" w:styleId="WW8Num6z1">
    <w:name w:val="WW8Num6z1"/>
    <w:qFormat/>
    <w:rsid w:val="00EB3551"/>
    <w:rPr>
      <w:rFonts w:ascii="OpenSymbol" w:hAnsi="OpenSymbol" w:cs="Courier New"/>
    </w:rPr>
  </w:style>
  <w:style w:type="character" w:customStyle="1" w:styleId="WW8Num7z0">
    <w:name w:val="WW8Num7z0"/>
    <w:qFormat/>
    <w:rsid w:val="00EB3551"/>
  </w:style>
  <w:style w:type="character" w:customStyle="1" w:styleId="WW8Num7z1">
    <w:name w:val="WW8Num7z1"/>
    <w:qFormat/>
    <w:rsid w:val="00EB3551"/>
  </w:style>
  <w:style w:type="character" w:customStyle="1" w:styleId="WW8Num7z2">
    <w:name w:val="WW8Num7z2"/>
    <w:qFormat/>
    <w:rsid w:val="00EB3551"/>
  </w:style>
  <w:style w:type="character" w:customStyle="1" w:styleId="WW8Num7z3">
    <w:name w:val="WW8Num7z3"/>
    <w:qFormat/>
    <w:rsid w:val="00EB3551"/>
  </w:style>
  <w:style w:type="character" w:customStyle="1" w:styleId="WW8Num7z4">
    <w:name w:val="WW8Num7z4"/>
    <w:qFormat/>
    <w:rsid w:val="00EB3551"/>
  </w:style>
  <w:style w:type="character" w:customStyle="1" w:styleId="WW8Num7z5">
    <w:name w:val="WW8Num7z5"/>
    <w:qFormat/>
    <w:rsid w:val="00EB3551"/>
  </w:style>
  <w:style w:type="character" w:customStyle="1" w:styleId="WW8Num7z6">
    <w:name w:val="WW8Num7z6"/>
    <w:qFormat/>
    <w:rsid w:val="00EB3551"/>
  </w:style>
  <w:style w:type="character" w:customStyle="1" w:styleId="WW8Num7z7">
    <w:name w:val="WW8Num7z7"/>
    <w:qFormat/>
    <w:rsid w:val="00EB3551"/>
  </w:style>
  <w:style w:type="character" w:customStyle="1" w:styleId="WW8Num7z8">
    <w:name w:val="WW8Num7z8"/>
    <w:qFormat/>
    <w:rsid w:val="00EB3551"/>
  </w:style>
  <w:style w:type="character" w:customStyle="1" w:styleId="WW8Num8z0">
    <w:name w:val="WW8Num8z0"/>
    <w:qFormat/>
    <w:rsid w:val="00EB3551"/>
  </w:style>
  <w:style w:type="character" w:customStyle="1" w:styleId="WW8Num8z1">
    <w:name w:val="WW8Num8z1"/>
    <w:qFormat/>
    <w:rsid w:val="00EB3551"/>
  </w:style>
  <w:style w:type="character" w:customStyle="1" w:styleId="WW8Num8z2">
    <w:name w:val="WW8Num8z2"/>
    <w:qFormat/>
    <w:rsid w:val="00EB3551"/>
  </w:style>
  <w:style w:type="character" w:customStyle="1" w:styleId="WW8Num8z3">
    <w:name w:val="WW8Num8z3"/>
    <w:qFormat/>
    <w:rsid w:val="00EB3551"/>
  </w:style>
  <w:style w:type="character" w:customStyle="1" w:styleId="WW8Num8z4">
    <w:name w:val="WW8Num8z4"/>
    <w:qFormat/>
    <w:rsid w:val="00EB3551"/>
  </w:style>
  <w:style w:type="character" w:customStyle="1" w:styleId="WW8Num8z5">
    <w:name w:val="WW8Num8z5"/>
    <w:qFormat/>
    <w:rsid w:val="00EB3551"/>
  </w:style>
  <w:style w:type="character" w:customStyle="1" w:styleId="WW8Num8z6">
    <w:name w:val="WW8Num8z6"/>
    <w:qFormat/>
    <w:rsid w:val="00EB3551"/>
  </w:style>
  <w:style w:type="character" w:customStyle="1" w:styleId="WW8Num8z7">
    <w:name w:val="WW8Num8z7"/>
    <w:qFormat/>
    <w:rsid w:val="00EB3551"/>
  </w:style>
  <w:style w:type="character" w:customStyle="1" w:styleId="WW8Num8z8">
    <w:name w:val="WW8Num8z8"/>
    <w:qFormat/>
    <w:rsid w:val="00EB3551"/>
  </w:style>
  <w:style w:type="character" w:customStyle="1" w:styleId="WW8Num9z0">
    <w:name w:val="WW8Num9z0"/>
    <w:qFormat/>
    <w:rsid w:val="00EB3551"/>
  </w:style>
  <w:style w:type="character" w:customStyle="1" w:styleId="WW8Num9z1">
    <w:name w:val="WW8Num9z1"/>
    <w:qFormat/>
    <w:rsid w:val="00EB3551"/>
  </w:style>
  <w:style w:type="character" w:customStyle="1" w:styleId="WW8Num9z2">
    <w:name w:val="WW8Num9z2"/>
    <w:qFormat/>
    <w:rsid w:val="00EB3551"/>
  </w:style>
  <w:style w:type="character" w:customStyle="1" w:styleId="WW8Num9z3">
    <w:name w:val="WW8Num9z3"/>
    <w:qFormat/>
    <w:rsid w:val="00EB3551"/>
  </w:style>
  <w:style w:type="character" w:customStyle="1" w:styleId="WW8Num9z4">
    <w:name w:val="WW8Num9z4"/>
    <w:qFormat/>
    <w:rsid w:val="00EB3551"/>
  </w:style>
  <w:style w:type="character" w:customStyle="1" w:styleId="WW8Num9z5">
    <w:name w:val="WW8Num9z5"/>
    <w:qFormat/>
    <w:rsid w:val="00EB3551"/>
  </w:style>
  <w:style w:type="character" w:customStyle="1" w:styleId="WW8Num9z6">
    <w:name w:val="WW8Num9z6"/>
    <w:qFormat/>
    <w:rsid w:val="00EB3551"/>
  </w:style>
  <w:style w:type="character" w:customStyle="1" w:styleId="WW8Num9z7">
    <w:name w:val="WW8Num9z7"/>
    <w:qFormat/>
    <w:rsid w:val="00EB3551"/>
  </w:style>
  <w:style w:type="character" w:customStyle="1" w:styleId="WW8Num9z8">
    <w:name w:val="WW8Num9z8"/>
    <w:qFormat/>
    <w:rsid w:val="00EB3551"/>
  </w:style>
  <w:style w:type="character" w:customStyle="1" w:styleId="WW8Num10z0">
    <w:name w:val="WW8Num10z0"/>
    <w:qFormat/>
    <w:rsid w:val="00EB3551"/>
  </w:style>
  <w:style w:type="character" w:customStyle="1" w:styleId="WW8Num10z1">
    <w:name w:val="WW8Num10z1"/>
    <w:qFormat/>
    <w:rsid w:val="00EB3551"/>
  </w:style>
  <w:style w:type="character" w:customStyle="1" w:styleId="WW8Num10z2">
    <w:name w:val="WW8Num10z2"/>
    <w:qFormat/>
    <w:rsid w:val="00EB3551"/>
  </w:style>
  <w:style w:type="character" w:customStyle="1" w:styleId="WW8Num10z3">
    <w:name w:val="WW8Num10z3"/>
    <w:qFormat/>
    <w:rsid w:val="00EB3551"/>
  </w:style>
  <w:style w:type="character" w:customStyle="1" w:styleId="WW8Num10z4">
    <w:name w:val="WW8Num10z4"/>
    <w:qFormat/>
    <w:rsid w:val="00EB3551"/>
  </w:style>
  <w:style w:type="character" w:customStyle="1" w:styleId="WW8Num10z5">
    <w:name w:val="WW8Num10z5"/>
    <w:qFormat/>
    <w:rsid w:val="00EB3551"/>
  </w:style>
  <w:style w:type="character" w:customStyle="1" w:styleId="WW8Num10z6">
    <w:name w:val="WW8Num10z6"/>
    <w:qFormat/>
    <w:rsid w:val="00EB3551"/>
  </w:style>
  <w:style w:type="character" w:customStyle="1" w:styleId="WW8Num10z7">
    <w:name w:val="WW8Num10z7"/>
    <w:qFormat/>
    <w:rsid w:val="00EB3551"/>
  </w:style>
  <w:style w:type="character" w:customStyle="1" w:styleId="WW8Num10z8">
    <w:name w:val="WW8Num10z8"/>
    <w:qFormat/>
    <w:rsid w:val="00EB3551"/>
  </w:style>
  <w:style w:type="character" w:customStyle="1" w:styleId="WW8Num11z0">
    <w:name w:val="WW8Num11z0"/>
    <w:qFormat/>
    <w:rsid w:val="00EB3551"/>
  </w:style>
  <w:style w:type="character" w:customStyle="1" w:styleId="WW8Num11z1">
    <w:name w:val="WW8Num11z1"/>
    <w:qFormat/>
    <w:rsid w:val="00EB3551"/>
  </w:style>
  <w:style w:type="character" w:customStyle="1" w:styleId="WW8Num11z2">
    <w:name w:val="WW8Num11z2"/>
    <w:qFormat/>
    <w:rsid w:val="00EB3551"/>
  </w:style>
  <w:style w:type="character" w:customStyle="1" w:styleId="WW8Num11z3">
    <w:name w:val="WW8Num11z3"/>
    <w:qFormat/>
    <w:rsid w:val="00EB3551"/>
  </w:style>
  <w:style w:type="character" w:customStyle="1" w:styleId="WW8Num11z4">
    <w:name w:val="WW8Num11z4"/>
    <w:qFormat/>
    <w:rsid w:val="00EB3551"/>
  </w:style>
  <w:style w:type="character" w:customStyle="1" w:styleId="WW8Num11z5">
    <w:name w:val="WW8Num11z5"/>
    <w:qFormat/>
    <w:rsid w:val="00EB3551"/>
  </w:style>
  <w:style w:type="character" w:customStyle="1" w:styleId="WW8Num11z6">
    <w:name w:val="WW8Num11z6"/>
    <w:qFormat/>
    <w:rsid w:val="00EB3551"/>
  </w:style>
  <w:style w:type="character" w:customStyle="1" w:styleId="WW8Num11z7">
    <w:name w:val="WW8Num11z7"/>
    <w:qFormat/>
    <w:rsid w:val="00EB3551"/>
  </w:style>
  <w:style w:type="character" w:customStyle="1" w:styleId="WW8Num11z8">
    <w:name w:val="WW8Num11z8"/>
    <w:qFormat/>
    <w:rsid w:val="00EB3551"/>
  </w:style>
  <w:style w:type="character" w:customStyle="1" w:styleId="WW8Num12z0">
    <w:name w:val="WW8Num12z0"/>
    <w:qFormat/>
    <w:rsid w:val="00EB3551"/>
  </w:style>
  <w:style w:type="character" w:customStyle="1" w:styleId="WW8Num12z1">
    <w:name w:val="WW8Num12z1"/>
    <w:qFormat/>
    <w:rsid w:val="00EB3551"/>
  </w:style>
  <w:style w:type="character" w:customStyle="1" w:styleId="WW8Num12z2">
    <w:name w:val="WW8Num12z2"/>
    <w:qFormat/>
    <w:rsid w:val="00EB3551"/>
  </w:style>
  <w:style w:type="character" w:customStyle="1" w:styleId="WW8Num12z3">
    <w:name w:val="WW8Num12z3"/>
    <w:qFormat/>
    <w:rsid w:val="00EB3551"/>
  </w:style>
  <w:style w:type="character" w:customStyle="1" w:styleId="WW8Num12z4">
    <w:name w:val="WW8Num12z4"/>
    <w:qFormat/>
    <w:rsid w:val="00EB3551"/>
  </w:style>
  <w:style w:type="character" w:customStyle="1" w:styleId="WW8Num12z5">
    <w:name w:val="WW8Num12z5"/>
    <w:qFormat/>
    <w:rsid w:val="00EB3551"/>
  </w:style>
  <w:style w:type="character" w:customStyle="1" w:styleId="WW8Num12z6">
    <w:name w:val="WW8Num12z6"/>
    <w:qFormat/>
    <w:rsid w:val="00EB3551"/>
  </w:style>
  <w:style w:type="character" w:customStyle="1" w:styleId="WW8Num12z7">
    <w:name w:val="WW8Num12z7"/>
    <w:qFormat/>
    <w:rsid w:val="00EB3551"/>
  </w:style>
  <w:style w:type="character" w:customStyle="1" w:styleId="WW8Num12z8">
    <w:name w:val="WW8Num12z8"/>
    <w:qFormat/>
    <w:rsid w:val="00EB3551"/>
  </w:style>
  <w:style w:type="character" w:customStyle="1" w:styleId="WW8Num13z0">
    <w:name w:val="WW8Num13z0"/>
    <w:qFormat/>
    <w:rsid w:val="00EB3551"/>
  </w:style>
  <w:style w:type="character" w:customStyle="1" w:styleId="WW8Num13z1">
    <w:name w:val="WW8Num13z1"/>
    <w:qFormat/>
    <w:rsid w:val="00EB3551"/>
  </w:style>
  <w:style w:type="character" w:customStyle="1" w:styleId="WW8Num13z2">
    <w:name w:val="WW8Num13z2"/>
    <w:qFormat/>
    <w:rsid w:val="00EB3551"/>
  </w:style>
  <w:style w:type="character" w:customStyle="1" w:styleId="WW8Num13z3">
    <w:name w:val="WW8Num13z3"/>
    <w:qFormat/>
    <w:rsid w:val="00EB3551"/>
  </w:style>
  <w:style w:type="character" w:customStyle="1" w:styleId="WW8Num13z4">
    <w:name w:val="WW8Num13z4"/>
    <w:qFormat/>
    <w:rsid w:val="00EB3551"/>
  </w:style>
  <w:style w:type="character" w:customStyle="1" w:styleId="WW8Num13z5">
    <w:name w:val="WW8Num13z5"/>
    <w:qFormat/>
    <w:rsid w:val="00EB3551"/>
  </w:style>
  <w:style w:type="character" w:customStyle="1" w:styleId="WW8Num13z6">
    <w:name w:val="WW8Num13z6"/>
    <w:qFormat/>
    <w:rsid w:val="00EB3551"/>
  </w:style>
  <w:style w:type="character" w:customStyle="1" w:styleId="WW8Num13z7">
    <w:name w:val="WW8Num13z7"/>
    <w:qFormat/>
    <w:rsid w:val="00EB3551"/>
  </w:style>
  <w:style w:type="character" w:customStyle="1" w:styleId="WW8Num13z8">
    <w:name w:val="WW8Num13z8"/>
    <w:qFormat/>
    <w:rsid w:val="00EB3551"/>
  </w:style>
  <w:style w:type="character" w:customStyle="1" w:styleId="WW8Num14z0">
    <w:name w:val="WW8Num14z0"/>
    <w:qFormat/>
    <w:rsid w:val="00EB3551"/>
    <w:rPr>
      <w:rFonts w:ascii="Symbol" w:hAnsi="Symbol" w:cs="OpenSymbol"/>
    </w:rPr>
  </w:style>
  <w:style w:type="character" w:customStyle="1" w:styleId="WW8Num15z0">
    <w:name w:val="WW8Num15z0"/>
    <w:qFormat/>
    <w:rsid w:val="00EB3551"/>
    <w:rPr>
      <w:rFonts w:ascii="Symbol" w:hAnsi="Symbol" w:cs="Symbol"/>
      <w:shd w:val="clear" w:color="auto" w:fill="FFFF00"/>
    </w:rPr>
  </w:style>
  <w:style w:type="character" w:customStyle="1" w:styleId="WW8Num16z0">
    <w:name w:val="WW8Num16z0"/>
    <w:qFormat/>
    <w:rsid w:val="00EB3551"/>
    <w:rPr>
      <w:rFonts w:ascii="Symbol" w:hAnsi="Symbol" w:cs="Symbol"/>
      <w:shd w:val="clear" w:color="auto" w:fill="FFFF00"/>
    </w:rPr>
  </w:style>
  <w:style w:type="character" w:customStyle="1" w:styleId="WW8Num17z0">
    <w:name w:val="WW8Num17z0"/>
    <w:qFormat/>
    <w:rsid w:val="00EB3551"/>
    <w:rPr>
      <w:rFonts w:ascii="Symbol" w:hAnsi="Symbol" w:cs="Symbol"/>
    </w:rPr>
  </w:style>
  <w:style w:type="character" w:customStyle="1" w:styleId="WW8Num18z0">
    <w:name w:val="WW8Num18z0"/>
    <w:qFormat/>
    <w:rsid w:val="00EB3551"/>
    <w:rPr>
      <w:rFonts w:ascii="Symbol" w:hAnsi="Symbol" w:cs="Symbol"/>
      <w:shd w:val="clear" w:color="auto" w:fill="FFFF00"/>
    </w:rPr>
  </w:style>
  <w:style w:type="character" w:customStyle="1" w:styleId="WW8Num19z0">
    <w:name w:val="WW8Num19z0"/>
    <w:qFormat/>
    <w:rsid w:val="00EB3551"/>
    <w:rPr>
      <w:rFonts w:ascii="Symbol" w:hAnsi="Symbol" w:cs="Symbol"/>
      <w:highlight w:val="lightGray"/>
    </w:rPr>
  </w:style>
  <w:style w:type="character" w:customStyle="1" w:styleId="WW8Num20z0">
    <w:name w:val="WW8Num20z0"/>
    <w:qFormat/>
    <w:rsid w:val="00EB3551"/>
    <w:rPr>
      <w:rFonts w:ascii="Symbol" w:hAnsi="Symbol" w:cs="Symbol"/>
    </w:rPr>
  </w:style>
  <w:style w:type="character" w:customStyle="1" w:styleId="WW8Num21z0">
    <w:name w:val="WW8Num21z0"/>
    <w:qFormat/>
    <w:rsid w:val="00EB3551"/>
    <w:rPr>
      <w:rFonts w:ascii="Symbol" w:hAnsi="Symbol" w:cs="Symbol"/>
    </w:rPr>
  </w:style>
  <w:style w:type="character" w:customStyle="1" w:styleId="WW8Num21z1">
    <w:name w:val="WW8Num21z1"/>
    <w:qFormat/>
    <w:rsid w:val="00EB3551"/>
    <w:rPr>
      <w:rFonts w:ascii="OpenSymbol" w:hAnsi="OpenSymbol" w:cs="Courier New"/>
    </w:rPr>
  </w:style>
  <w:style w:type="character" w:customStyle="1" w:styleId="WW8Num22z0">
    <w:name w:val="WW8Num22z0"/>
    <w:qFormat/>
    <w:rsid w:val="00EB3551"/>
    <w:rPr>
      <w:rFonts w:ascii="Symbol" w:hAnsi="Symbol" w:cs="OpenSymbol"/>
      <w:shd w:val="clear" w:color="auto" w:fill="83CAFF"/>
    </w:rPr>
  </w:style>
  <w:style w:type="character" w:customStyle="1" w:styleId="WW8Num22z1">
    <w:name w:val="WW8Num22z1"/>
    <w:qFormat/>
    <w:rsid w:val="00EB3551"/>
    <w:rPr>
      <w:rFonts w:ascii="OpenSymbol" w:hAnsi="OpenSymbol" w:cs="OpenSymbol"/>
    </w:rPr>
  </w:style>
  <w:style w:type="character" w:customStyle="1" w:styleId="WW8Num23z0">
    <w:name w:val="WW8Num23z0"/>
    <w:qFormat/>
    <w:rsid w:val="00EB3551"/>
    <w:rPr>
      <w:rFonts w:ascii="Symbol" w:hAnsi="Symbol" w:cs="OpenSymbol"/>
      <w:shd w:val="clear" w:color="auto" w:fill="83CAFF"/>
    </w:rPr>
  </w:style>
  <w:style w:type="character" w:customStyle="1" w:styleId="WW8Num23z1">
    <w:name w:val="WW8Num23z1"/>
    <w:qFormat/>
    <w:rsid w:val="00EB3551"/>
    <w:rPr>
      <w:rFonts w:ascii="OpenSymbol" w:hAnsi="OpenSymbol" w:cs="OpenSymbol"/>
    </w:rPr>
  </w:style>
  <w:style w:type="character" w:customStyle="1" w:styleId="WW8Num24z0">
    <w:name w:val="WW8Num24z0"/>
    <w:qFormat/>
    <w:rsid w:val="00EB3551"/>
    <w:rPr>
      <w:rFonts w:ascii="Symbol" w:hAnsi="Symbol" w:cs="Symbol"/>
    </w:rPr>
  </w:style>
  <w:style w:type="character" w:customStyle="1" w:styleId="WW8Num24z1">
    <w:name w:val="WW8Num24z1"/>
    <w:qFormat/>
    <w:rsid w:val="00EB3551"/>
    <w:rPr>
      <w:rFonts w:ascii="OpenSymbol" w:hAnsi="OpenSymbol" w:cs="OpenSymbol"/>
    </w:rPr>
  </w:style>
  <w:style w:type="character" w:customStyle="1" w:styleId="WW8Num25z0">
    <w:name w:val="WW8Num25z0"/>
    <w:qFormat/>
    <w:rsid w:val="00EB3551"/>
    <w:rPr>
      <w:rFonts w:ascii="Symbol" w:hAnsi="Symbol" w:cs="Symbol"/>
    </w:rPr>
  </w:style>
  <w:style w:type="character" w:customStyle="1" w:styleId="WW8Num26z0">
    <w:name w:val="WW8Num26z0"/>
    <w:qFormat/>
    <w:rsid w:val="00EB3551"/>
    <w:rPr>
      <w:rFonts w:ascii="Symbol" w:hAnsi="Symbol" w:cs="Symbol"/>
      <w:shd w:val="clear" w:color="auto" w:fill="FFFF00"/>
    </w:rPr>
  </w:style>
  <w:style w:type="character" w:customStyle="1" w:styleId="WW8Num27z0">
    <w:name w:val="WW8Num27z0"/>
    <w:qFormat/>
    <w:rsid w:val="00EB3551"/>
    <w:rPr>
      <w:rFonts w:ascii="Times New Roman" w:hAnsi="Times New Roman" w:cs="Symbol"/>
    </w:rPr>
  </w:style>
  <w:style w:type="character" w:customStyle="1" w:styleId="WW8Num28z0">
    <w:name w:val="WW8Num28z0"/>
    <w:qFormat/>
    <w:rsid w:val="00EB3551"/>
  </w:style>
  <w:style w:type="character" w:customStyle="1" w:styleId="WW8Num28z1">
    <w:name w:val="WW8Num28z1"/>
    <w:qFormat/>
    <w:rsid w:val="00EB3551"/>
  </w:style>
  <w:style w:type="character" w:customStyle="1" w:styleId="WW8Num28z2">
    <w:name w:val="WW8Num28z2"/>
    <w:qFormat/>
    <w:rsid w:val="00EB3551"/>
  </w:style>
  <w:style w:type="character" w:customStyle="1" w:styleId="WW8Num28z3">
    <w:name w:val="WW8Num28z3"/>
    <w:qFormat/>
    <w:rsid w:val="00EB3551"/>
  </w:style>
  <w:style w:type="character" w:customStyle="1" w:styleId="WW8Num28z4">
    <w:name w:val="WW8Num28z4"/>
    <w:qFormat/>
    <w:rsid w:val="00EB3551"/>
  </w:style>
  <w:style w:type="character" w:customStyle="1" w:styleId="WW8Num28z5">
    <w:name w:val="WW8Num28z5"/>
    <w:qFormat/>
    <w:rsid w:val="00EB3551"/>
  </w:style>
  <w:style w:type="character" w:customStyle="1" w:styleId="WW8Num28z6">
    <w:name w:val="WW8Num28z6"/>
    <w:qFormat/>
    <w:rsid w:val="00EB3551"/>
  </w:style>
  <w:style w:type="character" w:customStyle="1" w:styleId="WW8Num28z7">
    <w:name w:val="WW8Num28z7"/>
    <w:qFormat/>
    <w:rsid w:val="00EB3551"/>
  </w:style>
  <w:style w:type="character" w:customStyle="1" w:styleId="WW8Num28z8">
    <w:name w:val="WW8Num28z8"/>
    <w:qFormat/>
    <w:rsid w:val="00EB3551"/>
  </w:style>
  <w:style w:type="character" w:customStyle="1" w:styleId="WW8Num29z0">
    <w:name w:val="WW8Num29z0"/>
    <w:qFormat/>
    <w:rsid w:val="00EB3551"/>
    <w:rPr>
      <w:rFonts w:ascii="Symbol" w:hAnsi="Symbol" w:cs="Symbol"/>
    </w:rPr>
  </w:style>
  <w:style w:type="character" w:customStyle="1" w:styleId="WW8Num30z0">
    <w:name w:val="WW8Num30z0"/>
    <w:qFormat/>
    <w:rsid w:val="00EB3551"/>
    <w:rPr>
      <w:rFonts w:ascii="Symbol" w:hAnsi="Symbol" w:cs="Symbol"/>
    </w:rPr>
  </w:style>
  <w:style w:type="character" w:customStyle="1" w:styleId="WW8Num31z0">
    <w:name w:val="WW8Num31z0"/>
    <w:qFormat/>
    <w:rsid w:val="00EB3551"/>
    <w:rPr>
      <w:rFonts w:ascii="Wingdings" w:hAnsi="Wingdings" w:cs="Wingdings"/>
    </w:rPr>
  </w:style>
  <w:style w:type="character" w:customStyle="1" w:styleId="WW8Num32z0">
    <w:name w:val="WW8Num32z0"/>
    <w:qFormat/>
    <w:rsid w:val="00EB3551"/>
    <w:rPr>
      <w:rFonts w:ascii="Wingdings" w:hAnsi="Wingdings" w:cs="Wingdings"/>
    </w:rPr>
  </w:style>
  <w:style w:type="character" w:customStyle="1" w:styleId="WW8Num33z0">
    <w:name w:val="WW8Num33z0"/>
    <w:qFormat/>
    <w:rsid w:val="00EB3551"/>
    <w:rPr>
      <w:rFonts w:ascii="Wingdings" w:hAnsi="Wingdings" w:cs="Wingdings"/>
    </w:rPr>
  </w:style>
  <w:style w:type="character" w:customStyle="1" w:styleId="WW8Num34z0">
    <w:name w:val="WW8Num34z0"/>
    <w:qFormat/>
    <w:rsid w:val="00EB3551"/>
    <w:rPr>
      <w:rFonts w:ascii="Wingdings" w:hAnsi="Wingdings" w:cs="Wingdings"/>
    </w:rPr>
  </w:style>
  <w:style w:type="character" w:customStyle="1" w:styleId="WW8Num35z0">
    <w:name w:val="WW8Num35z0"/>
    <w:qFormat/>
    <w:rsid w:val="00EB3551"/>
    <w:rPr>
      <w:rFonts w:ascii="Wingdings" w:hAnsi="Wingdings" w:cs="Wingdings"/>
    </w:rPr>
  </w:style>
  <w:style w:type="character" w:customStyle="1" w:styleId="WW8Num36z0">
    <w:name w:val="WW8Num36z0"/>
    <w:qFormat/>
    <w:rsid w:val="00EB3551"/>
    <w:rPr>
      <w:rFonts w:ascii="Wingdings" w:hAnsi="Wingdings" w:cs="Wingdings"/>
    </w:rPr>
  </w:style>
  <w:style w:type="character" w:customStyle="1" w:styleId="WW8Num37z0">
    <w:name w:val="WW8Num37z0"/>
    <w:qFormat/>
    <w:rsid w:val="00EB3551"/>
    <w:rPr>
      <w:rFonts w:ascii="Symbol" w:hAnsi="Symbol" w:cs="Symbol"/>
    </w:rPr>
  </w:style>
  <w:style w:type="character" w:customStyle="1" w:styleId="WW8Num38z0">
    <w:name w:val="WW8Num38z0"/>
    <w:qFormat/>
    <w:rsid w:val="00EB3551"/>
    <w:rPr>
      <w:rFonts w:ascii="Wingdings" w:hAnsi="Wingdings" w:cs="Wingdings"/>
    </w:rPr>
  </w:style>
  <w:style w:type="character" w:customStyle="1" w:styleId="WW8Num39z0">
    <w:name w:val="WW8Num39z0"/>
    <w:qFormat/>
    <w:rsid w:val="00EB3551"/>
    <w:rPr>
      <w:rFonts w:ascii="Wingdings" w:hAnsi="Wingdings" w:cs="Wingdings"/>
    </w:rPr>
  </w:style>
  <w:style w:type="character" w:customStyle="1" w:styleId="WW8Num40z0">
    <w:name w:val="WW8Num40z0"/>
    <w:qFormat/>
    <w:rsid w:val="00EB3551"/>
    <w:rPr>
      <w:rFonts w:ascii="Symbol" w:hAnsi="Symbol" w:cs="Symbol"/>
    </w:rPr>
  </w:style>
  <w:style w:type="character" w:customStyle="1" w:styleId="WW8Num41z0">
    <w:name w:val="WW8Num41z0"/>
    <w:qFormat/>
    <w:rsid w:val="00EB3551"/>
    <w:rPr>
      <w:rFonts w:ascii="Symbol" w:hAnsi="Symbol" w:cs="Symbol"/>
    </w:rPr>
  </w:style>
  <w:style w:type="character" w:customStyle="1" w:styleId="WW8Num42z0">
    <w:name w:val="WW8Num42z0"/>
    <w:qFormat/>
    <w:rsid w:val="00EB3551"/>
    <w:rPr>
      <w:rFonts w:ascii="Symbol" w:hAnsi="Symbol" w:cs="Symbol"/>
    </w:rPr>
  </w:style>
  <w:style w:type="character" w:customStyle="1" w:styleId="WW8Num43z0">
    <w:name w:val="WW8Num43z0"/>
    <w:qFormat/>
    <w:rsid w:val="00EB3551"/>
    <w:rPr>
      <w:rFonts w:ascii="Wingdings" w:hAnsi="Wingdings" w:cs="Wingdings"/>
    </w:rPr>
  </w:style>
  <w:style w:type="character" w:customStyle="1" w:styleId="WW8Num44z0">
    <w:name w:val="WW8Num44z0"/>
    <w:qFormat/>
    <w:rsid w:val="00EB3551"/>
    <w:rPr>
      <w:rFonts w:ascii="Wingdings" w:hAnsi="Wingdings" w:cs="Wingdings"/>
    </w:rPr>
  </w:style>
  <w:style w:type="character" w:customStyle="1" w:styleId="WW8Num45z0">
    <w:name w:val="WW8Num45z0"/>
    <w:qFormat/>
    <w:rsid w:val="00EB3551"/>
    <w:rPr>
      <w:rFonts w:ascii="Wingdings" w:hAnsi="Wingdings" w:cs="Wingdings"/>
    </w:rPr>
  </w:style>
  <w:style w:type="character" w:customStyle="1" w:styleId="WW8Num46z0">
    <w:name w:val="WW8Num46z0"/>
    <w:qFormat/>
    <w:rsid w:val="00EB3551"/>
    <w:rPr>
      <w:rFonts w:ascii="Symbol" w:hAnsi="Symbol" w:cs="Symbol"/>
    </w:rPr>
  </w:style>
  <w:style w:type="character" w:customStyle="1" w:styleId="WW8Num47z0">
    <w:name w:val="WW8Num47z0"/>
    <w:qFormat/>
    <w:rsid w:val="00EB3551"/>
    <w:rPr>
      <w:rFonts w:ascii="Symbol" w:hAnsi="Symbol" w:cs="Symbol"/>
    </w:rPr>
  </w:style>
  <w:style w:type="character" w:customStyle="1" w:styleId="WW8Num48z0">
    <w:name w:val="WW8Num48z0"/>
    <w:qFormat/>
    <w:rsid w:val="00EB3551"/>
    <w:rPr>
      <w:rFonts w:ascii="Symbol" w:hAnsi="Symbol" w:cs="Symbol"/>
    </w:rPr>
  </w:style>
  <w:style w:type="character" w:customStyle="1" w:styleId="WW8Num49z0">
    <w:name w:val="WW8Num49z0"/>
    <w:qFormat/>
    <w:rsid w:val="00EB3551"/>
    <w:rPr>
      <w:rFonts w:ascii="Wingdings" w:hAnsi="Wingdings" w:cs="Wingdings"/>
    </w:rPr>
  </w:style>
  <w:style w:type="character" w:customStyle="1" w:styleId="WW8Num50z0">
    <w:name w:val="WW8Num50z0"/>
    <w:qFormat/>
    <w:rsid w:val="00EB3551"/>
    <w:rPr>
      <w:rFonts w:ascii="Wingdings" w:hAnsi="Wingdings" w:cs="Wingdings"/>
    </w:rPr>
  </w:style>
  <w:style w:type="character" w:customStyle="1" w:styleId="WW8Num51z0">
    <w:name w:val="WW8Num51z0"/>
    <w:qFormat/>
    <w:rsid w:val="00EB3551"/>
    <w:rPr>
      <w:rFonts w:ascii="Symbol" w:hAnsi="Symbol" w:cs="Symbol"/>
    </w:rPr>
  </w:style>
  <w:style w:type="character" w:customStyle="1" w:styleId="WW8Num52z0">
    <w:name w:val="WW8Num52z0"/>
    <w:qFormat/>
    <w:rsid w:val="00EB3551"/>
    <w:rPr>
      <w:rFonts w:ascii="Wingdings" w:hAnsi="Wingdings" w:cs="Wingdings"/>
    </w:rPr>
  </w:style>
  <w:style w:type="character" w:customStyle="1" w:styleId="WW8Num53z0">
    <w:name w:val="WW8Num53z0"/>
    <w:qFormat/>
    <w:rsid w:val="00EB3551"/>
    <w:rPr>
      <w:rFonts w:ascii="Wingdings" w:hAnsi="Wingdings" w:cs="Wingdings"/>
    </w:rPr>
  </w:style>
  <w:style w:type="character" w:customStyle="1" w:styleId="WW8Num54z0">
    <w:name w:val="WW8Num54z0"/>
    <w:qFormat/>
    <w:rsid w:val="00EB3551"/>
    <w:rPr>
      <w:rFonts w:ascii="Wingdings" w:hAnsi="Wingdings" w:cs="Wingdings"/>
    </w:rPr>
  </w:style>
  <w:style w:type="character" w:customStyle="1" w:styleId="WW8Num55z0">
    <w:name w:val="WW8Num55z0"/>
    <w:qFormat/>
    <w:rsid w:val="00EB3551"/>
    <w:rPr>
      <w:rFonts w:ascii="Wingdings" w:hAnsi="Wingdings" w:cs="Wingdings"/>
    </w:rPr>
  </w:style>
  <w:style w:type="character" w:customStyle="1" w:styleId="WW8Num56z0">
    <w:name w:val="WW8Num56z0"/>
    <w:qFormat/>
    <w:rsid w:val="00EB3551"/>
    <w:rPr>
      <w:rFonts w:ascii="Wingdings" w:hAnsi="Wingdings" w:cs="Wingdings"/>
    </w:rPr>
  </w:style>
  <w:style w:type="character" w:customStyle="1" w:styleId="WW8Num57z0">
    <w:name w:val="WW8Num57z0"/>
    <w:qFormat/>
    <w:rsid w:val="00EB3551"/>
    <w:rPr>
      <w:rFonts w:ascii="Wingdings" w:hAnsi="Wingdings" w:cs="Wingdings"/>
    </w:rPr>
  </w:style>
  <w:style w:type="character" w:customStyle="1" w:styleId="WW8Num58z0">
    <w:name w:val="WW8Num58z0"/>
    <w:qFormat/>
    <w:rsid w:val="00EB3551"/>
    <w:rPr>
      <w:rFonts w:ascii="Wingdings" w:hAnsi="Wingdings" w:cs="Wingdings"/>
    </w:rPr>
  </w:style>
  <w:style w:type="character" w:customStyle="1" w:styleId="WW8Num59z0">
    <w:name w:val="WW8Num59z0"/>
    <w:qFormat/>
    <w:rsid w:val="00EB3551"/>
    <w:rPr>
      <w:rFonts w:ascii="Wingdings" w:hAnsi="Wingdings" w:cs="Wingdings"/>
    </w:rPr>
  </w:style>
  <w:style w:type="character" w:customStyle="1" w:styleId="WW8Num60z0">
    <w:name w:val="WW8Num60z0"/>
    <w:qFormat/>
    <w:rsid w:val="00EB3551"/>
    <w:rPr>
      <w:rFonts w:ascii="Wingdings" w:hAnsi="Wingdings" w:cs="Wingdings"/>
    </w:rPr>
  </w:style>
  <w:style w:type="character" w:customStyle="1" w:styleId="WW8Num61z0">
    <w:name w:val="WW8Num61z0"/>
    <w:qFormat/>
    <w:rsid w:val="00EB3551"/>
    <w:rPr>
      <w:rFonts w:ascii="Wingdings" w:hAnsi="Wingdings" w:cs="Wingdings"/>
    </w:rPr>
  </w:style>
  <w:style w:type="character" w:customStyle="1" w:styleId="WW8Num62z0">
    <w:name w:val="WW8Num62z0"/>
    <w:qFormat/>
    <w:rsid w:val="00EB3551"/>
    <w:rPr>
      <w:rFonts w:ascii="Wingdings" w:hAnsi="Wingdings" w:cs="Wingdings"/>
    </w:rPr>
  </w:style>
  <w:style w:type="character" w:customStyle="1" w:styleId="WW8Num63z0">
    <w:name w:val="WW8Num63z0"/>
    <w:qFormat/>
    <w:rsid w:val="00EB3551"/>
    <w:rPr>
      <w:rFonts w:ascii="Wingdings" w:hAnsi="Wingdings" w:cs="Wingdings"/>
    </w:rPr>
  </w:style>
  <w:style w:type="character" w:customStyle="1" w:styleId="WW8Num64z0">
    <w:name w:val="WW8Num64z0"/>
    <w:qFormat/>
    <w:rsid w:val="00EB3551"/>
    <w:rPr>
      <w:rFonts w:ascii="Wingdings" w:hAnsi="Wingdings" w:cs="Wingdings"/>
    </w:rPr>
  </w:style>
  <w:style w:type="character" w:customStyle="1" w:styleId="WW8Num65z0">
    <w:name w:val="WW8Num65z0"/>
    <w:qFormat/>
    <w:rsid w:val="00EB3551"/>
    <w:rPr>
      <w:rFonts w:ascii="Wingdings" w:hAnsi="Wingdings" w:cs="Wingdings"/>
    </w:rPr>
  </w:style>
  <w:style w:type="character" w:customStyle="1" w:styleId="WW8Num66z0">
    <w:name w:val="WW8Num66z0"/>
    <w:qFormat/>
    <w:rsid w:val="00EB3551"/>
    <w:rPr>
      <w:rFonts w:ascii="Wingdings" w:hAnsi="Wingdings" w:cs="Wingdings"/>
    </w:rPr>
  </w:style>
  <w:style w:type="character" w:customStyle="1" w:styleId="WW8Num67z0">
    <w:name w:val="WW8Num67z0"/>
    <w:qFormat/>
    <w:rsid w:val="00EB3551"/>
    <w:rPr>
      <w:rFonts w:ascii="Symbol" w:hAnsi="Symbol" w:cs="Symbol"/>
    </w:rPr>
  </w:style>
  <w:style w:type="character" w:customStyle="1" w:styleId="WW8Num68z0">
    <w:name w:val="WW8Num68z0"/>
    <w:qFormat/>
    <w:rsid w:val="00EB3551"/>
    <w:rPr>
      <w:rFonts w:ascii="Symbol" w:hAnsi="Symbol" w:cs="Symbol"/>
    </w:rPr>
  </w:style>
  <w:style w:type="character" w:customStyle="1" w:styleId="WW8Num69z0">
    <w:name w:val="WW8Num69z0"/>
    <w:qFormat/>
    <w:rsid w:val="00EB3551"/>
    <w:rPr>
      <w:rFonts w:ascii="Symbol" w:hAnsi="Symbol" w:cs="Symbol"/>
    </w:rPr>
  </w:style>
  <w:style w:type="character" w:customStyle="1" w:styleId="WW8Num70z0">
    <w:name w:val="WW8Num70z0"/>
    <w:qFormat/>
    <w:rsid w:val="00EB3551"/>
    <w:rPr>
      <w:rFonts w:ascii="Wingdings" w:hAnsi="Wingdings" w:cs="Wingdings"/>
    </w:rPr>
  </w:style>
  <w:style w:type="character" w:customStyle="1" w:styleId="WW8Num71z0">
    <w:name w:val="WW8Num71z0"/>
    <w:qFormat/>
    <w:rsid w:val="00EB3551"/>
    <w:rPr>
      <w:rFonts w:ascii="Symbol" w:hAnsi="Symbol" w:cs="Symbol"/>
    </w:rPr>
  </w:style>
  <w:style w:type="character" w:customStyle="1" w:styleId="WW8Num72z0">
    <w:name w:val="WW8Num72z0"/>
    <w:qFormat/>
    <w:rsid w:val="00EB3551"/>
    <w:rPr>
      <w:rFonts w:ascii="Symbol" w:hAnsi="Symbol" w:cs="Symbol"/>
    </w:rPr>
  </w:style>
  <w:style w:type="character" w:customStyle="1" w:styleId="WW8Num73z0">
    <w:name w:val="WW8Num73z0"/>
    <w:qFormat/>
    <w:rsid w:val="00EB3551"/>
    <w:rPr>
      <w:rFonts w:ascii="Wingdings" w:hAnsi="Wingdings" w:cs="Wingdings"/>
    </w:rPr>
  </w:style>
  <w:style w:type="character" w:customStyle="1" w:styleId="WW8Num74z0">
    <w:name w:val="WW8Num74z0"/>
    <w:qFormat/>
    <w:rsid w:val="00EB3551"/>
    <w:rPr>
      <w:rFonts w:ascii="Symbol" w:hAnsi="Symbol" w:cs="Symbol"/>
    </w:rPr>
  </w:style>
  <w:style w:type="character" w:customStyle="1" w:styleId="WW8Num75z0">
    <w:name w:val="WW8Num75z0"/>
    <w:qFormat/>
    <w:rsid w:val="00EB3551"/>
    <w:rPr>
      <w:rFonts w:ascii="Wingdings" w:hAnsi="Wingdings" w:cs="Wingdings"/>
    </w:rPr>
  </w:style>
  <w:style w:type="character" w:customStyle="1" w:styleId="WW8Num76z0">
    <w:name w:val="WW8Num76z0"/>
    <w:qFormat/>
    <w:rsid w:val="00EB3551"/>
    <w:rPr>
      <w:rFonts w:ascii="Wingdings" w:hAnsi="Wingdings" w:cs="Wingdings"/>
    </w:rPr>
  </w:style>
  <w:style w:type="character" w:customStyle="1" w:styleId="WW8Num77z0">
    <w:name w:val="WW8Num77z0"/>
    <w:qFormat/>
    <w:rsid w:val="00EB3551"/>
    <w:rPr>
      <w:rFonts w:ascii="Wingdings" w:hAnsi="Wingdings" w:cs="Wingdings"/>
    </w:rPr>
  </w:style>
  <w:style w:type="character" w:customStyle="1" w:styleId="WW8Num78z0">
    <w:name w:val="WW8Num78z0"/>
    <w:qFormat/>
    <w:rsid w:val="00EB3551"/>
    <w:rPr>
      <w:rFonts w:ascii="Wingdings" w:hAnsi="Wingdings" w:cs="Wingdings"/>
    </w:rPr>
  </w:style>
  <w:style w:type="character" w:customStyle="1" w:styleId="WW8Num79z0">
    <w:name w:val="WW8Num79z0"/>
    <w:qFormat/>
    <w:rsid w:val="00EB3551"/>
    <w:rPr>
      <w:rFonts w:ascii="Symbol" w:hAnsi="Symbol" w:cs="Symbol"/>
    </w:rPr>
  </w:style>
  <w:style w:type="character" w:customStyle="1" w:styleId="WW8Num80z0">
    <w:name w:val="WW8Num80z0"/>
    <w:qFormat/>
    <w:rsid w:val="00EB3551"/>
    <w:rPr>
      <w:rFonts w:ascii="Symbol" w:hAnsi="Symbol" w:cs="Symbol"/>
    </w:rPr>
  </w:style>
  <w:style w:type="character" w:customStyle="1" w:styleId="WW8Num81z0">
    <w:name w:val="WW8Num81z0"/>
    <w:qFormat/>
    <w:rsid w:val="00EB3551"/>
    <w:rPr>
      <w:rFonts w:ascii="Symbol" w:hAnsi="Symbol" w:cs="Symbol"/>
    </w:rPr>
  </w:style>
  <w:style w:type="character" w:customStyle="1" w:styleId="WW8Num82z0">
    <w:name w:val="WW8Num82z0"/>
    <w:qFormat/>
    <w:rsid w:val="00EB3551"/>
    <w:rPr>
      <w:rFonts w:ascii="Symbol" w:hAnsi="Symbol" w:cs="Symbol"/>
    </w:rPr>
  </w:style>
  <w:style w:type="character" w:customStyle="1" w:styleId="WW8Num83z0">
    <w:name w:val="WW8Num83z0"/>
    <w:qFormat/>
    <w:rsid w:val="00EB3551"/>
    <w:rPr>
      <w:rFonts w:ascii="Symbol" w:hAnsi="Symbol" w:cs="Symbol"/>
    </w:rPr>
  </w:style>
  <w:style w:type="character" w:customStyle="1" w:styleId="WW8Num84z0">
    <w:name w:val="WW8Num84z0"/>
    <w:qFormat/>
    <w:rsid w:val="00EB3551"/>
    <w:rPr>
      <w:rFonts w:ascii="Symbol" w:hAnsi="Symbol" w:cs="Symbol"/>
    </w:rPr>
  </w:style>
  <w:style w:type="character" w:customStyle="1" w:styleId="WW8Num85z0">
    <w:name w:val="WW8Num85z0"/>
    <w:qFormat/>
    <w:rsid w:val="00EB3551"/>
    <w:rPr>
      <w:rFonts w:ascii="Symbol" w:hAnsi="Symbol" w:cs="Symbol"/>
    </w:rPr>
  </w:style>
  <w:style w:type="character" w:customStyle="1" w:styleId="WW8Num86z0">
    <w:name w:val="WW8Num86z0"/>
    <w:qFormat/>
    <w:rsid w:val="00EB3551"/>
    <w:rPr>
      <w:rFonts w:ascii="Symbol" w:hAnsi="Symbol" w:cs="Symbol"/>
    </w:rPr>
  </w:style>
  <w:style w:type="character" w:customStyle="1" w:styleId="WW8Num87z0">
    <w:name w:val="WW8Num87z0"/>
    <w:qFormat/>
    <w:rsid w:val="00EB3551"/>
    <w:rPr>
      <w:rFonts w:ascii="Symbol" w:hAnsi="Symbol" w:cs="Symbol"/>
    </w:rPr>
  </w:style>
  <w:style w:type="character" w:customStyle="1" w:styleId="WW8Num88z0">
    <w:name w:val="WW8Num88z0"/>
    <w:qFormat/>
    <w:rsid w:val="00EB3551"/>
    <w:rPr>
      <w:rFonts w:ascii="Symbol" w:hAnsi="Symbol" w:cs="Symbol"/>
    </w:rPr>
  </w:style>
  <w:style w:type="character" w:customStyle="1" w:styleId="WW8Num89z0">
    <w:name w:val="WW8Num89z0"/>
    <w:qFormat/>
    <w:rsid w:val="00EB3551"/>
    <w:rPr>
      <w:rFonts w:ascii="Symbol" w:hAnsi="Symbol" w:cs="Symbol"/>
    </w:rPr>
  </w:style>
  <w:style w:type="character" w:customStyle="1" w:styleId="WW8Num90z0">
    <w:name w:val="WW8Num90z0"/>
    <w:qFormat/>
    <w:rsid w:val="00EB3551"/>
    <w:rPr>
      <w:rFonts w:ascii="Symbol" w:hAnsi="Symbol" w:cs="Symbol"/>
    </w:rPr>
  </w:style>
  <w:style w:type="character" w:customStyle="1" w:styleId="WW8Num91z0">
    <w:name w:val="WW8Num91z0"/>
    <w:qFormat/>
    <w:rsid w:val="00EB3551"/>
    <w:rPr>
      <w:rFonts w:ascii="Symbol" w:hAnsi="Symbol" w:cs="Symbol"/>
    </w:rPr>
  </w:style>
  <w:style w:type="character" w:customStyle="1" w:styleId="WW8Num92z0">
    <w:name w:val="WW8Num92z0"/>
    <w:qFormat/>
    <w:rsid w:val="00EB3551"/>
    <w:rPr>
      <w:rFonts w:ascii="Symbol" w:hAnsi="Symbol" w:cs="Symbol"/>
    </w:rPr>
  </w:style>
  <w:style w:type="character" w:customStyle="1" w:styleId="WW8Num93z0">
    <w:name w:val="WW8Num93z0"/>
    <w:qFormat/>
    <w:rsid w:val="00EB3551"/>
    <w:rPr>
      <w:rFonts w:ascii="Symbol" w:hAnsi="Symbol" w:cs="Symbol"/>
    </w:rPr>
  </w:style>
  <w:style w:type="character" w:customStyle="1" w:styleId="WW8Num94z0">
    <w:name w:val="WW8Num94z0"/>
    <w:qFormat/>
    <w:rsid w:val="00EB3551"/>
    <w:rPr>
      <w:rFonts w:ascii="Symbol" w:hAnsi="Symbol" w:cs="Symbol"/>
    </w:rPr>
  </w:style>
  <w:style w:type="character" w:customStyle="1" w:styleId="WW8Num95z0">
    <w:name w:val="WW8Num95z0"/>
    <w:qFormat/>
    <w:rsid w:val="00EB3551"/>
    <w:rPr>
      <w:rFonts w:ascii="Symbol" w:hAnsi="Symbol" w:cs="Symbol"/>
    </w:rPr>
  </w:style>
  <w:style w:type="character" w:customStyle="1" w:styleId="WW8Num96z0">
    <w:name w:val="WW8Num96z0"/>
    <w:qFormat/>
    <w:rsid w:val="00EB3551"/>
    <w:rPr>
      <w:rFonts w:ascii="Symbol" w:hAnsi="Symbol" w:cs="Symbol"/>
    </w:rPr>
  </w:style>
  <w:style w:type="character" w:customStyle="1" w:styleId="WW8Num97z0">
    <w:name w:val="WW8Num97z0"/>
    <w:qFormat/>
    <w:rsid w:val="00EB3551"/>
    <w:rPr>
      <w:rFonts w:ascii="Symbol" w:hAnsi="Symbol" w:cs="Symbol"/>
    </w:rPr>
  </w:style>
  <w:style w:type="character" w:customStyle="1" w:styleId="WW8Num98z0">
    <w:name w:val="WW8Num98z0"/>
    <w:qFormat/>
    <w:rsid w:val="00EB3551"/>
    <w:rPr>
      <w:rFonts w:ascii="Symbol" w:hAnsi="Symbol" w:cs="Symbol"/>
    </w:rPr>
  </w:style>
  <w:style w:type="character" w:customStyle="1" w:styleId="WW8Num99z0">
    <w:name w:val="WW8Num99z0"/>
    <w:qFormat/>
    <w:rsid w:val="00EB3551"/>
    <w:rPr>
      <w:rFonts w:ascii="Symbol" w:hAnsi="Symbol" w:cs="Symbol"/>
    </w:rPr>
  </w:style>
  <w:style w:type="character" w:customStyle="1" w:styleId="WW8Num99z1">
    <w:name w:val="WW8Num99z1"/>
    <w:qFormat/>
    <w:rsid w:val="00EB3551"/>
    <w:rPr>
      <w:rFonts w:ascii="Courier New" w:hAnsi="Courier New" w:cs="Courier New"/>
    </w:rPr>
  </w:style>
  <w:style w:type="character" w:customStyle="1" w:styleId="WW8Num99z2">
    <w:name w:val="WW8Num99z2"/>
    <w:qFormat/>
    <w:rsid w:val="00EB3551"/>
    <w:rPr>
      <w:rFonts w:ascii="Wingdings" w:hAnsi="Wingdings" w:cs="Wingdings"/>
    </w:rPr>
  </w:style>
  <w:style w:type="character" w:customStyle="1" w:styleId="WW8Num100z0">
    <w:name w:val="WW8Num100z0"/>
    <w:rsid w:val="00EB3551"/>
    <w:rPr>
      <w:rFonts w:ascii="Times New Roman" w:eastAsia="Times New Roman" w:hAnsi="Times New Roman" w:cs="Times New Roman"/>
    </w:rPr>
  </w:style>
  <w:style w:type="character" w:customStyle="1" w:styleId="WW8Num100z1">
    <w:name w:val="WW8Num100z1"/>
    <w:rsid w:val="00EB3551"/>
    <w:rPr>
      <w:rFonts w:ascii="Courier New" w:hAnsi="Courier New" w:cs="Courier New"/>
    </w:rPr>
  </w:style>
  <w:style w:type="character" w:customStyle="1" w:styleId="WW8Num100z2">
    <w:name w:val="WW8Num100z2"/>
    <w:rsid w:val="00EB3551"/>
    <w:rPr>
      <w:rFonts w:ascii="Wingdings" w:hAnsi="Wingdings" w:cs="Wingdings"/>
    </w:rPr>
  </w:style>
  <w:style w:type="character" w:customStyle="1" w:styleId="WW8Num100z3">
    <w:name w:val="WW8Num100z3"/>
    <w:rsid w:val="00EB3551"/>
    <w:rPr>
      <w:rFonts w:ascii="Symbol" w:hAnsi="Symbol" w:cs="Symbol"/>
    </w:rPr>
  </w:style>
  <w:style w:type="character" w:customStyle="1" w:styleId="WW8Num101z0">
    <w:name w:val="WW8Num101z0"/>
    <w:rsid w:val="00EB3551"/>
    <w:rPr>
      <w:rFonts w:ascii="Symbol" w:hAnsi="Symbol" w:cs="Symbol"/>
      <w:sz w:val="20"/>
    </w:rPr>
  </w:style>
  <w:style w:type="character" w:customStyle="1" w:styleId="WW8Num101z1">
    <w:name w:val="WW8Num101z1"/>
    <w:qFormat/>
    <w:rsid w:val="00EB3551"/>
    <w:rPr>
      <w:rFonts w:ascii="Courier New" w:hAnsi="Courier New" w:cs="Courier New"/>
      <w:sz w:val="20"/>
    </w:rPr>
  </w:style>
  <w:style w:type="character" w:customStyle="1" w:styleId="WW8Num101z2">
    <w:name w:val="WW8Num101z2"/>
    <w:rsid w:val="00EB3551"/>
    <w:rPr>
      <w:rFonts w:ascii="Wingdings" w:hAnsi="Wingdings" w:cs="Wingdings"/>
      <w:sz w:val="20"/>
    </w:rPr>
  </w:style>
  <w:style w:type="character" w:customStyle="1" w:styleId="WW8Num102z0">
    <w:name w:val="WW8Num102z0"/>
    <w:qFormat/>
    <w:rsid w:val="00EB3551"/>
    <w:rPr>
      <w:rFonts w:ascii="Symbol" w:hAnsi="Symbol" w:cs="Symbol"/>
    </w:rPr>
  </w:style>
  <w:style w:type="character" w:customStyle="1" w:styleId="WW8Num102z1">
    <w:name w:val="WW8Num102z1"/>
    <w:qFormat/>
    <w:rsid w:val="00EB3551"/>
    <w:rPr>
      <w:rFonts w:ascii="Courier New" w:hAnsi="Courier New" w:cs="Courier New"/>
    </w:rPr>
  </w:style>
  <w:style w:type="character" w:customStyle="1" w:styleId="WW8Num102z2">
    <w:name w:val="WW8Num102z2"/>
    <w:qFormat/>
    <w:rsid w:val="00EB3551"/>
    <w:rPr>
      <w:rFonts w:ascii="Wingdings" w:hAnsi="Wingdings" w:cs="Wingdings"/>
    </w:rPr>
  </w:style>
  <w:style w:type="character" w:customStyle="1" w:styleId="WW8Num103z0">
    <w:name w:val="WW8Num103z0"/>
    <w:qFormat/>
    <w:rsid w:val="00EB3551"/>
    <w:rPr>
      <w:rFonts w:ascii="Symbol" w:hAnsi="Symbol" w:cs="Symbol"/>
    </w:rPr>
  </w:style>
  <w:style w:type="character" w:customStyle="1" w:styleId="WW8Num103z1">
    <w:name w:val="WW8Num103z1"/>
    <w:qFormat/>
    <w:rsid w:val="00EB3551"/>
  </w:style>
  <w:style w:type="character" w:customStyle="1" w:styleId="WW8Num103z4">
    <w:name w:val="WW8Num103z4"/>
    <w:qFormat/>
    <w:rsid w:val="00EB3551"/>
    <w:rPr>
      <w:rFonts w:ascii="Courier New" w:hAnsi="Courier New" w:cs="Courier New"/>
    </w:rPr>
  </w:style>
  <w:style w:type="character" w:customStyle="1" w:styleId="WW8Num103z5">
    <w:name w:val="WW8Num103z5"/>
    <w:qFormat/>
    <w:rsid w:val="00EB3551"/>
    <w:rPr>
      <w:rFonts w:ascii="Wingdings" w:hAnsi="Wingdings" w:cs="Wingdings"/>
    </w:rPr>
  </w:style>
  <w:style w:type="character" w:customStyle="1" w:styleId="WW8Num104z0">
    <w:name w:val="WW8Num104z0"/>
    <w:qFormat/>
    <w:rsid w:val="00EB3551"/>
    <w:rPr>
      <w:rFonts w:ascii="Symbol" w:hAnsi="Symbol" w:cs="Symbol"/>
      <w:highlight w:val="darkYellow"/>
    </w:rPr>
  </w:style>
  <w:style w:type="character" w:customStyle="1" w:styleId="WW8Num104z1">
    <w:name w:val="WW8Num104z1"/>
    <w:qFormat/>
    <w:rsid w:val="00EB3551"/>
    <w:rPr>
      <w:rFonts w:ascii="Courier New" w:hAnsi="Courier New" w:cs="Courier New"/>
      <w:highlight w:val="lightGray"/>
    </w:rPr>
  </w:style>
  <w:style w:type="character" w:customStyle="1" w:styleId="WW8Num104z2">
    <w:name w:val="WW8Num104z2"/>
    <w:qFormat/>
    <w:rsid w:val="00EB3551"/>
    <w:rPr>
      <w:rFonts w:ascii="Wingdings" w:hAnsi="Wingdings" w:cs="Wingdings"/>
      <w:highlight w:val="lightGray"/>
    </w:rPr>
  </w:style>
  <w:style w:type="character" w:customStyle="1" w:styleId="WW8Num105z0">
    <w:name w:val="WW8Num105z0"/>
    <w:qFormat/>
    <w:rsid w:val="00EB3551"/>
    <w:rPr>
      <w:rFonts w:ascii="Symbol" w:hAnsi="Symbol" w:cs="Symbol"/>
      <w:sz w:val="20"/>
    </w:rPr>
  </w:style>
  <w:style w:type="character" w:customStyle="1" w:styleId="WW8Num105z1">
    <w:name w:val="WW8Num105z1"/>
    <w:qFormat/>
    <w:rsid w:val="00EB3551"/>
    <w:rPr>
      <w:rFonts w:ascii="Courier New" w:hAnsi="Courier New" w:cs="Courier New"/>
      <w:sz w:val="20"/>
    </w:rPr>
  </w:style>
  <w:style w:type="character" w:customStyle="1" w:styleId="WW8Num105z2">
    <w:name w:val="WW8Num105z2"/>
    <w:qFormat/>
    <w:rsid w:val="00EB3551"/>
    <w:rPr>
      <w:rFonts w:ascii="Wingdings" w:hAnsi="Wingdings" w:cs="Wingdings"/>
      <w:sz w:val="20"/>
    </w:rPr>
  </w:style>
  <w:style w:type="character" w:customStyle="1" w:styleId="WW8Num106z0">
    <w:name w:val="WW8Num106z0"/>
    <w:qFormat/>
    <w:rsid w:val="00EB3551"/>
    <w:rPr>
      <w:rFonts w:ascii="Symbol" w:hAnsi="Symbol" w:cs="Symbol"/>
      <w:shd w:val="clear" w:color="auto" w:fill="FFFF00"/>
    </w:rPr>
  </w:style>
  <w:style w:type="character" w:customStyle="1" w:styleId="WW8Num106z1">
    <w:name w:val="WW8Num106z1"/>
    <w:qFormat/>
    <w:rsid w:val="00EB3551"/>
    <w:rPr>
      <w:rFonts w:ascii="Courier New" w:hAnsi="Courier New" w:cs="Courier New"/>
    </w:rPr>
  </w:style>
  <w:style w:type="character" w:customStyle="1" w:styleId="WW8Num106z2">
    <w:name w:val="WW8Num106z2"/>
    <w:qFormat/>
    <w:rsid w:val="00EB3551"/>
    <w:rPr>
      <w:rFonts w:ascii="Wingdings" w:hAnsi="Wingdings" w:cs="Wingdings"/>
    </w:rPr>
  </w:style>
  <w:style w:type="character" w:customStyle="1" w:styleId="DefaultParagraphFont0">
    <w:name w:val="Default Paragraph Font0"/>
    <w:qFormat/>
    <w:rsid w:val="00EB3551"/>
  </w:style>
  <w:style w:type="character" w:customStyle="1" w:styleId="WW8Num4z1">
    <w:name w:val="WW8Num4z1"/>
    <w:qFormat/>
    <w:rsid w:val="00EB3551"/>
  </w:style>
  <w:style w:type="character" w:customStyle="1" w:styleId="WW8Num4z2">
    <w:name w:val="WW8Num4z2"/>
    <w:qFormat/>
    <w:rsid w:val="00EB3551"/>
  </w:style>
  <w:style w:type="character" w:customStyle="1" w:styleId="WW8Num14z1">
    <w:name w:val="WW8Num14z1"/>
    <w:qFormat/>
    <w:rsid w:val="00EB3551"/>
  </w:style>
  <w:style w:type="character" w:customStyle="1" w:styleId="WW8Num14z2">
    <w:name w:val="WW8Num14z2"/>
    <w:qFormat/>
    <w:rsid w:val="00EB3551"/>
  </w:style>
  <w:style w:type="character" w:customStyle="1" w:styleId="WW8Num14z3">
    <w:name w:val="WW8Num14z3"/>
    <w:qFormat/>
    <w:rsid w:val="00EB3551"/>
  </w:style>
  <w:style w:type="character" w:customStyle="1" w:styleId="WW8Num14z4">
    <w:name w:val="WW8Num14z4"/>
    <w:qFormat/>
    <w:rsid w:val="00EB3551"/>
  </w:style>
  <w:style w:type="character" w:customStyle="1" w:styleId="WW8Num14z5">
    <w:name w:val="WW8Num14z5"/>
    <w:qFormat/>
    <w:rsid w:val="00EB3551"/>
  </w:style>
  <w:style w:type="character" w:customStyle="1" w:styleId="WW8Num14z6">
    <w:name w:val="WW8Num14z6"/>
    <w:qFormat/>
    <w:rsid w:val="00EB3551"/>
  </w:style>
  <w:style w:type="character" w:customStyle="1" w:styleId="WW8Num14z7">
    <w:name w:val="WW8Num14z7"/>
    <w:qFormat/>
    <w:rsid w:val="00EB3551"/>
  </w:style>
  <w:style w:type="character" w:customStyle="1" w:styleId="WW8Num14z8">
    <w:name w:val="WW8Num14z8"/>
    <w:qFormat/>
    <w:rsid w:val="00EB3551"/>
  </w:style>
  <w:style w:type="character" w:customStyle="1" w:styleId="WW8Num25z1">
    <w:name w:val="WW8Num25z1"/>
    <w:qFormat/>
    <w:rsid w:val="00EB3551"/>
    <w:rPr>
      <w:rFonts w:ascii="OpenSymbol" w:hAnsi="OpenSymbol" w:cs="OpenSymbol"/>
    </w:rPr>
  </w:style>
  <w:style w:type="character" w:customStyle="1" w:styleId="WW8Num26z1">
    <w:name w:val="WW8Num26z1"/>
    <w:qFormat/>
    <w:rsid w:val="00EB3551"/>
  </w:style>
  <w:style w:type="character" w:customStyle="1" w:styleId="WW8Num31z1">
    <w:name w:val="WW8Num31z1"/>
    <w:qFormat/>
    <w:rsid w:val="00EB3551"/>
  </w:style>
  <w:style w:type="character" w:customStyle="1" w:styleId="WW8Num31z2">
    <w:name w:val="WW8Num31z2"/>
    <w:qFormat/>
    <w:rsid w:val="00EB3551"/>
  </w:style>
  <w:style w:type="character" w:customStyle="1" w:styleId="WW8Num31z3">
    <w:name w:val="WW8Num31z3"/>
    <w:qFormat/>
    <w:rsid w:val="00EB3551"/>
  </w:style>
  <w:style w:type="character" w:customStyle="1" w:styleId="WW8Num31z4">
    <w:name w:val="WW8Num31z4"/>
    <w:qFormat/>
    <w:rsid w:val="00EB3551"/>
  </w:style>
  <w:style w:type="character" w:customStyle="1" w:styleId="WW8Num31z5">
    <w:name w:val="WW8Num31z5"/>
    <w:qFormat/>
    <w:rsid w:val="00EB3551"/>
  </w:style>
  <w:style w:type="character" w:customStyle="1" w:styleId="WW8Num31z6">
    <w:name w:val="WW8Num31z6"/>
    <w:qFormat/>
    <w:rsid w:val="00EB3551"/>
  </w:style>
  <w:style w:type="character" w:customStyle="1" w:styleId="WW8Num31z7">
    <w:name w:val="WW8Num31z7"/>
    <w:qFormat/>
    <w:rsid w:val="00EB3551"/>
  </w:style>
  <w:style w:type="character" w:customStyle="1" w:styleId="WW8Num31z8">
    <w:name w:val="WW8Num31z8"/>
    <w:qFormat/>
    <w:rsid w:val="00EB3551"/>
  </w:style>
  <w:style w:type="character" w:customStyle="1" w:styleId="WW8NumSt31z0">
    <w:name w:val="WW8NumSt31z0"/>
    <w:qFormat/>
    <w:rsid w:val="00EB3551"/>
    <w:rPr>
      <w:rFonts w:ascii="Symbol" w:hAnsi="Symbol" w:cs="Symbol"/>
    </w:rPr>
  </w:style>
  <w:style w:type="character" w:customStyle="1" w:styleId="WW8NumSt32z0">
    <w:name w:val="WW8NumSt32z0"/>
    <w:qFormat/>
    <w:rsid w:val="00EB3551"/>
    <w:rPr>
      <w:rFonts w:ascii="Symbol" w:hAnsi="Symbol" w:cs="Symbol"/>
    </w:rPr>
  </w:style>
  <w:style w:type="character" w:customStyle="1" w:styleId="WW8NumSt33z0">
    <w:name w:val="WW8NumSt33z0"/>
    <w:qFormat/>
    <w:rsid w:val="00EB3551"/>
    <w:rPr>
      <w:rFonts w:ascii="Wingdings" w:hAnsi="Wingdings" w:cs="Wingdings"/>
    </w:rPr>
  </w:style>
  <w:style w:type="character" w:customStyle="1" w:styleId="WW8NumSt34z0">
    <w:name w:val="WW8NumSt34z0"/>
    <w:qFormat/>
    <w:rsid w:val="00EB3551"/>
    <w:rPr>
      <w:rFonts w:ascii="Wingdings" w:hAnsi="Wingdings" w:cs="Wingdings"/>
    </w:rPr>
  </w:style>
  <w:style w:type="character" w:customStyle="1" w:styleId="WW8NumSt35z0">
    <w:name w:val="WW8NumSt35z0"/>
    <w:qFormat/>
    <w:rsid w:val="00EB3551"/>
    <w:rPr>
      <w:rFonts w:ascii="Wingdings" w:hAnsi="Wingdings" w:cs="Wingdings"/>
    </w:rPr>
  </w:style>
  <w:style w:type="character" w:customStyle="1" w:styleId="WW8NumSt36z0">
    <w:name w:val="WW8NumSt36z0"/>
    <w:qFormat/>
    <w:rsid w:val="00EB3551"/>
    <w:rPr>
      <w:rFonts w:ascii="Wingdings" w:hAnsi="Wingdings" w:cs="Wingdings"/>
    </w:rPr>
  </w:style>
  <w:style w:type="character" w:customStyle="1" w:styleId="WW8NumSt37z0">
    <w:name w:val="WW8NumSt37z0"/>
    <w:qFormat/>
    <w:rsid w:val="00EB3551"/>
    <w:rPr>
      <w:rFonts w:ascii="Wingdings" w:hAnsi="Wingdings" w:cs="Wingdings"/>
    </w:rPr>
  </w:style>
  <w:style w:type="character" w:customStyle="1" w:styleId="WW8NumSt38z0">
    <w:name w:val="WW8NumSt38z0"/>
    <w:qFormat/>
    <w:rsid w:val="00EB3551"/>
    <w:rPr>
      <w:rFonts w:ascii="Wingdings" w:hAnsi="Wingdings" w:cs="Wingdings"/>
    </w:rPr>
  </w:style>
  <w:style w:type="character" w:customStyle="1" w:styleId="WW8NumSt39z0">
    <w:name w:val="WW8NumSt39z0"/>
    <w:qFormat/>
    <w:rsid w:val="00EB3551"/>
    <w:rPr>
      <w:rFonts w:ascii="Symbol" w:hAnsi="Symbol" w:cs="Symbol"/>
    </w:rPr>
  </w:style>
  <w:style w:type="character" w:customStyle="1" w:styleId="WW8NumSt40z0">
    <w:name w:val="WW8NumSt40z0"/>
    <w:qFormat/>
    <w:rsid w:val="00EB3551"/>
    <w:rPr>
      <w:rFonts w:ascii="Wingdings" w:hAnsi="Wingdings" w:cs="Wingdings"/>
    </w:rPr>
  </w:style>
  <w:style w:type="character" w:customStyle="1" w:styleId="WW8NumSt41z0">
    <w:name w:val="WW8NumSt41z0"/>
    <w:qFormat/>
    <w:rsid w:val="00EB3551"/>
    <w:rPr>
      <w:rFonts w:ascii="Wingdings" w:hAnsi="Wingdings" w:cs="Wingdings"/>
    </w:rPr>
  </w:style>
  <w:style w:type="character" w:customStyle="1" w:styleId="WW8NumSt42z0">
    <w:name w:val="WW8NumSt42z0"/>
    <w:qFormat/>
    <w:rsid w:val="00EB3551"/>
    <w:rPr>
      <w:rFonts w:ascii="Symbol" w:hAnsi="Symbol" w:cs="Symbol"/>
    </w:rPr>
  </w:style>
  <w:style w:type="character" w:customStyle="1" w:styleId="WW8NumSt43z0">
    <w:name w:val="WW8NumSt43z0"/>
    <w:qFormat/>
    <w:rsid w:val="00EB3551"/>
    <w:rPr>
      <w:rFonts w:ascii="Symbol" w:hAnsi="Symbol" w:cs="Symbol"/>
    </w:rPr>
  </w:style>
  <w:style w:type="character" w:customStyle="1" w:styleId="WW8NumSt44z0">
    <w:name w:val="WW8NumSt44z0"/>
    <w:qFormat/>
    <w:rsid w:val="00EB3551"/>
    <w:rPr>
      <w:rFonts w:ascii="Symbol" w:hAnsi="Symbol" w:cs="Symbol"/>
    </w:rPr>
  </w:style>
  <w:style w:type="character" w:customStyle="1" w:styleId="WW8NumSt45z0">
    <w:name w:val="WW8NumSt45z0"/>
    <w:qFormat/>
    <w:rsid w:val="00EB3551"/>
    <w:rPr>
      <w:rFonts w:ascii="Wingdings" w:hAnsi="Wingdings" w:cs="Wingdings"/>
    </w:rPr>
  </w:style>
  <w:style w:type="character" w:customStyle="1" w:styleId="WW8NumSt46z0">
    <w:name w:val="WW8NumSt46z0"/>
    <w:qFormat/>
    <w:rsid w:val="00EB3551"/>
    <w:rPr>
      <w:rFonts w:ascii="Wingdings" w:hAnsi="Wingdings" w:cs="Wingdings"/>
    </w:rPr>
  </w:style>
  <w:style w:type="character" w:customStyle="1" w:styleId="WW8NumSt47z0">
    <w:name w:val="WW8NumSt47z0"/>
    <w:qFormat/>
    <w:rsid w:val="00EB3551"/>
    <w:rPr>
      <w:rFonts w:ascii="Wingdings" w:hAnsi="Wingdings" w:cs="Wingdings"/>
    </w:rPr>
  </w:style>
  <w:style w:type="character" w:customStyle="1" w:styleId="WW8NumSt48z0">
    <w:name w:val="WW8NumSt48z0"/>
    <w:qFormat/>
    <w:rsid w:val="00EB3551"/>
    <w:rPr>
      <w:rFonts w:ascii="Symbol" w:hAnsi="Symbol" w:cs="Symbol"/>
    </w:rPr>
  </w:style>
  <w:style w:type="character" w:customStyle="1" w:styleId="WW8NumSt49z0">
    <w:name w:val="WW8NumSt49z0"/>
    <w:qFormat/>
    <w:rsid w:val="00EB3551"/>
    <w:rPr>
      <w:rFonts w:ascii="Symbol" w:hAnsi="Symbol" w:cs="Symbol"/>
    </w:rPr>
  </w:style>
  <w:style w:type="character" w:customStyle="1" w:styleId="WW8NumSt50z0">
    <w:name w:val="WW8NumSt50z0"/>
    <w:qFormat/>
    <w:rsid w:val="00EB3551"/>
    <w:rPr>
      <w:rFonts w:ascii="Symbol" w:hAnsi="Symbol" w:cs="Symbol"/>
    </w:rPr>
  </w:style>
  <w:style w:type="character" w:customStyle="1" w:styleId="WW8NumSt51z0">
    <w:name w:val="WW8NumSt51z0"/>
    <w:qFormat/>
    <w:rsid w:val="00EB3551"/>
    <w:rPr>
      <w:rFonts w:ascii="Wingdings" w:hAnsi="Wingdings" w:cs="Wingdings"/>
    </w:rPr>
  </w:style>
  <w:style w:type="character" w:customStyle="1" w:styleId="WW8NumSt52z0">
    <w:name w:val="WW8NumSt52z0"/>
    <w:qFormat/>
    <w:rsid w:val="00EB3551"/>
    <w:rPr>
      <w:rFonts w:ascii="Wingdings" w:hAnsi="Wingdings" w:cs="Wingdings"/>
    </w:rPr>
  </w:style>
  <w:style w:type="character" w:customStyle="1" w:styleId="WW8NumSt53z0">
    <w:name w:val="WW8NumSt53z0"/>
    <w:qFormat/>
    <w:rsid w:val="00EB3551"/>
    <w:rPr>
      <w:rFonts w:ascii="Symbol" w:hAnsi="Symbol" w:cs="Symbol"/>
    </w:rPr>
  </w:style>
  <w:style w:type="character" w:customStyle="1" w:styleId="WW8NumSt54z0">
    <w:name w:val="WW8NumSt54z0"/>
    <w:qFormat/>
    <w:rsid w:val="00EB3551"/>
    <w:rPr>
      <w:rFonts w:ascii="Wingdings" w:hAnsi="Wingdings" w:cs="Wingdings"/>
    </w:rPr>
  </w:style>
  <w:style w:type="character" w:customStyle="1" w:styleId="WW8NumSt55z0">
    <w:name w:val="WW8NumSt55z0"/>
    <w:qFormat/>
    <w:rsid w:val="00EB3551"/>
    <w:rPr>
      <w:rFonts w:ascii="Wingdings" w:hAnsi="Wingdings" w:cs="Wingdings"/>
    </w:rPr>
  </w:style>
  <w:style w:type="character" w:customStyle="1" w:styleId="WW8NumSt56z0">
    <w:name w:val="WW8NumSt56z0"/>
    <w:qFormat/>
    <w:rsid w:val="00EB3551"/>
    <w:rPr>
      <w:rFonts w:ascii="Wingdings" w:hAnsi="Wingdings" w:cs="Wingdings"/>
    </w:rPr>
  </w:style>
  <w:style w:type="character" w:customStyle="1" w:styleId="WW8NumSt57z0">
    <w:name w:val="WW8NumSt57z0"/>
    <w:qFormat/>
    <w:rsid w:val="00EB3551"/>
    <w:rPr>
      <w:rFonts w:ascii="Wingdings" w:hAnsi="Wingdings" w:cs="Wingdings"/>
    </w:rPr>
  </w:style>
  <w:style w:type="character" w:customStyle="1" w:styleId="WW8NumSt58z0">
    <w:name w:val="WW8NumSt58z0"/>
    <w:qFormat/>
    <w:rsid w:val="00EB3551"/>
    <w:rPr>
      <w:rFonts w:ascii="Wingdings" w:hAnsi="Wingdings" w:cs="Wingdings"/>
    </w:rPr>
  </w:style>
  <w:style w:type="character" w:customStyle="1" w:styleId="WW8NumSt59z0">
    <w:name w:val="WW8NumSt59z0"/>
    <w:qFormat/>
    <w:rsid w:val="00EB3551"/>
    <w:rPr>
      <w:rFonts w:ascii="Wingdings" w:hAnsi="Wingdings" w:cs="Wingdings"/>
    </w:rPr>
  </w:style>
  <w:style w:type="character" w:customStyle="1" w:styleId="WW8NumSt60z0">
    <w:name w:val="WW8NumSt60z0"/>
    <w:qFormat/>
    <w:rsid w:val="00EB3551"/>
    <w:rPr>
      <w:rFonts w:ascii="Wingdings" w:hAnsi="Wingdings" w:cs="Wingdings"/>
    </w:rPr>
  </w:style>
  <w:style w:type="character" w:customStyle="1" w:styleId="WW8NumSt61z0">
    <w:name w:val="WW8NumSt61z0"/>
    <w:qFormat/>
    <w:rsid w:val="00EB3551"/>
    <w:rPr>
      <w:rFonts w:ascii="Wingdings" w:hAnsi="Wingdings" w:cs="Wingdings"/>
    </w:rPr>
  </w:style>
  <w:style w:type="character" w:customStyle="1" w:styleId="WW8NumSt62z0">
    <w:name w:val="WW8NumSt62z0"/>
    <w:qFormat/>
    <w:rsid w:val="00EB3551"/>
    <w:rPr>
      <w:rFonts w:ascii="Wingdings" w:hAnsi="Wingdings" w:cs="Wingdings"/>
    </w:rPr>
  </w:style>
  <w:style w:type="character" w:customStyle="1" w:styleId="WW8NumSt63z0">
    <w:name w:val="WW8NumSt63z0"/>
    <w:qFormat/>
    <w:rsid w:val="00EB3551"/>
    <w:rPr>
      <w:rFonts w:ascii="Wingdings" w:hAnsi="Wingdings" w:cs="Wingdings"/>
    </w:rPr>
  </w:style>
  <w:style w:type="character" w:customStyle="1" w:styleId="WW8NumSt64z0">
    <w:name w:val="WW8NumSt64z0"/>
    <w:qFormat/>
    <w:rsid w:val="00EB3551"/>
    <w:rPr>
      <w:rFonts w:ascii="Wingdings" w:hAnsi="Wingdings" w:cs="Wingdings"/>
    </w:rPr>
  </w:style>
  <w:style w:type="character" w:customStyle="1" w:styleId="WW8NumSt65z0">
    <w:name w:val="WW8NumSt65z0"/>
    <w:qFormat/>
    <w:rsid w:val="00EB3551"/>
    <w:rPr>
      <w:rFonts w:ascii="Wingdings" w:hAnsi="Wingdings" w:cs="Wingdings"/>
    </w:rPr>
  </w:style>
  <w:style w:type="character" w:customStyle="1" w:styleId="WW8NumSt66z0">
    <w:name w:val="WW8NumSt66z0"/>
    <w:qFormat/>
    <w:rsid w:val="00EB3551"/>
    <w:rPr>
      <w:rFonts w:ascii="Wingdings" w:hAnsi="Wingdings" w:cs="Wingdings"/>
    </w:rPr>
  </w:style>
  <w:style w:type="character" w:customStyle="1" w:styleId="WW8NumSt67z0">
    <w:name w:val="WW8NumSt67z0"/>
    <w:qFormat/>
    <w:rsid w:val="00EB3551"/>
    <w:rPr>
      <w:rFonts w:ascii="Wingdings" w:hAnsi="Wingdings" w:cs="Wingdings"/>
    </w:rPr>
  </w:style>
  <w:style w:type="character" w:customStyle="1" w:styleId="WW8NumSt68z0">
    <w:name w:val="WW8NumSt68z0"/>
    <w:qFormat/>
    <w:rsid w:val="00EB3551"/>
    <w:rPr>
      <w:rFonts w:ascii="Wingdings" w:hAnsi="Wingdings" w:cs="Wingdings"/>
    </w:rPr>
  </w:style>
  <w:style w:type="character" w:customStyle="1" w:styleId="WW8NumSt69z0">
    <w:name w:val="WW8NumSt69z0"/>
    <w:qFormat/>
    <w:rsid w:val="00EB3551"/>
    <w:rPr>
      <w:rFonts w:ascii="Symbol" w:hAnsi="Symbol" w:cs="Symbol"/>
    </w:rPr>
  </w:style>
  <w:style w:type="character" w:customStyle="1" w:styleId="WW8NumSt70z0">
    <w:name w:val="WW8NumSt70z0"/>
    <w:qFormat/>
    <w:rsid w:val="00EB3551"/>
    <w:rPr>
      <w:rFonts w:ascii="Symbol" w:hAnsi="Symbol" w:cs="Symbol"/>
    </w:rPr>
  </w:style>
  <w:style w:type="character" w:customStyle="1" w:styleId="WW8NumSt71z0">
    <w:name w:val="WW8NumSt71z0"/>
    <w:qFormat/>
    <w:rsid w:val="00EB3551"/>
    <w:rPr>
      <w:rFonts w:ascii="Symbol" w:hAnsi="Symbol" w:cs="Symbol"/>
    </w:rPr>
  </w:style>
  <w:style w:type="character" w:customStyle="1" w:styleId="WW8NumSt72z0">
    <w:name w:val="WW8NumSt72z0"/>
    <w:qFormat/>
    <w:rsid w:val="00EB3551"/>
    <w:rPr>
      <w:rFonts w:ascii="Wingdings" w:hAnsi="Wingdings" w:cs="Wingdings"/>
    </w:rPr>
  </w:style>
  <w:style w:type="character" w:customStyle="1" w:styleId="WW8NumSt73z0">
    <w:name w:val="WW8NumSt73z0"/>
    <w:qFormat/>
    <w:rsid w:val="00EB3551"/>
    <w:rPr>
      <w:rFonts w:ascii="Symbol" w:hAnsi="Symbol" w:cs="Symbol"/>
    </w:rPr>
  </w:style>
  <w:style w:type="character" w:customStyle="1" w:styleId="WW8NumSt74z0">
    <w:name w:val="WW8NumSt74z0"/>
    <w:qFormat/>
    <w:rsid w:val="00EB3551"/>
    <w:rPr>
      <w:rFonts w:ascii="Symbol" w:hAnsi="Symbol" w:cs="Symbol"/>
    </w:rPr>
  </w:style>
  <w:style w:type="character" w:customStyle="1" w:styleId="WW8NumSt75z0">
    <w:name w:val="WW8NumSt75z0"/>
    <w:qFormat/>
    <w:rsid w:val="00EB3551"/>
    <w:rPr>
      <w:rFonts w:ascii="Wingdings" w:hAnsi="Wingdings" w:cs="Wingdings"/>
    </w:rPr>
  </w:style>
  <w:style w:type="character" w:customStyle="1" w:styleId="WW8NumSt76z0">
    <w:name w:val="WW8NumSt76z0"/>
    <w:qFormat/>
    <w:rsid w:val="00EB3551"/>
    <w:rPr>
      <w:rFonts w:ascii="Symbol" w:hAnsi="Symbol" w:cs="Symbol"/>
    </w:rPr>
  </w:style>
  <w:style w:type="character" w:customStyle="1" w:styleId="WW8NumSt77z0">
    <w:name w:val="WW8NumSt77z0"/>
    <w:qFormat/>
    <w:rsid w:val="00EB3551"/>
    <w:rPr>
      <w:rFonts w:ascii="Wingdings" w:hAnsi="Wingdings" w:cs="Wingdings"/>
    </w:rPr>
  </w:style>
  <w:style w:type="character" w:customStyle="1" w:styleId="WW8NumSt78z0">
    <w:name w:val="WW8NumSt78z0"/>
    <w:qFormat/>
    <w:rsid w:val="00EB3551"/>
    <w:rPr>
      <w:rFonts w:ascii="Wingdings" w:hAnsi="Wingdings" w:cs="Wingdings"/>
    </w:rPr>
  </w:style>
  <w:style w:type="character" w:customStyle="1" w:styleId="WW8NumSt79z0">
    <w:name w:val="WW8NumSt79z0"/>
    <w:qFormat/>
    <w:rsid w:val="00EB3551"/>
    <w:rPr>
      <w:rFonts w:ascii="Wingdings" w:hAnsi="Wingdings" w:cs="Wingdings"/>
    </w:rPr>
  </w:style>
  <w:style w:type="character" w:customStyle="1" w:styleId="WW8NumSt80z0">
    <w:name w:val="WW8NumSt80z0"/>
    <w:qFormat/>
    <w:rsid w:val="00EB3551"/>
    <w:rPr>
      <w:rFonts w:ascii="Wingdings" w:hAnsi="Wingdings" w:cs="Wingdings"/>
    </w:rPr>
  </w:style>
  <w:style w:type="character" w:customStyle="1" w:styleId="WW8NumSt81z0">
    <w:name w:val="WW8NumSt81z0"/>
    <w:qFormat/>
    <w:rsid w:val="00EB3551"/>
    <w:rPr>
      <w:rFonts w:ascii="Symbol" w:hAnsi="Symbol" w:cs="Symbol"/>
    </w:rPr>
  </w:style>
  <w:style w:type="character" w:customStyle="1" w:styleId="WW8NumSt82z0">
    <w:name w:val="WW8NumSt82z0"/>
    <w:qFormat/>
    <w:rsid w:val="00EB3551"/>
    <w:rPr>
      <w:rFonts w:ascii="Symbol" w:hAnsi="Symbol" w:cs="Symbol"/>
    </w:rPr>
  </w:style>
  <w:style w:type="character" w:customStyle="1" w:styleId="WW8NumSt83z0">
    <w:name w:val="WW8NumSt83z0"/>
    <w:qFormat/>
    <w:rsid w:val="00EB3551"/>
    <w:rPr>
      <w:rFonts w:ascii="Symbol" w:hAnsi="Symbol" w:cs="Symbol"/>
    </w:rPr>
  </w:style>
  <w:style w:type="character" w:customStyle="1" w:styleId="WW8NumSt84z0">
    <w:name w:val="WW8NumSt84z0"/>
    <w:qFormat/>
    <w:rsid w:val="00EB3551"/>
    <w:rPr>
      <w:rFonts w:ascii="Symbol" w:hAnsi="Symbol" w:cs="Symbol"/>
    </w:rPr>
  </w:style>
  <w:style w:type="character" w:customStyle="1" w:styleId="WW8NumSt85z0">
    <w:name w:val="WW8NumSt85z0"/>
    <w:qFormat/>
    <w:rsid w:val="00EB3551"/>
    <w:rPr>
      <w:rFonts w:ascii="Symbol" w:hAnsi="Symbol" w:cs="Symbol"/>
    </w:rPr>
  </w:style>
  <w:style w:type="character" w:customStyle="1" w:styleId="WW8NumSt86z0">
    <w:name w:val="WW8NumSt86z0"/>
    <w:qFormat/>
    <w:rsid w:val="00EB3551"/>
    <w:rPr>
      <w:rFonts w:ascii="Symbol" w:hAnsi="Symbol" w:cs="Symbol"/>
    </w:rPr>
  </w:style>
  <w:style w:type="character" w:customStyle="1" w:styleId="WW8NumSt87z0">
    <w:name w:val="WW8NumSt87z0"/>
    <w:qFormat/>
    <w:rsid w:val="00EB3551"/>
    <w:rPr>
      <w:rFonts w:ascii="Symbol" w:hAnsi="Symbol" w:cs="Symbol"/>
    </w:rPr>
  </w:style>
  <w:style w:type="character" w:customStyle="1" w:styleId="WW8NumSt88z0">
    <w:name w:val="WW8NumSt88z0"/>
    <w:qFormat/>
    <w:rsid w:val="00EB3551"/>
    <w:rPr>
      <w:rFonts w:ascii="Symbol" w:hAnsi="Symbol" w:cs="Symbol"/>
    </w:rPr>
  </w:style>
  <w:style w:type="character" w:customStyle="1" w:styleId="WW8NumSt89z0">
    <w:name w:val="WW8NumSt89z0"/>
    <w:qFormat/>
    <w:rsid w:val="00EB3551"/>
    <w:rPr>
      <w:rFonts w:ascii="Symbol" w:hAnsi="Symbol" w:cs="Symbol"/>
    </w:rPr>
  </w:style>
  <w:style w:type="character" w:customStyle="1" w:styleId="WW8NumSt90z0">
    <w:name w:val="WW8NumSt90z0"/>
    <w:qFormat/>
    <w:rsid w:val="00EB3551"/>
    <w:rPr>
      <w:rFonts w:ascii="Symbol" w:hAnsi="Symbol" w:cs="Symbol"/>
    </w:rPr>
  </w:style>
  <w:style w:type="character" w:customStyle="1" w:styleId="WW8NumSt91z0">
    <w:name w:val="WW8NumSt91z0"/>
    <w:qFormat/>
    <w:rsid w:val="00EB3551"/>
    <w:rPr>
      <w:rFonts w:ascii="Symbol" w:hAnsi="Symbol" w:cs="Symbol"/>
    </w:rPr>
  </w:style>
  <w:style w:type="character" w:customStyle="1" w:styleId="WW8NumSt92z0">
    <w:name w:val="WW8NumSt92z0"/>
    <w:qFormat/>
    <w:rsid w:val="00EB3551"/>
    <w:rPr>
      <w:rFonts w:ascii="Symbol" w:hAnsi="Symbol" w:cs="Symbol"/>
    </w:rPr>
  </w:style>
  <w:style w:type="character" w:customStyle="1" w:styleId="WW8NumSt93z0">
    <w:name w:val="WW8NumSt93z0"/>
    <w:qFormat/>
    <w:rsid w:val="00EB3551"/>
    <w:rPr>
      <w:rFonts w:ascii="Symbol" w:hAnsi="Symbol" w:cs="Symbol"/>
    </w:rPr>
  </w:style>
  <w:style w:type="character" w:customStyle="1" w:styleId="WW8NumSt94z0">
    <w:name w:val="WW8NumSt94z0"/>
    <w:qFormat/>
    <w:rsid w:val="00EB3551"/>
    <w:rPr>
      <w:rFonts w:ascii="Symbol" w:hAnsi="Symbol" w:cs="Symbol"/>
    </w:rPr>
  </w:style>
  <w:style w:type="character" w:customStyle="1" w:styleId="WW8NumSt95z0">
    <w:name w:val="WW8NumSt95z0"/>
    <w:qFormat/>
    <w:rsid w:val="00EB3551"/>
    <w:rPr>
      <w:rFonts w:ascii="Symbol" w:hAnsi="Symbol" w:cs="Symbol"/>
    </w:rPr>
  </w:style>
  <w:style w:type="character" w:customStyle="1" w:styleId="WW8NumSt96z0">
    <w:name w:val="WW8NumSt96z0"/>
    <w:qFormat/>
    <w:rsid w:val="00EB3551"/>
    <w:rPr>
      <w:rFonts w:ascii="Symbol" w:hAnsi="Symbol" w:cs="Symbol"/>
    </w:rPr>
  </w:style>
  <w:style w:type="character" w:customStyle="1" w:styleId="WW8NumSt97z0">
    <w:name w:val="WW8NumSt97z0"/>
    <w:qFormat/>
    <w:rsid w:val="00EB3551"/>
    <w:rPr>
      <w:rFonts w:ascii="Symbol" w:hAnsi="Symbol" w:cs="Symbol"/>
    </w:rPr>
  </w:style>
  <w:style w:type="character" w:customStyle="1" w:styleId="WW8NumSt98z0">
    <w:name w:val="WW8NumSt98z0"/>
    <w:qFormat/>
    <w:rsid w:val="00EB3551"/>
    <w:rPr>
      <w:rFonts w:ascii="Symbol" w:hAnsi="Symbol" w:cs="Symbol"/>
    </w:rPr>
  </w:style>
  <w:style w:type="character" w:customStyle="1" w:styleId="WW8NumSt99z0">
    <w:name w:val="WW8NumSt99z0"/>
    <w:qFormat/>
    <w:rsid w:val="00EB3551"/>
    <w:rPr>
      <w:rFonts w:ascii="Symbol" w:hAnsi="Symbol" w:cs="Symbol"/>
    </w:rPr>
  </w:style>
  <w:style w:type="character" w:customStyle="1" w:styleId="WW8NumSt100z0">
    <w:name w:val="WW8NumSt100z0"/>
    <w:qFormat/>
    <w:rsid w:val="00EB3551"/>
    <w:rPr>
      <w:rFonts w:ascii="Symbol" w:hAnsi="Symbol" w:cs="Symbol"/>
    </w:rPr>
  </w:style>
  <w:style w:type="character" w:customStyle="1" w:styleId="WW-DefaultParagraphFont">
    <w:name w:val="WW-Default Paragraph Font"/>
    <w:qFormat/>
    <w:rsid w:val="00EB3551"/>
  </w:style>
  <w:style w:type="character" w:customStyle="1" w:styleId="WW8Num30z1">
    <w:name w:val="WW8Num30z1"/>
    <w:qFormat/>
    <w:rsid w:val="00EB3551"/>
    <w:rPr>
      <w:rFonts w:ascii="Courier New" w:hAnsi="Courier New" w:cs="Courier New"/>
    </w:rPr>
  </w:style>
  <w:style w:type="character" w:customStyle="1" w:styleId="WW8Num30z2">
    <w:name w:val="WW8Num30z2"/>
    <w:qFormat/>
    <w:rsid w:val="00EB3551"/>
    <w:rPr>
      <w:rFonts w:ascii="Wingdings" w:hAnsi="Wingdings" w:cs="Wingdings"/>
    </w:rPr>
  </w:style>
  <w:style w:type="character" w:customStyle="1" w:styleId="WW8Num30z3">
    <w:name w:val="WW8Num30z3"/>
    <w:qFormat/>
    <w:rsid w:val="00EB3551"/>
  </w:style>
  <w:style w:type="character" w:customStyle="1" w:styleId="WW8Num30z4">
    <w:name w:val="WW8Num30z4"/>
    <w:qFormat/>
    <w:rsid w:val="00EB3551"/>
  </w:style>
  <w:style w:type="character" w:customStyle="1" w:styleId="WW8Num30z5">
    <w:name w:val="WW8Num30z5"/>
    <w:qFormat/>
    <w:rsid w:val="00EB3551"/>
  </w:style>
  <w:style w:type="character" w:customStyle="1" w:styleId="WW8Num30z6">
    <w:name w:val="WW8Num30z6"/>
    <w:qFormat/>
    <w:rsid w:val="00EB3551"/>
  </w:style>
  <w:style w:type="character" w:customStyle="1" w:styleId="WW8Num30z7">
    <w:name w:val="WW8Num30z7"/>
    <w:qFormat/>
    <w:rsid w:val="00EB3551"/>
  </w:style>
  <w:style w:type="character" w:customStyle="1" w:styleId="WW8Num30z8">
    <w:name w:val="WW8Num30z8"/>
    <w:qFormat/>
    <w:rsid w:val="00EB3551"/>
  </w:style>
  <w:style w:type="character" w:customStyle="1" w:styleId="WW8Num32z1">
    <w:name w:val="WW8Num32z1"/>
    <w:qFormat/>
    <w:rsid w:val="00EB3551"/>
    <w:rPr>
      <w:rFonts w:ascii="Courier New" w:hAnsi="Courier New" w:cs="Courier New"/>
    </w:rPr>
  </w:style>
  <w:style w:type="character" w:customStyle="1" w:styleId="WW8Num32z2">
    <w:name w:val="WW8Num32z2"/>
    <w:qFormat/>
    <w:rsid w:val="00EB3551"/>
    <w:rPr>
      <w:rFonts w:ascii="Wingdings" w:hAnsi="Wingdings" w:cs="Wingdings"/>
    </w:rPr>
  </w:style>
  <w:style w:type="character" w:customStyle="1" w:styleId="WW8Num32z3">
    <w:name w:val="WW8Num32z3"/>
    <w:qFormat/>
    <w:rsid w:val="00EB3551"/>
  </w:style>
  <w:style w:type="character" w:customStyle="1" w:styleId="WW8Num32z4">
    <w:name w:val="WW8Num32z4"/>
    <w:qFormat/>
    <w:rsid w:val="00EB3551"/>
  </w:style>
  <w:style w:type="character" w:customStyle="1" w:styleId="WW8Num32z5">
    <w:name w:val="WW8Num32z5"/>
    <w:qFormat/>
    <w:rsid w:val="00EB3551"/>
  </w:style>
  <w:style w:type="character" w:customStyle="1" w:styleId="WW8Num32z6">
    <w:name w:val="WW8Num32z6"/>
    <w:qFormat/>
    <w:rsid w:val="00EB3551"/>
  </w:style>
  <w:style w:type="character" w:customStyle="1" w:styleId="WW8Num32z7">
    <w:name w:val="WW8Num32z7"/>
    <w:qFormat/>
    <w:rsid w:val="00EB3551"/>
  </w:style>
  <w:style w:type="character" w:customStyle="1" w:styleId="WW8Num32z8">
    <w:name w:val="WW8Num32z8"/>
    <w:qFormat/>
    <w:rsid w:val="00EB3551"/>
  </w:style>
  <w:style w:type="character" w:customStyle="1" w:styleId="WW-DefaultParagraphFont1">
    <w:name w:val="WW-Default Paragraph Font1"/>
    <w:qFormat/>
    <w:rsid w:val="00EB3551"/>
  </w:style>
  <w:style w:type="character" w:customStyle="1" w:styleId="WW-DefaultParagraphFont11">
    <w:name w:val="WW-Default Paragraph Font11"/>
    <w:qFormat/>
    <w:rsid w:val="00EB3551"/>
  </w:style>
  <w:style w:type="character" w:customStyle="1" w:styleId="WW8Num29z1">
    <w:name w:val="WW8Num29z1"/>
    <w:qFormat/>
    <w:rsid w:val="00EB3551"/>
    <w:rPr>
      <w:rFonts w:ascii="Courier New" w:hAnsi="Courier New" w:cs="Courier New"/>
    </w:rPr>
  </w:style>
  <w:style w:type="character" w:customStyle="1" w:styleId="WW8Num29z2">
    <w:name w:val="WW8Num29z2"/>
    <w:qFormat/>
    <w:rsid w:val="00EB3551"/>
    <w:rPr>
      <w:rFonts w:ascii="Wingdings" w:hAnsi="Wingdings" w:cs="Wingdings"/>
    </w:rPr>
  </w:style>
  <w:style w:type="character" w:customStyle="1" w:styleId="WW8Num29z3">
    <w:name w:val="WW8Num29z3"/>
    <w:qFormat/>
    <w:rsid w:val="00EB3551"/>
    <w:rPr>
      <w:rFonts w:ascii="Symbol" w:hAnsi="Symbol" w:cs="Symbol"/>
    </w:rPr>
  </w:style>
  <w:style w:type="character" w:customStyle="1" w:styleId="WW-DefaultParagraphFont111">
    <w:name w:val="WW-Default Paragraph Font111"/>
    <w:qFormat/>
    <w:rsid w:val="00EB3551"/>
  </w:style>
  <w:style w:type="character" w:customStyle="1" w:styleId="WW8Num26z2">
    <w:name w:val="WW8Num26z2"/>
    <w:qFormat/>
    <w:rsid w:val="00EB3551"/>
  </w:style>
  <w:style w:type="character" w:customStyle="1" w:styleId="WW8Num26z3">
    <w:name w:val="WW8Num26z3"/>
    <w:qFormat/>
    <w:rsid w:val="00EB3551"/>
  </w:style>
  <w:style w:type="character" w:customStyle="1" w:styleId="WW8Num26z4">
    <w:name w:val="WW8Num26z4"/>
    <w:qFormat/>
    <w:rsid w:val="00EB3551"/>
  </w:style>
  <w:style w:type="character" w:customStyle="1" w:styleId="WW8Num26z5">
    <w:name w:val="WW8Num26z5"/>
    <w:qFormat/>
    <w:rsid w:val="00EB3551"/>
  </w:style>
  <w:style w:type="character" w:customStyle="1" w:styleId="WW8Num26z6">
    <w:name w:val="WW8Num26z6"/>
    <w:qFormat/>
    <w:rsid w:val="00EB3551"/>
  </w:style>
  <w:style w:type="character" w:customStyle="1" w:styleId="WW8Num26z7">
    <w:name w:val="WW8Num26z7"/>
    <w:qFormat/>
    <w:rsid w:val="00EB3551"/>
  </w:style>
  <w:style w:type="character" w:customStyle="1" w:styleId="WW8Num26z8">
    <w:name w:val="WW8Num26z8"/>
    <w:qFormat/>
    <w:rsid w:val="00EB3551"/>
  </w:style>
  <w:style w:type="character" w:customStyle="1" w:styleId="WW8Num27z1">
    <w:name w:val="WW8Num27z1"/>
    <w:qFormat/>
    <w:rsid w:val="00EB3551"/>
  </w:style>
  <w:style w:type="character" w:customStyle="1" w:styleId="WW8Num27z2">
    <w:name w:val="WW8Num27z2"/>
    <w:qFormat/>
    <w:rsid w:val="00EB3551"/>
  </w:style>
  <w:style w:type="character" w:customStyle="1" w:styleId="WW8Num27z3">
    <w:name w:val="WW8Num27z3"/>
    <w:qFormat/>
    <w:rsid w:val="00EB3551"/>
  </w:style>
  <w:style w:type="character" w:customStyle="1" w:styleId="WW8Num27z4">
    <w:name w:val="WW8Num27z4"/>
    <w:qFormat/>
    <w:rsid w:val="00EB3551"/>
  </w:style>
  <w:style w:type="character" w:customStyle="1" w:styleId="WW8Num27z5">
    <w:name w:val="WW8Num27z5"/>
    <w:qFormat/>
    <w:rsid w:val="00EB3551"/>
  </w:style>
  <w:style w:type="character" w:customStyle="1" w:styleId="WW8Num27z6">
    <w:name w:val="WW8Num27z6"/>
    <w:qFormat/>
    <w:rsid w:val="00EB3551"/>
  </w:style>
  <w:style w:type="character" w:customStyle="1" w:styleId="WW8Num27z7">
    <w:name w:val="WW8Num27z7"/>
    <w:qFormat/>
    <w:rsid w:val="00EB3551"/>
  </w:style>
  <w:style w:type="character" w:customStyle="1" w:styleId="WW8Num27z8">
    <w:name w:val="WW8Num27z8"/>
    <w:qFormat/>
    <w:rsid w:val="00EB3551"/>
  </w:style>
  <w:style w:type="character" w:customStyle="1" w:styleId="WW-DefaultParagraphFont1111">
    <w:name w:val="WW-Default Paragraph Font1111"/>
    <w:qFormat/>
    <w:rsid w:val="00EB3551"/>
  </w:style>
  <w:style w:type="character" w:customStyle="1" w:styleId="WW8Num21z2">
    <w:name w:val="WW8Num21z2"/>
    <w:qFormat/>
    <w:rsid w:val="00EB3551"/>
    <w:rPr>
      <w:rFonts w:ascii="Wingdings" w:hAnsi="Wingdings" w:cs="Wingdings"/>
    </w:rPr>
  </w:style>
  <w:style w:type="character" w:customStyle="1" w:styleId="WW8Num21z3">
    <w:name w:val="WW8Num21z3"/>
    <w:qFormat/>
    <w:rsid w:val="00EB3551"/>
  </w:style>
  <w:style w:type="character" w:customStyle="1" w:styleId="WW8Num21z4">
    <w:name w:val="WW8Num21z4"/>
    <w:qFormat/>
    <w:rsid w:val="00EB3551"/>
  </w:style>
  <w:style w:type="character" w:customStyle="1" w:styleId="WW8Num21z5">
    <w:name w:val="WW8Num21z5"/>
    <w:qFormat/>
    <w:rsid w:val="00EB3551"/>
  </w:style>
  <w:style w:type="character" w:customStyle="1" w:styleId="WW8Num21z6">
    <w:name w:val="WW8Num21z6"/>
    <w:qFormat/>
    <w:rsid w:val="00EB3551"/>
  </w:style>
  <w:style w:type="character" w:customStyle="1" w:styleId="WW8Num21z7">
    <w:name w:val="WW8Num21z7"/>
    <w:qFormat/>
    <w:rsid w:val="00EB3551"/>
  </w:style>
  <w:style w:type="character" w:customStyle="1" w:styleId="WW8Num21z8">
    <w:name w:val="WW8Num21z8"/>
    <w:qFormat/>
    <w:rsid w:val="00EB3551"/>
  </w:style>
  <w:style w:type="character" w:customStyle="1" w:styleId="WW8Num16z1">
    <w:name w:val="WW8Num16z1"/>
    <w:qFormat/>
    <w:rsid w:val="00EB3551"/>
  </w:style>
  <w:style w:type="character" w:customStyle="1" w:styleId="WW8Num16z2">
    <w:name w:val="WW8Num16z2"/>
    <w:qFormat/>
    <w:rsid w:val="00EB3551"/>
  </w:style>
  <w:style w:type="character" w:customStyle="1" w:styleId="WW8Num16z3">
    <w:name w:val="WW8Num16z3"/>
    <w:qFormat/>
    <w:rsid w:val="00EB3551"/>
  </w:style>
  <w:style w:type="character" w:customStyle="1" w:styleId="WW8Num16z4">
    <w:name w:val="WW8Num16z4"/>
    <w:qFormat/>
    <w:rsid w:val="00EB3551"/>
  </w:style>
  <w:style w:type="character" w:customStyle="1" w:styleId="WW8Num16z5">
    <w:name w:val="WW8Num16z5"/>
    <w:qFormat/>
    <w:rsid w:val="00EB3551"/>
  </w:style>
  <w:style w:type="character" w:customStyle="1" w:styleId="WW8Num16z6">
    <w:name w:val="WW8Num16z6"/>
    <w:qFormat/>
    <w:rsid w:val="00EB3551"/>
  </w:style>
  <w:style w:type="character" w:customStyle="1" w:styleId="WW8Num16z7">
    <w:name w:val="WW8Num16z7"/>
    <w:qFormat/>
    <w:rsid w:val="00EB3551"/>
  </w:style>
  <w:style w:type="character" w:customStyle="1" w:styleId="WW8Num16z8">
    <w:name w:val="WW8Num16z8"/>
    <w:qFormat/>
    <w:rsid w:val="00EB3551"/>
  </w:style>
  <w:style w:type="character" w:customStyle="1" w:styleId="WW8Num17z1">
    <w:name w:val="WW8Num17z1"/>
    <w:qFormat/>
    <w:rsid w:val="00EB3551"/>
    <w:rPr>
      <w:rFonts w:ascii="Courier New" w:hAnsi="Courier New" w:cs="Courier New"/>
    </w:rPr>
  </w:style>
  <w:style w:type="character" w:customStyle="1" w:styleId="WW8Num17z2">
    <w:name w:val="WW8Num17z2"/>
    <w:qFormat/>
    <w:rsid w:val="00EB3551"/>
    <w:rPr>
      <w:rFonts w:ascii="Wingdings" w:hAnsi="Wingdings" w:cs="Wingdings"/>
    </w:rPr>
  </w:style>
  <w:style w:type="character" w:customStyle="1" w:styleId="WW8Num18z1">
    <w:name w:val="WW8Num18z1"/>
    <w:qFormat/>
    <w:rsid w:val="00EB3551"/>
    <w:rPr>
      <w:rFonts w:ascii="Courier New" w:hAnsi="Courier New" w:cs="Courier New"/>
    </w:rPr>
  </w:style>
  <w:style w:type="character" w:customStyle="1" w:styleId="WW8Num18z2">
    <w:name w:val="WW8Num18z2"/>
    <w:qFormat/>
    <w:rsid w:val="00EB3551"/>
    <w:rPr>
      <w:rFonts w:ascii="Wingdings" w:hAnsi="Wingdings" w:cs="Wingdings"/>
    </w:rPr>
  </w:style>
  <w:style w:type="character" w:customStyle="1" w:styleId="WW8Num19z1">
    <w:name w:val="WW8Num19z1"/>
    <w:qFormat/>
    <w:rsid w:val="00EB3551"/>
    <w:rPr>
      <w:rFonts w:ascii="Courier New" w:hAnsi="Courier New" w:cs="Courier New"/>
    </w:rPr>
  </w:style>
  <w:style w:type="character" w:customStyle="1" w:styleId="WW8Num19z2">
    <w:name w:val="WW8Num19z2"/>
    <w:qFormat/>
    <w:rsid w:val="00EB3551"/>
    <w:rPr>
      <w:rFonts w:ascii="Wingdings" w:hAnsi="Wingdings" w:cs="Wingdings"/>
    </w:rPr>
  </w:style>
  <w:style w:type="character" w:customStyle="1" w:styleId="WW8Num20z1">
    <w:name w:val="WW8Num20z1"/>
    <w:qFormat/>
    <w:rsid w:val="00EB3551"/>
    <w:rPr>
      <w:rFonts w:ascii="Courier New" w:hAnsi="Courier New" w:cs="Courier New"/>
    </w:rPr>
  </w:style>
  <w:style w:type="character" w:customStyle="1" w:styleId="WW8Num20z2">
    <w:name w:val="WW8Num20z2"/>
    <w:qFormat/>
    <w:rsid w:val="00EB3551"/>
    <w:rPr>
      <w:rFonts w:ascii="Wingdings" w:hAnsi="Wingdings" w:cs="Wingdings"/>
    </w:rPr>
  </w:style>
  <w:style w:type="character" w:customStyle="1" w:styleId="WW8Num22z2">
    <w:name w:val="WW8Num22z2"/>
    <w:qFormat/>
    <w:rsid w:val="00EB3551"/>
    <w:rPr>
      <w:rFonts w:ascii="Wingdings" w:hAnsi="Wingdings" w:cs="Wingdings"/>
    </w:rPr>
  </w:style>
  <w:style w:type="character" w:customStyle="1" w:styleId="WW8Num23z2">
    <w:name w:val="WW8Num23z2"/>
    <w:qFormat/>
    <w:rsid w:val="00EB3551"/>
    <w:rPr>
      <w:rFonts w:ascii="Wingdings" w:hAnsi="Wingdings" w:cs="Wingdings"/>
    </w:rPr>
  </w:style>
  <w:style w:type="character" w:customStyle="1" w:styleId="WW-DefaultParagraphFont11111">
    <w:name w:val="WW-Default Paragraph Font11111"/>
    <w:qFormat/>
    <w:rsid w:val="00EB3551"/>
  </w:style>
  <w:style w:type="character" w:customStyle="1" w:styleId="WW8Num1z1">
    <w:name w:val="WW8Num1z1"/>
    <w:qFormat/>
    <w:rsid w:val="00EB3551"/>
    <w:rPr>
      <w:rFonts w:ascii="Courier New" w:hAnsi="Courier New" w:cs="Courier New"/>
    </w:rPr>
  </w:style>
  <w:style w:type="character" w:customStyle="1" w:styleId="WW8Num1z2">
    <w:name w:val="WW8Num1z2"/>
    <w:qFormat/>
    <w:rsid w:val="00EB3551"/>
    <w:rPr>
      <w:rFonts w:ascii="Wingdings" w:hAnsi="Wingdings" w:cs="Wingdings"/>
    </w:rPr>
  </w:style>
  <w:style w:type="character" w:customStyle="1" w:styleId="WW8Num2z1">
    <w:name w:val="WW8Num2z1"/>
    <w:qFormat/>
    <w:rsid w:val="00EB3551"/>
    <w:rPr>
      <w:rFonts w:ascii="Courier New" w:hAnsi="Courier New" w:cs="Courier New"/>
    </w:rPr>
  </w:style>
  <w:style w:type="character" w:customStyle="1" w:styleId="WW8Num2z2">
    <w:name w:val="WW8Num2z2"/>
    <w:qFormat/>
    <w:rsid w:val="00EB3551"/>
    <w:rPr>
      <w:rFonts w:ascii="Wingdings" w:hAnsi="Wingdings" w:cs="Wingdings"/>
    </w:rPr>
  </w:style>
  <w:style w:type="character" w:customStyle="1" w:styleId="WW8Num4z3">
    <w:name w:val="WW8Num4z3"/>
    <w:qFormat/>
    <w:rsid w:val="00EB3551"/>
  </w:style>
  <w:style w:type="character" w:customStyle="1" w:styleId="WW8Num4z4">
    <w:name w:val="WW8Num4z4"/>
    <w:qFormat/>
    <w:rsid w:val="00EB3551"/>
  </w:style>
  <w:style w:type="character" w:customStyle="1" w:styleId="WW8Num4z5">
    <w:name w:val="WW8Num4z5"/>
    <w:qFormat/>
    <w:rsid w:val="00EB3551"/>
  </w:style>
  <w:style w:type="character" w:customStyle="1" w:styleId="WW8Num4z6">
    <w:name w:val="WW8Num4z6"/>
    <w:qFormat/>
    <w:rsid w:val="00EB3551"/>
  </w:style>
  <w:style w:type="character" w:customStyle="1" w:styleId="WW8Num4z7">
    <w:name w:val="WW8Num4z7"/>
    <w:qFormat/>
    <w:rsid w:val="00EB3551"/>
  </w:style>
  <w:style w:type="character" w:customStyle="1" w:styleId="WW8Num4z8">
    <w:name w:val="WW8Num4z8"/>
    <w:qFormat/>
    <w:rsid w:val="00EB3551"/>
  </w:style>
  <w:style w:type="character" w:customStyle="1" w:styleId="WW8Num5z1">
    <w:name w:val="WW8Num5z1"/>
    <w:qFormat/>
    <w:rsid w:val="00EB3551"/>
    <w:rPr>
      <w:rFonts w:ascii="Courier New" w:hAnsi="Courier New" w:cs="Courier New"/>
    </w:rPr>
  </w:style>
  <w:style w:type="character" w:customStyle="1" w:styleId="WW8Num5z2">
    <w:name w:val="WW8Num5z2"/>
    <w:qFormat/>
    <w:rsid w:val="00EB3551"/>
    <w:rPr>
      <w:rFonts w:ascii="Wingdings" w:hAnsi="Wingdings" w:cs="Wingdings"/>
    </w:rPr>
  </w:style>
  <w:style w:type="character" w:customStyle="1" w:styleId="WW8Num6z2">
    <w:name w:val="WW8Num6z2"/>
    <w:qFormat/>
    <w:rsid w:val="00EB3551"/>
    <w:rPr>
      <w:rFonts w:ascii="Wingdings" w:hAnsi="Wingdings" w:cs="Wingdings"/>
    </w:rPr>
  </w:style>
  <w:style w:type="character" w:customStyle="1" w:styleId="WW-DefaultParagraphFont111111">
    <w:name w:val="WW-Default Paragraph Font111111"/>
    <w:qFormat/>
    <w:rsid w:val="00EB3551"/>
  </w:style>
  <w:style w:type="character" w:customStyle="1" w:styleId="Bullets">
    <w:name w:val="Bullets"/>
    <w:qFormat/>
    <w:rsid w:val="00EB3551"/>
    <w:rPr>
      <w:rFonts w:ascii="OpenSymbol" w:eastAsia="OpenSymbol" w:hAnsi="OpenSymbol" w:cs="OpenSymbol"/>
    </w:rPr>
  </w:style>
  <w:style w:type="character" w:customStyle="1" w:styleId="NumberingSymbols">
    <w:name w:val="Numbering Symbols"/>
    <w:qFormat/>
    <w:rsid w:val="00EB3551"/>
  </w:style>
  <w:style w:type="character" w:styleId="PageNumber">
    <w:name w:val="page number"/>
    <w:basedOn w:val="WW-DefaultParagraphFont11111"/>
    <w:qFormat/>
    <w:rsid w:val="00EB3551"/>
  </w:style>
  <w:style w:type="character" w:customStyle="1" w:styleId="EndnoteCharacters">
    <w:name w:val="Endnote Characters"/>
    <w:qFormat/>
    <w:rsid w:val="00EB3551"/>
    <w:rPr>
      <w:vertAlign w:val="superscript"/>
    </w:rPr>
  </w:style>
  <w:style w:type="character" w:customStyle="1" w:styleId="WW-EndnoteCharacters">
    <w:name w:val="WW-Endnote Characters"/>
    <w:qFormat/>
    <w:rsid w:val="00EB3551"/>
  </w:style>
  <w:style w:type="character" w:customStyle="1" w:styleId="EndnoteAnchor">
    <w:name w:val="Endnote Anchor"/>
    <w:rPr>
      <w:vertAlign w:val="superscript"/>
    </w:rPr>
  </w:style>
  <w:style w:type="character" w:customStyle="1" w:styleId="mw-cite-backlink">
    <w:name w:val="mw-cite-backlink"/>
    <w:basedOn w:val="WW-DefaultParagraphFont1111"/>
    <w:qFormat/>
    <w:rsid w:val="00EB3551"/>
  </w:style>
  <w:style w:type="character" w:customStyle="1" w:styleId="reference-text">
    <w:name w:val="reference-text"/>
    <w:basedOn w:val="WW-DefaultParagraphFont1111"/>
    <w:qFormat/>
    <w:rsid w:val="00EB3551"/>
  </w:style>
  <w:style w:type="character" w:styleId="HTMLCite">
    <w:name w:val="HTML Cite"/>
    <w:basedOn w:val="WW-DefaultParagraphFont1111"/>
    <w:qFormat/>
    <w:rsid w:val="00EB3551"/>
    <w:rPr>
      <w:i/>
      <w:iCs/>
    </w:rPr>
  </w:style>
  <w:style w:type="character" w:customStyle="1" w:styleId="reference-accessdate">
    <w:name w:val="reference-accessdate"/>
    <w:basedOn w:val="WW-DefaultParagraphFont1111"/>
    <w:qFormat/>
    <w:rsid w:val="00EB3551"/>
  </w:style>
  <w:style w:type="character" w:customStyle="1" w:styleId="nowrap">
    <w:name w:val="nowrap"/>
    <w:basedOn w:val="WW-DefaultParagraphFont1111"/>
    <w:qFormat/>
    <w:rsid w:val="00EB3551"/>
  </w:style>
  <w:style w:type="character" w:customStyle="1" w:styleId="WW-FootnoteReference">
    <w:name w:val="WW-Footnote Reference"/>
    <w:qFormat/>
    <w:rsid w:val="00EB3551"/>
    <w:rPr>
      <w:vertAlign w:val="superscript"/>
    </w:rPr>
  </w:style>
  <w:style w:type="character" w:customStyle="1" w:styleId="WW-EndnoteReference">
    <w:name w:val="WW-Endnote Reference"/>
    <w:qFormat/>
    <w:rsid w:val="00EB3551"/>
    <w:rPr>
      <w:vertAlign w:val="superscript"/>
    </w:rPr>
  </w:style>
  <w:style w:type="character" w:customStyle="1" w:styleId="WW-FootnoteReference1">
    <w:name w:val="WW-Footnote Reference1"/>
    <w:qFormat/>
    <w:rsid w:val="00EB3551"/>
    <w:rPr>
      <w:vertAlign w:val="superscript"/>
    </w:rPr>
  </w:style>
  <w:style w:type="character" w:customStyle="1" w:styleId="WW-EndnoteReference1">
    <w:name w:val="WW-Endnote Reference1"/>
    <w:qFormat/>
    <w:rsid w:val="00EB3551"/>
    <w:rPr>
      <w:vertAlign w:val="superscript"/>
    </w:rPr>
  </w:style>
  <w:style w:type="character" w:customStyle="1" w:styleId="WW-FootnoteReference12">
    <w:name w:val="WW-Footnote Reference12"/>
    <w:qFormat/>
    <w:rsid w:val="00EB3551"/>
    <w:rPr>
      <w:vertAlign w:val="superscript"/>
    </w:rPr>
  </w:style>
  <w:style w:type="character" w:customStyle="1" w:styleId="WW-EndnoteReference12">
    <w:name w:val="WW-Endnote Reference12"/>
    <w:qFormat/>
    <w:rsid w:val="00EB3551"/>
    <w:rPr>
      <w:vertAlign w:val="superscript"/>
    </w:rPr>
  </w:style>
  <w:style w:type="character" w:customStyle="1" w:styleId="WW-FootnoteReference123">
    <w:name w:val="WW-Footnote Reference123"/>
    <w:qFormat/>
    <w:rsid w:val="00EB3551"/>
    <w:rPr>
      <w:vertAlign w:val="superscript"/>
    </w:rPr>
  </w:style>
  <w:style w:type="character" w:customStyle="1" w:styleId="WW-EndnoteReference123">
    <w:name w:val="WW-Endnote Reference123"/>
    <w:qFormat/>
    <w:rsid w:val="00EB3551"/>
    <w:rPr>
      <w:vertAlign w:val="superscript"/>
    </w:rPr>
  </w:style>
  <w:style w:type="character" w:customStyle="1" w:styleId="WW-FootnoteReference2">
    <w:name w:val="WW-Footnote Reference2"/>
    <w:qFormat/>
    <w:rsid w:val="00EB3551"/>
    <w:rPr>
      <w:vertAlign w:val="superscript"/>
    </w:rPr>
  </w:style>
  <w:style w:type="character" w:customStyle="1" w:styleId="WW-EndnoteReference2">
    <w:name w:val="WW-Endnote Reference2"/>
    <w:qFormat/>
    <w:rsid w:val="00EB3551"/>
    <w:rPr>
      <w:vertAlign w:val="superscript"/>
    </w:rPr>
  </w:style>
  <w:style w:type="character" w:customStyle="1" w:styleId="authorsname">
    <w:name w:val="authors__name"/>
    <w:basedOn w:val="DefaultParagraphFont0"/>
    <w:qFormat/>
    <w:rsid w:val="00EB3551"/>
  </w:style>
  <w:style w:type="character" w:customStyle="1" w:styleId="footnotereference0">
    <w:name w:val="footnote reference0"/>
    <w:qFormat/>
    <w:rsid w:val="00EB3551"/>
    <w:rPr>
      <w:vertAlign w:val="superscript"/>
    </w:rPr>
  </w:style>
  <w:style w:type="character" w:customStyle="1" w:styleId="endnotereference0">
    <w:name w:val="endnote reference0"/>
    <w:qFormat/>
    <w:rsid w:val="00EB3551"/>
    <w:rPr>
      <w:vertAlign w:val="superscript"/>
    </w:rPr>
  </w:style>
  <w:style w:type="character" w:customStyle="1" w:styleId="FooterChar">
    <w:name w:val="Footer Char"/>
    <w:basedOn w:val="DefaultParagraphFont"/>
    <w:link w:val="Footer"/>
    <w:qFormat/>
    <w:rsid w:val="00EB3551"/>
    <w:rPr>
      <w:rFonts w:ascii="Times New Roman" w:eastAsia="Times New Roman" w:hAnsi="Times New Roman" w:cs="Times New Roman"/>
      <w:sz w:val="24"/>
      <w:szCs w:val="24"/>
      <w:lang w:eastAsia="zh-CN" w:bidi="hi-IN"/>
    </w:rPr>
  </w:style>
  <w:style w:type="character" w:customStyle="1" w:styleId="HeaderChar">
    <w:name w:val="Header Char"/>
    <w:basedOn w:val="DefaultParagraphFont"/>
    <w:link w:val="Header"/>
    <w:qFormat/>
    <w:rsid w:val="00EB3551"/>
    <w:rPr>
      <w:rFonts w:ascii="Times New Roman" w:eastAsia="Times New Roman" w:hAnsi="Times New Roman" w:cs="Times New Roman"/>
      <w:sz w:val="24"/>
      <w:szCs w:val="24"/>
      <w:lang w:eastAsia="zh-CN" w:bidi="hi-IN"/>
    </w:rPr>
  </w:style>
  <w:style w:type="character" w:customStyle="1" w:styleId="BalloonTextChar">
    <w:name w:val="Balloon Text Char"/>
    <w:basedOn w:val="DefaultParagraphFont"/>
    <w:link w:val="BalloonText"/>
    <w:qFormat/>
    <w:rsid w:val="00EB3551"/>
    <w:rPr>
      <w:rFonts w:ascii="Tahoma" w:eastAsia="Times New Roman" w:hAnsi="Tahoma" w:cs="Tahoma"/>
      <w:sz w:val="16"/>
      <w:szCs w:val="16"/>
      <w:lang w:eastAsia="zh-CN" w:bidi="hi-IN"/>
    </w:rPr>
  </w:style>
  <w:style w:type="character" w:customStyle="1" w:styleId="SubtitleChar">
    <w:name w:val="Subtitle Char"/>
    <w:basedOn w:val="DefaultParagraphFont"/>
    <w:link w:val="Subtitle"/>
    <w:uiPriority w:val="11"/>
    <w:qFormat/>
    <w:rsid w:val="00EB3551"/>
    <w:rPr>
      <w:rFonts w:ascii="Georgia" w:eastAsia="Georgia" w:hAnsi="Georgia" w:cs="Georgia"/>
      <w:i/>
      <w:color w:val="666666"/>
      <w:sz w:val="48"/>
      <w:szCs w:val="48"/>
      <w:lang w:eastAsia="zh-CN"/>
    </w:rPr>
  </w:style>
  <w:style w:type="character" w:customStyle="1" w:styleId="Mention1">
    <w:name w:val="Mention1"/>
    <w:basedOn w:val="DefaultParagraphFont"/>
    <w:uiPriority w:val="99"/>
    <w:unhideWhenUsed/>
    <w:qFormat/>
    <w:rsid w:val="00584D95"/>
    <w:rPr>
      <w:color w:val="2B579A"/>
      <w:shd w:val="clear" w:color="auto" w:fill="E1DFDD"/>
    </w:rPr>
  </w:style>
  <w:style w:type="character" w:customStyle="1" w:styleId="IndexLink">
    <w:name w:val="Index Link"/>
    <w:qFormat/>
  </w:style>
  <w:style w:type="paragraph" w:customStyle="1" w:styleId="Heading">
    <w:name w:val="Heading"/>
    <w:basedOn w:val="LO-normal"/>
    <w:next w:val="BodyText"/>
    <w:qFormat/>
    <w:rsid w:val="00EB3551"/>
    <w:pPr>
      <w:keepNext/>
      <w:suppressAutoHyphens/>
      <w:spacing w:before="240" w:after="120" w:line="240" w:lineRule="auto"/>
    </w:pPr>
    <w:rPr>
      <w:rFonts w:ascii="Arial" w:eastAsia="Lucida Sans Unicode" w:hAnsi="Arial" w:cs="Mangal"/>
    </w:rPr>
  </w:style>
  <w:style w:type="paragraph" w:styleId="BodyText">
    <w:name w:val="Body Text"/>
    <w:basedOn w:val="LO-normal"/>
    <w:link w:val="BodyTextChar"/>
    <w:unhideWhenUsed/>
    <w:rsid w:val="00C816C6"/>
    <w:pPr>
      <w:spacing w:after="120"/>
    </w:pPr>
  </w:style>
  <w:style w:type="paragraph" w:styleId="List">
    <w:name w:val="List"/>
    <w:basedOn w:val="BodyText"/>
    <w:rsid w:val="00EB3551"/>
    <w:pPr>
      <w:suppressAutoHyphens/>
      <w:spacing w:line="240" w:lineRule="auto"/>
    </w:pPr>
    <w:rPr>
      <w:rFonts w:ascii="Times New Roman" w:eastAsia="Times New Roman" w:hAnsi="Times New Roman" w:cs="Mangal"/>
      <w:sz w:val="24"/>
      <w:szCs w:val="24"/>
    </w:rPr>
  </w:style>
  <w:style w:type="paragraph" w:styleId="Caption">
    <w:name w:val="caption"/>
    <w:basedOn w:val="LO-normal"/>
    <w:next w:val="LO-normal"/>
    <w:unhideWhenUsed/>
    <w:qFormat/>
    <w:rsid w:val="0005306C"/>
    <w:pPr>
      <w:keepNext/>
      <w:spacing w:after="200" w:line="240" w:lineRule="auto"/>
    </w:pPr>
    <w:rPr>
      <w:i/>
      <w:iCs/>
      <w:sz w:val="18"/>
      <w:szCs w:val="18"/>
    </w:rPr>
  </w:style>
  <w:style w:type="paragraph" w:customStyle="1" w:styleId="Index">
    <w:name w:val="Index"/>
    <w:basedOn w:val="LO-normal"/>
    <w:qFormat/>
    <w:rsid w:val="00EB3551"/>
    <w:pPr>
      <w:suppressLineNumbers/>
      <w:suppressAutoHyphens/>
      <w:spacing w:after="0" w:line="240" w:lineRule="auto"/>
    </w:pPr>
    <w:rPr>
      <w:rFonts w:ascii="Times New Roman" w:eastAsia="Times New Roman" w:hAnsi="Times New Roman" w:cs="Mangal"/>
      <w:sz w:val="24"/>
      <w:szCs w:val="24"/>
    </w:rPr>
  </w:style>
  <w:style w:type="paragraph" w:customStyle="1" w:styleId="LO-normal">
    <w:name w:val="LO-normal"/>
    <w:qFormat/>
    <w:rsid w:val="00AA5B2D"/>
    <w:pPr>
      <w:spacing w:line="276" w:lineRule="auto"/>
      <w:jc w:val="both"/>
    </w:pPr>
    <w:rPr>
      <w:sz w:val="28"/>
      <w:szCs w:val="28"/>
      <w:lang w:eastAsia="zh-CN" w:bidi="hi-IN"/>
    </w:rPr>
  </w:style>
  <w:style w:type="paragraph" w:styleId="CommentText">
    <w:name w:val="annotation text"/>
    <w:basedOn w:val="LO-normal"/>
    <w:link w:val="CommentTextChar"/>
    <w:unhideWhenUsed/>
    <w:qFormat/>
    <w:rsid w:val="00C816C6"/>
    <w:pPr>
      <w:spacing w:line="240" w:lineRule="auto"/>
    </w:pPr>
    <w:rPr>
      <w:sz w:val="20"/>
      <w:szCs w:val="20"/>
    </w:rPr>
  </w:style>
  <w:style w:type="paragraph" w:styleId="ListParagraph">
    <w:name w:val="List Paragraph"/>
    <w:basedOn w:val="LO-normal"/>
    <w:uiPriority w:val="34"/>
    <w:qFormat/>
    <w:rsid w:val="00C816C6"/>
    <w:pPr>
      <w:ind w:left="720"/>
      <w:contextualSpacing/>
    </w:pPr>
  </w:style>
  <w:style w:type="paragraph" w:styleId="FootnoteText">
    <w:name w:val="footnote text"/>
    <w:basedOn w:val="LO-normal"/>
    <w:link w:val="FootnoteTextChar"/>
    <w:unhideWhenUsed/>
    <w:rsid w:val="00BE06F2"/>
    <w:pPr>
      <w:spacing w:after="0" w:line="240" w:lineRule="auto"/>
    </w:pPr>
    <w:rPr>
      <w:sz w:val="20"/>
      <w:szCs w:val="20"/>
    </w:rPr>
  </w:style>
  <w:style w:type="paragraph" w:styleId="CommentSubject">
    <w:name w:val="annotation subject"/>
    <w:basedOn w:val="CommentText"/>
    <w:next w:val="CommentText"/>
    <w:link w:val="CommentSubjectChar"/>
    <w:unhideWhenUsed/>
    <w:qFormat/>
    <w:rsid w:val="00EB3551"/>
    <w:rPr>
      <w:b/>
      <w:bCs/>
    </w:rPr>
  </w:style>
  <w:style w:type="paragraph" w:customStyle="1" w:styleId="HeaderandFooter">
    <w:name w:val="Header and Footer"/>
    <w:basedOn w:val="LO-normal"/>
    <w:qFormat/>
    <w:rsid w:val="00EB3551"/>
    <w:pPr>
      <w:suppressLineNumbers/>
      <w:tabs>
        <w:tab w:val="center" w:pos="4986"/>
        <w:tab w:val="right" w:pos="9972"/>
      </w:tabs>
      <w:suppressAutoHyphens/>
      <w:spacing w:after="0" w:line="240" w:lineRule="auto"/>
    </w:pPr>
    <w:rPr>
      <w:rFonts w:ascii="Times New Roman" w:eastAsia="Times New Roman" w:hAnsi="Times New Roman" w:cs="Times New Roman"/>
      <w:sz w:val="24"/>
      <w:szCs w:val="24"/>
    </w:rPr>
  </w:style>
  <w:style w:type="paragraph" w:styleId="Footer">
    <w:name w:val="footer"/>
    <w:basedOn w:val="LO-normal"/>
    <w:link w:val="Foot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styleId="Header">
    <w:name w:val="header"/>
    <w:basedOn w:val="LO-normal"/>
    <w:link w:val="HeaderChar"/>
    <w:rsid w:val="00EB3551"/>
    <w:pPr>
      <w:tabs>
        <w:tab w:val="center" w:pos="4320"/>
        <w:tab w:val="right" w:pos="8640"/>
      </w:tabs>
      <w:suppressAutoHyphens/>
      <w:spacing w:after="0" w:line="240" w:lineRule="auto"/>
    </w:pPr>
    <w:rPr>
      <w:rFonts w:ascii="Times New Roman" w:eastAsia="Times New Roman" w:hAnsi="Times New Roman" w:cs="Times New Roman"/>
      <w:sz w:val="24"/>
      <w:szCs w:val="24"/>
    </w:rPr>
  </w:style>
  <w:style w:type="paragraph" w:customStyle="1" w:styleId="TableContents">
    <w:name w:val="Table Contents"/>
    <w:basedOn w:val="LO-normal"/>
    <w:qFormat/>
    <w:rsid w:val="00EB3551"/>
    <w:pPr>
      <w:suppressLineNumbers/>
      <w:suppressAutoHyphens/>
      <w:spacing w:after="0" w:line="240" w:lineRule="auto"/>
    </w:pPr>
    <w:rPr>
      <w:rFonts w:ascii="Times New Roman" w:eastAsia="Times New Roman" w:hAnsi="Times New Roman" w:cs="Times New Roman"/>
      <w:sz w:val="24"/>
      <w:szCs w:val="24"/>
    </w:rPr>
  </w:style>
  <w:style w:type="paragraph" w:customStyle="1" w:styleId="TableHeading">
    <w:name w:val="Table Heading"/>
    <w:basedOn w:val="TableContents"/>
    <w:qFormat/>
    <w:rsid w:val="00EB3551"/>
    <w:pPr>
      <w:jc w:val="center"/>
    </w:pPr>
    <w:rPr>
      <w:b/>
      <w:bCs/>
    </w:rPr>
  </w:style>
  <w:style w:type="paragraph" w:customStyle="1" w:styleId="FrameContents">
    <w:name w:val="Frame Contents"/>
    <w:basedOn w:val="LO-normal"/>
    <w:qFormat/>
    <w:rsid w:val="00EB3551"/>
    <w:pPr>
      <w:suppressAutoHyphens/>
      <w:spacing w:after="0" w:line="240" w:lineRule="auto"/>
    </w:pPr>
    <w:rPr>
      <w:rFonts w:ascii="Times New Roman" w:eastAsia="Times New Roman" w:hAnsi="Times New Roman" w:cs="Times New Roman"/>
      <w:sz w:val="24"/>
      <w:szCs w:val="24"/>
    </w:rPr>
  </w:style>
  <w:style w:type="paragraph" w:styleId="BalloonText">
    <w:name w:val="Balloon Text"/>
    <w:basedOn w:val="LO-normal"/>
    <w:link w:val="BalloonTextChar"/>
    <w:qFormat/>
    <w:rsid w:val="00EB3551"/>
    <w:pPr>
      <w:suppressAutoHyphens/>
      <w:spacing w:after="0" w:line="240" w:lineRule="auto"/>
    </w:pPr>
    <w:rPr>
      <w:rFonts w:ascii="Tahoma" w:eastAsia="Times New Roman" w:hAnsi="Tahoma" w:cs="Tahoma"/>
      <w:sz w:val="16"/>
      <w:szCs w:val="16"/>
    </w:rPr>
  </w:style>
  <w:style w:type="paragraph" w:styleId="TOC1">
    <w:name w:val="toc 1"/>
    <w:basedOn w:val="LO-normal"/>
    <w:next w:val="LO-normal"/>
    <w:autoRedefine/>
    <w:uiPriority w:val="39"/>
    <w:unhideWhenUsed/>
    <w:rsid w:val="009925EE"/>
    <w:pPr>
      <w:tabs>
        <w:tab w:val="right" w:leader="dot" w:pos="8630"/>
      </w:tabs>
      <w:suppressAutoHyphens/>
      <w:spacing w:after="100" w:line="240" w:lineRule="auto"/>
    </w:pPr>
    <w:rPr>
      <w:rFonts w:ascii="Times New Roman" w:eastAsia="Times New Roman" w:hAnsi="Times New Roman" w:cs="Times New Roman"/>
      <w:b/>
      <w:sz w:val="24"/>
      <w:szCs w:val="24"/>
    </w:rPr>
  </w:style>
  <w:style w:type="paragraph" w:styleId="TOC2">
    <w:name w:val="toc 2"/>
    <w:basedOn w:val="LO-normal"/>
    <w:next w:val="LO-normal"/>
    <w:autoRedefine/>
    <w:uiPriority w:val="39"/>
    <w:unhideWhenUsed/>
    <w:rsid w:val="003149E9"/>
    <w:pPr>
      <w:tabs>
        <w:tab w:val="left" w:pos="880"/>
        <w:tab w:val="right" w:leader="dot" w:pos="8630"/>
      </w:tabs>
      <w:suppressAutoHyphens/>
      <w:spacing w:after="100" w:line="240" w:lineRule="auto"/>
      <w:ind w:left="220"/>
    </w:pPr>
    <w:rPr>
      <w:rFonts w:ascii="Times New Roman" w:eastAsia="Times New Roman" w:hAnsi="Times New Roman" w:cs="Times New Roman"/>
      <w:sz w:val="24"/>
      <w:szCs w:val="24"/>
    </w:rPr>
  </w:style>
  <w:style w:type="paragraph" w:styleId="TOC3">
    <w:name w:val="toc 3"/>
    <w:basedOn w:val="LO-normal"/>
    <w:next w:val="LO-normal"/>
    <w:autoRedefine/>
    <w:uiPriority w:val="39"/>
    <w:unhideWhenUsed/>
    <w:rsid w:val="00EB3551"/>
    <w:pPr>
      <w:tabs>
        <w:tab w:val="right" w:leader="dot" w:pos="8630"/>
      </w:tabs>
      <w:suppressAutoHyphens/>
      <w:spacing w:after="100" w:line="240" w:lineRule="auto"/>
      <w:ind w:left="440"/>
    </w:pPr>
    <w:rPr>
      <w:rFonts w:ascii="Times New Roman" w:eastAsia="Times New Roman" w:hAnsi="Times New Roman" w:cs="Times New Roman"/>
      <w:sz w:val="24"/>
      <w:szCs w:val="24"/>
    </w:rPr>
  </w:style>
  <w:style w:type="paragraph" w:styleId="NoSpacing">
    <w:name w:val="No Spacing"/>
    <w:link w:val="NoSpacingChar"/>
    <w:uiPriority w:val="1"/>
    <w:qFormat/>
    <w:rsid w:val="00EB3551"/>
    <w:pPr>
      <w:spacing w:after="0" w:line="240" w:lineRule="auto"/>
    </w:pPr>
    <w:rPr>
      <w:rFonts w:ascii="Times New Roman" w:eastAsia="Times New Roman" w:hAnsi="Times New Roman" w:cs="Times New Roman"/>
      <w:sz w:val="24"/>
      <w:szCs w:val="24"/>
      <w:lang w:bidi="hi-IN"/>
    </w:rPr>
  </w:style>
  <w:style w:type="paragraph" w:styleId="Revision">
    <w:name w:val="Revision"/>
    <w:uiPriority w:val="99"/>
    <w:semiHidden/>
    <w:qFormat/>
    <w:rsid w:val="00EB3551"/>
    <w:pPr>
      <w:spacing w:after="0" w:line="240" w:lineRule="auto"/>
    </w:pPr>
    <w:rPr>
      <w:rFonts w:ascii="Times New Roman" w:eastAsia="Times New Roman" w:hAnsi="Times New Roman" w:cs="Times New Roman"/>
      <w:sz w:val="24"/>
      <w:szCs w:val="24"/>
      <w:lang w:eastAsia="zh-CN" w:bidi="hi-IN"/>
    </w:rPr>
  </w:style>
  <w:style w:type="paragraph" w:styleId="Subtitle">
    <w:name w:val="Subtitle"/>
    <w:basedOn w:val="Normal"/>
    <w:next w:val="Normal"/>
    <w:link w:val="SubtitleChar"/>
    <w:uiPriority w:val="11"/>
    <w:qFormat/>
    <w:pPr>
      <w:keepNext/>
      <w:keepLines/>
      <w:spacing w:before="360" w:after="80" w:line="240" w:lineRule="auto"/>
    </w:pPr>
    <w:rPr>
      <w:rFonts w:ascii="Georgia" w:eastAsia="Georgia" w:hAnsi="Georgia" w:cs="Georgia"/>
      <w:i/>
      <w:color w:val="666666"/>
      <w:sz w:val="48"/>
      <w:szCs w:val="48"/>
    </w:rPr>
  </w:style>
  <w:style w:type="paragraph" w:styleId="TOCHeading">
    <w:name w:val="TOC Heading"/>
    <w:basedOn w:val="Heading1"/>
    <w:next w:val="LO-normal"/>
    <w:uiPriority w:val="39"/>
    <w:unhideWhenUsed/>
    <w:qFormat/>
    <w:rsid w:val="00EB3551"/>
    <w:pPr>
      <w:keepNext/>
      <w:keepLines/>
      <w:spacing w:before="240" w:after="0" w:line="259" w:lineRule="auto"/>
    </w:pPr>
    <w:rPr>
      <w:rFonts w:asciiTheme="majorHAnsi" w:eastAsiaTheme="majorEastAsia" w:hAnsiTheme="majorHAnsi" w:cstheme="majorBidi"/>
      <w:b w:val="0"/>
      <w:bCs w:val="0"/>
      <w:color w:val="2F5496" w:themeColor="accent1" w:themeShade="BF"/>
      <w:kern w:val="0"/>
      <w:sz w:val="32"/>
      <w:szCs w:val="32"/>
      <w:lang w:val="en-US" w:eastAsia="en-US"/>
    </w:rPr>
  </w:style>
  <w:style w:type="table" w:styleId="TableGrid">
    <w:name w:val="Table Grid"/>
    <w:basedOn w:val="TableNormal"/>
    <w:uiPriority w:val="39"/>
    <w:rsid w:val="00EB355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name w:val="a"/>
    <w:basedOn w:val="TableNormal"/>
    <w:tblPr>
      <w:tblStyleRowBandSize w:val="1"/>
      <w:tblStyleColBandSize w:val="1"/>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table" w:customStyle="1" w:styleId="a2">
    <w:name w:val="a2"/>
    <w:basedOn w:val="TableNormal"/>
    <w:tblPr>
      <w:tblStyleRowBandSize w:val="1"/>
      <w:tblStyleColBandSize w:val="1"/>
      <w:tblCellMar>
        <w:top w:w="100" w:type="dxa"/>
        <w:left w:w="100" w:type="dxa"/>
        <w:bottom w:w="100" w:type="dxa"/>
        <w:right w:w="100" w:type="dxa"/>
      </w:tblCellMar>
    </w:tblPr>
  </w:style>
  <w:style w:type="table" w:customStyle="1" w:styleId="a3">
    <w:name w:val="a3"/>
    <w:basedOn w:val="TableNormal"/>
    <w:tblPr>
      <w:tblStyleRowBandSize w:val="1"/>
      <w:tblStyleColBandSize w:val="1"/>
    </w:tblPr>
  </w:style>
  <w:style w:type="table" w:customStyle="1" w:styleId="a4">
    <w:name w:val="a4"/>
    <w:basedOn w:val="TableNormal"/>
    <w:tblPr>
      <w:tblStyleRowBandSize w:val="1"/>
      <w:tblStyleColBandSize w:val="1"/>
    </w:tblPr>
  </w:style>
  <w:style w:type="table" w:customStyle="1" w:styleId="a5">
    <w:name w:val="a5"/>
    <w:basedOn w:val="TableNormal"/>
    <w:tblPr>
      <w:tblStyleRowBandSize w:val="1"/>
      <w:tblStyleColBandSize w:val="1"/>
    </w:tblPr>
  </w:style>
  <w:style w:type="table" w:customStyle="1" w:styleId="a6">
    <w:name w:val="a6"/>
    <w:basedOn w:val="TableNormal"/>
    <w:tblPr>
      <w:tblStyleRowBandSize w:val="1"/>
      <w:tblStyleColBandSize w:val="1"/>
    </w:tblPr>
  </w:style>
  <w:style w:type="table" w:customStyle="1" w:styleId="a7">
    <w:name w:val="a7"/>
    <w:basedOn w:val="TableNormal"/>
    <w:tblPr>
      <w:tblStyleRowBandSize w:val="1"/>
      <w:tblStyleColBandSize w:val="1"/>
    </w:tblPr>
  </w:style>
  <w:style w:type="table" w:customStyle="1" w:styleId="a8">
    <w:name w:val="a8"/>
    <w:basedOn w:val="TableNormal"/>
    <w:tblPr>
      <w:tblStyleRowBandSize w:val="1"/>
      <w:tblStyleColBandSize w:val="1"/>
    </w:tblPr>
  </w:style>
  <w:style w:type="table" w:customStyle="1" w:styleId="a9">
    <w:name w:val="a9"/>
    <w:basedOn w:val="TableNormal"/>
    <w:tblPr>
      <w:tblStyleRowBandSize w:val="1"/>
      <w:tblStyleColBandSize w:val="1"/>
    </w:tblPr>
  </w:style>
  <w:style w:type="table" w:customStyle="1" w:styleId="aa">
    <w:name w:val="aa"/>
    <w:basedOn w:val="TableNormal"/>
    <w:tblPr>
      <w:tblStyleRowBandSize w:val="1"/>
      <w:tblStyleColBandSize w:val="1"/>
    </w:tblPr>
  </w:style>
  <w:style w:type="table" w:customStyle="1" w:styleId="ab">
    <w:name w:val="ab"/>
    <w:basedOn w:val="TableNormal"/>
    <w:tblPr>
      <w:tblStyleRowBandSize w:val="1"/>
      <w:tblStyleColBandSize w:val="1"/>
    </w:tblPr>
  </w:style>
  <w:style w:type="table" w:customStyle="1" w:styleId="ac">
    <w:name w:val="ac"/>
    <w:basedOn w:val="TableNormal"/>
    <w:tblPr>
      <w:tblStyleRowBandSize w:val="1"/>
      <w:tblStyleColBandSize w:val="1"/>
    </w:tblPr>
  </w:style>
  <w:style w:type="table" w:customStyle="1" w:styleId="ad">
    <w:name w:val="ad"/>
    <w:basedOn w:val="TableNormal"/>
    <w:tblPr>
      <w:tblStyleRowBandSize w:val="1"/>
      <w:tblStyleColBandSize w:val="1"/>
    </w:tblPr>
  </w:style>
  <w:style w:type="table" w:customStyle="1" w:styleId="ae">
    <w:name w:val="ae"/>
    <w:basedOn w:val="TableNormal"/>
    <w:tblPr>
      <w:tblStyleRowBandSize w:val="1"/>
      <w:tblStyleColBandSize w:val="1"/>
    </w:tblPr>
  </w:style>
  <w:style w:type="table" w:customStyle="1" w:styleId="af">
    <w:name w:val="af"/>
    <w:basedOn w:val="TableNormal"/>
    <w:tblPr>
      <w:tblStyleRowBandSize w:val="1"/>
      <w:tblStyleColBandSize w:val="1"/>
    </w:tblPr>
  </w:style>
  <w:style w:type="table" w:customStyle="1" w:styleId="af0">
    <w:name w:val="af0"/>
    <w:basedOn w:val="TableNormal"/>
    <w:tblPr>
      <w:tblStyleRowBandSize w:val="1"/>
      <w:tblStyleColBandSize w:val="1"/>
      <w:tblCellMar>
        <w:top w:w="100" w:type="dxa"/>
        <w:left w:w="100" w:type="dxa"/>
        <w:bottom w:w="100" w:type="dxa"/>
        <w:right w:w="100" w:type="dxa"/>
      </w:tblCellMar>
    </w:tblPr>
  </w:style>
  <w:style w:type="table" w:customStyle="1" w:styleId="af1">
    <w:name w:val="af1"/>
    <w:basedOn w:val="TableNormal"/>
    <w:tblPr>
      <w:tblStyleRowBandSize w:val="1"/>
      <w:tblStyleColBandSize w:val="1"/>
      <w:tblCellMar>
        <w:top w:w="100" w:type="dxa"/>
        <w:left w:w="100" w:type="dxa"/>
        <w:bottom w:w="100" w:type="dxa"/>
        <w:right w:w="100" w:type="dxa"/>
      </w:tblCellMar>
    </w:tblPr>
  </w:style>
  <w:style w:type="table" w:customStyle="1" w:styleId="af2">
    <w:name w:val="af2"/>
    <w:basedOn w:val="TableNormal"/>
    <w:tblPr>
      <w:tblStyleRowBandSize w:val="1"/>
      <w:tblStyleColBandSize w:val="1"/>
      <w:tblCellMar>
        <w:top w:w="100" w:type="dxa"/>
        <w:left w:w="100" w:type="dxa"/>
        <w:bottom w:w="100" w:type="dxa"/>
        <w:right w:w="100" w:type="dxa"/>
      </w:tblCellMar>
    </w:tblPr>
  </w:style>
  <w:style w:type="table" w:customStyle="1" w:styleId="af3">
    <w:name w:val="af3"/>
    <w:basedOn w:val="TableNormal"/>
    <w:tblPr>
      <w:tblStyleRowBandSize w:val="1"/>
      <w:tblStyleColBandSize w:val="1"/>
      <w:tblCellMar>
        <w:top w:w="100" w:type="dxa"/>
        <w:left w:w="100" w:type="dxa"/>
        <w:bottom w:w="100" w:type="dxa"/>
        <w:right w:w="100" w:type="dxa"/>
      </w:tblCellMar>
    </w:tblPr>
  </w:style>
  <w:style w:type="table" w:customStyle="1" w:styleId="af4">
    <w:name w:val="af4"/>
    <w:basedOn w:val="TableNormal"/>
    <w:tblPr>
      <w:tblStyleRowBandSize w:val="1"/>
      <w:tblStyleColBandSize w:val="1"/>
      <w:tblCellMar>
        <w:top w:w="100" w:type="dxa"/>
        <w:left w:w="100" w:type="dxa"/>
        <w:bottom w:w="100" w:type="dxa"/>
        <w:right w:w="100" w:type="dxa"/>
      </w:tblCellMar>
    </w:tblPr>
  </w:style>
  <w:style w:type="table" w:customStyle="1" w:styleId="af5">
    <w:name w:val="af5"/>
    <w:basedOn w:val="TableNormal"/>
    <w:tblPr>
      <w:tblStyleRowBandSize w:val="1"/>
      <w:tblStyleColBandSize w:val="1"/>
      <w:tblCellMar>
        <w:top w:w="100" w:type="dxa"/>
        <w:left w:w="100" w:type="dxa"/>
        <w:bottom w:w="100" w:type="dxa"/>
        <w:right w:w="100" w:type="dxa"/>
      </w:tblCellMar>
    </w:tblPr>
  </w:style>
  <w:style w:type="table" w:customStyle="1" w:styleId="af6">
    <w:name w:val="af6"/>
    <w:basedOn w:val="TableNormal"/>
    <w:tblPr>
      <w:tblStyleRowBandSize w:val="1"/>
      <w:tblStyleColBandSize w:val="1"/>
      <w:tblCellMar>
        <w:top w:w="100" w:type="dxa"/>
        <w:left w:w="100" w:type="dxa"/>
        <w:bottom w:w="100" w:type="dxa"/>
        <w:right w:w="100" w:type="dxa"/>
      </w:tblCellMar>
    </w:tblPr>
  </w:style>
  <w:style w:type="table" w:customStyle="1" w:styleId="af7">
    <w:name w:val="af7"/>
    <w:basedOn w:val="TableNormal"/>
    <w:tblPr>
      <w:tblStyleRowBandSize w:val="1"/>
      <w:tblStyleColBandSize w:val="1"/>
      <w:tblCellMar>
        <w:top w:w="100" w:type="dxa"/>
        <w:left w:w="100" w:type="dxa"/>
        <w:bottom w:w="100" w:type="dxa"/>
        <w:right w:w="100" w:type="dxa"/>
      </w:tblCellMar>
    </w:tblPr>
  </w:style>
  <w:style w:type="table" w:customStyle="1" w:styleId="af8">
    <w:name w:val="af8"/>
    <w:basedOn w:val="TableNormal"/>
    <w:tblPr>
      <w:tblStyleRowBandSize w:val="1"/>
      <w:tblStyleColBandSize w:val="1"/>
      <w:tblCellMar>
        <w:top w:w="100" w:type="dxa"/>
        <w:left w:w="100" w:type="dxa"/>
        <w:bottom w:w="100" w:type="dxa"/>
        <w:right w:w="100" w:type="dxa"/>
      </w:tblCellMar>
    </w:tblPr>
  </w:style>
  <w:style w:type="table" w:customStyle="1" w:styleId="af9">
    <w:name w:val="af9"/>
    <w:basedOn w:val="TableNormal"/>
    <w:tblPr>
      <w:tblStyleRowBandSize w:val="1"/>
      <w:tblStyleColBandSize w:val="1"/>
      <w:tblCellMar>
        <w:top w:w="100" w:type="dxa"/>
        <w:left w:w="100" w:type="dxa"/>
        <w:bottom w:w="100" w:type="dxa"/>
        <w:right w:w="100" w:type="dxa"/>
      </w:tblCellMar>
    </w:tblPr>
  </w:style>
  <w:style w:type="table" w:customStyle="1" w:styleId="afa">
    <w:name w:val="afa"/>
    <w:basedOn w:val="TableNormal"/>
    <w:tblPr>
      <w:tblStyleRowBandSize w:val="1"/>
      <w:tblStyleColBandSize w:val="1"/>
      <w:tblCellMar>
        <w:top w:w="100" w:type="dxa"/>
        <w:left w:w="100" w:type="dxa"/>
        <w:bottom w:w="100" w:type="dxa"/>
        <w:right w:w="100" w:type="dxa"/>
      </w:tblCellMar>
    </w:tblPr>
  </w:style>
  <w:style w:type="table" w:customStyle="1" w:styleId="afb">
    <w:name w:val="afb"/>
    <w:basedOn w:val="TableNormal"/>
    <w:tblPr>
      <w:tblStyleRowBandSize w:val="1"/>
      <w:tblStyleColBandSize w:val="1"/>
      <w:tblCellMar>
        <w:top w:w="100" w:type="dxa"/>
        <w:left w:w="100" w:type="dxa"/>
        <w:bottom w:w="100" w:type="dxa"/>
        <w:right w:w="100" w:type="dxa"/>
      </w:tblCellMar>
    </w:tblPr>
  </w:style>
  <w:style w:type="table" w:customStyle="1" w:styleId="afc">
    <w:name w:val="afc"/>
    <w:basedOn w:val="TableNormal"/>
    <w:tblPr>
      <w:tblStyleRowBandSize w:val="1"/>
      <w:tblStyleColBandSize w:val="1"/>
      <w:tblCellMar>
        <w:top w:w="100" w:type="dxa"/>
        <w:left w:w="100" w:type="dxa"/>
        <w:bottom w:w="100" w:type="dxa"/>
        <w:right w:w="100" w:type="dxa"/>
      </w:tblCellMar>
    </w:tblPr>
  </w:style>
  <w:style w:type="table" w:customStyle="1" w:styleId="afd">
    <w:name w:val="afd"/>
    <w:basedOn w:val="TableNormal"/>
    <w:tblPr>
      <w:tblStyleRowBandSize w:val="1"/>
      <w:tblStyleColBandSize w:val="1"/>
      <w:tblCellMar>
        <w:top w:w="100" w:type="dxa"/>
        <w:left w:w="100" w:type="dxa"/>
        <w:bottom w:w="100" w:type="dxa"/>
        <w:right w:w="100" w:type="dxa"/>
      </w:tblCellMar>
    </w:tblPr>
  </w:style>
  <w:style w:type="table" w:customStyle="1" w:styleId="afe">
    <w:name w:val="afe"/>
    <w:basedOn w:val="TableNormal"/>
    <w:tblPr>
      <w:tblStyleRowBandSize w:val="1"/>
      <w:tblStyleColBandSize w:val="1"/>
      <w:tblCellMar>
        <w:top w:w="100" w:type="dxa"/>
        <w:left w:w="100" w:type="dxa"/>
        <w:bottom w:w="100" w:type="dxa"/>
        <w:right w:w="100" w:type="dxa"/>
      </w:tblCellMar>
    </w:tblPr>
  </w:style>
  <w:style w:type="table" w:customStyle="1" w:styleId="aff">
    <w:name w:val="aff"/>
    <w:basedOn w:val="TableNormal"/>
    <w:tblPr>
      <w:tblStyleRowBandSize w:val="1"/>
      <w:tblStyleColBandSize w:val="1"/>
      <w:tblCellMar>
        <w:top w:w="100" w:type="dxa"/>
        <w:left w:w="100" w:type="dxa"/>
        <w:bottom w:w="100" w:type="dxa"/>
        <w:right w:w="100" w:type="dxa"/>
      </w:tblCellMar>
    </w:tblPr>
  </w:style>
  <w:style w:type="table" w:customStyle="1" w:styleId="aff0">
    <w:name w:val="aff0"/>
    <w:basedOn w:val="TableNormal"/>
    <w:tblPr>
      <w:tblStyleRowBandSize w:val="1"/>
      <w:tblStyleColBandSize w:val="1"/>
      <w:tblCellMar>
        <w:top w:w="100" w:type="dxa"/>
        <w:left w:w="100" w:type="dxa"/>
        <w:bottom w:w="100" w:type="dxa"/>
        <w:right w:w="100" w:type="dxa"/>
      </w:tblCellMar>
    </w:tblPr>
  </w:style>
  <w:style w:type="table" w:customStyle="1" w:styleId="aff1">
    <w:name w:val="aff1"/>
    <w:basedOn w:val="TableNormal"/>
    <w:tblPr>
      <w:tblStyleRowBandSize w:val="1"/>
      <w:tblStyleColBandSize w:val="1"/>
    </w:tblPr>
  </w:style>
  <w:style w:type="table" w:customStyle="1" w:styleId="aff2">
    <w:name w:val="aff2"/>
    <w:basedOn w:val="TableNormal"/>
    <w:tblPr>
      <w:tblStyleRowBandSize w:val="1"/>
      <w:tblStyleColBandSize w:val="1"/>
    </w:tblPr>
  </w:style>
  <w:style w:type="table" w:customStyle="1" w:styleId="aff3">
    <w:name w:val="aff3"/>
    <w:basedOn w:val="TableNormal"/>
    <w:tblPr>
      <w:tblStyleRowBandSize w:val="1"/>
      <w:tblStyleColBandSize w:val="1"/>
    </w:tblPr>
  </w:style>
  <w:style w:type="table" w:customStyle="1" w:styleId="aff4">
    <w:name w:val="aff4"/>
    <w:basedOn w:val="TableNormal"/>
    <w:tblPr>
      <w:tblStyleRowBandSize w:val="1"/>
      <w:tblStyleColBandSize w:val="1"/>
    </w:tblPr>
  </w:style>
  <w:style w:type="table" w:customStyle="1" w:styleId="aff5">
    <w:name w:val="aff5"/>
    <w:basedOn w:val="TableNormal"/>
    <w:tblPr>
      <w:tblStyleRowBandSize w:val="1"/>
      <w:tblStyleColBandSize w:val="1"/>
    </w:tblPr>
  </w:style>
  <w:style w:type="table" w:customStyle="1" w:styleId="aff6">
    <w:name w:val="aff6"/>
    <w:basedOn w:val="TableNormal"/>
    <w:tblPr>
      <w:tblStyleRowBandSize w:val="1"/>
      <w:tblStyleColBandSize w:val="1"/>
    </w:tblPr>
  </w:style>
  <w:style w:type="table" w:customStyle="1" w:styleId="aff7">
    <w:name w:val="aff7"/>
    <w:basedOn w:val="TableNormal"/>
    <w:tblPr>
      <w:tblStyleRowBandSize w:val="1"/>
      <w:tblStyleColBandSize w:val="1"/>
    </w:tblPr>
  </w:style>
  <w:style w:type="table" w:customStyle="1" w:styleId="aff8">
    <w:name w:val="aff8"/>
    <w:basedOn w:val="TableNormal"/>
    <w:tblPr>
      <w:tblStyleRowBandSize w:val="1"/>
      <w:tblStyleColBandSize w:val="1"/>
    </w:tblPr>
  </w:style>
  <w:style w:type="table" w:customStyle="1" w:styleId="aff9">
    <w:name w:val="aff9"/>
    <w:basedOn w:val="TableNormal"/>
    <w:tblPr>
      <w:tblStyleRowBandSize w:val="1"/>
      <w:tblStyleColBandSize w:val="1"/>
    </w:tblPr>
  </w:style>
  <w:style w:type="table" w:customStyle="1" w:styleId="affa">
    <w:name w:val="affa"/>
    <w:basedOn w:val="TableNormal"/>
    <w:tblPr>
      <w:tblStyleRowBandSize w:val="1"/>
      <w:tblStyleColBandSize w:val="1"/>
    </w:tblPr>
  </w:style>
  <w:style w:type="table" w:customStyle="1" w:styleId="affb">
    <w:name w:val="affb"/>
    <w:basedOn w:val="TableNormal"/>
    <w:tblPr>
      <w:tblStyleRowBandSize w:val="1"/>
      <w:tblStyleColBandSize w:val="1"/>
    </w:tblPr>
  </w:style>
  <w:style w:type="table" w:customStyle="1" w:styleId="affc">
    <w:name w:val="affc"/>
    <w:basedOn w:val="TableNormal"/>
    <w:tblPr>
      <w:tblStyleRowBandSize w:val="1"/>
      <w:tblStyleColBandSize w:val="1"/>
    </w:tblPr>
  </w:style>
  <w:style w:type="table" w:customStyle="1" w:styleId="affd">
    <w:name w:val="affd"/>
    <w:basedOn w:val="TableNormal"/>
    <w:tblPr>
      <w:tblStyleRowBandSize w:val="1"/>
      <w:tblStyleColBandSize w:val="1"/>
    </w:tblPr>
  </w:style>
  <w:style w:type="table" w:customStyle="1" w:styleId="affe">
    <w:name w:val="affe"/>
    <w:basedOn w:val="TableNormal"/>
    <w:tblPr>
      <w:tblStyleRowBandSize w:val="1"/>
      <w:tblStyleColBandSize w:val="1"/>
    </w:tblPr>
  </w:style>
  <w:style w:type="table" w:customStyle="1" w:styleId="afff">
    <w:name w:val="afff"/>
    <w:basedOn w:val="TableNormal"/>
    <w:tblPr>
      <w:tblStyleRowBandSize w:val="1"/>
      <w:tblStyleColBandSize w:val="1"/>
    </w:tblPr>
  </w:style>
  <w:style w:type="table" w:customStyle="1" w:styleId="afff0">
    <w:name w:val="afff0"/>
    <w:basedOn w:val="TableNormal"/>
    <w:tblPr>
      <w:tblStyleRowBandSize w:val="1"/>
      <w:tblStyleColBandSize w:val="1"/>
    </w:tblPr>
  </w:style>
  <w:style w:type="table" w:customStyle="1" w:styleId="afff1">
    <w:name w:val="afff1"/>
    <w:basedOn w:val="TableNormal"/>
    <w:tblPr>
      <w:tblStyleRowBandSize w:val="1"/>
      <w:tblStyleColBandSize w:val="1"/>
    </w:tblPr>
  </w:style>
  <w:style w:type="character" w:styleId="FootnoteReference">
    <w:name w:val="footnote reference"/>
    <w:basedOn w:val="DefaultParagraphFont"/>
    <w:unhideWhenUsed/>
    <w:rsid w:val="000509B8"/>
    <w:rPr>
      <w:vertAlign w:val="superscript"/>
    </w:rPr>
  </w:style>
  <w:style w:type="character" w:customStyle="1" w:styleId="normaltextrun">
    <w:name w:val="normaltextrun"/>
    <w:basedOn w:val="DefaultParagraphFont"/>
    <w:rsid w:val="000509B8"/>
  </w:style>
  <w:style w:type="character" w:customStyle="1" w:styleId="superscript">
    <w:name w:val="superscript"/>
    <w:basedOn w:val="DefaultParagraphFont"/>
    <w:rsid w:val="000509B8"/>
  </w:style>
  <w:style w:type="character" w:customStyle="1" w:styleId="eop">
    <w:name w:val="eop"/>
    <w:basedOn w:val="DefaultParagraphFont"/>
    <w:rsid w:val="000509B8"/>
  </w:style>
  <w:style w:type="paragraph" w:customStyle="1" w:styleId="paragraph">
    <w:name w:val="paragraph"/>
    <w:basedOn w:val="Normal"/>
    <w:rsid w:val="000509B8"/>
    <w:pPr>
      <w:spacing w:before="100" w:beforeAutospacing="1" w:after="100" w:afterAutospacing="1" w:line="240" w:lineRule="auto"/>
    </w:pPr>
    <w:rPr>
      <w:rFonts w:ascii="Times New Roman" w:eastAsia="Times New Roman" w:hAnsi="Times New Roman" w:cs="Times New Roman"/>
      <w:sz w:val="24"/>
      <w:szCs w:val="24"/>
      <w:lang w:eastAsia="en-CA" w:bidi="ar-SA"/>
    </w:rPr>
  </w:style>
  <w:style w:type="character" w:customStyle="1" w:styleId="NoSpacingChar">
    <w:name w:val="No Spacing Char"/>
    <w:basedOn w:val="DefaultParagraphFont"/>
    <w:link w:val="NoSpacing"/>
    <w:uiPriority w:val="1"/>
    <w:rsid w:val="00513A9B"/>
    <w:rPr>
      <w:rFonts w:ascii="Times New Roman" w:eastAsia="Times New Roman" w:hAnsi="Times New Roman" w:cs="Times New Roman"/>
      <w:sz w:val="24"/>
      <w:szCs w:val="24"/>
      <w:lang w:bidi="hi-IN"/>
    </w:rPr>
  </w:style>
  <w:style w:type="paragraph" w:styleId="TOC4">
    <w:name w:val="toc 4"/>
    <w:basedOn w:val="Normal"/>
    <w:next w:val="Normal"/>
    <w:autoRedefine/>
    <w:uiPriority w:val="39"/>
    <w:unhideWhenUsed/>
    <w:rsid w:val="00490A72"/>
    <w:pPr>
      <w:spacing w:after="100"/>
      <w:ind w:left="660"/>
    </w:pPr>
    <w:rPr>
      <w:rFonts w:asciiTheme="minorHAnsi" w:eastAsiaTheme="minorEastAsia" w:hAnsiTheme="minorHAnsi" w:cstheme="minorBidi"/>
      <w:lang w:eastAsia="en-CA" w:bidi="ar-SA"/>
    </w:rPr>
  </w:style>
  <w:style w:type="paragraph" w:styleId="TOC5">
    <w:name w:val="toc 5"/>
    <w:basedOn w:val="Normal"/>
    <w:next w:val="Normal"/>
    <w:autoRedefine/>
    <w:uiPriority w:val="39"/>
    <w:unhideWhenUsed/>
    <w:rsid w:val="00490A72"/>
    <w:pPr>
      <w:spacing w:after="100"/>
      <w:ind w:left="880"/>
    </w:pPr>
    <w:rPr>
      <w:rFonts w:asciiTheme="minorHAnsi" w:eastAsiaTheme="minorEastAsia" w:hAnsiTheme="minorHAnsi" w:cstheme="minorBidi"/>
      <w:lang w:eastAsia="en-CA" w:bidi="ar-SA"/>
    </w:rPr>
  </w:style>
  <w:style w:type="paragraph" w:styleId="TOC6">
    <w:name w:val="toc 6"/>
    <w:basedOn w:val="Normal"/>
    <w:next w:val="Normal"/>
    <w:autoRedefine/>
    <w:uiPriority w:val="39"/>
    <w:unhideWhenUsed/>
    <w:rsid w:val="00490A72"/>
    <w:pPr>
      <w:spacing w:after="100"/>
      <w:ind w:left="1100"/>
    </w:pPr>
    <w:rPr>
      <w:rFonts w:asciiTheme="minorHAnsi" w:eastAsiaTheme="minorEastAsia" w:hAnsiTheme="minorHAnsi" w:cstheme="minorBidi"/>
      <w:lang w:eastAsia="en-CA" w:bidi="ar-SA"/>
    </w:rPr>
  </w:style>
  <w:style w:type="paragraph" w:styleId="TOC7">
    <w:name w:val="toc 7"/>
    <w:basedOn w:val="Normal"/>
    <w:next w:val="Normal"/>
    <w:autoRedefine/>
    <w:uiPriority w:val="39"/>
    <w:unhideWhenUsed/>
    <w:rsid w:val="00490A72"/>
    <w:pPr>
      <w:spacing w:after="100"/>
      <w:ind w:left="1320"/>
    </w:pPr>
    <w:rPr>
      <w:rFonts w:asciiTheme="minorHAnsi" w:eastAsiaTheme="minorEastAsia" w:hAnsiTheme="minorHAnsi" w:cstheme="minorBidi"/>
      <w:lang w:eastAsia="en-CA" w:bidi="ar-SA"/>
    </w:rPr>
  </w:style>
  <w:style w:type="paragraph" w:styleId="TOC8">
    <w:name w:val="toc 8"/>
    <w:basedOn w:val="Normal"/>
    <w:next w:val="Normal"/>
    <w:autoRedefine/>
    <w:uiPriority w:val="39"/>
    <w:unhideWhenUsed/>
    <w:rsid w:val="00490A72"/>
    <w:pPr>
      <w:spacing w:after="100"/>
      <w:ind w:left="1540"/>
    </w:pPr>
    <w:rPr>
      <w:rFonts w:asciiTheme="minorHAnsi" w:eastAsiaTheme="minorEastAsia" w:hAnsiTheme="minorHAnsi" w:cstheme="minorBidi"/>
      <w:lang w:eastAsia="en-CA" w:bidi="ar-SA"/>
    </w:rPr>
  </w:style>
  <w:style w:type="paragraph" w:styleId="TOC9">
    <w:name w:val="toc 9"/>
    <w:basedOn w:val="Normal"/>
    <w:next w:val="Normal"/>
    <w:autoRedefine/>
    <w:uiPriority w:val="39"/>
    <w:unhideWhenUsed/>
    <w:rsid w:val="00490A72"/>
    <w:pPr>
      <w:spacing w:after="100"/>
      <w:ind w:left="1760"/>
    </w:pPr>
    <w:rPr>
      <w:rFonts w:asciiTheme="minorHAnsi" w:eastAsiaTheme="minorEastAsia" w:hAnsiTheme="minorHAnsi" w:cstheme="minorBidi"/>
      <w:lang w:eastAsia="en-CA" w:bidi="ar-SA"/>
    </w:rPr>
  </w:style>
  <w:style w:type="table" w:styleId="GridTable1Light">
    <w:name w:val="Grid Table 1 Light"/>
    <w:basedOn w:val="TableNormal"/>
    <w:uiPriority w:val="46"/>
    <w:rsid w:val="00BB5E8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unhideWhenUsed/>
    <w:rsid w:val="004C13E6"/>
    <w:rPr>
      <w:color w:val="605E5C"/>
      <w:shd w:val="clear" w:color="auto" w:fill="E1DFDD"/>
    </w:rPr>
  </w:style>
  <w:style w:type="character" w:styleId="LineNumber">
    <w:name w:val="line number"/>
    <w:basedOn w:val="DefaultParagraphFont"/>
    <w:uiPriority w:val="99"/>
    <w:semiHidden/>
    <w:unhideWhenUsed/>
    <w:rsid w:val="00AE49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0.jpeg"/><Relationship Id="rId21" Type="http://schemas.openxmlformats.org/officeDocument/2006/relationships/hyperlink" Target="https://www.etsi.org/deliver/etsi_en/301500_301599/301549/03.02.01_60/en_301549v030201p.pdf" TargetMode="External"/><Relationship Id="rId42" Type="http://schemas.openxmlformats.org/officeDocument/2006/relationships/hyperlink" Target="https://www.etsi.org/deliver/etsi_en/301500_301599/301549/03.02.01_60/en_301549v030201p.pdf" TargetMode="External"/><Relationship Id="rId63" Type="http://schemas.openxmlformats.org/officeDocument/2006/relationships/hyperlink" Target="https://www.etsi.org/deliver/etsi_en/301500_301599/301549/03.02.01_60/en_301549v030201p.pdf" TargetMode="External"/><Relationship Id="rId84" Type="http://schemas.openxmlformats.org/officeDocument/2006/relationships/hyperlink" Target="https://www.w3.org/WAI/WCAG2/supplemental/objectives/o4-minimize-mistakes/" TargetMode="External"/><Relationship Id="rId138" Type="http://schemas.openxmlformats.org/officeDocument/2006/relationships/hyperlink" Target="https://www.itic.org/policy/accessibility/vpat" TargetMode="External"/><Relationship Id="rId107" Type="http://schemas.openxmlformats.org/officeDocument/2006/relationships/hyperlink" Target="https://webaim.org/techniques/hypertext/" TargetMode="External"/><Relationship Id="rId11" Type="http://schemas.openxmlformats.org/officeDocument/2006/relationships/footnotes" Target="footnotes.xml"/><Relationship Id="rId32" Type="http://schemas.openxmlformats.org/officeDocument/2006/relationships/hyperlink" Target="https://www.etsi.org/deliver/etsi_en/301500_301599/301549/03.02.01_60/en_301549v030201p.pdf" TargetMode="External"/><Relationship Id="rId37" Type="http://schemas.openxmlformats.org/officeDocument/2006/relationships/hyperlink" Target="https://www.etsi.org/deliver/etsi_en/301500_301599/301549/03.02.01_60/en_301549v030201p.pdf" TargetMode="External"/><Relationship Id="rId53" Type="http://schemas.openxmlformats.org/officeDocument/2006/relationships/hyperlink" Target="https://www.etsi.org/deliver/etsi_en/301500_301599/301549/03.02.01_60/en_301549v030201p.pdf" TargetMode="External"/><Relationship Id="rId58" Type="http://schemas.openxmlformats.org/officeDocument/2006/relationships/hyperlink" Target="https://www.etsi.org/deliver/etsi_en/301500_301599/301549/03.02.01_60/en_301549v030201p.pdf" TargetMode="External"/><Relationship Id="rId74" Type="http://schemas.openxmlformats.org/officeDocument/2006/relationships/hyperlink" Target="https://www.etsi.org/deliver/etsi_en/301500_301599/301549/03.02.01_60/en_301549v030201p.pdf" TargetMode="External"/><Relationship Id="rId79" Type="http://schemas.openxmlformats.org/officeDocument/2006/relationships/image" Target="media/image2.png"/><Relationship Id="rId102" Type="http://schemas.openxmlformats.org/officeDocument/2006/relationships/hyperlink" Target="https://play.google.com/store/apps/details?id=name.kunes.android.launcher.bigmessages&amp;hl=en_CA&amp;gl=US" TargetMode="External"/><Relationship Id="rId123" Type="http://schemas.openxmlformats.org/officeDocument/2006/relationships/image" Target="media/image25.jpeg"/><Relationship Id="rId128" Type="http://schemas.openxmlformats.org/officeDocument/2006/relationships/image" Target="media/image30.svg"/><Relationship Id="rId144"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hyperlink" Target="https://www.w3.org/WAI/WCAG2/supplemental/patterns/o4p07-step-instructions/" TargetMode="External"/><Relationship Id="rId95" Type="http://schemas.openxmlformats.org/officeDocument/2006/relationships/hyperlink" Target="https://www.w3.org/WAI/WCAG2/supplemental/patterns/o4p12-familiar-metrics/" TargetMode="External"/><Relationship Id="rId22" Type="http://schemas.openxmlformats.org/officeDocument/2006/relationships/hyperlink" Target="https://www.etsi.org/deliver/etsi_en/301500_301599/301549/03.02.01_60/en_301549v030201p.pdf" TargetMode="External"/><Relationship Id="rId27" Type="http://schemas.openxmlformats.org/officeDocument/2006/relationships/hyperlink" Target="https://www.etsi.org/deliver/etsi_en/301500_301599/301549/03.02.01_60/en_301549v030201p.pdf" TargetMode="External"/><Relationship Id="rId43" Type="http://schemas.openxmlformats.org/officeDocument/2006/relationships/hyperlink" Target="https://www.etsi.org/deliver/etsi_en/301500_301599/301549/03.02.01_60/en_301549v030201p.pdf" TargetMode="External"/><Relationship Id="rId48" Type="http://schemas.openxmlformats.org/officeDocument/2006/relationships/hyperlink" Target="https://www.etsi.org/deliver/etsi_en/301500_301599/301549/03.02.01_60/en_301549v030201p.pdf" TargetMode="External"/><Relationship Id="rId64" Type="http://schemas.openxmlformats.org/officeDocument/2006/relationships/hyperlink" Target="https://www.etsi.org/deliver/etsi_en/301500_301599/301549/03.02.01_60/en_301549v030201p.pdf" TargetMode="External"/><Relationship Id="rId69" Type="http://schemas.openxmlformats.org/officeDocument/2006/relationships/hyperlink" Target="https://www.etsi.org/deliver/etsi_en/301500_301599/301549/03.02.01_60/en_301549v030201p.pdf" TargetMode="External"/><Relationship Id="rId113" Type="http://schemas.openxmlformats.org/officeDocument/2006/relationships/image" Target="media/image17.jpeg"/><Relationship Id="rId118" Type="http://schemas.openxmlformats.org/officeDocument/2006/relationships/image" Target="media/image21.jpeg"/><Relationship Id="rId134" Type="http://schemas.openxmlformats.org/officeDocument/2006/relationships/hyperlink" Target="https://docs.google.com/document/d/1mOH_VepFm1B7LqVDv0bLb6zxmgp8k3Zv/edit" TargetMode="External"/><Relationship Id="rId139" Type="http://schemas.openxmlformats.org/officeDocument/2006/relationships/hyperlink" Target="https://www.section508.gov/" TargetMode="External"/><Relationship Id="rId80" Type="http://schemas.openxmlformats.org/officeDocument/2006/relationships/image" Target="media/image3.png"/><Relationship Id="rId85" Type="http://schemas.openxmlformats.org/officeDocument/2006/relationships/hyperlink" Target="https://www.w3.org/WAI/WCAG2/supplemental/patterns/o4p01-unexpected-movement/" TargetMode="External"/><Relationship Id="rId12" Type="http://schemas.openxmlformats.org/officeDocument/2006/relationships/endnotes" Target="endnotes.xml"/><Relationship Id="rId17" Type="http://schemas.openxmlformats.org/officeDocument/2006/relationships/hyperlink" Target="https://www.section508.gov/ict-accessibility/" TargetMode="External"/><Relationship Id="rId33" Type="http://schemas.openxmlformats.org/officeDocument/2006/relationships/hyperlink" Target="https://www.etsi.org/deliver/etsi_en/301500_301599/301549/03.02.01_60/en_301549v030201p.pdf" TargetMode="External"/><Relationship Id="rId38" Type="http://schemas.openxmlformats.org/officeDocument/2006/relationships/hyperlink" Target="https://www.etsi.org/deliver/etsi_en/301500_301599/301549/03.02.01_60/en_301549v030201p.pdf" TargetMode="External"/><Relationship Id="rId59" Type="http://schemas.openxmlformats.org/officeDocument/2006/relationships/hyperlink" Target="https://www.etsi.org/deliver/etsi_en/301500_301599/301549/03.02.01_60/en_301549v030201p.pdf" TargetMode="External"/><Relationship Id="rId103" Type="http://schemas.openxmlformats.org/officeDocument/2006/relationships/image" Target="media/image11.png"/><Relationship Id="rId108" Type="http://schemas.openxmlformats.org/officeDocument/2006/relationships/hyperlink" Target="http://webaim.org/techniques/hypertext/" TargetMode="External"/><Relationship Id="rId124" Type="http://schemas.openxmlformats.org/officeDocument/2006/relationships/image" Target="media/image26.jpeg"/><Relationship Id="rId129" Type="http://schemas.openxmlformats.org/officeDocument/2006/relationships/image" Target="media/image31.png"/><Relationship Id="rId54" Type="http://schemas.openxmlformats.org/officeDocument/2006/relationships/hyperlink" Target="https://www.section508.gov/ict-accessibility/" TargetMode="External"/><Relationship Id="rId70" Type="http://schemas.openxmlformats.org/officeDocument/2006/relationships/hyperlink" Target="https://www.etsi.org/deliver/etsi_en/301500_301599/301549/03.02.01_60/en_301549v030201p.pdf" TargetMode="External"/><Relationship Id="rId75" Type="http://schemas.openxmlformats.org/officeDocument/2006/relationships/hyperlink" Target="https://www.etsi.org/deliver/etsi_en/301500_301599/301549/03.02.01_60/en_301549v030201p.pdf" TargetMode="External"/><Relationship Id="rId91" Type="http://schemas.openxmlformats.org/officeDocument/2006/relationships/hyperlink" Target="https://www.w3.org/WAI/WCAG2/supplemental/patterns/o4p08-input-formats/" TargetMode="External"/><Relationship Id="rId96" Type="http://schemas.openxmlformats.org/officeDocument/2006/relationships/image" Target="media/image7.png"/><Relationship Id="rId140" Type="http://schemas.openxmlformats.org/officeDocument/2006/relationships/hyperlink" Target="https://www.section508.gov/"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hyperlink" Target="https://www.etsi.org/deliver/etsi_en/301500_301599/301549/03.02.01_60/en_301549v030201p.pdf" TargetMode="External"/><Relationship Id="rId28" Type="http://schemas.openxmlformats.org/officeDocument/2006/relationships/hyperlink" Target="https://www.etsi.org/deliver/etsi_en/301500_301599/301549/03.02.01_60/en_301549v030201p.pdf" TargetMode="External"/><Relationship Id="rId49" Type="http://schemas.openxmlformats.org/officeDocument/2006/relationships/hyperlink" Target="https://www.etsi.org/deliver/etsi_en/301500_301599/301549/03.02.01_60/en_301549v030201p.pdf" TargetMode="External"/><Relationship Id="rId114" Type="http://schemas.openxmlformats.org/officeDocument/2006/relationships/image" Target="media/image18.jpeg"/><Relationship Id="rId119" Type="http://schemas.openxmlformats.org/officeDocument/2006/relationships/hyperlink" Target="https://www.luminaud.com/" TargetMode="External"/><Relationship Id="rId44" Type="http://schemas.openxmlformats.org/officeDocument/2006/relationships/hyperlink" Target="https://www.etsi.org/deliver/etsi_en/301500_301599/301549/03.02.01_60/en_301549v030201p.pdf" TargetMode="External"/><Relationship Id="rId60" Type="http://schemas.openxmlformats.org/officeDocument/2006/relationships/hyperlink" Target="https://www.etsi.org/deliver/etsi_en/301500_301599/301549/03.02.01_60/en_301549v030201p.pdf" TargetMode="External"/><Relationship Id="rId65" Type="http://schemas.openxmlformats.org/officeDocument/2006/relationships/hyperlink" Target="https://www.etsi.org/deliver/etsi_en/301500_301599/301549/03.02.01_60/en_301549v030201p.pdf" TargetMode="External"/><Relationship Id="rId81" Type="http://schemas.openxmlformats.org/officeDocument/2006/relationships/image" Target="media/image4.png"/><Relationship Id="rId86" Type="http://schemas.openxmlformats.org/officeDocument/2006/relationships/hyperlink" Target="https://www.w3.org/WAI/WCAG2/supplemental/patterns/o4p02-back-undo/" TargetMode="External"/><Relationship Id="rId130" Type="http://schemas.openxmlformats.org/officeDocument/2006/relationships/image" Target="media/image32.svg"/><Relationship Id="rId135" Type="http://schemas.openxmlformats.org/officeDocument/2006/relationships/hyperlink" Target="http://www.w3.org/TR/2008/REC-WCAG20-20081211/" TargetMode="External"/><Relationship Id="rId13" Type="http://schemas.openxmlformats.org/officeDocument/2006/relationships/footer" Target="footer1.xml"/><Relationship Id="rId18" Type="http://schemas.openxmlformats.org/officeDocument/2006/relationships/hyperlink" Target="https://www.etsi.org/deliver/etsi_en/301500_301599/301549/03.02.01_60/en_301549v030201p.pdf" TargetMode="External"/><Relationship Id="rId39" Type="http://schemas.openxmlformats.org/officeDocument/2006/relationships/hyperlink" Target="https://www.etsi.org/deliver/etsi_en/301500_301599/301549/03.02.01_60/en_301549v030201p.pdf" TargetMode="External"/><Relationship Id="rId109" Type="http://schemas.openxmlformats.org/officeDocument/2006/relationships/hyperlink" Target="http://webaim.org/" TargetMode="External"/><Relationship Id="rId34" Type="http://schemas.openxmlformats.org/officeDocument/2006/relationships/hyperlink" Target="https://www.etsi.org/deliver/etsi_en/301500_301599/301549/03.02.01_60/en_301549v030201p.pdf" TargetMode="External"/><Relationship Id="rId50" Type="http://schemas.openxmlformats.org/officeDocument/2006/relationships/hyperlink" Target="https://www.w3.org/TR/WCAG21/" TargetMode="External"/><Relationship Id="rId55" Type="http://schemas.openxmlformats.org/officeDocument/2006/relationships/hyperlink" Target="https://www.section508.gov/ict-accessibility/" TargetMode="External"/><Relationship Id="rId76" Type="http://schemas.openxmlformats.org/officeDocument/2006/relationships/hyperlink" Target="https://www.etsi.org/deliver/etsi_en/301500_301599/301549/03.02.01_60/en_301549v030201p.pdf" TargetMode="External"/><Relationship Id="rId97" Type="http://schemas.openxmlformats.org/officeDocument/2006/relationships/image" Target="media/image8.png"/><Relationship Id="rId104" Type="http://schemas.openxmlformats.org/officeDocument/2006/relationships/image" Target="media/image12.png"/><Relationship Id="rId120" Type="http://schemas.openxmlformats.org/officeDocument/2006/relationships/image" Target="media/image22.jpeg"/><Relationship Id="rId125" Type="http://schemas.openxmlformats.org/officeDocument/2006/relationships/image" Target="media/image27.jpg"/><Relationship Id="rId141" Type="http://schemas.openxmlformats.org/officeDocument/2006/relationships/hyperlink" Target="https://www.section508.gov/test/testing-overview" TargetMode="External"/><Relationship Id="rId7" Type="http://schemas.openxmlformats.org/officeDocument/2006/relationships/numbering" Target="numbering.xml"/><Relationship Id="rId71" Type="http://schemas.openxmlformats.org/officeDocument/2006/relationships/hyperlink" Target="https://www.etsi.org/deliver/etsi_en/301500_301599/301549/03.02.01_60/en_301549v030201p.pdf" TargetMode="External"/><Relationship Id="rId92" Type="http://schemas.openxmlformats.org/officeDocument/2006/relationships/hyperlink" Target="https://www.w3.org/WAI/WCAG2/supplemental/patterns/o4p09-data-loss/" TargetMode="External"/><Relationship Id="rId2" Type="http://schemas.openxmlformats.org/officeDocument/2006/relationships/customXml" Target="../customXml/item2.xml"/><Relationship Id="rId29" Type="http://schemas.openxmlformats.org/officeDocument/2006/relationships/hyperlink" Target="https://www.etsi.org/deliver/etsi_en/301500_301599/301549/03.02.01_60/en_301549v030201p.pdf" TargetMode="External"/><Relationship Id="rId24" Type="http://schemas.openxmlformats.org/officeDocument/2006/relationships/hyperlink" Target="https://www.etsi.org/deliver/etsi_en/301500_301599/301549/03.02.01_60/en_301549v030201p.pdf" TargetMode="External"/><Relationship Id="rId40" Type="http://schemas.openxmlformats.org/officeDocument/2006/relationships/hyperlink" Target="https://www.etsi.org/deliver/etsi_en/301500_301599/301549/03.02.01_60/en_301549v030201p.pdf" TargetMode="External"/><Relationship Id="rId45" Type="http://schemas.openxmlformats.org/officeDocument/2006/relationships/hyperlink" Target="https://www.etsi.org/deliver/etsi_en/301500_301599/301549/03.02.01_60/en_301549v030201p.pdf" TargetMode="External"/><Relationship Id="rId66" Type="http://schemas.openxmlformats.org/officeDocument/2006/relationships/hyperlink" Target="https://www.etsi.org/deliver/etsi_en/301500_301599/301549/03.02.01_60/en_301549v030201p.pdf" TargetMode="External"/><Relationship Id="rId87" Type="http://schemas.openxmlformats.org/officeDocument/2006/relationships/hyperlink" Target="https://www.w3.org/WAI/WCAG2/supplemental/patterns/o4p03-declared-charges/" TargetMode="External"/><Relationship Id="rId110" Type="http://schemas.openxmlformats.org/officeDocument/2006/relationships/hyperlink" Target="http://webaim.org/" TargetMode="External"/><Relationship Id="rId115" Type="http://schemas.openxmlformats.org/officeDocument/2006/relationships/hyperlink" Target="https://www.fcc.gov/consumers/guides/hearing-aid-compatibility-wireline-and-wireless-telephones" TargetMode="External"/><Relationship Id="rId131" Type="http://schemas.openxmlformats.org/officeDocument/2006/relationships/image" Target="media/image33.jpeg"/><Relationship Id="rId136" Type="http://schemas.openxmlformats.org/officeDocument/2006/relationships/hyperlink" Target="http://www.section508.gov/" TargetMode="External"/><Relationship Id="rId61" Type="http://schemas.openxmlformats.org/officeDocument/2006/relationships/hyperlink" Target="https://www.etsi.org/deliver/etsi_en/301500_301599/301549/03.02.01_60/en_301549v030201p.pdf" TargetMode="External"/><Relationship Id="rId82" Type="http://schemas.openxmlformats.org/officeDocument/2006/relationships/image" Target="media/image5.jpeg"/><Relationship Id="rId19" Type="http://schemas.openxmlformats.org/officeDocument/2006/relationships/hyperlink" Target="https://www.etsi.org/deliver/etsi_en/301500_301599/301549/03.02.01_60/en_301549v030201p.pdf" TargetMode="External"/><Relationship Id="rId14" Type="http://schemas.openxmlformats.org/officeDocument/2006/relationships/hyperlink" Target="https://www.etsi.org/deliver/etsi_en/301500_301599/301549/03.02.01_60/en_301549v030201p.pdf" TargetMode="External"/><Relationship Id="rId30" Type="http://schemas.openxmlformats.org/officeDocument/2006/relationships/hyperlink" Target="https://www.etsi.org/deliver/etsi_en/301500_301599/301549/03.02.01_60/en_301549v030201p.pdf" TargetMode="External"/><Relationship Id="rId35" Type="http://schemas.openxmlformats.org/officeDocument/2006/relationships/hyperlink" Target="https://www.etsi.org/deliver/etsi_en/301500_301599/301549/03.02.01_60/en_301549v030201p.pdf" TargetMode="External"/><Relationship Id="rId56" Type="http://schemas.openxmlformats.org/officeDocument/2006/relationships/hyperlink" Target="https://www.section508.gov/ict-accessibility/" TargetMode="External"/><Relationship Id="rId77" Type="http://schemas.openxmlformats.org/officeDocument/2006/relationships/hyperlink" Target="https://www.w3.org/TR/WCAG21/" TargetMode="External"/><Relationship Id="rId100" Type="http://schemas.openxmlformats.org/officeDocument/2006/relationships/image" Target="media/image10.jpeg"/><Relationship Id="rId105" Type="http://schemas.openxmlformats.org/officeDocument/2006/relationships/image" Target="media/image13.jpg"/><Relationship Id="rId126" Type="http://schemas.openxmlformats.org/officeDocument/2006/relationships/image" Target="media/image28.jpeg"/><Relationship Id="rId8" Type="http://schemas.openxmlformats.org/officeDocument/2006/relationships/styles" Target="styles.xml"/><Relationship Id="rId51" Type="http://schemas.openxmlformats.org/officeDocument/2006/relationships/hyperlink" Target="https://www.w3.org/TR/WCAG21/" TargetMode="External"/><Relationship Id="rId72" Type="http://schemas.openxmlformats.org/officeDocument/2006/relationships/hyperlink" Target="https://www.etsi.org/deliver/etsi_en/301500_301599/301549/03.02.01_60/en_301549v030201p.pdf" TargetMode="External"/><Relationship Id="rId93" Type="http://schemas.openxmlformats.org/officeDocument/2006/relationships/hyperlink" Target="https://www.w3.org/WAI/WCAG2/supplemental/patterns/o4p10-status-feedback/" TargetMode="External"/><Relationship Id="rId98" Type="http://schemas.openxmlformats.org/officeDocument/2006/relationships/hyperlink" Target="https://www.aao.org/eye-health/tips-prevention/eye-chart-facts-history" TargetMode="External"/><Relationship Id="rId121" Type="http://schemas.openxmlformats.org/officeDocument/2006/relationships/image" Target="media/image23.jpeg"/><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www.etsi.org/deliver/etsi_en/301500_301599/301549/03.02.01_60/en_301549v030201p.pdf" TargetMode="External"/><Relationship Id="rId46" Type="http://schemas.openxmlformats.org/officeDocument/2006/relationships/hyperlink" Target="https://www.etsi.org/deliver/etsi_en/301500_301599/301549/03.02.01_60/en_301549v030201p.pdf" TargetMode="External"/><Relationship Id="rId67" Type="http://schemas.openxmlformats.org/officeDocument/2006/relationships/hyperlink" Target="https://www.etsi.org/deliver/etsi_en/301500_301599/301549/03.02.01_60/en_301549v030201p.pdf" TargetMode="External"/><Relationship Id="rId116" Type="http://schemas.openxmlformats.org/officeDocument/2006/relationships/image" Target="media/image19.jpeg"/><Relationship Id="rId137" Type="http://schemas.openxmlformats.org/officeDocument/2006/relationships/hyperlink" Target="http://mandate376.standards.eu/standard" TargetMode="External"/><Relationship Id="rId20" Type="http://schemas.openxmlformats.org/officeDocument/2006/relationships/hyperlink" Target="https://www.etsi.org/deliver/etsi_en/301500_301599/301549/03.02.01_60/en_301549v030201p.pdf" TargetMode="External"/><Relationship Id="rId41" Type="http://schemas.openxmlformats.org/officeDocument/2006/relationships/hyperlink" Target="https://www.etsi.org/deliver/etsi_en/301500_301599/301549/03.02.01_60/en_301549v030201p.pdf" TargetMode="External"/><Relationship Id="rId62" Type="http://schemas.openxmlformats.org/officeDocument/2006/relationships/hyperlink" Target="https://www.etsi.org/deliver/etsi_en/301500_301599/301549/03.02.01_60/en_301549v030201p.pdf" TargetMode="External"/><Relationship Id="rId83" Type="http://schemas.openxmlformats.org/officeDocument/2006/relationships/image" Target="media/image6.jpeg"/><Relationship Id="rId88" Type="http://schemas.openxmlformats.org/officeDocument/2006/relationships/hyperlink" Target="https://www.w3.org/WAI/WCAG2/supplemental/patterns/o4p04-supportive-forms/" TargetMode="External"/><Relationship Id="rId111" Type="http://schemas.openxmlformats.org/officeDocument/2006/relationships/image" Target="media/image15.jpeg"/><Relationship Id="rId132" Type="http://schemas.openxmlformats.org/officeDocument/2006/relationships/image" Target="media/image34.jpeg"/><Relationship Id="rId15" Type="http://schemas.openxmlformats.org/officeDocument/2006/relationships/hyperlink" Target="https://www.w3.org/TR/WCAG20/" TargetMode="External"/><Relationship Id="rId36" Type="http://schemas.openxmlformats.org/officeDocument/2006/relationships/hyperlink" Target="https://www.etsi.org/deliver/etsi_en/301500_301599/301549/03.02.01_60/en_301549v030201p.pdf" TargetMode="External"/><Relationship Id="rId57" Type="http://schemas.openxmlformats.org/officeDocument/2006/relationships/hyperlink" Target="https://www.section508.gov/ict-accessibility/" TargetMode="External"/><Relationship Id="rId106" Type="http://schemas.openxmlformats.org/officeDocument/2006/relationships/image" Target="media/image14.jpeg"/><Relationship Id="rId127" Type="http://schemas.openxmlformats.org/officeDocument/2006/relationships/image" Target="media/image29.png"/><Relationship Id="rId10" Type="http://schemas.openxmlformats.org/officeDocument/2006/relationships/webSettings" Target="webSettings.xml"/><Relationship Id="rId31" Type="http://schemas.openxmlformats.org/officeDocument/2006/relationships/hyperlink" Target="https://www.etsi.org/deliver/etsi_en/301500_301599/301549/03.02.01_60/en_301549v030201p.pdf" TargetMode="External"/><Relationship Id="rId52" Type="http://schemas.openxmlformats.org/officeDocument/2006/relationships/hyperlink" Target="https://www.etsi.org/deliver/etsi_en/301500_301599/301549/03.02.01_60/en_301549v030201p.pdf" TargetMode="External"/><Relationship Id="rId73" Type="http://schemas.openxmlformats.org/officeDocument/2006/relationships/hyperlink" Target="https://www.etsi.org/deliver/etsi_en/301500_301599/301549/03.02.01_60/en_301549v030201p.pdf" TargetMode="External"/><Relationship Id="rId78" Type="http://schemas.openxmlformats.org/officeDocument/2006/relationships/image" Target="media/image1.png"/><Relationship Id="rId94" Type="http://schemas.openxmlformats.org/officeDocument/2006/relationships/hyperlink" Target="https://www.w3.org/WAI/WCAG2/supplemental/patterns/o4p11-user-safety/" TargetMode="External"/><Relationship Id="rId99" Type="http://schemas.openxmlformats.org/officeDocument/2006/relationships/image" Target="media/image9.jpeg"/><Relationship Id="rId101" Type="http://schemas.openxmlformats.org/officeDocument/2006/relationships/hyperlink" Target="http://biglauncher.com/" TargetMode="External"/><Relationship Id="rId122" Type="http://schemas.openxmlformats.org/officeDocument/2006/relationships/image" Target="media/image24.png"/><Relationship Id="rId14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hyperlink" Target="https://www.etsi.org/deliver/etsi_en/301500_301599/301549/03.02.01_60/en_301549v030201p.pdf" TargetMode="External"/><Relationship Id="rId47" Type="http://schemas.openxmlformats.org/officeDocument/2006/relationships/hyperlink" Target="https://www.w3.org/TR/WCAG21/" TargetMode="External"/><Relationship Id="rId68" Type="http://schemas.openxmlformats.org/officeDocument/2006/relationships/hyperlink" Target="https://www.etsi.org/deliver/etsi_en/301500_301599/301549/03.02.01_60/en_301549v030201p.pdf" TargetMode="External"/><Relationship Id="rId89" Type="http://schemas.openxmlformats.org/officeDocument/2006/relationships/hyperlink" Target="https://www.w3.org/WAI/WCAG2/supplemental/patterns/o4p06-clear-labels/" TargetMode="External"/><Relationship Id="rId112" Type="http://schemas.openxmlformats.org/officeDocument/2006/relationships/image" Target="media/image16.jpeg"/><Relationship Id="rId133" Type="http://schemas.openxmlformats.org/officeDocument/2006/relationships/hyperlink" Target="https://assets.section508.gov/files/ART%20Contract%20Language%20Template.pdf" TargetMode="External"/><Relationship Id="rId16" Type="http://schemas.openxmlformats.org/officeDocument/2006/relationships/hyperlink" Target="https://www.w3.org/TR/WCAG21/"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www.academia.edu/20694920/Tinnitus_Characteristics_Causes_Mechanisms_and_Treatments" TargetMode="External"/><Relationship Id="rId21" Type="http://schemas.openxmlformats.org/officeDocument/2006/relationships/hyperlink" Target="https://journals.sagepub.com/doi/pdf/10.1177/2333721418812624" TargetMode="External"/><Relationship Id="rId42" Type="http://schemas.openxmlformats.org/officeDocument/2006/relationships/hyperlink" Target="https://support.apple.com/en-us/HT207525" TargetMode="External"/><Relationship Id="rId47" Type="http://schemas.openxmlformats.org/officeDocument/2006/relationships/hyperlink" Target="https://support.google.com/accounts/answer/6160491?hl=en" TargetMode="External"/><Relationship Id="rId63" Type="http://schemas.openxmlformats.org/officeDocument/2006/relationships/hyperlink" Target="https://www.teachingvisuallyimpaired.com/vision-classifications.html" TargetMode="External"/><Relationship Id="rId68" Type="http://schemas.openxmlformats.org/officeDocument/2006/relationships/hyperlink" Target="https://www.visioncenter.org/conditions/photophobia/" TargetMode="External"/><Relationship Id="rId84" Type="http://schemas.openxmlformats.org/officeDocument/2006/relationships/hyperlink" Target="https://www.blindshell.com/" TargetMode="External"/><Relationship Id="rId89" Type="http://schemas.openxmlformats.org/officeDocument/2006/relationships/hyperlink" Target="https://dl.acm.org/doi/abs/10.1145/3313831.3376576" TargetMode="External"/><Relationship Id="rId112" Type="http://schemas.openxmlformats.org/officeDocument/2006/relationships/hyperlink" Target="https://doi.org/10.1177/2331216514541361" TargetMode="External"/><Relationship Id="rId16" Type="http://schemas.openxmlformats.org/officeDocument/2006/relationships/hyperlink" Target="https://web.archive.org/web/20190704000400/https://www.un.org/esa/socdev/enable/designm/index.html" TargetMode="External"/><Relationship Id="rId107" Type="http://schemas.openxmlformats.org/officeDocument/2006/relationships/hyperlink" Target="https://www.webmd.com/epilepsy/guide/photosensitive-epilepsy-symptoms-causes-treatment" TargetMode="External"/><Relationship Id="rId11" Type="http://schemas.openxmlformats.org/officeDocument/2006/relationships/hyperlink" Target="http://news.cnet.com/8301-17939_109-10037202-2.html" TargetMode="External"/><Relationship Id="rId32" Type="http://schemas.openxmlformats.org/officeDocument/2006/relationships/hyperlink" Target="https://www.adaptivetechsolutions.com/tapio/" TargetMode="External"/><Relationship Id="rId37" Type="http://schemas.openxmlformats.org/officeDocument/2006/relationships/hyperlink" Target="https://scholarworks.uni.edu/cgi/viewcontent.cgi?article=1919&amp;context=grp" TargetMode="External"/><Relationship Id="rId53" Type="http://schemas.openxmlformats.org/officeDocument/2006/relationships/hyperlink" Target="https://apps.apple.com/us/app/launcher-with-multiple-widgets/id905099592" TargetMode="External"/><Relationship Id="rId58" Type="http://schemas.openxmlformats.org/officeDocument/2006/relationships/hyperlink" Target="https://www.howtogeek.com/736742/how-to-add-a-contact-to-the-home-screen-on-android/" TargetMode="External"/><Relationship Id="rId74" Type="http://schemas.openxmlformats.org/officeDocument/2006/relationships/hyperlink" Target="https://www.ncbi.nlm.nih.gov/books/NBK220/" TargetMode="External"/><Relationship Id="rId79" Type="http://schemas.openxmlformats.org/officeDocument/2006/relationships/hyperlink" Target="https://www.healthline.com/health/deuteranopia" TargetMode="External"/><Relationship Id="rId102" Type="http://schemas.openxmlformats.org/officeDocument/2006/relationships/hyperlink" Target="https://webaim.org/techniques/screenreader/" TargetMode="External"/><Relationship Id="rId123" Type="http://schemas.openxmlformats.org/officeDocument/2006/relationships/hyperlink" Target="https://www.gari.info/" TargetMode="External"/><Relationship Id="rId128" Type="http://schemas.openxmlformats.org/officeDocument/2006/relationships/hyperlink" Target="https://www.luminaud.com/artificial_larynx" TargetMode="External"/><Relationship Id="rId5" Type="http://schemas.openxmlformats.org/officeDocument/2006/relationships/hyperlink" Target="https://accessibility.shell.com/windows-10-changing-keyboard-settings-using-filter-keys" TargetMode="External"/><Relationship Id="rId90" Type="http://schemas.openxmlformats.org/officeDocument/2006/relationships/hyperlink" Target="https://www.researchgate.net/publication/341696846_Senorita_A_Chorded_Keyboard_for_Sighted_Low_Vision_and_Blind_Mobile_Users" TargetMode="External"/><Relationship Id="rId95" Type="http://schemas.openxmlformats.org/officeDocument/2006/relationships/hyperlink" Target="https://www.boia.org/blog/screen-magnifiers-who-and-how-they-help" TargetMode="External"/><Relationship Id="rId22" Type="http://schemas.openxmlformats.org/officeDocument/2006/relationships/hyperlink" Target="https://www.researchgate.net/publication/328611868_Legibility_in_Print_Text_for_People_with_Impaired_Vision" TargetMode="External"/><Relationship Id="rId27" Type="http://schemas.openxmlformats.org/officeDocument/2006/relationships/hyperlink" Target="https://www.academia.edu/19098849/A_Study_of_Two_inputs_Scanning_Methods_to_Enhance_the_Communication_Rate" TargetMode="External"/><Relationship Id="rId43" Type="http://schemas.openxmlformats.org/officeDocument/2006/relationships/hyperlink" Target="https://publications.ici.umn.edu/nceo/accommodations-toolkit/word-prediction-policies" TargetMode="External"/><Relationship Id="rId48" Type="http://schemas.openxmlformats.org/officeDocument/2006/relationships/hyperlink" Target="https://support.apple.com/guide/icloud/locate-a-device-mmfc0f2442/icloud" TargetMode="External"/><Relationship Id="rId64" Type="http://schemas.openxmlformats.org/officeDocument/2006/relationships/hyperlink" Target="https://www.teachingvisuallyimpaired.com/vision-classifications.html" TargetMode="External"/><Relationship Id="rId69" Type="http://schemas.openxmlformats.org/officeDocument/2006/relationships/hyperlink" Target="https://www.news-medical.net/health/Causes-of-visual-impairment.aspx" TargetMode="External"/><Relationship Id="rId113" Type="http://schemas.openxmlformats.org/officeDocument/2006/relationships/hyperlink" Target="https://www.starkey.com/blog/articles/2015/02/directionality-what-is-it-and-why-should-you-care" TargetMode="External"/><Relationship Id="rId118" Type="http://schemas.openxmlformats.org/officeDocument/2006/relationships/hyperlink" Target="https://my.clevelandclinic.org/health/diseases/21625-unilateral-hearing-loss-single-sided-deafness" TargetMode="External"/><Relationship Id="rId80" Type="http://schemas.openxmlformats.org/officeDocument/2006/relationships/hyperlink" Target="https://www.mayoclinic.org/diseases-conditions/presbyopia/symptoms-causes/syc-20363328" TargetMode="External"/><Relationship Id="rId85" Type="http://schemas.openxmlformats.org/officeDocument/2006/relationships/hyperlink" Target="https://www.razmobility.com/" TargetMode="External"/><Relationship Id="rId12" Type="http://schemas.openxmlformats.org/officeDocument/2006/relationships/hyperlink" Target="https://www.cnet.com/news/move-over-t9-here-comes-swype/" TargetMode="External"/><Relationship Id="rId17" Type="http://schemas.openxmlformats.org/officeDocument/2006/relationships/hyperlink" Target="https://www.etsi.org/deliver/etsi_en/301500_301599/301549/03.01.01_60/en_301549v030101p.pdf" TargetMode="External"/><Relationship Id="rId33" Type="http://schemas.openxmlformats.org/officeDocument/2006/relationships/hyperlink" Target="https://askjan.org/" TargetMode="External"/><Relationship Id="rId38" Type="http://schemas.openxmlformats.org/officeDocument/2006/relationships/hyperlink" Target="https://scholarworks.uni.edu/cgi/viewcontent.cgi?article=1919&amp;context=grp" TargetMode="External"/><Relationship Id="rId59" Type="http://schemas.openxmlformats.org/officeDocument/2006/relationships/hyperlink" Target="https://www.ncbi.nlm.nih.gov/pmc/articles/PMC4906299/" TargetMode="External"/><Relationship Id="rId103" Type="http://schemas.openxmlformats.org/officeDocument/2006/relationships/hyperlink" Target="https://webaim.org/techniques/screenreader/" TargetMode="External"/><Relationship Id="rId108" Type="http://schemas.openxmlformats.org/officeDocument/2006/relationships/hyperlink" Target="https://www.w3.org/WAI/WCAG22/Understanding/three-flashes-or-below-threshold.html" TargetMode="External"/><Relationship Id="rId124" Type="http://schemas.openxmlformats.org/officeDocument/2006/relationships/hyperlink" Target="https://doi.org/10.1080/10400435.2021.1926372" TargetMode="External"/><Relationship Id="rId129" Type="http://schemas.openxmlformats.org/officeDocument/2006/relationships/hyperlink" Target="https://ieeexplore.ieee.org/document/6707735" TargetMode="External"/><Relationship Id="rId54" Type="http://schemas.openxmlformats.org/officeDocument/2006/relationships/hyperlink" Target="https://www.tomsguide.com/round-up/best-android-launchers" TargetMode="External"/><Relationship Id="rId70" Type="http://schemas.openxmlformats.org/officeDocument/2006/relationships/hyperlink" Target="https://www.youtube.com/watch?v=9Vk5bAEwV4g" TargetMode="External"/><Relationship Id="rId75" Type="http://schemas.openxmlformats.org/officeDocument/2006/relationships/hyperlink" Target="https://www.sciencedirect.com/topics/psychology/colour-vision" TargetMode="External"/><Relationship Id="rId91" Type="http://schemas.openxmlformats.org/officeDocument/2006/relationships/hyperlink" Target="https://www.youtube.com/watch?v=LW-auK5HA8g" TargetMode="External"/><Relationship Id="rId96" Type="http://schemas.openxmlformats.org/officeDocument/2006/relationships/hyperlink" Target="https://www.boia.org/blog/screen-magnifiers-who-and-how-they-help" TargetMode="External"/><Relationship Id="rId1" Type="http://schemas.openxmlformats.org/officeDocument/2006/relationships/hyperlink" Target="https://www.fcc.gov/consumers/guides/21st-century-communications-and-video-accessibility-act-cvaa" TargetMode="External"/><Relationship Id="rId6" Type="http://schemas.openxmlformats.org/officeDocument/2006/relationships/hyperlink" Target="https://www.w3.org/WAI/standards-guidelines/act/rules/9bd38c/proposed/" TargetMode="External"/><Relationship Id="rId23" Type="http://schemas.openxmlformats.org/officeDocument/2006/relationships/hyperlink" Target="https://www.researchgate.net/publication/5504066_Age-related_macular_degeneration_and_low-vision_rehabilitation_A_systematic_review" TargetMode="External"/><Relationship Id="rId28" Type="http://schemas.openxmlformats.org/officeDocument/2006/relationships/hyperlink" Target="https://www.academia.edu/18322833/A_new_screen_scanning_system_based_on_clustering_screen_objects" TargetMode="External"/><Relationship Id="rId49" Type="http://schemas.openxmlformats.org/officeDocument/2006/relationships/hyperlink" Target="https://www.ncbi.nlm.nih.gov/pmc/articles/PMC5660726/" TargetMode="External"/><Relationship Id="rId114" Type="http://schemas.openxmlformats.org/officeDocument/2006/relationships/hyperlink" Target="https://www.pnas.org/content/103/49/18866" TargetMode="External"/><Relationship Id="rId119" Type="http://schemas.openxmlformats.org/officeDocument/2006/relationships/hyperlink" Target="https://www.ncbi.nlm.nih.gov/pubmed/?term=Snapp%20HA%5BAuthor%5D&amp;cauthor=true&amp;cauthor_uid=32260087" TargetMode="External"/><Relationship Id="rId44" Type="http://schemas.openxmlformats.org/officeDocument/2006/relationships/hyperlink" Target="https://ttuir.tdl.org/bitstream/handle/2346/9962/31295001390078.pdf?sequence=1&amp;isAllowed=y" TargetMode="External"/><Relationship Id="rId60" Type="http://schemas.openxmlformats.org/officeDocument/2006/relationships/hyperlink" Target="https://www.ncbi.nlm.nih.gov/pmc/articles/PMC4906299/" TargetMode="External"/><Relationship Id="rId65" Type="http://schemas.openxmlformats.org/officeDocument/2006/relationships/hyperlink" Target="https://www.teachingvisuallyimpaired.com/vision-classifications.html" TargetMode="External"/><Relationship Id="rId81" Type="http://schemas.openxmlformats.org/officeDocument/2006/relationships/hyperlink" Target="https://www.mayoclinic.org/diseases-conditions/presbyopia/symptoms-causes/syc-20363328" TargetMode="External"/><Relationship Id="rId86" Type="http://schemas.openxmlformats.org/officeDocument/2006/relationships/hyperlink" Target="https://www.youtube.com/watch?v=zTzPxlxfCTc" TargetMode="External"/><Relationship Id="rId130" Type="http://schemas.openxmlformats.org/officeDocument/2006/relationships/hyperlink" Target="https://www.imore.com/how-use-zoom-accessibility-iphone-and-ipad" TargetMode="External"/><Relationship Id="rId13" Type="http://schemas.openxmlformats.org/officeDocument/2006/relationships/hyperlink" Target="https://www.researchgate.net/publication/325127430_Digital_eye_strain_How_should_we_be_dealing_with_it" TargetMode="External"/><Relationship Id="rId18" Type="http://schemas.openxmlformats.org/officeDocument/2006/relationships/hyperlink" Target="https://www.researchgate.net/journal/Human-Factors-The-Journal-of-the-Human-Factors-and-Ergonomics-Society-1547-8181" TargetMode="External"/><Relationship Id="rId39" Type="http://schemas.openxmlformats.org/officeDocument/2006/relationships/hyperlink" Target="https://www.makeuseof.com/tag/fix-turn-off-autocorrect-android/" TargetMode="External"/><Relationship Id="rId109" Type="http://schemas.openxmlformats.org/officeDocument/2006/relationships/hyperlink" Target="https://doi.org/10.1056/NEJMra1616601" TargetMode="External"/><Relationship Id="rId34" Type="http://schemas.openxmlformats.org/officeDocument/2006/relationships/hyperlink" Target="https://mindfultechnics.com/what-is-functional-literacy/" TargetMode="External"/><Relationship Id="rId50" Type="http://schemas.openxmlformats.org/officeDocument/2006/relationships/hyperlink" Target="https://ttuir.tdl.org/bitstream/handle/2346/9962/31295001390078.pdf?sequence=1&amp;isAllowed=y" TargetMode="External"/><Relationship Id="rId55" Type="http://schemas.openxmlformats.org/officeDocument/2006/relationships/hyperlink" Target="https://www.androidpolice.com/best-android-launchers/" TargetMode="External"/><Relationship Id="rId76" Type="http://schemas.openxmlformats.org/officeDocument/2006/relationships/hyperlink" Target="https://www.britannica.com/science/color-vision" TargetMode="External"/><Relationship Id="rId97" Type="http://schemas.openxmlformats.org/officeDocument/2006/relationships/hyperlink" Target="https://www.boia.org/blog/screen-magnifiers-who-and-how-they-help" TargetMode="External"/><Relationship Id="rId104" Type="http://schemas.openxmlformats.org/officeDocument/2006/relationships/hyperlink" Target="https://axesslab.com/what-is-a-screen-reader/" TargetMode="External"/><Relationship Id="rId120" Type="http://schemas.openxmlformats.org/officeDocument/2006/relationships/hyperlink" Target="https://www.ncbi.nlm.nih.gov/pubmed/?term=Ausili%20SA%5BAuthor%5D&amp;cauthor=true&amp;cauthor_uid=32260087" TargetMode="External"/><Relationship Id="rId125" Type="http://schemas.openxmlformats.org/officeDocument/2006/relationships/hyperlink" Target="https://www.asha.org/policy/rp1993-00208/" TargetMode="External"/><Relationship Id="rId7" Type="http://schemas.openxmlformats.org/officeDocument/2006/relationships/hyperlink" Target="https://www.sciencedirect.com/journal/applied-ergonomics" TargetMode="External"/><Relationship Id="rId71" Type="http://schemas.openxmlformats.org/officeDocument/2006/relationships/hyperlink" Target="https://www.aoa.org/healthy-eyes/eye-and-vision-conditions/color-vision-deficiency?sso=y" TargetMode="External"/><Relationship Id="rId92" Type="http://schemas.openxmlformats.org/officeDocument/2006/relationships/hyperlink" Target="https://dl.acm.org/doi/abs/10.1145/3313831.3376576" TargetMode="External"/><Relationship Id="rId2" Type="http://schemas.openxmlformats.org/officeDocument/2006/relationships/hyperlink" Target="https://www.un.org/esa/socdev/enable/designm/index.html" TargetMode="External"/><Relationship Id="rId29" Type="http://schemas.openxmlformats.org/officeDocument/2006/relationships/hyperlink" Target="http://dx.doi.org/10.1007/978-3-642-31534-3_63" TargetMode="External"/><Relationship Id="rId24" Type="http://schemas.openxmlformats.org/officeDocument/2006/relationships/hyperlink" Target="https://wcag.com/designers/1-4-11-non-text-contrast/" TargetMode="External"/><Relationship Id="rId40" Type="http://schemas.openxmlformats.org/officeDocument/2006/relationships/hyperlink" Target="https://www.makeuseof.com/tag/fix-turn-off-autocorrect-android/" TargetMode="External"/><Relationship Id="rId45" Type="http://schemas.openxmlformats.org/officeDocument/2006/relationships/hyperlink" Target="https://www.w3.org/WAI/WCAG2/supplemental/" TargetMode="External"/><Relationship Id="rId66" Type="http://schemas.openxmlformats.org/officeDocument/2006/relationships/hyperlink" Target="https://my.clevelandclinic.org/health/diseases/8585-low-vision" TargetMode="External"/><Relationship Id="rId87" Type="http://schemas.openxmlformats.org/officeDocument/2006/relationships/hyperlink" Target="https://www.youtube.com/watch?v=ZrPlwIEDqW4" TargetMode="External"/><Relationship Id="rId110" Type="http://schemas.openxmlformats.org/officeDocument/2006/relationships/hyperlink" Target="https://doi.org/10.1177/2331216514541361" TargetMode="External"/><Relationship Id="rId115" Type="http://schemas.openxmlformats.org/officeDocument/2006/relationships/hyperlink" Target="https://www.starkey.com/blog/articles/2015/02/directionality-what-is-it-and-why-should-you-care" TargetMode="External"/><Relationship Id="rId131" Type="http://schemas.openxmlformats.org/officeDocument/2006/relationships/hyperlink" Target="https://www.imore.com/how-use-zoom-accessibility-iphone-and-ipad" TargetMode="External"/><Relationship Id="rId61" Type="http://schemas.openxmlformats.org/officeDocument/2006/relationships/hyperlink" Target="https://www.washington.edu/doit/academic-accommodations-students-learning-disabilities" TargetMode="External"/><Relationship Id="rId82" Type="http://schemas.openxmlformats.org/officeDocument/2006/relationships/hyperlink" Target="https://www.mayoclinic.org/diseases-conditions/cataracts/symptoms-causes/syc-20353790" TargetMode="External"/><Relationship Id="rId19" Type="http://schemas.openxmlformats.org/officeDocument/2006/relationships/hyperlink" Target="https://www.researchgate.net/publication/276067233_Examining_the_Usability_of_Touch_Screen_Gestures_for_Older_and_Younger_Adults" TargetMode="External"/><Relationship Id="rId14" Type="http://schemas.openxmlformats.org/officeDocument/2006/relationships/hyperlink" Target="https://www.researchgate.net/publication/328642903_Cell_Phone_Viewing_Distance_and_Age_in_a_Chinese_Population" TargetMode="External"/><Relationship Id="rId30" Type="http://schemas.openxmlformats.org/officeDocument/2006/relationships/hyperlink" Target="https://www.researchgate.net/publication/322160174_Modelling_Noise-Resilient_Single-Switch_Scanning_Systems" TargetMode="External"/><Relationship Id="rId35" Type="http://schemas.openxmlformats.org/officeDocument/2006/relationships/hyperlink" Target="https://www.academia.edu/22659787/Technology_Use_by_Students_with_Intellectual_Disabilities_An_Overview" TargetMode="External"/><Relationship Id="rId56" Type="http://schemas.openxmlformats.org/officeDocument/2006/relationships/hyperlink" Target="https://www.androidauthority.com/best-android-launcher-apps-222408/" TargetMode="External"/><Relationship Id="rId77" Type="http://schemas.openxmlformats.org/officeDocument/2006/relationships/hyperlink" Target="https://www.nei.nih.gov/learn-about-eye-health/eye-conditions-and-diseases/color-blindness/types-color-blindness" TargetMode="External"/><Relationship Id="rId100" Type="http://schemas.openxmlformats.org/officeDocument/2006/relationships/hyperlink" Target="https://webaim.org/techniques/screenreader/" TargetMode="External"/><Relationship Id="rId105" Type="http://schemas.openxmlformats.org/officeDocument/2006/relationships/hyperlink" Target="https://www.webmd.com/hedy-marks" TargetMode="External"/><Relationship Id="rId126" Type="http://schemas.openxmlformats.org/officeDocument/2006/relationships/hyperlink" Target="https://www.asha.org/policy/rp1993-00208/" TargetMode="External"/><Relationship Id="rId8" Type="http://schemas.openxmlformats.org/officeDocument/2006/relationships/hyperlink" Target="https://web.archive.org/web/20081022223642/http:/blip.tv:80/file/1372350" TargetMode="External"/><Relationship Id="rId51" Type="http://schemas.openxmlformats.org/officeDocument/2006/relationships/hyperlink" Target="https://www.nngroup.com/articles/chunking/" TargetMode="External"/><Relationship Id="rId72" Type="http://schemas.openxmlformats.org/officeDocument/2006/relationships/hyperlink" Target="https://www.aao.org/eye-health/tips-prevention/what-does-20-20-vision-mean" TargetMode="External"/><Relationship Id="rId93" Type="http://schemas.openxmlformats.org/officeDocument/2006/relationships/hyperlink" Target="https://www.youtube.com/watch?v=LW-auK5HA8g" TargetMode="External"/><Relationship Id="rId98" Type="http://schemas.openxmlformats.org/officeDocument/2006/relationships/hyperlink" Target="https://www.boia.org/blog/screen-magnifiers-who-and-how-they-help" TargetMode="External"/><Relationship Id="rId121" Type="http://schemas.openxmlformats.org/officeDocument/2006/relationships/hyperlink" Target="https://www.ncbi.nlm.nih.gov/pmc/articles/PMC7230949/" TargetMode="External"/><Relationship Id="rId3" Type="http://schemas.openxmlformats.org/officeDocument/2006/relationships/hyperlink" Target="https://www.un.org/esa/socdev/enable/designm/AD5-02.htm" TargetMode="External"/><Relationship Id="rId25" Type="http://schemas.openxmlformats.org/officeDocument/2006/relationships/hyperlink" Target="https://codelabs.developers.google.com/codelabs/appactions" TargetMode="External"/><Relationship Id="rId46" Type="http://schemas.openxmlformats.org/officeDocument/2006/relationships/hyperlink" Target="https://larryjordan.com/articles/chapter-markers/" TargetMode="External"/><Relationship Id="rId67" Type="http://schemas.openxmlformats.org/officeDocument/2006/relationships/hyperlink" Target="https://www.nei.nih.gov/learn-about-eye-health/eye-conditions-and-diseases/color-blindness" TargetMode="External"/><Relationship Id="rId116" Type="http://schemas.openxmlformats.org/officeDocument/2006/relationships/hyperlink" Target="https://www.academia.edu/20694920/Tinnitus_Characteristics_Causes_Mechanisms_and_Treatments" TargetMode="External"/><Relationship Id="rId20" Type="http://schemas.openxmlformats.org/officeDocument/2006/relationships/hyperlink" Target="https://www.rammount.com/consumer/at-home/accessibility" TargetMode="External"/><Relationship Id="rId41" Type="http://schemas.openxmlformats.org/officeDocument/2006/relationships/hyperlink" Target="https://support.apple.com/en-us/HT207525" TargetMode="External"/><Relationship Id="rId62" Type="http://schemas.openxmlformats.org/officeDocument/2006/relationships/hyperlink" Target="https://www.who.int/news-room/fact-sheets/detail/blindness-and-visual-impairment" TargetMode="External"/><Relationship Id="rId83" Type="http://schemas.openxmlformats.org/officeDocument/2006/relationships/hyperlink" Target="https://www.etsi.org/deliver/etsi_en/301500_301599/301549/03.01.01_60/en_301549v030101p.pdf" TargetMode="External"/><Relationship Id="rId88" Type="http://schemas.openxmlformats.org/officeDocument/2006/relationships/hyperlink" Target="https://www.youtube.com/watch?v=AhMRNMMy7A0" TargetMode="External"/><Relationship Id="rId111" Type="http://schemas.openxmlformats.org/officeDocument/2006/relationships/hyperlink" Target="https://doi.org/10.1177/2331216514541361" TargetMode="External"/><Relationship Id="rId15" Type="http://schemas.openxmlformats.org/officeDocument/2006/relationships/hyperlink" Target="https://web.archive.org/web/20190704000400/https:/www.un.org/esa/socdev/enable/designm/index.html" TargetMode="External"/><Relationship Id="rId36" Type="http://schemas.openxmlformats.org/officeDocument/2006/relationships/hyperlink" Target="https://www.academia.edu/416816/High_Quality_Text_to_Speech_Synthesis_An_Overview" TargetMode="External"/><Relationship Id="rId57" Type="http://schemas.openxmlformats.org/officeDocument/2006/relationships/hyperlink" Target="https://www.howtogeek.com/736926/how-to-add-a-contact-to-the-home-screen-on-iphone/" TargetMode="External"/><Relationship Id="rId106" Type="http://schemas.openxmlformats.org/officeDocument/2006/relationships/hyperlink" Target="https://www.webmd.com/epilepsy/guide/photosensitive-epilepsy-symptoms-causes-treatment" TargetMode="External"/><Relationship Id="rId127" Type="http://schemas.openxmlformats.org/officeDocument/2006/relationships/hyperlink" Target="https://www.cdc.gov/nceh/hearing_loss/what_noises_cause_hearing_loss.html" TargetMode="External"/><Relationship Id="rId10" Type="http://schemas.openxmlformats.org/officeDocument/2006/relationships/hyperlink" Target="https://web.archive.org/web/20081022223642/http://blip.tv:80/file/1372350" TargetMode="External"/><Relationship Id="rId31" Type="http://schemas.openxmlformats.org/officeDocument/2006/relationships/hyperlink" Target="https://www.youtube.com/watch?v=8cJa-VIzO_8" TargetMode="External"/><Relationship Id="rId52" Type="http://schemas.openxmlformats.org/officeDocument/2006/relationships/hyperlink" Target="https://www.makeuseof.com/tag/3-best-simple-android-launchers-parents-grandparents/" TargetMode="External"/><Relationship Id="rId73" Type="http://schemas.openxmlformats.org/officeDocument/2006/relationships/hyperlink" Target="https://www.hves.com/wp-content/uploads/snellen-chart.pdf" TargetMode="External"/><Relationship Id="rId78" Type="http://schemas.openxmlformats.org/officeDocument/2006/relationships/hyperlink" Target="https://www.teachingvisuallyimpaired.com/vision-classifications.html" TargetMode="External"/><Relationship Id="rId94" Type="http://schemas.openxmlformats.org/officeDocument/2006/relationships/hyperlink" Target="https://www.youtube.com/watch?v=ZrPlwIEDqW4" TargetMode="External"/><Relationship Id="rId99" Type="http://schemas.openxmlformats.org/officeDocument/2006/relationships/hyperlink" Target="https://www.sciencedirect.com/topics/medicine-and-dentistry/childhood-blindness" TargetMode="External"/><Relationship Id="rId101" Type="http://schemas.openxmlformats.org/officeDocument/2006/relationships/hyperlink" Target="https://debatrix.com/en/tools/speech-calculator/" TargetMode="External"/><Relationship Id="rId122" Type="http://schemas.openxmlformats.org/officeDocument/2006/relationships/hyperlink" Target="https://dx.doi.org/10.3390%2Fjcm9041010" TargetMode="External"/><Relationship Id="rId4" Type="http://schemas.openxmlformats.org/officeDocument/2006/relationships/hyperlink" Target="https://www.w3.org/WAI/WCAG21/Understanding/contrast-minimum.html" TargetMode="External"/><Relationship Id="rId9" Type="http://schemas.openxmlformats.org/officeDocument/2006/relationships/hyperlink" Target="http://blip.tv/file/1372350" TargetMode="External"/><Relationship Id="rId26" Type="http://schemas.openxmlformats.org/officeDocument/2006/relationships/hyperlink" Target="https://www.academia.edu/52655351/Adaptive_one_switch_row_column_scannin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A595C592F094140894D5E90C90CC334"/>
        <w:category>
          <w:name w:val="General"/>
          <w:gallery w:val="placeholder"/>
        </w:category>
        <w:types>
          <w:type w:val="bbPlcHdr"/>
        </w:types>
        <w:behaviors>
          <w:behavior w:val="content"/>
        </w:behaviors>
        <w:guid w:val="{EAD3AC37-6990-4D68-9B83-76038885E6A7}"/>
      </w:docPartPr>
      <w:docPartBody>
        <w:p w:rsidR="003A5822" w:rsidRDefault="006917B2" w:rsidP="009C7E9F">
          <w:pPr>
            <w:pStyle w:val="4A595C592F094140894D5E90C90CC334"/>
          </w:pPr>
          <w:r>
            <w:rPr>
              <w:color w:val="2F5496" w:themeColor="accent1" w:themeShade="BF"/>
              <w:sz w:val="24"/>
              <w:szCs w:val="24"/>
            </w:rPr>
            <w:t>[Company name]</w:t>
          </w:r>
        </w:p>
      </w:docPartBody>
    </w:docPart>
    <w:docPart>
      <w:docPartPr>
        <w:name w:val="C03163EB1DC14EACBAC6DDE31DC5A056"/>
        <w:category>
          <w:name w:val="General"/>
          <w:gallery w:val="placeholder"/>
        </w:category>
        <w:types>
          <w:type w:val="bbPlcHdr"/>
        </w:types>
        <w:behaviors>
          <w:behavior w:val="content"/>
        </w:behaviors>
        <w:guid w:val="{4A8672C1-E74B-42D9-9ADC-D9F902BF2223}"/>
      </w:docPartPr>
      <w:docPartBody>
        <w:p w:rsidR="003A5822" w:rsidRDefault="006917B2" w:rsidP="009C7E9F">
          <w:pPr>
            <w:pStyle w:val="C03163EB1DC14EACBAC6DDE31DC5A056"/>
          </w:pPr>
          <w:r>
            <w:rPr>
              <w:rFonts w:asciiTheme="majorHAnsi" w:eastAsiaTheme="majorEastAsia" w:hAnsiTheme="majorHAnsi" w:cstheme="majorBidi"/>
              <w:color w:val="4472C4" w:themeColor="accent1"/>
              <w:sz w:val="88"/>
              <w:szCs w:val="88"/>
            </w:rPr>
            <w:t>[Document title]</w:t>
          </w:r>
        </w:p>
      </w:docPartBody>
    </w:docPart>
    <w:docPart>
      <w:docPartPr>
        <w:name w:val="9EACBD5C604845C3905AAEC5D50CCBD5"/>
        <w:category>
          <w:name w:val="General"/>
          <w:gallery w:val="placeholder"/>
        </w:category>
        <w:types>
          <w:type w:val="bbPlcHdr"/>
        </w:types>
        <w:behaviors>
          <w:behavior w:val="content"/>
        </w:behaviors>
        <w:guid w:val="{8EC111CD-CE84-42AE-9BBC-280E3AB60EB0}"/>
      </w:docPartPr>
      <w:docPartBody>
        <w:p w:rsidR="003A5822" w:rsidRDefault="006917B2" w:rsidP="009C7E9F">
          <w:pPr>
            <w:pStyle w:val="9EACBD5C604845C3905AAEC5D50CCBD5"/>
          </w:pPr>
          <w:r>
            <w:rPr>
              <w:color w:val="4472C4" w:themeColor="accent1"/>
              <w:sz w:val="28"/>
              <w:szCs w:val="28"/>
            </w:rPr>
            <w:t>[Date]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042DF" w:rsidRDefault="009042DF">
      <w:pPr>
        <w:spacing w:after="0" w:line="240" w:lineRule="auto"/>
      </w:pPr>
      <w:r>
        <w:separator/>
      </w:r>
    </w:p>
  </w:endnote>
  <w:endnote w:type="continuationSeparator" w:id="0">
    <w:p w:rsidR="009042DF" w:rsidRDefault="009042DF">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OpenSymbol">
    <w:altName w:val="Segoe UI Symbol"/>
    <w:charset w:val="00"/>
    <w:family w:val="auto"/>
    <w:pitch w:val="variable"/>
    <w:sig w:usb0="800000AF" w:usb1="1001ECEA" w:usb2="00000000" w:usb3="00000000" w:csb0="8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Roboto">
    <w:altName w:val="Arial"/>
    <w:charset w:val="00"/>
    <w:family w:val="auto"/>
    <w:pitch w:val="variable"/>
    <w:sig w:usb0="E00002FF" w:usb1="5000205B" w:usb2="00000020" w:usb3="00000000" w:csb0="0000019F" w:csb1="00000000"/>
  </w:font>
  <w:font w:name="Open Sans">
    <w:charset w:val="00"/>
    <w:family w:val="swiss"/>
    <w:pitch w:val="variable"/>
    <w:sig w:usb0="E00002EF" w:usb1="4000205B" w:usb2="00000028" w:usb3="00000000" w:csb0="0000019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042DF" w:rsidRDefault="009042DF">
      <w:pPr>
        <w:spacing w:after="0" w:line="240" w:lineRule="auto"/>
      </w:pPr>
      <w:r>
        <w:separator/>
      </w:r>
    </w:p>
  </w:footnote>
  <w:footnote w:type="continuationSeparator" w:id="0">
    <w:p w:rsidR="009042DF" w:rsidRDefault="009042DF">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E9F"/>
    <w:rsid w:val="0015139A"/>
    <w:rsid w:val="00200192"/>
    <w:rsid w:val="00277591"/>
    <w:rsid w:val="0031015A"/>
    <w:rsid w:val="003A5822"/>
    <w:rsid w:val="0040365B"/>
    <w:rsid w:val="005A0409"/>
    <w:rsid w:val="006917B2"/>
    <w:rsid w:val="006B17D1"/>
    <w:rsid w:val="00720A7C"/>
    <w:rsid w:val="00813D43"/>
    <w:rsid w:val="008818D3"/>
    <w:rsid w:val="009042DF"/>
    <w:rsid w:val="00934109"/>
    <w:rsid w:val="009C7E9F"/>
    <w:rsid w:val="00A104AF"/>
    <w:rsid w:val="00CC5680"/>
    <w:rsid w:val="00D72E93"/>
    <w:rsid w:val="00D86BE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A595C592F094140894D5E90C90CC334">
    <w:name w:val="4A595C592F094140894D5E90C90CC334"/>
    <w:rsid w:val="009C7E9F"/>
  </w:style>
  <w:style w:type="paragraph" w:customStyle="1" w:styleId="C03163EB1DC14EACBAC6DDE31DC5A056">
    <w:name w:val="C03163EB1DC14EACBAC6DDE31DC5A056"/>
    <w:rsid w:val="009C7E9F"/>
  </w:style>
  <w:style w:type="paragraph" w:customStyle="1" w:styleId="9EACBD5C604845C3905AAEC5D50CCBD5">
    <w:name w:val="9EACBD5C604845C3905AAEC5D50CCBD5"/>
    <w:rsid w:val="009C7E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2022-09-23T00:00:00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22CBEBBAB8AC4A8A70EDC60F560483" ma:contentTypeVersion="8" ma:contentTypeDescription="Create a new document." ma:contentTypeScope="" ma:versionID="3fd9c79a244ca7b40625ed22f8230870">
  <xsd:schema xmlns:xsd="http://www.w3.org/2001/XMLSchema" xmlns:xs="http://www.w3.org/2001/XMLSchema" xmlns:p="http://schemas.microsoft.com/office/2006/metadata/properties" xmlns:ns2="d226b5cb-a9e2-45c8-989d-c36868752c13" xmlns:ns3="6e380608-96ad-4218-9e36-86e13a55d226" targetNamespace="http://schemas.microsoft.com/office/2006/metadata/properties" ma:root="true" ma:fieldsID="af555702522238603360280af3574491" ns2:_="" ns3:_="">
    <xsd:import namespace="d226b5cb-a9e2-45c8-989d-c36868752c13"/>
    <xsd:import namespace="6e380608-96ad-4218-9e36-86e13a55d2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6b5cb-a9e2-45c8-989d-c36868752c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e380608-96ad-4218-9e36-86e13a55d22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go:docsCustomData xmlns:go="http://customooxmlschemas.google.com/" roundtripDataSignature="AMtx7mhD0kZxor46AFfn4mjW+lur7AP98A==">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</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8E8D4E4-4CF7-4871-B59C-398A75F18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6b5cb-a9e2-45c8-989d-c36868752c13"/>
    <ds:schemaRef ds:uri="6e380608-96ad-4218-9e36-86e13a55d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7CF6FB06-19ED-4C94-A935-1D83D8FDFED7}">
  <ds:schemaRefs>
    <ds:schemaRef ds:uri="http://purl.org/dc/terms/"/>
    <ds:schemaRef ds:uri="http://schemas.microsoft.com/office/2006/metadata/properties"/>
    <ds:schemaRef ds:uri="http://schemas.microsoft.com/office/2006/documentManagement/types"/>
    <ds:schemaRef ds:uri="http://schemas.microsoft.com/office/infopath/2007/PartnerControls"/>
    <ds:schemaRef ds:uri="http://purl.org/dc/elements/1.1/"/>
    <ds:schemaRef ds:uri="http://purl.org/dc/dcmitype/"/>
    <ds:schemaRef ds:uri="http://www.w3.org/XML/1998/namespace"/>
    <ds:schemaRef ds:uri="http://schemas.openxmlformats.org/package/2006/metadata/core-properties"/>
    <ds:schemaRef ds:uri="6e380608-96ad-4218-9e36-86e13a55d226"/>
    <ds:schemaRef ds:uri="d226b5cb-a9e2-45c8-989d-c36868752c13"/>
  </ds:schemaRefs>
</ds:datastoreItem>
</file>

<file path=customXml/itemProps5.xml><?xml version="1.0" encoding="utf-8"?>
<ds:datastoreItem xmlns:ds="http://schemas.openxmlformats.org/officeDocument/2006/customXml" ds:itemID="{FFC27155-8B72-A94C-B228-D070CC94B616}">
  <ds:schemaRefs>
    <ds:schemaRef ds:uri="http://schemas.openxmlformats.org/officeDocument/2006/bibliography"/>
  </ds:schemaRefs>
</ds:datastoreItem>
</file>

<file path=customXml/itemProps6.xml><?xml version="1.0" encoding="utf-8"?>
<ds:datastoreItem xmlns:ds="http://schemas.openxmlformats.org/officeDocument/2006/customXml" ds:itemID="{7915C3EB-0321-425F-9891-02BD1D25D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252</Pages>
  <Words>67481</Words>
  <Characters>384644</Characters>
  <Application>Microsoft Office Word</Application>
  <DocSecurity>0</DocSecurity>
  <Lines>3205</Lines>
  <Paragraphs>902</Paragraphs>
  <ScaleCrop>false</ScaleCrop>
  <HeadingPairs>
    <vt:vector size="2" baseType="variant">
      <vt:variant>
        <vt:lpstr>Title</vt:lpstr>
      </vt:variant>
      <vt:variant>
        <vt:i4>1</vt:i4>
      </vt:variant>
    </vt:vector>
  </HeadingPairs>
  <TitlesOfParts>
    <vt:vector size="1" baseType="lpstr">
      <vt:lpstr>Acquisition de dispositifs mobiles accessibles</vt:lpstr>
    </vt:vector>
  </TitlesOfParts>
  <Company>The Neil Squire Society</Company>
  <LinksUpToDate>false</LinksUpToDate>
  <CharactersWithSpaces>451223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Acquisition de dispositifs mobiles accessibles</dc:title>
  <dc:creator>Lucia Belakova</dc:creator>
  <cp:lastModifiedBy>Lucia Belakova</cp:lastModifiedBy>
  <cp:revision>7</cp:revision>
  <dcterms:created xsi:type="dcterms:W3CDTF">2022-10-18T23:09:00Z</dcterms:created>
  <dcterms:modified xsi:type="dcterms:W3CDTF">2022-10-19T00:02:00Z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0x0101007C22CBEBBAB8AC4A8A70EDC60F560483</vt:lpwstr>
  </property>
</Properties>
</file>