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76A3" w14:textId="77777777" w:rsidR="00477C28" w:rsidRPr="00C37F47" w:rsidRDefault="00477C28" w:rsidP="00477C28">
      <w:pPr>
        <w:jc w:val="center"/>
        <w:rPr>
          <w:b/>
          <w:bCs/>
          <w:sz w:val="48"/>
          <w:szCs w:val="48"/>
        </w:rPr>
      </w:pPr>
      <w:r w:rsidRPr="00C37F47">
        <w:rPr>
          <w:b/>
          <w:bCs/>
          <w:sz w:val="48"/>
          <w:szCs w:val="48"/>
        </w:rPr>
        <w:t>Global Accessibility Frameworks for Streaming Media</w:t>
      </w:r>
    </w:p>
    <w:p w14:paraId="614DFDDD" w14:textId="77777777" w:rsidR="00477C28" w:rsidRPr="00477C28" w:rsidRDefault="00477C28" w:rsidP="00477C28">
      <w:pPr>
        <w:jc w:val="center"/>
      </w:pPr>
      <w:r w:rsidRPr="00477C28">
        <w:rPr>
          <w:b/>
          <w:bCs/>
        </w:rPr>
        <w:t>Copyright</w:t>
      </w:r>
      <w:r w:rsidRPr="00477C28">
        <w:t xml:space="preserve"> Neil Squire Society</w:t>
      </w:r>
    </w:p>
    <w:p w14:paraId="0810FF66" w14:textId="77777777" w:rsidR="00477C28" w:rsidRPr="00477C28" w:rsidRDefault="00477C28" w:rsidP="00477C28">
      <w:pPr>
        <w:jc w:val="center"/>
      </w:pPr>
      <w:r w:rsidRPr="00477C28">
        <w:rPr>
          <w:b/>
          <w:bCs/>
        </w:rPr>
        <w:t>Authors</w:t>
      </w:r>
      <w:r w:rsidRPr="00477C28">
        <w:t xml:space="preserve"> Harry Lew, Max Chung, and Lucia Belakova</w:t>
      </w:r>
    </w:p>
    <w:p w14:paraId="0F22A60D" w14:textId="77777777" w:rsidR="00477C28" w:rsidRPr="00477C28" w:rsidRDefault="00477C28" w:rsidP="00477C28">
      <w:pPr>
        <w:jc w:val="center"/>
      </w:pPr>
      <w:r w:rsidRPr="00477C28">
        <w:rPr>
          <w:b/>
          <w:bCs/>
        </w:rPr>
        <w:t>Date</w:t>
      </w:r>
      <w:r w:rsidRPr="00477C28">
        <w:t xml:space="preserve"> November 20, 2025</w:t>
      </w:r>
    </w:p>
    <w:p w14:paraId="3F490AD4" w14:textId="32512ACD" w:rsidR="00477C28" w:rsidRDefault="00477C28" w:rsidP="00477C28">
      <w:r w:rsidRPr="00477C28">
        <w:t>This document may be used and shared provided that the Neil Squire Society is cited as the source, its content is not modified, and its use is non-commercial. For any authorization for modification or commercial use, please contact the Neil Squire Society.</w:t>
      </w:r>
      <w:r>
        <w:br/>
      </w:r>
    </w:p>
    <w:p w14:paraId="6EE3DAD4" w14:textId="77777777" w:rsidR="00477C28" w:rsidRDefault="00477C28">
      <w:r>
        <w:br w:type="page"/>
      </w:r>
    </w:p>
    <w:p w14:paraId="14985067" w14:textId="77777777" w:rsidR="00477C28" w:rsidRPr="00477C28" w:rsidRDefault="00477C28" w:rsidP="00477C28"/>
    <w:p w14:paraId="70313324" w14:textId="77777777" w:rsidR="00477C28" w:rsidRDefault="00477C28" w:rsidP="00477C28">
      <w:pPr>
        <w:pStyle w:val="Heading1"/>
      </w:pPr>
      <w:bookmarkStart w:id="0" w:name="_Toc233535379"/>
      <w:r w:rsidRPr="00477C28">
        <w:t>Table of Contents</w:t>
      </w:r>
      <w:bookmarkEnd w:id="0"/>
    </w:p>
    <w:p w14:paraId="7A9E6603" w14:textId="77777777" w:rsidR="00206385" w:rsidRDefault="00206385" w:rsidP="00206385"/>
    <w:sdt>
      <w:sdtPr>
        <w:rPr>
          <w:rFonts w:asciiTheme="minorHAnsi" w:eastAsiaTheme="minorHAnsi" w:hAnsiTheme="minorHAnsi" w:cstheme="minorBidi"/>
          <w:color w:val="auto"/>
          <w:kern w:val="2"/>
          <w:sz w:val="24"/>
          <w:szCs w:val="24"/>
          <w14:ligatures w14:val="standardContextual"/>
        </w:rPr>
        <w:id w:val="1689173468"/>
        <w:docPartObj>
          <w:docPartGallery w:val="Table of Contents"/>
          <w:docPartUnique/>
        </w:docPartObj>
      </w:sdtPr>
      <w:sdtEndPr>
        <w:rPr>
          <w:b/>
          <w:bCs/>
          <w:noProof/>
        </w:rPr>
      </w:sdtEndPr>
      <w:sdtContent>
        <w:p w14:paraId="1299CA3E" w14:textId="4AEE4845" w:rsidR="00206385" w:rsidRDefault="00206385">
          <w:pPr>
            <w:pStyle w:val="TOCHeading"/>
          </w:pPr>
          <w:r>
            <w:t>Contents</w:t>
          </w:r>
        </w:p>
        <w:p w14:paraId="7185B7E7" w14:textId="6D5D7C9C" w:rsidR="00206385" w:rsidRDefault="0020638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33535379" w:history="1">
            <w:r w:rsidRPr="00A10F8A">
              <w:rPr>
                <w:rStyle w:val="Hyperlink"/>
                <w:noProof/>
              </w:rPr>
              <w:t>Table of Contents</w:t>
            </w:r>
            <w:r>
              <w:rPr>
                <w:noProof/>
                <w:webHidden/>
              </w:rPr>
              <w:tab/>
            </w:r>
            <w:r>
              <w:rPr>
                <w:noProof/>
                <w:webHidden/>
              </w:rPr>
              <w:fldChar w:fldCharType="begin"/>
            </w:r>
            <w:r>
              <w:rPr>
                <w:noProof/>
                <w:webHidden/>
              </w:rPr>
              <w:instrText xml:space="preserve"> PAGEREF _Toc233535379 \h </w:instrText>
            </w:r>
            <w:r>
              <w:rPr>
                <w:noProof/>
                <w:webHidden/>
              </w:rPr>
            </w:r>
            <w:r>
              <w:rPr>
                <w:noProof/>
                <w:webHidden/>
              </w:rPr>
              <w:fldChar w:fldCharType="separate"/>
            </w:r>
            <w:r>
              <w:rPr>
                <w:noProof/>
                <w:webHidden/>
              </w:rPr>
              <w:t>2</w:t>
            </w:r>
            <w:r>
              <w:rPr>
                <w:noProof/>
                <w:webHidden/>
              </w:rPr>
              <w:fldChar w:fldCharType="end"/>
            </w:r>
          </w:hyperlink>
        </w:p>
        <w:p w14:paraId="31ED0F88" w14:textId="40D9F02F" w:rsidR="00206385" w:rsidRDefault="00000000">
          <w:pPr>
            <w:pStyle w:val="TOC1"/>
            <w:tabs>
              <w:tab w:val="right" w:leader="dot" w:pos="9350"/>
            </w:tabs>
            <w:rPr>
              <w:rFonts w:eastAsiaTheme="minorEastAsia"/>
              <w:noProof/>
            </w:rPr>
          </w:pPr>
          <w:hyperlink w:anchor="_Toc233535380" w:history="1">
            <w:r w:rsidR="00206385" w:rsidRPr="00A10F8A">
              <w:rPr>
                <w:rStyle w:val="Hyperlink"/>
                <w:noProof/>
              </w:rPr>
              <w:t>1. Introduction</w:t>
            </w:r>
            <w:r w:rsidR="00206385">
              <w:rPr>
                <w:noProof/>
                <w:webHidden/>
              </w:rPr>
              <w:tab/>
            </w:r>
            <w:r w:rsidR="00206385">
              <w:rPr>
                <w:noProof/>
                <w:webHidden/>
              </w:rPr>
              <w:fldChar w:fldCharType="begin"/>
            </w:r>
            <w:r w:rsidR="00206385">
              <w:rPr>
                <w:noProof/>
                <w:webHidden/>
              </w:rPr>
              <w:instrText xml:space="preserve"> PAGEREF _Toc233535380 \h </w:instrText>
            </w:r>
            <w:r w:rsidR="00206385">
              <w:rPr>
                <w:noProof/>
                <w:webHidden/>
              </w:rPr>
            </w:r>
            <w:r w:rsidR="00206385">
              <w:rPr>
                <w:noProof/>
                <w:webHidden/>
              </w:rPr>
              <w:fldChar w:fldCharType="separate"/>
            </w:r>
            <w:r w:rsidR="00206385">
              <w:rPr>
                <w:noProof/>
                <w:webHidden/>
              </w:rPr>
              <w:t>2</w:t>
            </w:r>
            <w:r w:rsidR="00206385">
              <w:rPr>
                <w:noProof/>
                <w:webHidden/>
              </w:rPr>
              <w:fldChar w:fldCharType="end"/>
            </w:r>
          </w:hyperlink>
        </w:p>
        <w:p w14:paraId="6E799C8F" w14:textId="24892360" w:rsidR="00206385" w:rsidRDefault="00000000">
          <w:pPr>
            <w:pStyle w:val="TOC1"/>
            <w:tabs>
              <w:tab w:val="right" w:leader="dot" w:pos="9350"/>
            </w:tabs>
            <w:rPr>
              <w:rFonts w:eastAsiaTheme="minorEastAsia"/>
              <w:noProof/>
            </w:rPr>
          </w:pPr>
          <w:hyperlink w:anchor="_Toc233535381" w:history="1">
            <w:r w:rsidR="00206385" w:rsidRPr="00A10F8A">
              <w:rPr>
                <w:rStyle w:val="Hyperlink"/>
                <w:noProof/>
              </w:rPr>
              <w:t>2. Definitions</w:t>
            </w:r>
            <w:r w:rsidR="00206385">
              <w:rPr>
                <w:noProof/>
                <w:webHidden/>
              </w:rPr>
              <w:tab/>
            </w:r>
            <w:r w:rsidR="00206385">
              <w:rPr>
                <w:noProof/>
                <w:webHidden/>
              </w:rPr>
              <w:fldChar w:fldCharType="begin"/>
            </w:r>
            <w:r w:rsidR="00206385">
              <w:rPr>
                <w:noProof/>
                <w:webHidden/>
              </w:rPr>
              <w:instrText xml:space="preserve"> PAGEREF _Toc233535381 \h </w:instrText>
            </w:r>
            <w:r w:rsidR="00206385">
              <w:rPr>
                <w:noProof/>
                <w:webHidden/>
              </w:rPr>
            </w:r>
            <w:r w:rsidR="00206385">
              <w:rPr>
                <w:noProof/>
                <w:webHidden/>
              </w:rPr>
              <w:fldChar w:fldCharType="separate"/>
            </w:r>
            <w:r w:rsidR="00206385">
              <w:rPr>
                <w:noProof/>
                <w:webHidden/>
              </w:rPr>
              <w:t>3</w:t>
            </w:r>
            <w:r w:rsidR="00206385">
              <w:rPr>
                <w:noProof/>
                <w:webHidden/>
              </w:rPr>
              <w:fldChar w:fldCharType="end"/>
            </w:r>
          </w:hyperlink>
        </w:p>
        <w:p w14:paraId="4A781714" w14:textId="68518169" w:rsidR="00206385" w:rsidRDefault="00000000">
          <w:pPr>
            <w:pStyle w:val="TOC2"/>
            <w:tabs>
              <w:tab w:val="right" w:leader="dot" w:pos="9350"/>
            </w:tabs>
            <w:rPr>
              <w:rFonts w:eastAsiaTheme="minorEastAsia"/>
              <w:noProof/>
            </w:rPr>
          </w:pPr>
          <w:hyperlink w:anchor="_Toc233535382" w:history="1">
            <w:r w:rsidR="00206385" w:rsidRPr="00A10F8A">
              <w:rPr>
                <w:rStyle w:val="Hyperlink"/>
                <w:noProof/>
              </w:rPr>
              <w:t>2.1. Terms General Accessibility</w:t>
            </w:r>
            <w:r w:rsidR="00206385">
              <w:rPr>
                <w:noProof/>
                <w:webHidden/>
              </w:rPr>
              <w:tab/>
            </w:r>
            <w:r w:rsidR="00206385">
              <w:rPr>
                <w:noProof/>
                <w:webHidden/>
              </w:rPr>
              <w:fldChar w:fldCharType="begin"/>
            </w:r>
            <w:r w:rsidR="00206385">
              <w:rPr>
                <w:noProof/>
                <w:webHidden/>
              </w:rPr>
              <w:instrText xml:space="preserve"> PAGEREF _Toc233535382 \h </w:instrText>
            </w:r>
            <w:r w:rsidR="00206385">
              <w:rPr>
                <w:noProof/>
                <w:webHidden/>
              </w:rPr>
            </w:r>
            <w:r w:rsidR="00206385">
              <w:rPr>
                <w:noProof/>
                <w:webHidden/>
              </w:rPr>
              <w:fldChar w:fldCharType="separate"/>
            </w:r>
            <w:r w:rsidR="00206385">
              <w:rPr>
                <w:noProof/>
                <w:webHidden/>
              </w:rPr>
              <w:t>3</w:t>
            </w:r>
            <w:r w:rsidR="00206385">
              <w:rPr>
                <w:noProof/>
                <w:webHidden/>
              </w:rPr>
              <w:fldChar w:fldCharType="end"/>
            </w:r>
          </w:hyperlink>
        </w:p>
        <w:p w14:paraId="7C1A414A" w14:textId="7604CDFF" w:rsidR="00206385" w:rsidRDefault="00000000">
          <w:pPr>
            <w:pStyle w:val="TOC2"/>
            <w:tabs>
              <w:tab w:val="right" w:leader="dot" w:pos="9350"/>
            </w:tabs>
            <w:rPr>
              <w:rFonts w:eastAsiaTheme="minorEastAsia"/>
              <w:noProof/>
            </w:rPr>
          </w:pPr>
          <w:hyperlink w:anchor="_Toc233535383" w:history="1">
            <w:r w:rsidR="00206385" w:rsidRPr="00A10F8A">
              <w:rPr>
                <w:rStyle w:val="Hyperlink"/>
                <w:noProof/>
              </w:rPr>
              <w:t>2.2. Streaming Media Terms</w:t>
            </w:r>
            <w:r w:rsidR="00206385">
              <w:rPr>
                <w:noProof/>
                <w:webHidden/>
              </w:rPr>
              <w:tab/>
            </w:r>
            <w:r w:rsidR="00206385">
              <w:rPr>
                <w:noProof/>
                <w:webHidden/>
              </w:rPr>
              <w:fldChar w:fldCharType="begin"/>
            </w:r>
            <w:r w:rsidR="00206385">
              <w:rPr>
                <w:noProof/>
                <w:webHidden/>
              </w:rPr>
              <w:instrText xml:space="preserve"> PAGEREF _Toc233535383 \h </w:instrText>
            </w:r>
            <w:r w:rsidR="00206385">
              <w:rPr>
                <w:noProof/>
                <w:webHidden/>
              </w:rPr>
            </w:r>
            <w:r w:rsidR="00206385">
              <w:rPr>
                <w:noProof/>
                <w:webHidden/>
              </w:rPr>
              <w:fldChar w:fldCharType="separate"/>
            </w:r>
            <w:r w:rsidR="00206385">
              <w:rPr>
                <w:noProof/>
                <w:webHidden/>
              </w:rPr>
              <w:t>3</w:t>
            </w:r>
            <w:r w:rsidR="00206385">
              <w:rPr>
                <w:noProof/>
                <w:webHidden/>
              </w:rPr>
              <w:fldChar w:fldCharType="end"/>
            </w:r>
          </w:hyperlink>
        </w:p>
        <w:p w14:paraId="1647AAB9" w14:textId="095EBCE5" w:rsidR="00206385" w:rsidRDefault="00000000">
          <w:pPr>
            <w:pStyle w:val="TOC2"/>
            <w:tabs>
              <w:tab w:val="right" w:leader="dot" w:pos="9350"/>
            </w:tabs>
            <w:rPr>
              <w:rFonts w:eastAsiaTheme="minorEastAsia"/>
              <w:noProof/>
            </w:rPr>
          </w:pPr>
          <w:hyperlink w:anchor="_Toc233535384" w:history="1">
            <w:r w:rsidR="00206385" w:rsidRPr="00A10F8A">
              <w:rPr>
                <w:rStyle w:val="Hyperlink"/>
                <w:noProof/>
              </w:rPr>
              <w:t>2.3. Accessibility Features in Context</w:t>
            </w:r>
            <w:r w:rsidR="00206385">
              <w:rPr>
                <w:noProof/>
                <w:webHidden/>
              </w:rPr>
              <w:tab/>
            </w:r>
            <w:r w:rsidR="00206385">
              <w:rPr>
                <w:noProof/>
                <w:webHidden/>
              </w:rPr>
              <w:fldChar w:fldCharType="begin"/>
            </w:r>
            <w:r w:rsidR="00206385">
              <w:rPr>
                <w:noProof/>
                <w:webHidden/>
              </w:rPr>
              <w:instrText xml:space="preserve"> PAGEREF _Toc233535384 \h </w:instrText>
            </w:r>
            <w:r w:rsidR="00206385">
              <w:rPr>
                <w:noProof/>
                <w:webHidden/>
              </w:rPr>
            </w:r>
            <w:r w:rsidR="00206385">
              <w:rPr>
                <w:noProof/>
                <w:webHidden/>
              </w:rPr>
              <w:fldChar w:fldCharType="separate"/>
            </w:r>
            <w:r w:rsidR="00206385">
              <w:rPr>
                <w:noProof/>
                <w:webHidden/>
              </w:rPr>
              <w:t>5</w:t>
            </w:r>
            <w:r w:rsidR="00206385">
              <w:rPr>
                <w:noProof/>
                <w:webHidden/>
              </w:rPr>
              <w:fldChar w:fldCharType="end"/>
            </w:r>
          </w:hyperlink>
        </w:p>
        <w:p w14:paraId="566D31FB" w14:textId="09F2371B" w:rsidR="00206385" w:rsidRDefault="00000000">
          <w:pPr>
            <w:pStyle w:val="TOC1"/>
            <w:tabs>
              <w:tab w:val="right" w:leader="dot" w:pos="9350"/>
            </w:tabs>
            <w:rPr>
              <w:rFonts w:eastAsiaTheme="minorEastAsia"/>
              <w:noProof/>
            </w:rPr>
          </w:pPr>
          <w:hyperlink w:anchor="_Toc233535385" w:history="1">
            <w:r w:rsidR="00206385" w:rsidRPr="00A10F8A">
              <w:rPr>
                <w:rStyle w:val="Hyperlink"/>
                <w:noProof/>
              </w:rPr>
              <w:t>3. Literature Review</w:t>
            </w:r>
            <w:r w:rsidR="00206385">
              <w:rPr>
                <w:noProof/>
                <w:webHidden/>
              </w:rPr>
              <w:tab/>
            </w:r>
            <w:r w:rsidR="00206385">
              <w:rPr>
                <w:noProof/>
                <w:webHidden/>
              </w:rPr>
              <w:fldChar w:fldCharType="begin"/>
            </w:r>
            <w:r w:rsidR="00206385">
              <w:rPr>
                <w:noProof/>
                <w:webHidden/>
              </w:rPr>
              <w:instrText xml:space="preserve"> PAGEREF _Toc233535385 \h </w:instrText>
            </w:r>
            <w:r w:rsidR="00206385">
              <w:rPr>
                <w:noProof/>
                <w:webHidden/>
              </w:rPr>
            </w:r>
            <w:r w:rsidR="00206385">
              <w:rPr>
                <w:noProof/>
                <w:webHidden/>
              </w:rPr>
              <w:fldChar w:fldCharType="separate"/>
            </w:r>
            <w:r w:rsidR="00206385">
              <w:rPr>
                <w:noProof/>
                <w:webHidden/>
              </w:rPr>
              <w:t>5</w:t>
            </w:r>
            <w:r w:rsidR="00206385">
              <w:rPr>
                <w:noProof/>
                <w:webHidden/>
              </w:rPr>
              <w:fldChar w:fldCharType="end"/>
            </w:r>
          </w:hyperlink>
        </w:p>
        <w:p w14:paraId="36233B8F" w14:textId="04C9C8FD" w:rsidR="00206385" w:rsidRDefault="00000000">
          <w:pPr>
            <w:pStyle w:val="TOC2"/>
            <w:tabs>
              <w:tab w:val="right" w:leader="dot" w:pos="9350"/>
            </w:tabs>
            <w:rPr>
              <w:rFonts w:eastAsiaTheme="minorEastAsia"/>
              <w:noProof/>
            </w:rPr>
          </w:pPr>
          <w:hyperlink w:anchor="_Toc233535386" w:history="1">
            <w:r w:rsidR="00206385" w:rsidRPr="00A10F8A">
              <w:rPr>
                <w:rStyle w:val="Hyperlink"/>
                <w:noProof/>
              </w:rPr>
              <w:t>3.1. Introduction</w:t>
            </w:r>
            <w:r w:rsidR="00206385">
              <w:rPr>
                <w:noProof/>
                <w:webHidden/>
              </w:rPr>
              <w:tab/>
            </w:r>
            <w:r w:rsidR="00206385">
              <w:rPr>
                <w:noProof/>
                <w:webHidden/>
              </w:rPr>
              <w:fldChar w:fldCharType="begin"/>
            </w:r>
            <w:r w:rsidR="00206385">
              <w:rPr>
                <w:noProof/>
                <w:webHidden/>
              </w:rPr>
              <w:instrText xml:space="preserve"> PAGEREF _Toc233535386 \h </w:instrText>
            </w:r>
            <w:r w:rsidR="00206385">
              <w:rPr>
                <w:noProof/>
                <w:webHidden/>
              </w:rPr>
            </w:r>
            <w:r w:rsidR="00206385">
              <w:rPr>
                <w:noProof/>
                <w:webHidden/>
              </w:rPr>
              <w:fldChar w:fldCharType="separate"/>
            </w:r>
            <w:r w:rsidR="00206385">
              <w:rPr>
                <w:noProof/>
                <w:webHidden/>
              </w:rPr>
              <w:t>5</w:t>
            </w:r>
            <w:r w:rsidR="00206385">
              <w:rPr>
                <w:noProof/>
                <w:webHidden/>
              </w:rPr>
              <w:fldChar w:fldCharType="end"/>
            </w:r>
          </w:hyperlink>
        </w:p>
        <w:p w14:paraId="00B09A78" w14:textId="20202C8C" w:rsidR="00206385" w:rsidRDefault="00000000">
          <w:pPr>
            <w:pStyle w:val="TOC2"/>
            <w:tabs>
              <w:tab w:val="right" w:leader="dot" w:pos="9350"/>
            </w:tabs>
            <w:rPr>
              <w:rFonts w:eastAsiaTheme="minorEastAsia"/>
              <w:noProof/>
            </w:rPr>
          </w:pPr>
          <w:hyperlink w:anchor="_Toc233535387" w:history="1">
            <w:r w:rsidR="00206385" w:rsidRPr="00A10F8A">
              <w:rPr>
                <w:rStyle w:val="Hyperlink"/>
                <w:noProof/>
              </w:rPr>
              <w:t>3.2. Research Methodology</w:t>
            </w:r>
            <w:r w:rsidR="00206385">
              <w:rPr>
                <w:noProof/>
                <w:webHidden/>
              </w:rPr>
              <w:tab/>
            </w:r>
            <w:r w:rsidR="00206385">
              <w:rPr>
                <w:noProof/>
                <w:webHidden/>
              </w:rPr>
              <w:fldChar w:fldCharType="begin"/>
            </w:r>
            <w:r w:rsidR="00206385">
              <w:rPr>
                <w:noProof/>
                <w:webHidden/>
              </w:rPr>
              <w:instrText xml:space="preserve"> PAGEREF _Toc233535387 \h </w:instrText>
            </w:r>
            <w:r w:rsidR="00206385">
              <w:rPr>
                <w:noProof/>
                <w:webHidden/>
              </w:rPr>
            </w:r>
            <w:r w:rsidR="00206385">
              <w:rPr>
                <w:noProof/>
                <w:webHidden/>
              </w:rPr>
              <w:fldChar w:fldCharType="separate"/>
            </w:r>
            <w:r w:rsidR="00206385">
              <w:rPr>
                <w:noProof/>
                <w:webHidden/>
              </w:rPr>
              <w:t>6</w:t>
            </w:r>
            <w:r w:rsidR="00206385">
              <w:rPr>
                <w:noProof/>
                <w:webHidden/>
              </w:rPr>
              <w:fldChar w:fldCharType="end"/>
            </w:r>
          </w:hyperlink>
        </w:p>
        <w:p w14:paraId="1222A5F1" w14:textId="18515AF1" w:rsidR="00206385" w:rsidRDefault="00000000">
          <w:pPr>
            <w:pStyle w:val="TOC2"/>
            <w:tabs>
              <w:tab w:val="right" w:leader="dot" w:pos="9350"/>
            </w:tabs>
            <w:rPr>
              <w:rFonts w:eastAsiaTheme="minorEastAsia"/>
              <w:noProof/>
            </w:rPr>
          </w:pPr>
          <w:hyperlink w:anchor="_Toc233535388" w:history="1">
            <w:r w:rsidR="00206385" w:rsidRPr="00A10F8A">
              <w:rPr>
                <w:rStyle w:val="Hyperlink"/>
                <w:noProof/>
              </w:rPr>
              <w:t>3.3. Main Findings of Accessibility Studies</w:t>
            </w:r>
            <w:r w:rsidR="00206385">
              <w:rPr>
                <w:noProof/>
                <w:webHidden/>
              </w:rPr>
              <w:tab/>
            </w:r>
            <w:r w:rsidR="00206385">
              <w:rPr>
                <w:noProof/>
                <w:webHidden/>
              </w:rPr>
              <w:fldChar w:fldCharType="begin"/>
            </w:r>
            <w:r w:rsidR="00206385">
              <w:rPr>
                <w:noProof/>
                <w:webHidden/>
              </w:rPr>
              <w:instrText xml:space="preserve"> PAGEREF _Toc233535388 \h </w:instrText>
            </w:r>
            <w:r w:rsidR="00206385">
              <w:rPr>
                <w:noProof/>
                <w:webHidden/>
              </w:rPr>
            </w:r>
            <w:r w:rsidR="00206385">
              <w:rPr>
                <w:noProof/>
                <w:webHidden/>
              </w:rPr>
              <w:fldChar w:fldCharType="separate"/>
            </w:r>
            <w:r w:rsidR="00206385">
              <w:rPr>
                <w:noProof/>
                <w:webHidden/>
              </w:rPr>
              <w:t>7</w:t>
            </w:r>
            <w:r w:rsidR="00206385">
              <w:rPr>
                <w:noProof/>
                <w:webHidden/>
              </w:rPr>
              <w:fldChar w:fldCharType="end"/>
            </w:r>
          </w:hyperlink>
        </w:p>
        <w:p w14:paraId="5644D8CE" w14:textId="3925C7FE" w:rsidR="00206385" w:rsidRDefault="00000000">
          <w:pPr>
            <w:pStyle w:val="TOC1"/>
            <w:tabs>
              <w:tab w:val="right" w:leader="dot" w:pos="9350"/>
            </w:tabs>
            <w:rPr>
              <w:rFonts w:eastAsiaTheme="minorEastAsia"/>
              <w:noProof/>
            </w:rPr>
          </w:pPr>
          <w:hyperlink w:anchor="_Toc233535389" w:history="1">
            <w:r w:rsidR="00206385" w:rsidRPr="00A10F8A">
              <w:rPr>
                <w:rStyle w:val="Hyperlink"/>
                <w:noProof/>
              </w:rPr>
              <w:t>3.5. Cross-Cutting Themes and Structural Challenges</w:t>
            </w:r>
            <w:r w:rsidR="00206385">
              <w:rPr>
                <w:noProof/>
                <w:webHidden/>
              </w:rPr>
              <w:tab/>
            </w:r>
            <w:r w:rsidR="00206385">
              <w:rPr>
                <w:noProof/>
                <w:webHidden/>
              </w:rPr>
              <w:fldChar w:fldCharType="begin"/>
            </w:r>
            <w:r w:rsidR="00206385">
              <w:rPr>
                <w:noProof/>
                <w:webHidden/>
              </w:rPr>
              <w:instrText xml:space="preserve"> PAGEREF _Toc233535389 \h </w:instrText>
            </w:r>
            <w:r w:rsidR="00206385">
              <w:rPr>
                <w:noProof/>
                <w:webHidden/>
              </w:rPr>
            </w:r>
            <w:r w:rsidR="00206385">
              <w:rPr>
                <w:noProof/>
                <w:webHidden/>
              </w:rPr>
              <w:fldChar w:fldCharType="separate"/>
            </w:r>
            <w:r w:rsidR="00206385">
              <w:rPr>
                <w:noProof/>
                <w:webHidden/>
              </w:rPr>
              <w:t>10</w:t>
            </w:r>
            <w:r w:rsidR="00206385">
              <w:rPr>
                <w:noProof/>
                <w:webHidden/>
              </w:rPr>
              <w:fldChar w:fldCharType="end"/>
            </w:r>
          </w:hyperlink>
        </w:p>
        <w:p w14:paraId="2A3E3C67" w14:textId="3C1822CC" w:rsidR="00206385" w:rsidRDefault="00000000">
          <w:pPr>
            <w:pStyle w:val="TOC1"/>
            <w:tabs>
              <w:tab w:val="right" w:leader="dot" w:pos="9350"/>
            </w:tabs>
            <w:rPr>
              <w:rFonts w:eastAsiaTheme="minorEastAsia"/>
              <w:noProof/>
            </w:rPr>
          </w:pPr>
          <w:hyperlink w:anchor="_Toc233535390" w:history="1">
            <w:r w:rsidR="00206385" w:rsidRPr="00A10F8A">
              <w:rPr>
                <w:rStyle w:val="Hyperlink"/>
                <w:noProof/>
              </w:rPr>
              <w:t>4. Trans-national Comparison Framework</w:t>
            </w:r>
            <w:r w:rsidR="00206385">
              <w:rPr>
                <w:noProof/>
                <w:webHidden/>
              </w:rPr>
              <w:tab/>
            </w:r>
            <w:r w:rsidR="00206385">
              <w:rPr>
                <w:noProof/>
                <w:webHidden/>
              </w:rPr>
              <w:fldChar w:fldCharType="begin"/>
            </w:r>
            <w:r w:rsidR="00206385">
              <w:rPr>
                <w:noProof/>
                <w:webHidden/>
              </w:rPr>
              <w:instrText xml:space="preserve"> PAGEREF _Toc233535390 \h </w:instrText>
            </w:r>
            <w:r w:rsidR="00206385">
              <w:rPr>
                <w:noProof/>
                <w:webHidden/>
              </w:rPr>
            </w:r>
            <w:r w:rsidR="00206385">
              <w:rPr>
                <w:noProof/>
                <w:webHidden/>
              </w:rPr>
              <w:fldChar w:fldCharType="separate"/>
            </w:r>
            <w:r w:rsidR="00206385">
              <w:rPr>
                <w:noProof/>
                <w:webHidden/>
              </w:rPr>
              <w:t>11</w:t>
            </w:r>
            <w:r w:rsidR="00206385">
              <w:rPr>
                <w:noProof/>
                <w:webHidden/>
              </w:rPr>
              <w:fldChar w:fldCharType="end"/>
            </w:r>
          </w:hyperlink>
        </w:p>
        <w:p w14:paraId="30A00A3E" w14:textId="35ABC745" w:rsidR="00206385" w:rsidRDefault="00000000">
          <w:pPr>
            <w:pStyle w:val="TOC1"/>
            <w:tabs>
              <w:tab w:val="right" w:leader="dot" w:pos="9350"/>
            </w:tabs>
            <w:rPr>
              <w:rFonts w:eastAsiaTheme="minorEastAsia"/>
              <w:noProof/>
            </w:rPr>
          </w:pPr>
          <w:hyperlink w:anchor="_Toc233535391" w:history="1">
            <w:r w:rsidR="00206385" w:rsidRPr="00A10F8A">
              <w:rPr>
                <w:rStyle w:val="Hyperlink"/>
                <w:noProof/>
              </w:rPr>
              <w:t>5. National Frameworks for Streaming Media Accessibility</w:t>
            </w:r>
            <w:r w:rsidR="00206385">
              <w:rPr>
                <w:noProof/>
                <w:webHidden/>
              </w:rPr>
              <w:tab/>
            </w:r>
            <w:r w:rsidR="00206385">
              <w:rPr>
                <w:noProof/>
                <w:webHidden/>
              </w:rPr>
              <w:fldChar w:fldCharType="begin"/>
            </w:r>
            <w:r w:rsidR="00206385">
              <w:rPr>
                <w:noProof/>
                <w:webHidden/>
              </w:rPr>
              <w:instrText xml:space="preserve"> PAGEREF _Toc233535391 \h </w:instrText>
            </w:r>
            <w:r w:rsidR="00206385">
              <w:rPr>
                <w:noProof/>
                <w:webHidden/>
              </w:rPr>
            </w:r>
            <w:r w:rsidR="00206385">
              <w:rPr>
                <w:noProof/>
                <w:webHidden/>
              </w:rPr>
              <w:fldChar w:fldCharType="separate"/>
            </w:r>
            <w:r w:rsidR="00206385">
              <w:rPr>
                <w:noProof/>
                <w:webHidden/>
              </w:rPr>
              <w:t>12</w:t>
            </w:r>
            <w:r w:rsidR="00206385">
              <w:rPr>
                <w:noProof/>
                <w:webHidden/>
              </w:rPr>
              <w:fldChar w:fldCharType="end"/>
            </w:r>
          </w:hyperlink>
        </w:p>
        <w:p w14:paraId="06B5C9AA" w14:textId="15AA9709" w:rsidR="00206385" w:rsidRDefault="00000000">
          <w:pPr>
            <w:pStyle w:val="TOC2"/>
            <w:tabs>
              <w:tab w:val="right" w:leader="dot" w:pos="9350"/>
            </w:tabs>
            <w:rPr>
              <w:rFonts w:eastAsiaTheme="minorEastAsia"/>
              <w:noProof/>
            </w:rPr>
          </w:pPr>
          <w:hyperlink w:anchor="_Toc233535392" w:history="1">
            <w:r w:rsidR="00206385" w:rsidRPr="00A10F8A">
              <w:rPr>
                <w:rStyle w:val="Hyperlink"/>
                <w:noProof/>
              </w:rPr>
              <w:t>5.1. Canada</w:t>
            </w:r>
            <w:r w:rsidR="00206385">
              <w:rPr>
                <w:noProof/>
                <w:webHidden/>
              </w:rPr>
              <w:tab/>
            </w:r>
            <w:r w:rsidR="00206385">
              <w:rPr>
                <w:noProof/>
                <w:webHidden/>
              </w:rPr>
              <w:fldChar w:fldCharType="begin"/>
            </w:r>
            <w:r w:rsidR="00206385">
              <w:rPr>
                <w:noProof/>
                <w:webHidden/>
              </w:rPr>
              <w:instrText xml:space="preserve"> PAGEREF _Toc233535392 \h </w:instrText>
            </w:r>
            <w:r w:rsidR="00206385">
              <w:rPr>
                <w:noProof/>
                <w:webHidden/>
              </w:rPr>
            </w:r>
            <w:r w:rsidR="00206385">
              <w:rPr>
                <w:noProof/>
                <w:webHidden/>
              </w:rPr>
              <w:fldChar w:fldCharType="separate"/>
            </w:r>
            <w:r w:rsidR="00206385">
              <w:rPr>
                <w:noProof/>
                <w:webHidden/>
              </w:rPr>
              <w:t>13</w:t>
            </w:r>
            <w:r w:rsidR="00206385">
              <w:rPr>
                <w:noProof/>
                <w:webHidden/>
              </w:rPr>
              <w:fldChar w:fldCharType="end"/>
            </w:r>
          </w:hyperlink>
        </w:p>
        <w:p w14:paraId="070629C5" w14:textId="6B75C4CC" w:rsidR="00206385" w:rsidRDefault="00000000">
          <w:pPr>
            <w:pStyle w:val="TOC3"/>
            <w:tabs>
              <w:tab w:val="right" w:leader="dot" w:pos="9350"/>
            </w:tabs>
            <w:rPr>
              <w:rFonts w:eastAsiaTheme="minorEastAsia"/>
              <w:noProof/>
            </w:rPr>
          </w:pPr>
          <w:hyperlink w:anchor="_Toc233535393" w:history="1">
            <w:r w:rsidR="00206385" w:rsidRPr="00A10F8A">
              <w:rPr>
                <w:rStyle w:val="Hyperlink"/>
                <w:noProof/>
              </w:rPr>
              <w:t>5.1.1. Legislative Framework</w:t>
            </w:r>
            <w:r w:rsidR="00206385">
              <w:rPr>
                <w:noProof/>
                <w:webHidden/>
              </w:rPr>
              <w:tab/>
            </w:r>
            <w:r w:rsidR="00206385">
              <w:rPr>
                <w:noProof/>
                <w:webHidden/>
              </w:rPr>
              <w:fldChar w:fldCharType="begin"/>
            </w:r>
            <w:r w:rsidR="00206385">
              <w:rPr>
                <w:noProof/>
                <w:webHidden/>
              </w:rPr>
              <w:instrText xml:space="preserve"> PAGEREF _Toc233535393 \h </w:instrText>
            </w:r>
            <w:r w:rsidR="00206385">
              <w:rPr>
                <w:noProof/>
                <w:webHidden/>
              </w:rPr>
            </w:r>
            <w:r w:rsidR="00206385">
              <w:rPr>
                <w:noProof/>
                <w:webHidden/>
              </w:rPr>
              <w:fldChar w:fldCharType="separate"/>
            </w:r>
            <w:r w:rsidR="00206385">
              <w:rPr>
                <w:noProof/>
                <w:webHidden/>
              </w:rPr>
              <w:t>13</w:t>
            </w:r>
            <w:r w:rsidR="00206385">
              <w:rPr>
                <w:noProof/>
                <w:webHidden/>
              </w:rPr>
              <w:fldChar w:fldCharType="end"/>
            </w:r>
          </w:hyperlink>
        </w:p>
        <w:p w14:paraId="127D2816" w14:textId="38D0C443" w:rsidR="00206385" w:rsidRDefault="00000000">
          <w:pPr>
            <w:pStyle w:val="TOC3"/>
            <w:tabs>
              <w:tab w:val="right" w:leader="dot" w:pos="9350"/>
            </w:tabs>
            <w:rPr>
              <w:rFonts w:eastAsiaTheme="minorEastAsia"/>
              <w:noProof/>
            </w:rPr>
          </w:pPr>
          <w:hyperlink w:anchor="_Toc233535394" w:history="1">
            <w:r w:rsidR="00206385" w:rsidRPr="00A10F8A">
              <w:rPr>
                <w:rStyle w:val="Hyperlink"/>
                <w:noProof/>
              </w:rPr>
              <w:t>5.1.2. Regulatory Bodies and Their Roles</w:t>
            </w:r>
            <w:r w:rsidR="00206385">
              <w:rPr>
                <w:noProof/>
                <w:webHidden/>
              </w:rPr>
              <w:tab/>
            </w:r>
            <w:r w:rsidR="00206385">
              <w:rPr>
                <w:noProof/>
                <w:webHidden/>
              </w:rPr>
              <w:fldChar w:fldCharType="begin"/>
            </w:r>
            <w:r w:rsidR="00206385">
              <w:rPr>
                <w:noProof/>
                <w:webHidden/>
              </w:rPr>
              <w:instrText xml:space="preserve"> PAGEREF _Toc233535394 \h </w:instrText>
            </w:r>
            <w:r w:rsidR="00206385">
              <w:rPr>
                <w:noProof/>
                <w:webHidden/>
              </w:rPr>
            </w:r>
            <w:r w:rsidR="00206385">
              <w:rPr>
                <w:noProof/>
                <w:webHidden/>
              </w:rPr>
              <w:fldChar w:fldCharType="separate"/>
            </w:r>
            <w:r w:rsidR="00206385">
              <w:rPr>
                <w:noProof/>
                <w:webHidden/>
              </w:rPr>
              <w:t>14</w:t>
            </w:r>
            <w:r w:rsidR="00206385">
              <w:rPr>
                <w:noProof/>
                <w:webHidden/>
              </w:rPr>
              <w:fldChar w:fldCharType="end"/>
            </w:r>
          </w:hyperlink>
        </w:p>
        <w:p w14:paraId="66778C56" w14:textId="317D9F8F" w:rsidR="00206385" w:rsidRDefault="00000000">
          <w:pPr>
            <w:pStyle w:val="TOC3"/>
            <w:tabs>
              <w:tab w:val="right" w:leader="dot" w:pos="9350"/>
            </w:tabs>
            <w:rPr>
              <w:rFonts w:eastAsiaTheme="minorEastAsia"/>
              <w:noProof/>
            </w:rPr>
          </w:pPr>
          <w:hyperlink w:anchor="_Toc233535395" w:history="1">
            <w:r w:rsidR="00206385" w:rsidRPr="00A10F8A">
              <w:rPr>
                <w:rStyle w:val="Hyperlink"/>
                <w:noProof/>
              </w:rPr>
              <w:t>5.1.3. Technical Standards and the Current Gap</w:t>
            </w:r>
            <w:r w:rsidR="00206385">
              <w:rPr>
                <w:noProof/>
                <w:webHidden/>
              </w:rPr>
              <w:tab/>
            </w:r>
            <w:r w:rsidR="00206385">
              <w:rPr>
                <w:noProof/>
                <w:webHidden/>
              </w:rPr>
              <w:fldChar w:fldCharType="begin"/>
            </w:r>
            <w:r w:rsidR="00206385">
              <w:rPr>
                <w:noProof/>
                <w:webHidden/>
              </w:rPr>
              <w:instrText xml:space="preserve"> PAGEREF _Toc233535395 \h </w:instrText>
            </w:r>
            <w:r w:rsidR="00206385">
              <w:rPr>
                <w:noProof/>
                <w:webHidden/>
              </w:rPr>
            </w:r>
            <w:r w:rsidR="00206385">
              <w:rPr>
                <w:noProof/>
                <w:webHidden/>
              </w:rPr>
              <w:fldChar w:fldCharType="separate"/>
            </w:r>
            <w:r w:rsidR="00206385">
              <w:rPr>
                <w:noProof/>
                <w:webHidden/>
              </w:rPr>
              <w:t>14</w:t>
            </w:r>
            <w:r w:rsidR="00206385">
              <w:rPr>
                <w:noProof/>
                <w:webHidden/>
              </w:rPr>
              <w:fldChar w:fldCharType="end"/>
            </w:r>
          </w:hyperlink>
        </w:p>
        <w:p w14:paraId="134FAFDD" w14:textId="412FE53B" w:rsidR="00206385" w:rsidRDefault="00000000">
          <w:pPr>
            <w:pStyle w:val="TOC3"/>
            <w:tabs>
              <w:tab w:val="right" w:leader="dot" w:pos="9350"/>
            </w:tabs>
            <w:rPr>
              <w:rFonts w:eastAsiaTheme="minorEastAsia"/>
              <w:noProof/>
            </w:rPr>
          </w:pPr>
          <w:hyperlink w:anchor="_Toc233535396" w:history="1">
            <w:r w:rsidR="00206385" w:rsidRPr="00A10F8A">
              <w:rPr>
                <w:rStyle w:val="Hyperlink"/>
                <w:noProof/>
              </w:rPr>
              <w:t>5.1.4. Monitoring Framework</w:t>
            </w:r>
            <w:r w:rsidR="00206385">
              <w:rPr>
                <w:noProof/>
                <w:webHidden/>
              </w:rPr>
              <w:tab/>
            </w:r>
            <w:r w:rsidR="00206385">
              <w:rPr>
                <w:noProof/>
                <w:webHidden/>
              </w:rPr>
              <w:fldChar w:fldCharType="begin"/>
            </w:r>
            <w:r w:rsidR="00206385">
              <w:rPr>
                <w:noProof/>
                <w:webHidden/>
              </w:rPr>
              <w:instrText xml:space="preserve"> PAGEREF _Toc233535396 \h </w:instrText>
            </w:r>
            <w:r w:rsidR="00206385">
              <w:rPr>
                <w:noProof/>
                <w:webHidden/>
              </w:rPr>
            </w:r>
            <w:r w:rsidR="00206385">
              <w:rPr>
                <w:noProof/>
                <w:webHidden/>
              </w:rPr>
              <w:fldChar w:fldCharType="separate"/>
            </w:r>
            <w:r w:rsidR="00206385">
              <w:rPr>
                <w:noProof/>
                <w:webHidden/>
              </w:rPr>
              <w:t>15</w:t>
            </w:r>
            <w:r w:rsidR="00206385">
              <w:rPr>
                <w:noProof/>
                <w:webHidden/>
              </w:rPr>
              <w:fldChar w:fldCharType="end"/>
            </w:r>
          </w:hyperlink>
        </w:p>
        <w:p w14:paraId="731A64FC" w14:textId="44F1D39B" w:rsidR="00206385" w:rsidRDefault="00000000">
          <w:pPr>
            <w:pStyle w:val="TOC3"/>
            <w:tabs>
              <w:tab w:val="right" w:leader="dot" w:pos="9350"/>
            </w:tabs>
            <w:rPr>
              <w:rFonts w:eastAsiaTheme="minorEastAsia"/>
              <w:noProof/>
            </w:rPr>
          </w:pPr>
          <w:hyperlink w:anchor="_Toc233535397" w:history="1">
            <w:r w:rsidR="00206385" w:rsidRPr="00A10F8A">
              <w:rPr>
                <w:rStyle w:val="Hyperlink"/>
                <w:noProof/>
              </w:rPr>
              <w:t>5.1.5. Enforcement Framework</w:t>
            </w:r>
            <w:r w:rsidR="00206385">
              <w:rPr>
                <w:noProof/>
                <w:webHidden/>
              </w:rPr>
              <w:tab/>
            </w:r>
            <w:r w:rsidR="00206385">
              <w:rPr>
                <w:noProof/>
                <w:webHidden/>
              </w:rPr>
              <w:fldChar w:fldCharType="begin"/>
            </w:r>
            <w:r w:rsidR="00206385">
              <w:rPr>
                <w:noProof/>
                <w:webHidden/>
              </w:rPr>
              <w:instrText xml:space="preserve"> PAGEREF _Toc233535397 \h </w:instrText>
            </w:r>
            <w:r w:rsidR="00206385">
              <w:rPr>
                <w:noProof/>
                <w:webHidden/>
              </w:rPr>
            </w:r>
            <w:r w:rsidR="00206385">
              <w:rPr>
                <w:noProof/>
                <w:webHidden/>
              </w:rPr>
              <w:fldChar w:fldCharType="separate"/>
            </w:r>
            <w:r w:rsidR="00206385">
              <w:rPr>
                <w:noProof/>
                <w:webHidden/>
              </w:rPr>
              <w:t>16</w:t>
            </w:r>
            <w:r w:rsidR="00206385">
              <w:rPr>
                <w:noProof/>
                <w:webHidden/>
              </w:rPr>
              <w:fldChar w:fldCharType="end"/>
            </w:r>
          </w:hyperlink>
        </w:p>
        <w:p w14:paraId="56A0FE1F" w14:textId="0D7B7594" w:rsidR="00206385" w:rsidRDefault="00000000">
          <w:pPr>
            <w:pStyle w:val="TOC3"/>
            <w:tabs>
              <w:tab w:val="right" w:leader="dot" w:pos="9350"/>
            </w:tabs>
            <w:rPr>
              <w:rFonts w:eastAsiaTheme="minorEastAsia"/>
              <w:noProof/>
            </w:rPr>
          </w:pPr>
          <w:hyperlink w:anchor="_Toc233535398" w:history="1">
            <w:r w:rsidR="00206385" w:rsidRPr="00A10F8A">
              <w:rPr>
                <w:rStyle w:val="Hyperlink"/>
                <w:noProof/>
              </w:rPr>
              <w:t>5.1.6. Evaluation of Strengths and Gaps</w:t>
            </w:r>
            <w:r w:rsidR="00206385">
              <w:rPr>
                <w:noProof/>
                <w:webHidden/>
              </w:rPr>
              <w:tab/>
            </w:r>
            <w:r w:rsidR="00206385">
              <w:rPr>
                <w:noProof/>
                <w:webHidden/>
              </w:rPr>
              <w:fldChar w:fldCharType="begin"/>
            </w:r>
            <w:r w:rsidR="00206385">
              <w:rPr>
                <w:noProof/>
                <w:webHidden/>
              </w:rPr>
              <w:instrText xml:space="preserve"> PAGEREF _Toc233535398 \h </w:instrText>
            </w:r>
            <w:r w:rsidR="00206385">
              <w:rPr>
                <w:noProof/>
                <w:webHidden/>
              </w:rPr>
            </w:r>
            <w:r w:rsidR="00206385">
              <w:rPr>
                <w:noProof/>
                <w:webHidden/>
              </w:rPr>
              <w:fldChar w:fldCharType="separate"/>
            </w:r>
            <w:r w:rsidR="00206385">
              <w:rPr>
                <w:noProof/>
                <w:webHidden/>
              </w:rPr>
              <w:t>17</w:t>
            </w:r>
            <w:r w:rsidR="00206385">
              <w:rPr>
                <w:noProof/>
                <w:webHidden/>
              </w:rPr>
              <w:fldChar w:fldCharType="end"/>
            </w:r>
          </w:hyperlink>
        </w:p>
        <w:p w14:paraId="7941DEB9" w14:textId="0EC721CD" w:rsidR="00206385" w:rsidRDefault="00000000">
          <w:pPr>
            <w:pStyle w:val="TOC2"/>
            <w:tabs>
              <w:tab w:val="right" w:leader="dot" w:pos="9350"/>
            </w:tabs>
            <w:rPr>
              <w:rFonts w:eastAsiaTheme="minorEastAsia"/>
              <w:noProof/>
            </w:rPr>
          </w:pPr>
          <w:hyperlink w:anchor="_Toc233535399" w:history="1">
            <w:r w:rsidR="00206385" w:rsidRPr="00A10F8A">
              <w:rPr>
                <w:rStyle w:val="Hyperlink"/>
                <w:noProof/>
              </w:rPr>
              <w:t>5.2. Legislative Frameworks of Other Countries</w:t>
            </w:r>
            <w:r w:rsidR="00206385">
              <w:rPr>
                <w:noProof/>
                <w:webHidden/>
              </w:rPr>
              <w:tab/>
            </w:r>
            <w:r w:rsidR="00206385">
              <w:rPr>
                <w:noProof/>
                <w:webHidden/>
              </w:rPr>
              <w:fldChar w:fldCharType="begin"/>
            </w:r>
            <w:r w:rsidR="00206385">
              <w:rPr>
                <w:noProof/>
                <w:webHidden/>
              </w:rPr>
              <w:instrText xml:space="preserve"> PAGEREF _Toc233535399 \h </w:instrText>
            </w:r>
            <w:r w:rsidR="00206385">
              <w:rPr>
                <w:noProof/>
                <w:webHidden/>
              </w:rPr>
            </w:r>
            <w:r w:rsidR="00206385">
              <w:rPr>
                <w:noProof/>
                <w:webHidden/>
              </w:rPr>
              <w:fldChar w:fldCharType="separate"/>
            </w:r>
            <w:r w:rsidR="00206385">
              <w:rPr>
                <w:noProof/>
                <w:webHidden/>
              </w:rPr>
              <w:t>18</w:t>
            </w:r>
            <w:r w:rsidR="00206385">
              <w:rPr>
                <w:noProof/>
                <w:webHidden/>
              </w:rPr>
              <w:fldChar w:fldCharType="end"/>
            </w:r>
          </w:hyperlink>
        </w:p>
        <w:p w14:paraId="6F0A5BE3" w14:textId="2C952AE2" w:rsidR="00206385" w:rsidRDefault="00000000">
          <w:pPr>
            <w:pStyle w:val="TOC2"/>
            <w:tabs>
              <w:tab w:val="right" w:leader="dot" w:pos="9350"/>
            </w:tabs>
            <w:rPr>
              <w:rFonts w:eastAsiaTheme="minorEastAsia"/>
              <w:noProof/>
            </w:rPr>
          </w:pPr>
          <w:hyperlink w:anchor="_Toc233535400" w:history="1">
            <w:r w:rsidR="00206385" w:rsidRPr="00A10F8A">
              <w:rPr>
                <w:rStyle w:val="Hyperlink"/>
                <w:noProof/>
              </w:rPr>
              <w:t>5.3. Technical Standards</w:t>
            </w:r>
            <w:r w:rsidR="00206385">
              <w:rPr>
                <w:noProof/>
                <w:webHidden/>
              </w:rPr>
              <w:tab/>
            </w:r>
            <w:r w:rsidR="00206385">
              <w:rPr>
                <w:noProof/>
                <w:webHidden/>
              </w:rPr>
              <w:fldChar w:fldCharType="begin"/>
            </w:r>
            <w:r w:rsidR="00206385">
              <w:rPr>
                <w:noProof/>
                <w:webHidden/>
              </w:rPr>
              <w:instrText xml:space="preserve"> PAGEREF _Toc233535400 \h </w:instrText>
            </w:r>
            <w:r w:rsidR="00206385">
              <w:rPr>
                <w:noProof/>
                <w:webHidden/>
              </w:rPr>
            </w:r>
            <w:r w:rsidR="00206385">
              <w:rPr>
                <w:noProof/>
                <w:webHidden/>
              </w:rPr>
              <w:fldChar w:fldCharType="separate"/>
            </w:r>
            <w:r w:rsidR="00206385">
              <w:rPr>
                <w:noProof/>
                <w:webHidden/>
              </w:rPr>
              <w:t>20</w:t>
            </w:r>
            <w:r w:rsidR="00206385">
              <w:rPr>
                <w:noProof/>
                <w:webHidden/>
              </w:rPr>
              <w:fldChar w:fldCharType="end"/>
            </w:r>
          </w:hyperlink>
        </w:p>
        <w:p w14:paraId="7B73F6E4" w14:textId="3EB0540F" w:rsidR="00206385" w:rsidRDefault="00000000">
          <w:pPr>
            <w:pStyle w:val="TOC2"/>
            <w:tabs>
              <w:tab w:val="right" w:leader="dot" w:pos="9350"/>
            </w:tabs>
            <w:rPr>
              <w:rFonts w:eastAsiaTheme="minorEastAsia"/>
              <w:noProof/>
            </w:rPr>
          </w:pPr>
          <w:hyperlink w:anchor="_Toc233535401" w:history="1">
            <w:r w:rsidR="00206385" w:rsidRPr="00A10F8A">
              <w:rPr>
                <w:rStyle w:val="Hyperlink"/>
                <w:noProof/>
              </w:rPr>
              <w:t>5.4. Monitoring Frameworks for Streaming Media Accessibility</w:t>
            </w:r>
            <w:r w:rsidR="00206385">
              <w:rPr>
                <w:noProof/>
                <w:webHidden/>
              </w:rPr>
              <w:tab/>
            </w:r>
            <w:r w:rsidR="00206385">
              <w:rPr>
                <w:noProof/>
                <w:webHidden/>
              </w:rPr>
              <w:fldChar w:fldCharType="begin"/>
            </w:r>
            <w:r w:rsidR="00206385">
              <w:rPr>
                <w:noProof/>
                <w:webHidden/>
              </w:rPr>
              <w:instrText xml:space="preserve"> PAGEREF _Toc233535401 \h </w:instrText>
            </w:r>
            <w:r w:rsidR="00206385">
              <w:rPr>
                <w:noProof/>
                <w:webHidden/>
              </w:rPr>
            </w:r>
            <w:r w:rsidR="00206385">
              <w:rPr>
                <w:noProof/>
                <w:webHidden/>
              </w:rPr>
              <w:fldChar w:fldCharType="separate"/>
            </w:r>
            <w:r w:rsidR="00206385">
              <w:rPr>
                <w:noProof/>
                <w:webHidden/>
              </w:rPr>
              <w:t>22</w:t>
            </w:r>
            <w:r w:rsidR="00206385">
              <w:rPr>
                <w:noProof/>
                <w:webHidden/>
              </w:rPr>
              <w:fldChar w:fldCharType="end"/>
            </w:r>
          </w:hyperlink>
        </w:p>
        <w:p w14:paraId="2AD38A88" w14:textId="21DE2CC8" w:rsidR="00206385" w:rsidRDefault="00000000">
          <w:pPr>
            <w:pStyle w:val="TOC2"/>
            <w:tabs>
              <w:tab w:val="right" w:leader="dot" w:pos="9350"/>
            </w:tabs>
            <w:rPr>
              <w:rFonts w:eastAsiaTheme="minorEastAsia"/>
              <w:noProof/>
            </w:rPr>
          </w:pPr>
          <w:hyperlink w:anchor="_Toc233535402" w:history="1">
            <w:r w:rsidR="00206385" w:rsidRPr="00A10F8A">
              <w:rPr>
                <w:rStyle w:val="Hyperlink"/>
                <w:noProof/>
              </w:rPr>
              <w:t>5.5. Enforcement Frameworks for Streaming Media Accessibility</w:t>
            </w:r>
            <w:r w:rsidR="00206385">
              <w:rPr>
                <w:noProof/>
                <w:webHidden/>
              </w:rPr>
              <w:tab/>
            </w:r>
            <w:r w:rsidR="00206385">
              <w:rPr>
                <w:noProof/>
                <w:webHidden/>
              </w:rPr>
              <w:fldChar w:fldCharType="begin"/>
            </w:r>
            <w:r w:rsidR="00206385">
              <w:rPr>
                <w:noProof/>
                <w:webHidden/>
              </w:rPr>
              <w:instrText xml:space="preserve"> PAGEREF _Toc233535402 \h </w:instrText>
            </w:r>
            <w:r w:rsidR="00206385">
              <w:rPr>
                <w:noProof/>
                <w:webHidden/>
              </w:rPr>
            </w:r>
            <w:r w:rsidR="00206385">
              <w:rPr>
                <w:noProof/>
                <w:webHidden/>
              </w:rPr>
              <w:fldChar w:fldCharType="separate"/>
            </w:r>
            <w:r w:rsidR="00206385">
              <w:rPr>
                <w:noProof/>
                <w:webHidden/>
              </w:rPr>
              <w:t>23</w:t>
            </w:r>
            <w:r w:rsidR="00206385">
              <w:rPr>
                <w:noProof/>
                <w:webHidden/>
              </w:rPr>
              <w:fldChar w:fldCharType="end"/>
            </w:r>
          </w:hyperlink>
        </w:p>
        <w:p w14:paraId="10764712" w14:textId="52333E82" w:rsidR="00206385" w:rsidRDefault="00000000">
          <w:pPr>
            <w:pStyle w:val="TOC2"/>
            <w:tabs>
              <w:tab w:val="right" w:leader="dot" w:pos="9350"/>
            </w:tabs>
            <w:rPr>
              <w:rFonts w:eastAsiaTheme="minorEastAsia"/>
              <w:noProof/>
            </w:rPr>
          </w:pPr>
          <w:hyperlink w:anchor="_Toc233535403" w:history="1">
            <w:r w:rsidR="00206385" w:rsidRPr="00A10F8A">
              <w:rPr>
                <w:rStyle w:val="Hyperlink"/>
                <w:noProof/>
              </w:rPr>
              <w:t>5.6. Strengths and Gaps</w:t>
            </w:r>
            <w:r w:rsidR="00206385">
              <w:rPr>
                <w:noProof/>
                <w:webHidden/>
              </w:rPr>
              <w:tab/>
            </w:r>
            <w:r w:rsidR="00206385">
              <w:rPr>
                <w:noProof/>
                <w:webHidden/>
              </w:rPr>
              <w:fldChar w:fldCharType="begin"/>
            </w:r>
            <w:r w:rsidR="00206385">
              <w:rPr>
                <w:noProof/>
                <w:webHidden/>
              </w:rPr>
              <w:instrText xml:space="preserve"> PAGEREF _Toc233535403 \h </w:instrText>
            </w:r>
            <w:r w:rsidR="00206385">
              <w:rPr>
                <w:noProof/>
                <w:webHidden/>
              </w:rPr>
            </w:r>
            <w:r w:rsidR="00206385">
              <w:rPr>
                <w:noProof/>
                <w:webHidden/>
              </w:rPr>
              <w:fldChar w:fldCharType="separate"/>
            </w:r>
            <w:r w:rsidR="00206385">
              <w:rPr>
                <w:noProof/>
                <w:webHidden/>
              </w:rPr>
              <w:t>25</w:t>
            </w:r>
            <w:r w:rsidR="00206385">
              <w:rPr>
                <w:noProof/>
                <w:webHidden/>
              </w:rPr>
              <w:fldChar w:fldCharType="end"/>
            </w:r>
          </w:hyperlink>
        </w:p>
        <w:p w14:paraId="249131D7" w14:textId="1503E5DD" w:rsidR="00206385" w:rsidRDefault="00000000">
          <w:pPr>
            <w:pStyle w:val="TOC3"/>
            <w:tabs>
              <w:tab w:val="right" w:leader="dot" w:pos="9350"/>
            </w:tabs>
            <w:rPr>
              <w:rFonts w:eastAsiaTheme="minorEastAsia"/>
              <w:noProof/>
            </w:rPr>
          </w:pPr>
          <w:hyperlink w:anchor="_Toc233535404" w:history="1">
            <w:r w:rsidR="00206385" w:rsidRPr="00A10F8A">
              <w:rPr>
                <w:rStyle w:val="Hyperlink"/>
                <w:noProof/>
              </w:rPr>
              <w:t>5.6.1. Comprehensive Frameworks with Holistic Coverage (EU, Finland, France, Germany, Italy)</w:t>
            </w:r>
            <w:r w:rsidR="00206385">
              <w:rPr>
                <w:noProof/>
                <w:webHidden/>
              </w:rPr>
              <w:tab/>
            </w:r>
            <w:r w:rsidR="00206385">
              <w:rPr>
                <w:noProof/>
                <w:webHidden/>
              </w:rPr>
              <w:fldChar w:fldCharType="begin"/>
            </w:r>
            <w:r w:rsidR="00206385">
              <w:rPr>
                <w:noProof/>
                <w:webHidden/>
              </w:rPr>
              <w:instrText xml:space="preserve"> PAGEREF _Toc233535404 \h </w:instrText>
            </w:r>
            <w:r w:rsidR="00206385">
              <w:rPr>
                <w:noProof/>
                <w:webHidden/>
              </w:rPr>
            </w:r>
            <w:r w:rsidR="00206385">
              <w:rPr>
                <w:noProof/>
                <w:webHidden/>
              </w:rPr>
              <w:fldChar w:fldCharType="separate"/>
            </w:r>
            <w:r w:rsidR="00206385">
              <w:rPr>
                <w:noProof/>
                <w:webHidden/>
              </w:rPr>
              <w:t>25</w:t>
            </w:r>
            <w:r w:rsidR="00206385">
              <w:rPr>
                <w:noProof/>
                <w:webHidden/>
              </w:rPr>
              <w:fldChar w:fldCharType="end"/>
            </w:r>
          </w:hyperlink>
        </w:p>
        <w:p w14:paraId="7131D6B3" w14:textId="7CB45425" w:rsidR="00206385" w:rsidRDefault="00000000">
          <w:pPr>
            <w:pStyle w:val="TOC3"/>
            <w:tabs>
              <w:tab w:val="right" w:leader="dot" w:pos="9350"/>
            </w:tabs>
            <w:rPr>
              <w:rFonts w:eastAsiaTheme="minorEastAsia"/>
              <w:noProof/>
            </w:rPr>
          </w:pPr>
          <w:hyperlink w:anchor="_Toc233535405" w:history="1">
            <w:r w:rsidR="00206385" w:rsidRPr="00A10F8A">
              <w:rPr>
                <w:rStyle w:val="Hyperlink"/>
                <w:noProof/>
              </w:rPr>
              <w:t>5.6.2. Partial Coverage with Implementation Gaps (China, Japan, South Korea, United Kingdom, United States)</w:t>
            </w:r>
            <w:r w:rsidR="00206385">
              <w:rPr>
                <w:noProof/>
                <w:webHidden/>
              </w:rPr>
              <w:tab/>
            </w:r>
            <w:r w:rsidR="00206385">
              <w:rPr>
                <w:noProof/>
                <w:webHidden/>
              </w:rPr>
              <w:fldChar w:fldCharType="begin"/>
            </w:r>
            <w:r w:rsidR="00206385">
              <w:rPr>
                <w:noProof/>
                <w:webHidden/>
              </w:rPr>
              <w:instrText xml:space="preserve"> PAGEREF _Toc233535405 \h </w:instrText>
            </w:r>
            <w:r w:rsidR="00206385">
              <w:rPr>
                <w:noProof/>
                <w:webHidden/>
              </w:rPr>
            </w:r>
            <w:r w:rsidR="00206385">
              <w:rPr>
                <w:noProof/>
                <w:webHidden/>
              </w:rPr>
              <w:fldChar w:fldCharType="separate"/>
            </w:r>
            <w:r w:rsidR="00206385">
              <w:rPr>
                <w:noProof/>
                <w:webHidden/>
              </w:rPr>
              <w:t>25</w:t>
            </w:r>
            <w:r w:rsidR="00206385">
              <w:rPr>
                <w:noProof/>
                <w:webHidden/>
              </w:rPr>
              <w:fldChar w:fldCharType="end"/>
            </w:r>
          </w:hyperlink>
        </w:p>
        <w:p w14:paraId="200689D0" w14:textId="33792AE4" w:rsidR="00206385" w:rsidRDefault="00000000">
          <w:pPr>
            <w:pStyle w:val="TOC3"/>
            <w:tabs>
              <w:tab w:val="right" w:leader="dot" w:pos="9350"/>
            </w:tabs>
            <w:rPr>
              <w:rFonts w:eastAsiaTheme="minorEastAsia"/>
              <w:noProof/>
            </w:rPr>
          </w:pPr>
          <w:hyperlink w:anchor="_Toc233535406" w:history="1">
            <w:r w:rsidR="00206385" w:rsidRPr="00A10F8A">
              <w:rPr>
                <w:rStyle w:val="Hyperlink"/>
                <w:noProof/>
              </w:rPr>
              <w:t>5.6.3. Limited Frameworks (Canada)</w:t>
            </w:r>
            <w:r w:rsidR="00206385">
              <w:rPr>
                <w:noProof/>
                <w:webHidden/>
              </w:rPr>
              <w:tab/>
            </w:r>
            <w:r w:rsidR="00206385">
              <w:rPr>
                <w:noProof/>
                <w:webHidden/>
              </w:rPr>
              <w:fldChar w:fldCharType="begin"/>
            </w:r>
            <w:r w:rsidR="00206385">
              <w:rPr>
                <w:noProof/>
                <w:webHidden/>
              </w:rPr>
              <w:instrText xml:space="preserve"> PAGEREF _Toc233535406 \h </w:instrText>
            </w:r>
            <w:r w:rsidR="00206385">
              <w:rPr>
                <w:noProof/>
                <w:webHidden/>
              </w:rPr>
            </w:r>
            <w:r w:rsidR="00206385">
              <w:rPr>
                <w:noProof/>
                <w:webHidden/>
              </w:rPr>
              <w:fldChar w:fldCharType="separate"/>
            </w:r>
            <w:r w:rsidR="00206385">
              <w:rPr>
                <w:noProof/>
                <w:webHidden/>
              </w:rPr>
              <w:t>25</w:t>
            </w:r>
            <w:r w:rsidR="00206385">
              <w:rPr>
                <w:noProof/>
                <w:webHidden/>
              </w:rPr>
              <w:fldChar w:fldCharType="end"/>
            </w:r>
          </w:hyperlink>
        </w:p>
        <w:p w14:paraId="35E1C2E9" w14:textId="4618DAC9" w:rsidR="00206385" w:rsidRDefault="00000000">
          <w:pPr>
            <w:pStyle w:val="TOC3"/>
            <w:tabs>
              <w:tab w:val="right" w:leader="dot" w:pos="9350"/>
            </w:tabs>
            <w:rPr>
              <w:rFonts w:eastAsiaTheme="minorEastAsia"/>
              <w:noProof/>
            </w:rPr>
          </w:pPr>
          <w:hyperlink w:anchor="_Toc233535407" w:history="1">
            <w:r w:rsidR="00206385" w:rsidRPr="00A10F8A">
              <w:rPr>
                <w:rStyle w:val="Hyperlink"/>
                <w:noProof/>
              </w:rPr>
              <w:t>5.6.4. Comparison and Evaluation</w:t>
            </w:r>
            <w:r w:rsidR="00206385">
              <w:rPr>
                <w:noProof/>
                <w:webHidden/>
              </w:rPr>
              <w:tab/>
            </w:r>
            <w:r w:rsidR="00206385">
              <w:rPr>
                <w:noProof/>
                <w:webHidden/>
              </w:rPr>
              <w:fldChar w:fldCharType="begin"/>
            </w:r>
            <w:r w:rsidR="00206385">
              <w:rPr>
                <w:noProof/>
                <w:webHidden/>
              </w:rPr>
              <w:instrText xml:space="preserve"> PAGEREF _Toc233535407 \h </w:instrText>
            </w:r>
            <w:r w:rsidR="00206385">
              <w:rPr>
                <w:noProof/>
                <w:webHidden/>
              </w:rPr>
            </w:r>
            <w:r w:rsidR="00206385">
              <w:rPr>
                <w:noProof/>
                <w:webHidden/>
              </w:rPr>
              <w:fldChar w:fldCharType="separate"/>
            </w:r>
            <w:r w:rsidR="00206385">
              <w:rPr>
                <w:noProof/>
                <w:webHidden/>
              </w:rPr>
              <w:t>26</w:t>
            </w:r>
            <w:r w:rsidR="00206385">
              <w:rPr>
                <w:noProof/>
                <w:webHidden/>
              </w:rPr>
              <w:fldChar w:fldCharType="end"/>
            </w:r>
          </w:hyperlink>
        </w:p>
        <w:p w14:paraId="30FF3006" w14:textId="0BF8EFDB" w:rsidR="00206385" w:rsidRDefault="00000000">
          <w:pPr>
            <w:pStyle w:val="TOC1"/>
            <w:tabs>
              <w:tab w:val="right" w:leader="dot" w:pos="9350"/>
            </w:tabs>
            <w:rPr>
              <w:rFonts w:eastAsiaTheme="minorEastAsia"/>
              <w:noProof/>
            </w:rPr>
          </w:pPr>
          <w:hyperlink w:anchor="_Toc233535408" w:history="1">
            <w:r w:rsidR="00206385" w:rsidRPr="00A10F8A">
              <w:rPr>
                <w:rStyle w:val="Hyperlink"/>
                <w:noProof/>
              </w:rPr>
              <w:t>6. Case Studies</w:t>
            </w:r>
            <w:r w:rsidR="00206385">
              <w:rPr>
                <w:noProof/>
                <w:webHidden/>
              </w:rPr>
              <w:tab/>
            </w:r>
            <w:r w:rsidR="00206385">
              <w:rPr>
                <w:noProof/>
                <w:webHidden/>
              </w:rPr>
              <w:fldChar w:fldCharType="begin"/>
            </w:r>
            <w:r w:rsidR="00206385">
              <w:rPr>
                <w:noProof/>
                <w:webHidden/>
              </w:rPr>
              <w:instrText xml:space="preserve"> PAGEREF _Toc233535408 \h </w:instrText>
            </w:r>
            <w:r w:rsidR="00206385">
              <w:rPr>
                <w:noProof/>
                <w:webHidden/>
              </w:rPr>
            </w:r>
            <w:r w:rsidR="00206385">
              <w:rPr>
                <w:noProof/>
                <w:webHidden/>
              </w:rPr>
              <w:fldChar w:fldCharType="separate"/>
            </w:r>
            <w:r w:rsidR="00206385">
              <w:rPr>
                <w:noProof/>
                <w:webHidden/>
              </w:rPr>
              <w:t>26</w:t>
            </w:r>
            <w:r w:rsidR="00206385">
              <w:rPr>
                <w:noProof/>
                <w:webHidden/>
              </w:rPr>
              <w:fldChar w:fldCharType="end"/>
            </w:r>
          </w:hyperlink>
        </w:p>
        <w:p w14:paraId="48E225AE" w14:textId="2779350F" w:rsidR="00206385" w:rsidRDefault="00000000">
          <w:pPr>
            <w:pStyle w:val="TOC2"/>
            <w:tabs>
              <w:tab w:val="right" w:leader="dot" w:pos="9350"/>
            </w:tabs>
            <w:rPr>
              <w:rFonts w:eastAsiaTheme="minorEastAsia"/>
              <w:noProof/>
            </w:rPr>
          </w:pPr>
          <w:hyperlink w:anchor="_Toc233535409" w:history="1">
            <w:r w:rsidR="00206385" w:rsidRPr="00A10F8A">
              <w:rPr>
                <w:rStyle w:val="Hyperlink"/>
                <w:noProof/>
              </w:rPr>
              <w:t>6.1. Case Study One: American Wireless Ecosystem</w:t>
            </w:r>
            <w:r w:rsidR="00206385">
              <w:rPr>
                <w:noProof/>
                <w:webHidden/>
              </w:rPr>
              <w:tab/>
            </w:r>
            <w:r w:rsidR="00206385">
              <w:rPr>
                <w:noProof/>
                <w:webHidden/>
              </w:rPr>
              <w:fldChar w:fldCharType="begin"/>
            </w:r>
            <w:r w:rsidR="00206385">
              <w:rPr>
                <w:noProof/>
                <w:webHidden/>
              </w:rPr>
              <w:instrText xml:space="preserve"> PAGEREF _Toc233535409 \h </w:instrText>
            </w:r>
            <w:r w:rsidR="00206385">
              <w:rPr>
                <w:noProof/>
                <w:webHidden/>
              </w:rPr>
            </w:r>
            <w:r w:rsidR="00206385">
              <w:rPr>
                <w:noProof/>
                <w:webHidden/>
              </w:rPr>
              <w:fldChar w:fldCharType="separate"/>
            </w:r>
            <w:r w:rsidR="00206385">
              <w:rPr>
                <w:noProof/>
                <w:webHidden/>
              </w:rPr>
              <w:t>27</w:t>
            </w:r>
            <w:r w:rsidR="00206385">
              <w:rPr>
                <w:noProof/>
                <w:webHidden/>
              </w:rPr>
              <w:fldChar w:fldCharType="end"/>
            </w:r>
          </w:hyperlink>
        </w:p>
        <w:p w14:paraId="26CC5356" w14:textId="384FFAA1" w:rsidR="00206385" w:rsidRDefault="00000000">
          <w:pPr>
            <w:pStyle w:val="TOC2"/>
            <w:tabs>
              <w:tab w:val="right" w:leader="dot" w:pos="9350"/>
            </w:tabs>
            <w:rPr>
              <w:rFonts w:eastAsiaTheme="minorEastAsia"/>
              <w:noProof/>
            </w:rPr>
          </w:pPr>
          <w:hyperlink w:anchor="_Toc233535410" w:history="1">
            <w:r w:rsidR="00206385" w:rsidRPr="00A10F8A">
              <w:rPr>
                <w:rStyle w:val="Hyperlink"/>
                <w:noProof/>
              </w:rPr>
              <w:t>6.2. Case Study Two: Finland's Integrated Approach</w:t>
            </w:r>
            <w:r w:rsidR="00206385">
              <w:rPr>
                <w:noProof/>
                <w:webHidden/>
              </w:rPr>
              <w:tab/>
            </w:r>
            <w:r w:rsidR="00206385">
              <w:rPr>
                <w:noProof/>
                <w:webHidden/>
              </w:rPr>
              <w:fldChar w:fldCharType="begin"/>
            </w:r>
            <w:r w:rsidR="00206385">
              <w:rPr>
                <w:noProof/>
                <w:webHidden/>
              </w:rPr>
              <w:instrText xml:space="preserve"> PAGEREF _Toc233535410 \h </w:instrText>
            </w:r>
            <w:r w:rsidR="00206385">
              <w:rPr>
                <w:noProof/>
                <w:webHidden/>
              </w:rPr>
            </w:r>
            <w:r w:rsidR="00206385">
              <w:rPr>
                <w:noProof/>
                <w:webHidden/>
              </w:rPr>
              <w:fldChar w:fldCharType="separate"/>
            </w:r>
            <w:r w:rsidR="00206385">
              <w:rPr>
                <w:noProof/>
                <w:webHidden/>
              </w:rPr>
              <w:t>28</w:t>
            </w:r>
            <w:r w:rsidR="00206385">
              <w:rPr>
                <w:noProof/>
                <w:webHidden/>
              </w:rPr>
              <w:fldChar w:fldCharType="end"/>
            </w:r>
          </w:hyperlink>
        </w:p>
        <w:p w14:paraId="07A5DCE4" w14:textId="7107DF8F" w:rsidR="00206385" w:rsidRDefault="00000000">
          <w:pPr>
            <w:pStyle w:val="TOC2"/>
            <w:tabs>
              <w:tab w:val="right" w:leader="dot" w:pos="9350"/>
            </w:tabs>
            <w:rPr>
              <w:rFonts w:eastAsiaTheme="minorEastAsia"/>
              <w:noProof/>
            </w:rPr>
          </w:pPr>
          <w:hyperlink w:anchor="_Toc233535411" w:history="1">
            <w:r w:rsidR="00206385" w:rsidRPr="00A10F8A">
              <w:rPr>
                <w:rStyle w:val="Hyperlink"/>
                <w:noProof/>
              </w:rPr>
              <w:t>6.3. Case Study Three: The United Kingdom's Two-Track System</w:t>
            </w:r>
            <w:r w:rsidR="00206385">
              <w:rPr>
                <w:noProof/>
                <w:webHidden/>
              </w:rPr>
              <w:tab/>
            </w:r>
            <w:r w:rsidR="00206385">
              <w:rPr>
                <w:noProof/>
                <w:webHidden/>
              </w:rPr>
              <w:fldChar w:fldCharType="begin"/>
            </w:r>
            <w:r w:rsidR="00206385">
              <w:rPr>
                <w:noProof/>
                <w:webHidden/>
              </w:rPr>
              <w:instrText xml:space="preserve"> PAGEREF _Toc233535411 \h </w:instrText>
            </w:r>
            <w:r w:rsidR="00206385">
              <w:rPr>
                <w:noProof/>
                <w:webHidden/>
              </w:rPr>
            </w:r>
            <w:r w:rsidR="00206385">
              <w:rPr>
                <w:noProof/>
                <w:webHidden/>
              </w:rPr>
              <w:fldChar w:fldCharType="separate"/>
            </w:r>
            <w:r w:rsidR="00206385">
              <w:rPr>
                <w:noProof/>
                <w:webHidden/>
              </w:rPr>
              <w:t>30</w:t>
            </w:r>
            <w:r w:rsidR="00206385">
              <w:rPr>
                <w:noProof/>
                <w:webHidden/>
              </w:rPr>
              <w:fldChar w:fldCharType="end"/>
            </w:r>
          </w:hyperlink>
        </w:p>
        <w:p w14:paraId="0117D7B8" w14:textId="592045A1" w:rsidR="00206385" w:rsidRDefault="00000000">
          <w:pPr>
            <w:pStyle w:val="TOC2"/>
            <w:tabs>
              <w:tab w:val="right" w:leader="dot" w:pos="9350"/>
            </w:tabs>
            <w:rPr>
              <w:rFonts w:eastAsiaTheme="minorEastAsia"/>
              <w:noProof/>
            </w:rPr>
          </w:pPr>
          <w:hyperlink w:anchor="_Toc233535412" w:history="1">
            <w:r w:rsidR="00206385" w:rsidRPr="00A10F8A">
              <w:rPr>
                <w:rStyle w:val="Hyperlink"/>
                <w:noProof/>
              </w:rPr>
              <w:t>6.4. Case Study Four: Japan's Experience in Terms of Data and Light Enforcement</w:t>
            </w:r>
            <w:r w:rsidR="00206385">
              <w:rPr>
                <w:noProof/>
                <w:webHidden/>
              </w:rPr>
              <w:tab/>
            </w:r>
            <w:r w:rsidR="00206385">
              <w:rPr>
                <w:noProof/>
                <w:webHidden/>
              </w:rPr>
              <w:fldChar w:fldCharType="begin"/>
            </w:r>
            <w:r w:rsidR="00206385">
              <w:rPr>
                <w:noProof/>
                <w:webHidden/>
              </w:rPr>
              <w:instrText xml:space="preserve"> PAGEREF _Toc233535412 \h </w:instrText>
            </w:r>
            <w:r w:rsidR="00206385">
              <w:rPr>
                <w:noProof/>
                <w:webHidden/>
              </w:rPr>
            </w:r>
            <w:r w:rsidR="00206385">
              <w:rPr>
                <w:noProof/>
                <w:webHidden/>
              </w:rPr>
              <w:fldChar w:fldCharType="separate"/>
            </w:r>
            <w:r w:rsidR="00206385">
              <w:rPr>
                <w:noProof/>
                <w:webHidden/>
              </w:rPr>
              <w:t>33</w:t>
            </w:r>
            <w:r w:rsidR="00206385">
              <w:rPr>
                <w:noProof/>
                <w:webHidden/>
              </w:rPr>
              <w:fldChar w:fldCharType="end"/>
            </w:r>
          </w:hyperlink>
        </w:p>
        <w:p w14:paraId="0ABB6CDD" w14:textId="71F823B5" w:rsidR="00206385" w:rsidRDefault="00000000">
          <w:pPr>
            <w:pStyle w:val="TOC1"/>
            <w:tabs>
              <w:tab w:val="right" w:leader="dot" w:pos="9350"/>
            </w:tabs>
            <w:rPr>
              <w:rFonts w:eastAsiaTheme="minorEastAsia"/>
              <w:noProof/>
            </w:rPr>
          </w:pPr>
          <w:hyperlink w:anchor="_Toc233535413" w:history="1">
            <w:r w:rsidR="00206385" w:rsidRPr="00A10F8A">
              <w:rPr>
                <w:rStyle w:val="Hyperlink"/>
                <w:noProof/>
              </w:rPr>
              <w:t>7. Recommendations for Canada: The "Legislate-Specify-Monitor-Enforce" Model</w:t>
            </w:r>
            <w:r w:rsidR="00206385">
              <w:rPr>
                <w:noProof/>
                <w:webHidden/>
              </w:rPr>
              <w:tab/>
            </w:r>
            <w:r w:rsidR="00206385">
              <w:rPr>
                <w:noProof/>
                <w:webHidden/>
              </w:rPr>
              <w:fldChar w:fldCharType="begin"/>
            </w:r>
            <w:r w:rsidR="00206385">
              <w:rPr>
                <w:noProof/>
                <w:webHidden/>
              </w:rPr>
              <w:instrText xml:space="preserve"> PAGEREF _Toc233535413 \h </w:instrText>
            </w:r>
            <w:r w:rsidR="00206385">
              <w:rPr>
                <w:noProof/>
                <w:webHidden/>
              </w:rPr>
            </w:r>
            <w:r w:rsidR="00206385">
              <w:rPr>
                <w:noProof/>
                <w:webHidden/>
              </w:rPr>
              <w:fldChar w:fldCharType="separate"/>
            </w:r>
            <w:r w:rsidR="00206385">
              <w:rPr>
                <w:noProof/>
                <w:webHidden/>
              </w:rPr>
              <w:t>35</w:t>
            </w:r>
            <w:r w:rsidR="00206385">
              <w:rPr>
                <w:noProof/>
                <w:webHidden/>
              </w:rPr>
              <w:fldChar w:fldCharType="end"/>
            </w:r>
          </w:hyperlink>
        </w:p>
        <w:p w14:paraId="534C048C" w14:textId="284DC9B9" w:rsidR="00206385" w:rsidRDefault="00000000">
          <w:pPr>
            <w:pStyle w:val="TOC2"/>
            <w:tabs>
              <w:tab w:val="right" w:leader="dot" w:pos="9350"/>
            </w:tabs>
            <w:rPr>
              <w:rFonts w:eastAsiaTheme="minorEastAsia"/>
              <w:noProof/>
            </w:rPr>
          </w:pPr>
          <w:hyperlink w:anchor="_Toc233535414" w:history="1">
            <w:r w:rsidR="00206385" w:rsidRPr="00A10F8A">
              <w:rPr>
                <w:rStyle w:val="Hyperlink"/>
                <w:noProof/>
              </w:rPr>
              <w:t>7.1. Legislation: Clarify Obligations and Create a Single Point of Entry</w:t>
            </w:r>
            <w:r w:rsidR="00206385">
              <w:rPr>
                <w:noProof/>
                <w:webHidden/>
              </w:rPr>
              <w:tab/>
            </w:r>
            <w:r w:rsidR="00206385">
              <w:rPr>
                <w:noProof/>
                <w:webHidden/>
              </w:rPr>
              <w:fldChar w:fldCharType="begin"/>
            </w:r>
            <w:r w:rsidR="00206385">
              <w:rPr>
                <w:noProof/>
                <w:webHidden/>
              </w:rPr>
              <w:instrText xml:space="preserve"> PAGEREF _Toc233535414 \h </w:instrText>
            </w:r>
            <w:r w:rsidR="00206385">
              <w:rPr>
                <w:noProof/>
                <w:webHidden/>
              </w:rPr>
            </w:r>
            <w:r w:rsidR="00206385">
              <w:rPr>
                <w:noProof/>
                <w:webHidden/>
              </w:rPr>
              <w:fldChar w:fldCharType="separate"/>
            </w:r>
            <w:r w:rsidR="00206385">
              <w:rPr>
                <w:noProof/>
                <w:webHidden/>
              </w:rPr>
              <w:t>35</w:t>
            </w:r>
            <w:r w:rsidR="00206385">
              <w:rPr>
                <w:noProof/>
                <w:webHidden/>
              </w:rPr>
              <w:fldChar w:fldCharType="end"/>
            </w:r>
          </w:hyperlink>
        </w:p>
        <w:p w14:paraId="26573EEC" w14:textId="1061D161" w:rsidR="00206385" w:rsidRDefault="00000000">
          <w:pPr>
            <w:pStyle w:val="TOC2"/>
            <w:tabs>
              <w:tab w:val="right" w:leader="dot" w:pos="9350"/>
            </w:tabs>
            <w:rPr>
              <w:rFonts w:eastAsiaTheme="minorEastAsia"/>
              <w:noProof/>
            </w:rPr>
          </w:pPr>
          <w:hyperlink w:anchor="_Toc233535415" w:history="1">
            <w:r w:rsidR="00206385" w:rsidRPr="00A10F8A">
              <w:rPr>
                <w:rStyle w:val="Hyperlink"/>
                <w:noProof/>
              </w:rPr>
              <w:t>7.2. Standards: Specify Mandatory Technical Requirements</w:t>
            </w:r>
            <w:r w:rsidR="00206385">
              <w:rPr>
                <w:noProof/>
                <w:webHidden/>
              </w:rPr>
              <w:tab/>
            </w:r>
            <w:r w:rsidR="00206385">
              <w:rPr>
                <w:noProof/>
                <w:webHidden/>
              </w:rPr>
              <w:fldChar w:fldCharType="begin"/>
            </w:r>
            <w:r w:rsidR="00206385">
              <w:rPr>
                <w:noProof/>
                <w:webHidden/>
              </w:rPr>
              <w:instrText xml:space="preserve"> PAGEREF _Toc233535415 \h </w:instrText>
            </w:r>
            <w:r w:rsidR="00206385">
              <w:rPr>
                <w:noProof/>
                <w:webHidden/>
              </w:rPr>
            </w:r>
            <w:r w:rsidR="00206385">
              <w:rPr>
                <w:noProof/>
                <w:webHidden/>
              </w:rPr>
              <w:fldChar w:fldCharType="separate"/>
            </w:r>
            <w:r w:rsidR="00206385">
              <w:rPr>
                <w:noProof/>
                <w:webHidden/>
              </w:rPr>
              <w:t>36</w:t>
            </w:r>
            <w:r w:rsidR="00206385">
              <w:rPr>
                <w:noProof/>
                <w:webHidden/>
              </w:rPr>
              <w:fldChar w:fldCharType="end"/>
            </w:r>
          </w:hyperlink>
        </w:p>
        <w:p w14:paraId="7C15AD9C" w14:textId="6E968EF9" w:rsidR="00206385" w:rsidRDefault="00000000">
          <w:pPr>
            <w:pStyle w:val="TOC3"/>
            <w:tabs>
              <w:tab w:val="right" w:leader="dot" w:pos="9350"/>
            </w:tabs>
            <w:rPr>
              <w:rFonts w:eastAsiaTheme="minorEastAsia"/>
              <w:noProof/>
            </w:rPr>
          </w:pPr>
          <w:hyperlink w:anchor="_Toc233535416" w:history="1">
            <w:r w:rsidR="00206385" w:rsidRPr="00A10F8A">
              <w:rPr>
                <w:rStyle w:val="Hyperlink"/>
                <w:noProof/>
              </w:rPr>
              <w:t>7.2.1. Historical Position of the CRTC Toward the Adoption of Standards</w:t>
            </w:r>
            <w:r w:rsidR="00206385">
              <w:rPr>
                <w:noProof/>
                <w:webHidden/>
              </w:rPr>
              <w:tab/>
            </w:r>
            <w:r w:rsidR="00206385">
              <w:rPr>
                <w:noProof/>
                <w:webHidden/>
              </w:rPr>
              <w:fldChar w:fldCharType="begin"/>
            </w:r>
            <w:r w:rsidR="00206385">
              <w:rPr>
                <w:noProof/>
                <w:webHidden/>
              </w:rPr>
              <w:instrText xml:space="preserve"> PAGEREF _Toc233535416 \h </w:instrText>
            </w:r>
            <w:r w:rsidR="00206385">
              <w:rPr>
                <w:noProof/>
                <w:webHidden/>
              </w:rPr>
            </w:r>
            <w:r w:rsidR="00206385">
              <w:rPr>
                <w:noProof/>
                <w:webHidden/>
              </w:rPr>
              <w:fldChar w:fldCharType="separate"/>
            </w:r>
            <w:r w:rsidR="00206385">
              <w:rPr>
                <w:noProof/>
                <w:webHidden/>
              </w:rPr>
              <w:t>37</w:t>
            </w:r>
            <w:r w:rsidR="00206385">
              <w:rPr>
                <w:noProof/>
                <w:webHidden/>
              </w:rPr>
              <w:fldChar w:fldCharType="end"/>
            </w:r>
          </w:hyperlink>
        </w:p>
        <w:p w14:paraId="66B23D9E" w14:textId="14E46396" w:rsidR="00206385" w:rsidRDefault="00000000">
          <w:pPr>
            <w:pStyle w:val="TOC3"/>
            <w:tabs>
              <w:tab w:val="right" w:leader="dot" w:pos="9350"/>
            </w:tabs>
            <w:rPr>
              <w:rFonts w:eastAsiaTheme="minorEastAsia"/>
              <w:noProof/>
            </w:rPr>
          </w:pPr>
          <w:hyperlink w:anchor="_Toc233535417" w:history="1">
            <w:r w:rsidR="00206385" w:rsidRPr="00A10F8A">
              <w:rPr>
                <w:rStyle w:val="Hyperlink"/>
                <w:noProof/>
              </w:rPr>
              <w:t>7.2.2. Three Models to Move Forward</w:t>
            </w:r>
            <w:r w:rsidR="00206385">
              <w:rPr>
                <w:noProof/>
                <w:webHidden/>
              </w:rPr>
              <w:tab/>
            </w:r>
            <w:r w:rsidR="00206385">
              <w:rPr>
                <w:noProof/>
                <w:webHidden/>
              </w:rPr>
              <w:fldChar w:fldCharType="begin"/>
            </w:r>
            <w:r w:rsidR="00206385">
              <w:rPr>
                <w:noProof/>
                <w:webHidden/>
              </w:rPr>
              <w:instrText xml:space="preserve"> PAGEREF _Toc233535417 \h </w:instrText>
            </w:r>
            <w:r w:rsidR="00206385">
              <w:rPr>
                <w:noProof/>
                <w:webHidden/>
              </w:rPr>
            </w:r>
            <w:r w:rsidR="00206385">
              <w:rPr>
                <w:noProof/>
                <w:webHidden/>
              </w:rPr>
              <w:fldChar w:fldCharType="separate"/>
            </w:r>
            <w:r w:rsidR="00206385">
              <w:rPr>
                <w:noProof/>
                <w:webHidden/>
              </w:rPr>
              <w:t>38</w:t>
            </w:r>
            <w:r w:rsidR="00206385">
              <w:rPr>
                <w:noProof/>
                <w:webHidden/>
              </w:rPr>
              <w:fldChar w:fldCharType="end"/>
            </w:r>
          </w:hyperlink>
        </w:p>
        <w:p w14:paraId="5EF2D1A7" w14:textId="3851B047" w:rsidR="00206385" w:rsidRDefault="00000000">
          <w:pPr>
            <w:pStyle w:val="TOC3"/>
            <w:tabs>
              <w:tab w:val="right" w:leader="dot" w:pos="9350"/>
            </w:tabs>
            <w:rPr>
              <w:rFonts w:eastAsiaTheme="minorEastAsia"/>
              <w:noProof/>
            </w:rPr>
          </w:pPr>
          <w:hyperlink w:anchor="_Toc233535418" w:history="1">
            <w:r w:rsidR="00206385" w:rsidRPr="00A10F8A">
              <w:rPr>
                <w:rStyle w:val="Hyperlink"/>
                <w:noProof/>
              </w:rPr>
              <w:t>7.2.3. Recommended Path: A Phased Escalation</w:t>
            </w:r>
            <w:r w:rsidR="00206385">
              <w:rPr>
                <w:noProof/>
                <w:webHidden/>
              </w:rPr>
              <w:tab/>
            </w:r>
            <w:r w:rsidR="00206385">
              <w:rPr>
                <w:noProof/>
                <w:webHidden/>
              </w:rPr>
              <w:fldChar w:fldCharType="begin"/>
            </w:r>
            <w:r w:rsidR="00206385">
              <w:rPr>
                <w:noProof/>
                <w:webHidden/>
              </w:rPr>
              <w:instrText xml:space="preserve"> PAGEREF _Toc233535418 \h </w:instrText>
            </w:r>
            <w:r w:rsidR="00206385">
              <w:rPr>
                <w:noProof/>
                <w:webHidden/>
              </w:rPr>
            </w:r>
            <w:r w:rsidR="00206385">
              <w:rPr>
                <w:noProof/>
                <w:webHidden/>
              </w:rPr>
              <w:fldChar w:fldCharType="separate"/>
            </w:r>
            <w:r w:rsidR="00206385">
              <w:rPr>
                <w:noProof/>
                <w:webHidden/>
              </w:rPr>
              <w:t>39</w:t>
            </w:r>
            <w:r w:rsidR="00206385">
              <w:rPr>
                <w:noProof/>
                <w:webHidden/>
              </w:rPr>
              <w:fldChar w:fldCharType="end"/>
            </w:r>
          </w:hyperlink>
        </w:p>
        <w:p w14:paraId="2461EC28" w14:textId="44A6FD74" w:rsidR="00206385" w:rsidRDefault="00000000">
          <w:pPr>
            <w:pStyle w:val="TOC2"/>
            <w:tabs>
              <w:tab w:val="right" w:leader="dot" w:pos="9350"/>
            </w:tabs>
            <w:rPr>
              <w:rFonts w:eastAsiaTheme="minorEastAsia"/>
              <w:noProof/>
            </w:rPr>
          </w:pPr>
          <w:hyperlink w:anchor="_Toc233535419" w:history="1">
            <w:r w:rsidR="00206385" w:rsidRPr="00A10F8A">
              <w:rPr>
                <w:rStyle w:val="Hyperlink"/>
                <w:noProof/>
              </w:rPr>
              <w:t>7.3. Monitoring: Shift from Complaints to Proactive Audits</w:t>
            </w:r>
            <w:r w:rsidR="00206385">
              <w:rPr>
                <w:noProof/>
                <w:webHidden/>
              </w:rPr>
              <w:tab/>
            </w:r>
            <w:r w:rsidR="00206385">
              <w:rPr>
                <w:noProof/>
                <w:webHidden/>
              </w:rPr>
              <w:fldChar w:fldCharType="begin"/>
            </w:r>
            <w:r w:rsidR="00206385">
              <w:rPr>
                <w:noProof/>
                <w:webHidden/>
              </w:rPr>
              <w:instrText xml:space="preserve"> PAGEREF _Toc233535419 \h </w:instrText>
            </w:r>
            <w:r w:rsidR="00206385">
              <w:rPr>
                <w:noProof/>
                <w:webHidden/>
              </w:rPr>
            </w:r>
            <w:r w:rsidR="00206385">
              <w:rPr>
                <w:noProof/>
                <w:webHidden/>
              </w:rPr>
              <w:fldChar w:fldCharType="separate"/>
            </w:r>
            <w:r w:rsidR="00206385">
              <w:rPr>
                <w:noProof/>
                <w:webHidden/>
              </w:rPr>
              <w:t>40</w:t>
            </w:r>
            <w:r w:rsidR="00206385">
              <w:rPr>
                <w:noProof/>
                <w:webHidden/>
              </w:rPr>
              <w:fldChar w:fldCharType="end"/>
            </w:r>
          </w:hyperlink>
        </w:p>
        <w:p w14:paraId="5BAD7101" w14:textId="766023D8" w:rsidR="00206385" w:rsidRDefault="00000000">
          <w:pPr>
            <w:pStyle w:val="TOC2"/>
            <w:tabs>
              <w:tab w:val="right" w:leader="dot" w:pos="9350"/>
            </w:tabs>
            <w:rPr>
              <w:rFonts w:eastAsiaTheme="minorEastAsia"/>
              <w:noProof/>
            </w:rPr>
          </w:pPr>
          <w:hyperlink w:anchor="_Toc233535420" w:history="1">
            <w:r w:rsidR="00206385" w:rsidRPr="00A10F8A">
              <w:rPr>
                <w:rStyle w:val="Hyperlink"/>
                <w:noProof/>
              </w:rPr>
              <w:t>7.4. Enforcement: Graduated Scale with Significant Consequences</w:t>
            </w:r>
            <w:r w:rsidR="00206385">
              <w:rPr>
                <w:noProof/>
                <w:webHidden/>
              </w:rPr>
              <w:tab/>
            </w:r>
            <w:r w:rsidR="00206385">
              <w:rPr>
                <w:noProof/>
                <w:webHidden/>
              </w:rPr>
              <w:fldChar w:fldCharType="begin"/>
            </w:r>
            <w:r w:rsidR="00206385">
              <w:rPr>
                <w:noProof/>
                <w:webHidden/>
              </w:rPr>
              <w:instrText xml:space="preserve"> PAGEREF _Toc233535420 \h </w:instrText>
            </w:r>
            <w:r w:rsidR="00206385">
              <w:rPr>
                <w:noProof/>
                <w:webHidden/>
              </w:rPr>
            </w:r>
            <w:r w:rsidR="00206385">
              <w:rPr>
                <w:noProof/>
                <w:webHidden/>
              </w:rPr>
              <w:fldChar w:fldCharType="separate"/>
            </w:r>
            <w:r w:rsidR="00206385">
              <w:rPr>
                <w:noProof/>
                <w:webHidden/>
              </w:rPr>
              <w:t>41</w:t>
            </w:r>
            <w:r w:rsidR="00206385">
              <w:rPr>
                <w:noProof/>
                <w:webHidden/>
              </w:rPr>
              <w:fldChar w:fldCharType="end"/>
            </w:r>
          </w:hyperlink>
        </w:p>
        <w:p w14:paraId="27D50F3A" w14:textId="6C9FFA21" w:rsidR="00206385" w:rsidRDefault="00000000">
          <w:pPr>
            <w:pStyle w:val="TOC2"/>
            <w:tabs>
              <w:tab w:val="right" w:leader="dot" w:pos="9350"/>
            </w:tabs>
            <w:rPr>
              <w:rFonts w:eastAsiaTheme="minorEastAsia"/>
              <w:noProof/>
            </w:rPr>
          </w:pPr>
          <w:hyperlink w:anchor="_Toc233535421" w:history="1">
            <w:r w:rsidR="00206385" w:rsidRPr="00A10F8A">
              <w:rPr>
                <w:rStyle w:val="Hyperlink"/>
                <w:noProof/>
              </w:rPr>
              <w:t>7.5. Appeals: Specialized Appellate Tribunal</w:t>
            </w:r>
            <w:r w:rsidR="00206385">
              <w:rPr>
                <w:noProof/>
                <w:webHidden/>
              </w:rPr>
              <w:tab/>
            </w:r>
            <w:r w:rsidR="00206385">
              <w:rPr>
                <w:noProof/>
                <w:webHidden/>
              </w:rPr>
              <w:fldChar w:fldCharType="begin"/>
            </w:r>
            <w:r w:rsidR="00206385">
              <w:rPr>
                <w:noProof/>
                <w:webHidden/>
              </w:rPr>
              <w:instrText xml:space="preserve"> PAGEREF _Toc233535421 \h </w:instrText>
            </w:r>
            <w:r w:rsidR="00206385">
              <w:rPr>
                <w:noProof/>
                <w:webHidden/>
              </w:rPr>
            </w:r>
            <w:r w:rsidR="00206385">
              <w:rPr>
                <w:noProof/>
                <w:webHidden/>
              </w:rPr>
              <w:fldChar w:fldCharType="separate"/>
            </w:r>
            <w:r w:rsidR="00206385">
              <w:rPr>
                <w:noProof/>
                <w:webHidden/>
              </w:rPr>
              <w:t>41</w:t>
            </w:r>
            <w:r w:rsidR="00206385">
              <w:rPr>
                <w:noProof/>
                <w:webHidden/>
              </w:rPr>
              <w:fldChar w:fldCharType="end"/>
            </w:r>
          </w:hyperlink>
        </w:p>
        <w:p w14:paraId="33B5F212" w14:textId="2CAE8AA0" w:rsidR="00206385" w:rsidRDefault="00000000">
          <w:pPr>
            <w:pStyle w:val="TOC1"/>
            <w:tabs>
              <w:tab w:val="right" w:leader="dot" w:pos="9350"/>
            </w:tabs>
            <w:rPr>
              <w:rFonts w:eastAsiaTheme="minorEastAsia"/>
              <w:noProof/>
            </w:rPr>
          </w:pPr>
          <w:hyperlink w:anchor="_Toc233535422" w:history="1">
            <w:r w:rsidR="00206385" w:rsidRPr="00A10F8A">
              <w:rPr>
                <w:rStyle w:val="Hyperlink"/>
                <w:noProof/>
              </w:rPr>
              <w:t>8. Conclusion</w:t>
            </w:r>
            <w:r w:rsidR="00206385">
              <w:rPr>
                <w:noProof/>
                <w:webHidden/>
              </w:rPr>
              <w:tab/>
            </w:r>
            <w:r w:rsidR="00206385">
              <w:rPr>
                <w:noProof/>
                <w:webHidden/>
              </w:rPr>
              <w:fldChar w:fldCharType="begin"/>
            </w:r>
            <w:r w:rsidR="00206385">
              <w:rPr>
                <w:noProof/>
                <w:webHidden/>
              </w:rPr>
              <w:instrText xml:space="preserve"> PAGEREF _Toc233535422 \h </w:instrText>
            </w:r>
            <w:r w:rsidR="00206385">
              <w:rPr>
                <w:noProof/>
                <w:webHidden/>
              </w:rPr>
            </w:r>
            <w:r w:rsidR="00206385">
              <w:rPr>
                <w:noProof/>
                <w:webHidden/>
              </w:rPr>
              <w:fldChar w:fldCharType="separate"/>
            </w:r>
            <w:r w:rsidR="00206385">
              <w:rPr>
                <w:noProof/>
                <w:webHidden/>
              </w:rPr>
              <w:t>43</w:t>
            </w:r>
            <w:r w:rsidR="00206385">
              <w:rPr>
                <w:noProof/>
                <w:webHidden/>
              </w:rPr>
              <w:fldChar w:fldCharType="end"/>
            </w:r>
          </w:hyperlink>
        </w:p>
        <w:p w14:paraId="661479BF" w14:textId="6FB9A9CB" w:rsidR="00206385" w:rsidRDefault="00000000">
          <w:pPr>
            <w:pStyle w:val="TOC1"/>
            <w:tabs>
              <w:tab w:val="right" w:leader="dot" w:pos="9350"/>
            </w:tabs>
            <w:rPr>
              <w:rFonts w:eastAsiaTheme="minorEastAsia"/>
              <w:noProof/>
            </w:rPr>
          </w:pPr>
          <w:hyperlink w:anchor="_Toc233535423" w:history="1">
            <w:r w:rsidR="00206385" w:rsidRPr="00A10F8A">
              <w:rPr>
                <w:rStyle w:val="Hyperlink"/>
                <w:noProof/>
              </w:rPr>
              <w:t>9. Ackno</w:t>
            </w:r>
            <w:r w:rsidR="00206385" w:rsidRPr="00A10F8A">
              <w:rPr>
                <w:rStyle w:val="Hyperlink"/>
                <w:noProof/>
              </w:rPr>
              <w:t>w</w:t>
            </w:r>
            <w:r w:rsidR="00206385" w:rsidRPr="00A10F8A">
              <w:rPr>
                <w:rStyle w:val="Hyperlink"/>
                <w:noProof/>
              </w:rPr>
              <w:t>ledgments</w:t>
            </w:r>
            <w:r w:rsidR="00206385">
              <w:rPr>
                <w:noProof/>
                <w:webHidden/>
              </w:rPr>
              <w:tab/>
            </w:r>
            <w:r w:rsidR="00206385">
              <w:rPr>
                <w:noProof/>
                <w:webHidden/>
              </w:rPr>
              <w:fldChar w:fldCharType="begin"/>
            </w:r>
            <w:r w:rsidR="00206385">
              <w:rPr>
                <w:noProof/>
                <w:webHidden/>
              </w:rPr>
              <w:instrText xml:space="preserve"> PAGEREF _Toc233535423 \h </w:instrText>
            </w:r>
            <w:r w:rsidR="00206385">
              <w:rPr>
                <w:noProof/>
                <w:webHidden/>
              </w:rPr>
            </w:r>
            <w:r w:rsidR="00206385">
              <w:rPr>
                <w:noProof/>
                <w:webHidden/>
              </w:rPr>
              <w:fldChar w:fldCharType="separate"/>
            </w:r>
            <w:r w:rsidR="00206385">
              <w:rPr>
                <w:noProof/>
                <w:webHidden/>
              </w:rPr>
              <w:t>44</w:t>
            </w:r>
            <w:r w:rsidR="00206385">
              <w:rPr>
                <w:noProof/>
                <w:webHidden/>
              </w:rPr>
              <w:fldChar w:fldCharType="end"/>
            </w:r>
          </w:hyperlink>
        </w:p>
        <w:p w14:paraId="30F072BC" w14:textId="40B3C08A" w:rsidR="00206385" w:rsidRDefault="00206385">
          <w:r>
            <w:rPr>
              <w:b/>
              <w:bCs/>
              <w:noProof/>
            </w:rPr>
            <w:fldChar w:fldCharType="end"/>
          </w:r>
        </w:p>
      </w:sdtContent>
    </w:sdt>
    <w:p w14:paraId="40E0FEBF" w14:textId="5BF5BF69" w:rsidR="004B5FE3" w:rsidRDefault="004B5FE3">
      <w:r>
        <w:br w:type="page"/>
      </w:r>
    </w:p>
    <w:p w14:paraId="7DBD0FAF" w14:textId="77777777" w:rsidR="00206385" w:rsidRPr="00206385" w:rsidRDefault="00206385" w:rsidP="00206385"/>
    <w:p w14:paraId="43170B56" w14:textId="77777777" w:rsidR="00477C28" w:rsidRPr="00477C28" w:rsidRDefault="00477C28" w:rsidP="00477C28">
      <w:pPr>
        <w:pStyle w:val="Heading1"/>
      </w:pPr>
      <w:bookmarkStart w:id="1" w:name="_Toc233535380"/>
      <w:r w:rsidRPr="00477C28">
        <w:t>1. Introduction</w:t>
      </w:r>
      <w:bookmarkEnd w:id="1"/>
    </w:p>
    <w:p w14:paraId="661AAF6B" w14:textId="7D8AA295" w:rsidR="00477C28" w:rsidRPr="00477C28" w:rsidRDefault="00477C28" w:rsidP="00477C28">
      <w:r w:rsidRPr="00477C28">
        <w:t>Over the course of the past 20 years, streaming services like Netflix and Disney+ have totally reshaped the way billions of people in the world watch movies, inform themselves, and discover culture.1</w:t>
      </w:r>
      <w:r w:rsidR="004B5FE3">
        <w:t xml:space="preserve"> </w:t>
      </w:r>
      <w:r w:rsidRPr="00477C28">
        <w:t xml:space="preserve">2 </w:t>
      </w:r>
      <w:r w:rsidR="004B5FE3">
        <w:t xml:space="preserve"> </w:t>
      </w:r>
      <w:r w:rsidRPr="00477C28">
        <w:t>But for people with disabilities, these services often seem inaccessible. A survey showed that 80% of people with disabilities run into barriers, such as videos with flashing lights that can cause seizures</w:t>
      </w:r>
      <w:r w:rsidR="004B5FE3">
        <w:t xml:space="preserve"> </w:t>
      </w:r>
      <w:r w:rsidRPr="00477C28">
        <w:t>3, no subtitles for people who are deaf or hard of hearing, no audio description (a voice that explains what is happening on screen for blind viewers)</w:t>
      </w:r>
      <w:r w:rsidR="004B5FE3">
        <w:t xml:space="preserve">  </w:t>
      </w:r>
      <w:r w:rsidRPr="00477C28">
        <w:t>4, or applications that do not work with helpful tools like screen readers.5</w:t>
      </w:r>
      <w:r w:rsidR="004B5FE3">
        <w:t xml:space="preserve">  </w:t>
      </w:r>
      <w:r w:rsidRPr="00477C28">
        <w:t>6</w:t>
      </w:r>
    </w:p>
    <w:p w14:paraId="28C87929" w14:textId="77777777" w:rsidR="00477C28" w:rsidRPr="00477C28" w:rsidRDefault="00477C28" w:rsidP="00477C28">
      <w:r w:rsidRPr="00477C28">
        <w:t>Correcting streaming is a legal, political, and ethical duty in order to guarantee that everyone can participate in society on an equal footing. This report compares legislation, oversight, sanctions, and standards from around the world aimed at improving access to streaming. It builds on research from articles, laws, and guidance documents from various countries in order to determine which strategies work well and how Canada can adapt them.</w:t>
      </w:r>
    </w:p>
    <w:p w14:paraId="2DDCD2D7" w14:textId="77777777" w:rsidR="00477C28" w:rsidRPr="00477C28" w:rsidRDefault="00477C28" w:rsidP="00477C28">
      <w:r w:rsidRPr="00477C28">
        <w:t>Canada has a good foundation with laws like the Accessible Canada Act and amendments to the Broadcasting Act (made by the Online Streaming Act). But there are still significant gaps in putting them into practice and respecting these measures. The report examines what other countries are doing in this rapidly evolving online space in order to propose concrete and evidence-based ways to fill these gaps. The report covers 11 countries: Canada, China, the European Union (EU), Finland, France, Germany, Italy, Japan, South Korea, the United Kingdom (UK), and the United States (US). Some have well-coordinated systems that link laws, standards, controls, and enforcement seamlessly. Others highlight problems related to incomplete or scattered approaches that result in insufficient access, despite good initial intentions.</w:t>
      </w:r>
    </w:p>
    <w:p w14:paraId="0B915DBF" w14:textId="77777777" w:rsidR="00477C28" w:rsidRPr="00477C28" w:rsidRDefault="00477C28" w:rsidP="00477C28">
      <w:r w:rsidRPr="00477C28">
        <w:t>The report is structured as follows: an introduction with important definitions; a summary of studies on barriers to accessing streaming; a section explaining the comparison method; an in-depth examination of laws, technical standards, oversight, and law enforcement in each country; a broader analysis with specific and practical recommendations aimed at strengthening the Canadian model.</w:t>
      </w:r>
    </w:p>
    <w:p w14:paraId="62C6217B" w14:textId="77777777" w:rsidR="00477C28" w:rsidRPr="00477C28" w:rsidRDefault="00477C28" w:rsidP="00477C28">
      <w:pPr>
        <w:pStyle w:val="Heading1"/>
      </w:pPr>
      <w:bookmarkStart w:id="2" w:name="_Toc233535381"/>
      <w:r w:rsidRPr="00477C28">
        <w:lastRenderedPageBreak/>
        <w:t>2. Definitions</w:t>
      </w:r>
      <w:bookmarkEnd w:id="2"/>
    </w:p>
    <w:p w14:paraId="65FF5541" w14:textId="77777777" w:rsidR="00477C28" w:rsidRPr="00477C28" w:rsidRDefault="00477C28" w:rsidP="00477C28">
      <w:r w:rsidRPr="00477C28">
        <w:t>Understanding accessibility to streaming media requires becoming familiar with several key terms. These definitions provide an essential context for the analysis that follows.</w:t>
      </w:r>
    </w:p>
    <w:p w14:paraId="0F769C32" w14:textId="27524B9A" w:rsidR="00477C28" w:rsidRPr="00477C28" w:rsidRDefault="00477C28" w:rsidP="00477C28">
      <w:pPr>
        <w:pStyle w:val="Heading2"/>
      </w:pPr>
      <w:bookmarkStart w:id="3" w:name="_Toc233535382"/>
      <w:r w:rsidRPr="00477C28">
        <w:t>2.1. Terms G</w:t>
      </w:r>
      <w:r>
        <w:t>eneral Accessibility</w:t>
      </w:r>
      <w:bookmarkEnd w:id="3"/>
    </w:p>
    <w:p w14:paraId="5452EE20" w14:textId="77777777" w:rsidR="00477C28" w:rsidRPr="00477C28" w:rsidRDefault="00477C28" w:rsidP="00477C28">
      <w:r w:rsidRPr="00477C28">
        <w:t>Subtitles/Captions are text displayed on screen during video content showing what people are saying and describing important sounds like music, laughter, or ambient noises7. Subtitles help people who are deaf or hard of hearing to understand the content, but they also benefit anyone watching in noisy environments or learning new languages8.</w:t>
      </w:r>
    </w:p>
    <w:p w14:paraId="0C8611CD" w14:textId="77777777" w:rsidR="00477C28" w:rsidRPr="00477C28" w:rsidRDefault="00477C28" w:rsidP="00477C28">
      <w:r w:rsidRPr="00477C28">
        <w:t>Captioning refers to the process of adding these text elements to the video. It includes spoken dialogues, sound effects (such as [applause] or [thunder]), and musical descriptions. Captioning can be created during production, added afterward, or generated automatically using technology, although automatic captioning often requires human review to ensure accuracy.</w:t>
      </w:r>
    </w:p>
    <w:p w14:paraId="0E65A697" w14:textId="77777777" w:rsidR="00477C28" w:rsidRPr="00477C28" w:rsidRDefault="00477C28" w:rsidP="00477C28">
      <w:r w:rsidRPr="00477C28">
        <w:t>Audio description provides narration of important visual details that cannot be understood from the main soundtrack alone. This narration fits into natural pauses in the dialogue, describing actions, settings, costumes, and other visual elements essential to understanding what is happening on screen. Audio description helps blind or visually impaired people follow visual media.</w:t>
      </w:r>
    </w:p>
    <w:p w14:paraId="6CB49C69" w14:textId="77777777" w:rsidR="00477C28" w:rsidRPr="00477C28" w:rsidRDefault="00477C28" w:rsidP="00477C28">
      <w:r w:rsidRPr="00477C28">
        <w:t>Sign language is a complete and natural language using hand movements, facial expressions, and body language instead of spoken words. Different countries have distinct sign languages: American Sign Language in the United States and most of Canada, Quebec Sign Language in Quebec, British Sign Language in the United Kingdom, and many others around the world. Sign language interpretation in video content allows deaf people who use sign language to access information presented verbally.</w:t>
      </w:r>
    </w:p>
    <w:p w14:paraId="67E152C4" w14:textId="77777777" w:rsidR="00477C28" w:rsidRPr="00477C28" w:rsidRDefault="00477C28" w:rsidP="00477C28">
      <w:pPr>
        <w:pStyle w:val="Heading2"/>
      </w:pPr>
      <w:bookmarkStart w:id="4" w:name="_Toc233535383"/>
      <w:r w:rsidRPr="00477C28">
        <w:t>2.2. Streaming Media Terms</w:t>
      </w:r>
      <w:bookmarkEnd w:id="4"/>
    </w:p>
    <w:p w14:paraId="4A311553" w14:textId="77777777" w:rsidR="00477C28" w:rsidRPr="00477C28" w:rsidRDefault="00477C28" w:rsidP="00477C28">
      <w:r w:rsidRPr="00477C28">
        <w:t>Broadcasting traditionally meant the transmission of programs by radio waves or other telecommunications for public reception via broadcasting devices. The term now encompasses broader distribution methods, including delivery over the Internet. Live streaming designates real-time transmission where content is made available to the public simultaneously with its production or capture, without post-production delay or editing.</w:t>
      </w:r>
    </w:p>
    <w:p w14:paraId="580BEF1C" w14:textId="77777777" w:rsidR="00477C28" w:rsidRPr="00477C28" w:rsidRDefault="00477C28" w:rsidP="00477C28">
      <w:r w:rsidRPr="00477C28">
        <w:t>Programs are sounds, visual images, or combinations thereof intended to inform, enlighten, or entertain. This broad definition covers everything from news shows to movies to music videos and educational content.</w:t>
      </w:r>
    </w:p>
    <w:p w14:paraId="5CE0FCD5" w14:textId="77777777" w:rsidR="00477C28" w:rsidRPr="00477C28" w:rsidRDefault="00477C28" w:rsidP="00477C28">
      <w:r w:rsidRPr="00477C28">
        <w:lastRenderedPageBreak/>
        <w:t>Streaming media designates the technology and practice consisting of delivering multimedia content over the Internet9, allowing users to access it in real time without having to pre-download full files. Streaming encompasses services akin to television, notably: movies and television shows available on demand; live rebroadcasts of events, games, or social content; interactive experiences with audience participation through comments, reactions, or polls; audio content, including music and podcasts; and various combinations of these elements10.</w:t>
      </w:r>
    </w:p>
    <w:p w14:paraId="3E50544A" w14:textId="77777777" w:rsidR="00477C28" w:rsidRPr="00477C28" w:rsidRDefault="00477C28" w:rsidP="00477C28">
      <w:r w:rsidRPr="00477C28">
        <w:t>The scope of streaming media extends beyond content to include the various devices and interfaces allowing access: mobile devices, set-top boxes, electronic dongles, smart televisions, browser-based video players, control interfaces, including remote controls and voice commands, and digital rights management systems protecting content.</w:t>
      </w:r>
    </w:p>
    <w:p w14:paraId="2ABE7DB7" w14:textId="77777777" w:rsidR="00477C28" w:rsidRPr="00477C28" w:rsidRDefault="00477C28" w:rsidP="00477C28">
      <w:r w:rsidRPr="00477C28">
        <w:t>Video on demand (commonly abbreviated as VOD) represents a major category of streaming, providing pre-recorded content stored on servers accessible at the convenience of viewers11. VOD gives users total control over their viewing experience, so that they can pause, rewind, fast-forward, and watch content when they want. Services like the catalog of movies and shows from Netflix exemplify VOD.</w:t>
      </w:r>
    </w:p>
    <w:p w14:paraId="68E99F5C" w14:textId="77777777" w:rsidR="00477C28" w:rsidRPr="00477C28" w:rsidRDefault="00477C28" w:rsidP="00477C28">
      <w:r w:rsidRPr="00477C28">
        <w:t>Live streaming represents the other major category, delivering content in real time as events unfold. Live streaming offers the immediacy and experience of witnessing something at the moment it happens, but viewers have limited playback control. They must watch during the actual broadcast, although some services allow a brief pause, rewinds, or subsequent playback of recorded versions. Live sports, game broadcasts on Twitch, and live videos on social networks exemplify this category.</w:t>
      </w:r>
    </w:p>
    <w:p w14:paraId="65936A01" w14:textId="77777777" w:rsidR="00477C28" w:rsidRPr="00477C28" w:rsidRDefault="00477C28" w:rsidP="00477C28">
      <w:r w:rsidRPr="00477C28">
        <w:t>The Canadian regulatory term designating streaming services is online undertaking. The Canadian Radio-television and Telecommunications Commission (CRTC) defines online undertakings as services transmitting or retransmitting programs over the Internet for public reception. To be subject to CRTC regulation, services must be operated in Canada, offer broadcast content, and generate at least ten million dollars in annual revenues from sources like subscriptions, advertising, donations, government credits, or podcast services12. This regulatory definition determines which streaming platforms must comply with Canadian accessibility requirements.</w:t>
      </w:r>
    </w:p>
    <w:p w14:paraId="6356A38B" w14:textId="77777777" w:rsidR="00477C28" w:rsidRPr="00477C28" w:rsidRDefault="00477C28" w:rsidP="00477C28">
      <w:r w:rsidRPr="00477C28">
        <w:t xml:space="preserve">Different jurisdictions use different terminology for similar concepts. The United Kingdom often refers to "video-on-demand services" or "on-demand program services." The EU uses terms like "media service providers" in its directives. It is important to understand these variations in definitions when comparing regulatory approaches across countries, because </w:t>
      </w:r>
      <w:r w:rsidRPr="00477C28">
        <w:lastRenderedPageBreak/>
        <w:t>minute differences in scope can have a considerable impact on the services subject to certain obligations.</w:t>
      </w:r>
    </w:p>
    <w:p w14:paraId="0DCCFD04" w14:textId="77777777" w:rsidR="00477C28" w:rsidRPr="00477C28" w:rsidRDefault="00477C28" w:rsidP="00477C28">
      <w:pPr>
        <w:pStyle w:val="Heading2"/>
      </w:pPr>
      <w:bookmarkStart w:id="5" w:name="_Toc233535384"/>
      <w:r w:rsidRPr="00477C28">
        <w:t>2.3. Accessibility Features in Context</w:t>
      </w:r>
      <w:bookmarkEnd w:id="5"/>
    </w:p>
    <w:p w14:paraId="0C133D0D" w14:textId="77777777" w:rsidR="00477C28" w:rsidRPr="00477C28" w:rsidRDefault="00477C28" w:rsidP="00477C28">
      <w:r w:rsidRPr="00477C28">
        <w:t>The definitions above describe individual accessibility features, but understanding how they work together in practice provides an important context. For streaming media to be accessible, several elements must function correctly at the same time. The content itself needs subtitles, an audio description, and potentially sign language interpretation. The user interface for content selection and control must work with screen readers, keyboard navigation, and voice commands. Playback controls to adjust subtitles or activate audio description must be easy to find and use. The underlying technology, including digital rights management, must not interfere with accessibility features.</w:t>
      </w:r>
    </w:p>
    <w:p w14:paraId="5919D0D8" w14:textId="77777777" w:rsidR="00477C28" w:rsidRPr="00477C28" w:rsidRDefault="00477C28" w:rsidP="00477C28">
      <w:r w:rsidRPr="00477C28">
        <w:t>This layered complexity means that making streaming truly accessible requires coordination among content creators, platform developers, device manufacturers, and operating system providers. A single broken link in this chain (for example, inaccessible controls on a smart television remote control, a media player that does not expose subtitling parameters to assistive technologies, or a streaming application that cannot be navigated by keyboard) can render otherwise accessible content unusable for people with disabilities.</w:t>
      </w:r>
    </w:p>
    <w:p w14:paraId="4E6DE65A" w14:textId="77777777" w:rsidR="00477C28" w:rsidRPr="00477C28" w:rsidRDefault="00477C28" w:rsidP="00477C28">
      <w:r w:rsidRPr="00477C28">
        <w:t>The comparative analysis that follows examines how different countries address these challenges through their legislative, technical, monitoring, and enforcement frameworks. Understanding the terminology defined here provides the foundation for appreciating both the successes and limits of various national approaches to streaming media accessibility.</w:t>
      </w:r>
    </w:p>
    <w:p w14:paraId="692AFC82" w14:textId="77777777" w:rsidR="00477C28" w:rsidRPr="00477C28" w:rsidRDefault="00477C28" w:rsidP="00477C28">
      <w:pPr>
        <w:pStyle w:val="Heading1"/>
      </w:pPr>
      <w:bookmarkStart w:id="6" w:name="_Toc233535385"/>
      <w:r w:rsidRPr="00477C28">
        <w:t>3. Literature Review</w:t>
      </w:r>
      <w:bookmarkEnd w:id="6"/>
    </w:p>
    <w:p w14:paraId="3126040F" w14:textId="77777777" w:rsidR="00477C28" w:rsidRPr="00477C28" w:rsidRDefault="00477C28" w:rsidP="00477C28">
      <w:pPr>
        <w:pStyle w:val="Heading2"/>
      </w:pPr>
      <w:bookmarkStart w:id="7" w:name="_Toc233535386"/>
      <w:r w:rsidRPr="00477C28">
        <w:t>3.1. Introduction</w:t>
      </w:r>
      <w:bookmarkEnd w:id="7"/>
    </w:p>
    <w:p w14:paraId="1A767E74" w14:textId="77777777" w:rsidR="00477C28" w:rsidRPr="00477C28" w:rsidRDefault="00477C28" w:rsidP="00477C28">
      <w:r w:rsidRPr="00477C28">
        <w:t>The way people consume entertainment and information has fundamentally changed over the past two decades. Instead of waiting to download entire files or watching scheduled television shows, viewers can now instantly access content on platforms like Netflix, Spotify, YouTube, and Twitch. This shift to streaming media has transformed how millions of people watch videos, listen to music, and interact with digital content. However, as these services have become increasingly central to daily life, an important question has appeared: can everyone, including people with disabilities, use these platforms easily and effectively?</w:t>
      </w:r>
    </w:p>
    <w:p w14:paraId="4EDDFB29" w14:textId="15CB8258" w:rsidR="00477C28" w:rsidRPr="00477C28" w:rsidRDefault="00477C28" w:rsidP="00477C28">
      <w:r w:rsidRPr="00477C28">
        <w:lastRenderedPageBreak/>
        <w:t>To understand accessibility in streaming media, one must examine several interconnected layers. First, the media content itself must be accessible thanks to features like subtitles for deaf or hard-of-hearing people (which provide a visual translation for people suffering from a hearing disability)</w:t>
      </w:r>
      <w:r w:rsidR="00665D4D">
        <w:t xml:space="preserve"> </w:t>
      </w:r>
      <w:r w:rsidRPr="00477C28">
        <w:t>13</w:t>
      </w:r>
      <w:r w:rsidR="00665D4D">
        <w:t xml:space="preserve"> </w:t>
      </w:r>
      <w:r w:rsidRPr="00477C28">
        <w:t>14, sign language interpretation, and audio descriptions (AD) for visually impaired people (which describe visual cues for blind or low-vision people)</w:t>
      </w:r>
      <w:r w:rsidR="00665D4D">
        <w:t xml:space="preserve"> </w:t>
      </w:r>
      <w:r w:rsidRPr="00477C28">
        <w:t>15</w:t>
      </w:r>
      <w:r w:rsidR="00665D4D">
        <w:t xml:space="preserve"> </w:t>
      </w:r>
      <w:r w:rsidRPr="00477C28">
        <w:t>16</w:t>
      </w:r>
      <w:r w:rsidR="00665D4D">
        <w:t xml:space="preserve"> </w:t>
      </w:r>
      <w:r w:rsidRPr="00477C28">
        <w:t>17. Secondly, streaming media is now available on a wide variety of devices, including smartphones, tablets, computers, smart televisions, and specialized set-top boxes</w:t>
      </w:r>
      <w:r w:rsidR="00665D4D">
        <w:t xml:space="preserve"> </w:t>
      </w:r>
      <w:r w:rsidRPr="00477C28">
        <w:t>18</w:t>
      </w:r>
      <w:r w:rsidR="00665D4D">
        <w:t xml:space="preserve"> </w:t>
      </w:r>
      <w:r w:rsidRPr="00477C28">
        <w:t>19, each presenting its own unique interface and accessibility challenges. The interaction between content, delivery systems, and hardware creates a complex ecosystem where barriers can appear at any point of the user experience.</w:t>
      </w:r>
    </w:p>
    <w:p w14:paraId="34F937A0" w14:textId="77777777" w:rsidR="00477C28" w:rsidRPr="00477C28" w:rsidRDefault="00477C28" w:rsidP="00477C28">
      <w:r w:rsidRPr="00477C28">
        <w:t>In order to establish a solid foundation for understanding what researchers and policymakers currently know about streaming media accessibility, this literature review presents the results of a structured review of existing academic research, technical reports, standards documents, and political analyses. The primary objective of this review is to identify academic works and regulatory documents that evaluate how streaming media platforms, both live broadcasts and on-demand services, support or create barriers for people with disabilities. This review is part of a broader research effort aimed at identifying practical, regulatory, and technical barriers to accessibility, as well as emerging solutions, established frameworks, and the responsibilities of various stakeholders in the streaming media ecosystem.</w:t>
      </w:r>
    </w:p>
    <w:p w14:paraId="57D7C5E6" w14:textId="77777777" w:rsidR="00477C28" w:rsidRPr="00477C28" w:rsidRDefault="00477C28" w:rsidP="00477C28">
      <w:pPr>
        <w:pStyle w:val="Heading2"/>
      </w:pPr>
      <w:bookmarkStart w:id="8" w:name="_Toc233535387"/>
      <w:r w:rsidRPr="00477C28">
        <w:t>3.2. Research Methodology</w:t>
      </w:r>
      <w:bookmarkEnd w:id="8"/>
    </w:p>
    <w:p w14:paraId="0BCFDB0E" w14:textId="77777777" w:rsidR="00477C28" w:rsidRPr="00477C28" w:rsidRDefault="00477C28" w:rsidP="00477C28">
      <w:r w:rsidRPr="00477C28">
        <w:t>To ensure comprehensiveness, researchers compiled keywords covering disciplines and regions: for streaming media ("streaming media", "OTT platforms", "video on demand", "digital broadcast"); for accessibility ("accessibility", "disability access", "WCAG compliance", "inclusive design"); and for legal/political aspects ("legislation", "regulation", "policy", "law", "directive"). The searches focused on broad databases like Google Scholar and Scopus for peer-reviewed articles; government and legal archives (for example, EU sites) for official documents; specialized resources from W3C, Level Access, and ITU for standards and best practices; and grey literature (non-profit reports, advocacy studies) for emerging ideas and real-world challenges.</w:t>
      </w:r>
    </w:p>
    <w:p w14:paraId="40135B0A" w14:textId="77777777" w:rsidR="00477C28" w:rsidRPr="00477C28" w:rsidRDefault="00477C28" w:rsidP="00477C28">
      <w:r w:rsidRPr="00477C28">
        <w:t xml:space="preserve">The inclusion criteria were focused on: barriers to accessing streaming broadcasts/digital videos for disabled users; national/international laws and regulations; technical standards (for example, WCAG, EN 301 549, ITU H.702); and comparisons between countries. Exclusions covered non-video digital topics, such as general website design. The findings were organized into four themes: (1) laws/policies mandating accessibility for platforms like Netflix and YouTube; (2) technical standards as implementation blueprints; (3) </w:t>
      </w:r>
      <w:r w:rsidRPr="00477C28">
        <w:lastRenderedPageBreak/>
        <w:t>monitoring and enforcement mechanisms; and (4) effective strategies, as well as gaps and areas for improvement. The themes were subdivided by regions (for example, Canada, United States, EU, Japan), which allowed comparing global approaches, shared principles, and unique strategies.</w:t>
      </w:r>
    </w:p>
    <w:p w14:paraId="419855E4" w14:textId="77777777" w:rsidR="00477C28" w:rsidRPr="00477C28" w:rsidRDefault="00477C28" w:rsidP="00477C28">
      <w:pPr>
        <w:pStyle w:val="Heading2"/>
      </w:pPr>
      <w:bookmarkStart w:id="9" w:name="_Toc233535388"/>
      <w:r w:rsidRPr="00477C28">
        <w:t>3.3. Main Findings of Accessibility Studies</w:t>
      </w:r>
      <w:bookmarkEnd w:id="9"/>
    </w:p>
    <w:p w14:paraId="0C23DBB5" w14:textId="46FEAF19" w:rsidR="00477C28" w:rsidRPr="00477C28" w:rsidRDefault="00477C28" w:rsidP="00477C28">
      <w:r w:rsidRPr="00477C28">
        <w:t>Research shows that experts have sought to make streaming media more accessible to people with disabilities from three main angles: the videos and broadcasts themselves, the online systems that deliver these videos to your screen, and the gadgets like phones, televisions, or computers that you use to watch them</w:t>
      </w:r>
      <w:r w:rsidR="00665D4D">
        <w:t xml:space="preserve"> </w:t>
      </w:r>
      <w:r w:rsidRPr="00477C28">
        <w:t>20. Among these areas, the accessibility of the content itself - things like subtitles (also called captions) and audio descriptions (which narrate what is happening visually for those who cannot see) - has attracted the most attention from researchers and legislators</w:t>
      </w:r>
      <w:r w:rsidR="00665D4D">
        <w:t xml:space="preserve"> </w:t>
      </w:r>
      <w:r w:rsidRPr="00477C28">
        <w:t>21. That said, there are not many overview studies that bring all three areas together into a single comprehensive analysis. This is a major gap in what is known, because we truly need collaborations between different areas and platforms in order to check if users with disabilities can fully enjoy the streaming experience, from beginning to end. "From beginning to end" means the entire process: choosing and browsing shows, playing them, adjusting settings to your convenience, and doing all that seamlessly, no matter the device or application you use.</w:t>
      </w:r>
    </w:p>
    <w:p w14:paraId="56B053FE" w14:textId="0486C98C" w:rsidR="00477C28" w:rsidRPr="00477C28" w:rsidRDefault="00477C28" w:rsidP="00477C28">
      <w:r w:rsidRPr="00477C28">
        <w:t>A key element to keep in mind when you judge streaming accessibility is that huge companies like Amazon, Netflix, and Disney deliver their shows to viewers worldwide. Netflix, for example, operates in more than 190 countries across the world</w:t>
      </w:r>
      <w:r w:rsidR="00611308">
        <w:t xml:space="preserve"> </w:t>
      </w:r>
      <w:r w:rsidRPr="00477C28">
        <w:t>22. Thus, accessibility audits conducted in the United Kingdom or Europe correspond to what Canadians or others are also facing. An important recurring audit comes from Ofcom, the media watchdog of the United Kingdom</w:t>
      </w:r>
      <w:r w:rsidR="00611308">
        <w:t xml:space="preserve"> </w:t>
      </w:r>
      <w:r w:rsidRPr="00477C28">
        <w:t>23</w:t>
      </w:r>
      <w:r w:rsidR="00611308">
        <w:t xml:space="preserve"> </w:t>
      </w:r>
      <w:r w:rsidRPr="00477C28">
        <w:t xml:space="preserve">24. They publish annual reports on communications topics, and the one from November 2023 focused on streaming accessibility, particularly video-on-demand services, in a report titled Access Services </w:t>
      </w:r>
      <w:proofErr w:type="spellStart"/>
      <w:r w:rsidRPr="00477C28">
        <w:t>Repor</w:t>
      </w:r>
      <w:proofErr w:type="spellEnd"/>
      <w:r w:rsidR="00611308">
        <w:t xml:space="preserve"> </w:t>
      </w:r>
      <w:r w:rsidRPr="00477C28">
        <w:t>t25</w:t>
      </w:r>
      <w:r w:rsidR="00611308">
        <w:t xml:space="preserve"> </w:t>
      </w:r>
      <w:r w:rsidRPr="00477C28">
        <w:t>26.</w:t>
      </w:r>
    </w:p>
    <w:p w14:paraId="45931BAD" w14:textId="45633DF2" w:rsidR="00477C28" w:rsidRPr="00477C28" w:rsidRDefault="00477C28" w:rsidP="00477C28">
      <w:r w:rsidRPr="00477C28">
        <w:t>Studies highlight weak points in terms of accessibility, even on the largest streaming sites. In the United States and the EU, tests show that popular platforms often do not respect the Web Content Accessibility Guidelines (WCAG), which are like a checklist aimed at making digital content accessible to all</w:t>
      </w:r>
      <w:r w:rsidR="00611308">
        <w:t xml:space="preserve"> </w:t>
      </w:r>
      <w:r w:rsidRPr="00477C28">
        <w:t>25</w:t>
      </w:r>
      <w:r w:rsidR="00611308">
        <w:t xml:space="preserve"> </w:t>
      </w:r>
      <w:r w:rsidRPr="00477C28">
        <w:t xml:space="preserve"> 26. Typical slips include the impossibility of controlling the system with keyboard commands (a problem for people who cannot use a mouse), low color contrast that strains the eyes, a jumbled navigation order for screen reader users who have vision loss that repels people, and meager options for alternative formats like text versions of videos27. A report also showed that audio descriptions are uneven, even on services that say they provide them</w:t>
      </w:r>
      <w:r w:rsidR="00611308">
        <w:t xml:space="preserve"> </w:t>
      </w:r>
      <w:r w:rsidRPr="00477C28">
        <w:t xml:space="preserve">28. For example, fans noted that the science-fiction </w:t>
      </w:r>
      <w:r w:rsidRPr="00477C28">
        <w:lastRenderedPageBreak/>
        <w:t>show Black Mirror from Netflix skipped audio tracks during certain seasons, showing how unpredictable these features can be.</w:t>
      </w:r>
    </w:p>
    <w:p w14:paraId="3799A4F9" w14:textId="362BBB3C" w:rsidR="00477C28" w:rsidRPr="00477C28" w:rsidRDefault="00477C28" w:rsidP="00477C28">
      <w:r w:rsidRPr="00477C28">
        <w:t>In addition to that, a new study revealed that advertisements are an even bigger headache for accessibility than the main shows. A global review of television and online video ads in June 2025 revealed that only 10% of them contained subtitles or audio descriptions, even though evidence shows that inclusive ads help both viewers and companies</w:t>
      </w:r>
      <w:r w:rsidR="00611308">
        <w:t xml:space="preserve"> </w:t>
      </w:r>
      <w:r w:rsidRPr="00477C28">
        <w:t>29. This same research highlighted how accessible ads boosted brand memory by 8% and brand connections by 18% compared to those without these features. These advertising problems spread from regular television to streaming, since the same clips are recycled there. Moreover, streaming sites often broadcast personalized ads, tailored to your personal tastes or linked to what you are watching, which adds an extra dimension to the accessibility puzzle, which varies by platform.</w:t>
      </w:r>
    </w:p>
    <w:p w14:paraId="1C5AB83B" w14:textId="77777777" w:rsidR="00477C28" w:rsidRPr="00477C28" w:rsidRDefault="00477C28" w:rsidP="00477C28">
      <w:pPr>
        <w:rPr>
          <w:b/>
          <w:bCs/>
        </w:rPr>
      </w:pPr>
      <w:r w:rsidRPr="00477C28">
        <w:rPr>
          <w:b/>
          <w:bCs/>
        </w:rPr>
        <w:t>3.4. Accessibility Barriers Encountered by Different Groups of People with Disabilities</w:t>
      </w:r>
    </w:p>
    <w:p w14:paraId="5F5A65C1" w14:textId="44A2D755" w:rsidR="00477C28" w:rsidRPr="00477C28" w:rsidRDefault="00477C28" w:rsidP="00477C28">
      <w:r w:rsidRPr="00477C28">
        <w:t>As we mentioned previously, accessibility involves three key elements: the actual media content (like shows or videos), the delivery tools (like applications or websites that send you the content), and the hardware to use it (like remote controls, screens, or voice commands)</w:t>
      </w:r>
      <w:r w:rsidR="00611308">
        <w:t xml:space="preserve"> </w:t>
      </w:r>
      <w:r w:rsidRPr="00477C28">
        <w:t>30. When you develop laws, put in place controls, or plan sanctions in case of rule violations, you must directly address these three aspects. Effective laws must be broad enough to cover the entire world of streaming, but specific enough to provide clear measures to inspect each area and give authorities real power to enforce accessibility standards</w:t>
      </w:r>
      <w:r w:rsidR="00611308">
        <w:t xml:space="preserve"> </w:t>
      </w:r>
      <w:r w:rsidRPr="00477C28">
        <w:t>31.</w:t>
      </w:r>
    </w:p>
    <w:p w14:paraId="29FE9167" w14:textId="6CB0E18B" w:rsidR="00477C28" w:rsidRPr="00477C28" w:rsidRDefault="00477C28" w:rsidP="00477C28">
      <w:r w:rsidRPr="00477C28">
        <w:t>Blind or visually impaired people are faced with several types of design barriers in the user interfaces of streaming platforms, like Netflix or YouTube, which prevents them from using these services32. These problems include buttons without proper labels, so that users cannot understand their function unless they see them visually. Alternative text (or "alt text") for images is also missing33, which are short descriptions that screen readers (software that reads aloud screen content for blind users) can use to explain the meaning of the image. In addition, dynamic menus (like dropdown menus or pop-up menus that change) often do not work correctly with screen reader technology, which causes problems or confusion</w:t>
      </w:r>
      <w:r w:rsidR="00611308">
        <w:t xml:space="preserve"> </w:t>
      </w:r>
      <w:r w:rsidRPr="00477C28">
        <w:t>34.</w:t>
      </w:r>
    </w:p>
    <w:p w14:paraId="261CF2AA" w14:textId="31E65753" w:rsidR="00477C28" w:rsidRPr="00477C28" w:rsidRDefault="00477C28" w:rsidP="00477C28">
      <w:r w:rsidRPr="00477C28">
        <w:t xml:space="preserve">Moreover, without keyboard navigation options, screen reader users who generally cannot use a mouse reliably end up finding it very difficult, or even impossible, to navigate alone on the platform. Inaccessible video players worsen things by preventing users from controlling playback (such as play, pause, or rewind), modifying parameters, or accessing additional features37. A major problem for visually impaired people is the limited number of </w:t>
      </w:r>
      <w:r w:rsidRPr="00477C28">
        <w:lastRenderedPageBreak/>
        <w:t>platforms offering audio descriptions, which are narrations providing essential visual details in videos or shows, like the description of facial expressions or actions of a character, in order to give an important context</w:t>
      </w:r>
      <w:r w:rsidR="00611308">
        <w:t xml:space="preserve"> </w:t>
      </w:r>
      <w:r w:rsidRPr="00477C28">
        <w:t>38. And even if a platform integrates audio description features, these are often very difficult to find or activate, because the interface hides accessibility options in complex and obscure menus</w:t>
      </w:r>
      <w:r w:rsidR="00611308">
        <w:t xml:space="preserve"> </w:t>
      </w:r>
      <w:r w:rsidRPr="00477C28">
        <w:t>35.</w:t>
      </w:r>
    </w:p>
    <w:p w14:paraId="3F9619DB" w14:textId="197B7FE6" w:rsidR="00477C28" w:rsidRPr="00477C28" w:rsidRDefault="00477C28" w:rsidP="00477C28">
      <w:r w:rsidRPr="00477C28">
        <w:t>Deaf or hard-of-hearing people encounter notable challenges because of the inconsistent and variable quality of subtitles on streaming platforms</w:t>
      </w:r>
      <w:r w:rsidR="00611308">
        <w:t xml:space="preserve"> </w:t>
      </w:r>
      <w:r w:rsidRPr="00477C28">
        <w:t>36. Some content, in particular older shows or those from smaller creators, may not feature subtitles. When subtitles are available, they often contain errors, like spelling mistakes or incorrect wordings that can modify the meaning of the dialogue. Another problem is poor synchronization, where subtitles appear too early or too late compared to the spoken words, which makes it difficult for viewers to follow conversations or identify which character is speaking37. In addition, subtitles can cover important parts of the screen, blocking key visual details. Sign language interpretation, essential for many deaf people who rely on it as their primary form of communication, is rarely offered on streaming services, whether for on-demand or live content38. Even if subtitles are provided, most platforms do not allow users to adjust settings like font size, text color, or background, which makes their use difficult for people with different visual or reading needs</w:t>
      </w:r>
      <w:r w:rsidR="00611308">
        <w:t xml:space="preserve"> </w:t>
      </w:r>
      <w:r w:rsidRPr="00477C28">
        <w:t>39.</w:t>
      </w:r>
    </w:p>
    <w:p w14:paraId="7C6AC5F0" w14:textId="740F3F0C" w:rsidR="00477C28" w:rsidRPr="00477C28" w:rsidRDefault="00477C28" w:rsidP="00477C28">
      <w:r w:rsidRPr="00477C28">
        <w:t>Streaming platforms can be difficult to use for people with cognitive or intellectual disabilities. Menus are often complicated, with many layers that are difficult to navigate. Graphical animations can distract from important information, and too many options displayed simultaneously can feel overwhelming, making it difficult to find content or complete tasks40. Research shows that "cognitive load," or the mental effort necessary to use a website or an application, increases when layouts change between sections, menu options are not grouped logically, or there are no visual aids or simple language to help users understand their choices. Studies suggest that people with cognitive disabilities benefit from features like splitting information into smaller and easier-to-understand chunks (called content segmentation), using consistent designs that work the same way across the entire platform, and using clear and simple language, without complex terms. Unfortunately, these helpful features are rarely included in popular streaming services</w:t>
      </w:r>
      <w:r w:rsidR="00611308">
        <w:t xml:space="preserve"> </w:t>
      </w:r>
      <w:r w:rsidRPr="00477C28">
        <w:t>41.</w:t>
      </w:r>
    </w:p>
    <w:p w14:paraId="27389129" w14:textId="3B602F9C" w:rsidR="00477C28" w:rsidRPr="00477C28" w:rsidRDefault="00477C28" w:rsidP="00477C28">
      <w:r w:rsidRPr="00477C28">
        <w:t xml:space="preserve">People with motor disabilities or limited hand movement face challenges when using streaming services that require precise mouse clicks or specific touch gestures on phones or tablets. Many streaming platforms assume that users can easily point, click, or swipe, which can be difficult or impossible for some. In addition, most services do not fully take into charge alternative means of navigation, like switch control devices (which use one or two buttons), eye-tracking systems (which track eye movements), or speech-to-text </w:t>
      </w:r>
      <w:r w:rsidRPr="00477C28">
        <w:lastRenderedPageBreak/>
        <w:t>systems (which use voice commands). For people with speech disorders, voice-operated features, common in streaming devices, may not be useful if there are no alternative ways to control the platform for those who cannot speak clearly or at all. Long and complicated navigation paths featuring many steps to access common features, small buttons difficult to click precisely, and the absence of keyboard navigation options make it even more difficult to use these services effectively for people suffering from a motor disability</w:t>
      </w:r>
      <w:r w:rsidR="00611308">
        <w:t xml:space="preserve"> </w:t>
      </w:r>
      <w:r w:rsidRPr="00477C28">
        <w:t>42.</w:t>
      </w:r>
    </w:p>
    <w:p w14:paraId="402586DF" w14:textId="77777777" w:rsidR="00477C28" w:rsidRPr="00477C28" w:rsidRDefault="00477C28" w:rsidP="00477C28">
      <w:pPr>
        <w:pStyle w:val="Heading1"/>
      </w:pPr>
      <w:bookmarkStart w:id="10" w:name="_Toc233535389"/>
      <w:r w:rsidRPr="00477C28">
        <w:t>3.5. Cross-Cutting Themes and Structural Challenges</w:t>
      </w:r>
      <w:bookmarkEnd w:id="10"/>
    </w:p>
    <w:p w14:paraId="7AB3DC98" w14:textId="182E1820" w:rsidR="00477C28" w:rsidRPr="00477C28" w:rsidRDefault="00477C28" w:rsidP="00477C28">
      <w:r w:rsidRPr="00477C28">
        <w:t>Researchers have found a certain number of main problems that make streaming services difficult to use for people with disabilities. A major problem is that different streaming platforms follow accessibility rules, like the Web Content Accessibility Guidelines, very differently</w:t>
      </w:r>
      <w:r w:rsidR="00611308">
        <w:t xml:space="preserve"> </w:t>
      </w:r>
      <w:r w:rsidRPr="00477C28">
        <w:t>43. These guidelines help make websites and applications easier to use for everyone, but not all services apply them consistently. For example, some platforms may include basic accessibility features, like subtitles, in their desktop versions, but omit them from their mobile applications or interfaces for connected televisions, whereas many people use their phone or television to watch shows</w:t>
      </w:r>
      <w:r w:rsidR="00611308">
        <w:t xml:space="preserve"> </w:t>
      </w:r>
      <w:r w:rsidRPr="00477C28">
        <w:t>44. This means that a service can work correctly on one device but be virtually unusable on another, which can be very frustrating for users who expect things to work the same way everywhere</w:t>
      </w:r>
      <w:r w:rsidR="00611308">
        <w:t xml:space="preserve"> </w:t>
      </w:r>
      <w:r w:rsidRPr="00477C28">
        <w:t>45.</w:t>
      </w:r>
    </w:p>
    <w:p w14:paraId="6122AD46" w14:textId="1726B855" w:rsidR="00477C28" w:rsidRPr="00477C28" w:rsidRDefault="00477C28" w:rsidP="00477C28">
      <w:r w:rsidRPr="00477C28">
        <w:t>Recent studies show that making streaming services accessible does not concern only the videos themselves, but the entire system</w:t>
      </w:r>
      <w:r w:rsidR="00611308">
        <w:t xml:space="preserve"> </w:t>
      </w:r>
      <w:r w:rsidRPr="00477C28">
        <w:t>46. Experts state that even if a show has perfect subtitles or audio descriptions, it is of no use if people with disabilities cannot use the application or website to find it and watch it. The way content is delivered, such as through applications or websites, the devices used, such as phones or televisions, and the technology behind them must all work together to make the content accessible</w:t>
      </w:r>
      <w:r w:rsidR="00611308">
        <w:t xml:space="preserve"> </w:t>
      </w:r>
      <w:r w:rsidRPr="00477C28">
        <w:t>47. If the interface is difficult to navigate or if the device does not support accessibility features, even the best subtitles will not help people with disabilities access the content they want</w:t>
      </w:r>
      <w:r w:rsidR="00611308">
        <w:t xml:space="preserve"> </w:t>
      </w:r>
      <w:r w:rsidRPr="00477C28">
        <w:t>48.</w:t>
      </w:r>
    </w:p>
    <w:p w14:paraId="0A5E5297" w14:textId="77777777" w:rsidR="00477C28" w:rsidRPr="00477C28" w:rsidRDefault="00477C28" w:rsidP="00477C28">
      <w:r w:rsidRPr="00477C28">
        <w:t>Research shows that systems designed to protect streaming content, called Digital Rights Management (DRM), can cause problems for people with disabilities49. These systems prevent unauthorized copying or sharing of videos, but they sometimes block important accessibility features. For example, some DRM configurations prevent subtitles or audio descriptions from appearing or being modified. Others prevent assistive tools, like screen readers, from working correctly with the content. This creates a conflict between keeping content secure and making it accessible to all. Resolving this problem requires technical fixes and careful rules to ensure that people with disabilities can still use accessibility features without compromising content security.</w:t>
      </w:r>
    </w:p>
    <w:p w14:paraId="5F931D81" w14:textId="4750EA59" w:rsidR="00477C28" w:rsidRPr="00477C28" w:rsidRDefault="00477C28" w:rsidP="00477C28">
      <w:r w:rsidRPr="00477C28">
        <w:lastRenderedPageBreak/>
        <w:t>Research documents show that there is a problem called "digital divide" in streaming services, where people with disabilities face barriers that prevent them from fully using digital media50. This means that they cannot easily access things like videos, music, or other online content that many people enjoy. Streaming platforms are important for news, entertainment, education, and information on society; yet, when people with disabilities cannot use them, they miss out on key elements of modern life</w:t>
      </w:r>
      <w:r w:rsidR="00611308">
        <w:t xml:space="preserve"> </w:t>
      </w:r>
      <w:r w:rsidRPr="00477C28">
        <w:t>51. It is not only a minor inconvenience, but a serious problem of equity and inclusion. Experts state that this problem requires strong action on the part of companies that provide streaming services and governments in order to create rules guaranteeing that everyone can participate equally in today's digital world</w:t>
      </w:r>
      <w:r w:rsidR="00611308">
        <w:t xml:space="preserve"> </w:t>
      </w:r>
      <w:r w:rsidRPr="00477C28">
        <w:t>52.</w:t>
      </w:r>
    </w:p>
    <w:p w14:paraId="29DFD5FA" w14:textId="77777777" w:rsidR="00477C28" w:rsidRPr="00477C28" w:rsidRDefault="00477C28" w:rsidP="00477C28">
      <w:r w:rsidRPr="00477C28">
        <w:t>To bridge the digital divide in streaming media, companies must adopt comprehensive accessibility measures. They must systematically apply the Web Content Accessibility Guidelines across all platforms, ensuring uniform access on websites, applications, and smart televisions53. Simplifying interfaces with clear menus, consistent designs, and minimal distractions helps users with cognitive disabilities. Taking into charge alternative input methods, like switch devices, eye tracking, or keyboard navigation, suits people suffering from motor disorders or speech disorders. Digital rights management systems must be adjusted to avoid interference with accessibility features like subtitles. Offering customizable subtitle settings and integrating sign language interpretation further improves usability54. Involving users with disabilities in tests and collaborating with experts and regulators guarantees effective and inclusive solutions55. These steps are essential to foster equitable participation of people with disabilities in digital media.</w:t>
      </w:r>
    </w:p>
    <w:p w14:paraId="0B2091D2" w14:textId="7384659F" w:rsidR="00477C28" w:rsidRPr="00477C28" w:rsidRDefault="00477C28" w:rsidP="00477C28">
      <w:pPr>
        <w:pStyle w:val="Heading1"/>
      </w:pPr>
      <w:bookmarkStart w:id="11" w:name="_Toc233535390"/>
      <w:r w:rsidRPr="00477C28">
        <w:t>4. Trans</w:t>
      </w:r>
      <w:r>
        <w:t>-</w:t>
      </w:r>
      <w:r w:rsidRPr="00477C28">
        <w:t>national Comparison Framework</w:t>
      </w:r>
      <w:bookmarkEnd w:id="11"/>
    </w:p>
    <w:p w14:paraId="7B86C907" w14:textId="77777777" w:rsidR="00477C28" w:rsidRPr="00477C28" w:rsidRDefault="00477C28" w:rsidP="00477C28">
      <w:r w:rsidRPr="00477C28">
        <w:t>This report examines how different countries work to make streaming services accessible to people with disabilities. It compares countries like Canada, China, the EU, Finland, France, Germany, Italy, Japan, South Korea, the United Kingdom, and the United States, chosen because they have different laws, traditions, and progress in terms of accessibility.</w:t>
      </w:r>
    </w:p>
    <w:p w14:paraId="7CDB0408" w14:textId="77777777" w:rsidR="00477C28" w:rsidRPr="00477C28" w:rsidRDefault="00477C28" w:rsidP="00477C28">
      <w:r w:rsidRPr="00477C28">
        <w:t>The report examines each country in four key areas:</w:t>
      </w:r>
    </w:p>
    <w:p w14:paraId="793695B9" w14:textId="77777777" w:rsidR="00477C28" w:rsidRPr="00477C28" w:rsidRDefault="00477C28" w:rsidP="00477C28">
      <w:pPr>
        <w:numPr>
          <w:ilvl w:val="0"/>
          <w:numId w:val="2"/>
        </w:numPr>
      </w:pPr>
      <w:r w:rsidRPr="00477C28">
        <w:rPr>
          <w:b/>
          <w:bCs/>
        </w:rPr>
        <w:t>Laws and Rules:</w:t>
      </w:r>
      <w:r w:rsidRPr="00477C28">
        <w:t xml:space="preserve"> This part examines the laws that require streaming services to be accessible. Many countries follow international agreements, like the United Nations Convention on the Rights of Persons with Disabilities. In the EU, countries also follow shared rules, like the Web Accessibility Directive. The report checks which laws focus on things like subtitles, audio descriptions, and support for tools that help people with disabilities use these services.</w:t>
      </w:r>
    </w:p>
    <w:p w14:paraId="3E1ACCEC" w14:textId="77777777" w:rsidR="00477C28" w:rsidRPr="00477C28" w:rsidRDefault="00477C28" w:rsidP="00477C28">
      <w:pPr>
        <w:numPr>
          <w:ilvl w:val="0"/>
          <w:numId w:val="2"/>
        </w:numPr>
      </w:pPr>
      <w:r w:rsidRPr="00477C28">
        <w:rPr>
          <w:b/>
          <w:bCs/>
        </w:rPr>
        <w:lastRenderedPageBreak/>
        <w:t>Technical Standards:</w:t>
      </w:r>
      <w:r w:rsidRPr="00477C28">
        <w:t xml:space="preserve"> Laws say that accessibility is necessary, but technical standards explain how to get there. These are like instructions that companies must follow, like the Web Content Accessibility Guidelines, used in the entire world, or the European standard EN 301 549. The report examines the standards used by each country, whether they are mandatory or optional, and how they form part of the country's laws.</w:t>
      </w:r>
    </w:p>
    <w:p w14:paraId="2534572C" w14:textId="77777777" w:rsidR="00477C28" w:rsidRPr="00477C28" w:rsidRDefault="00477C28" w:rsidP="00477C28">
      <w:pPr>
        <w:numPr>
          <w:ilvl w:val="0"/>
          <w:numId w:val="2"/>
        </w:numPr>
      </w:pPr>
      <w:r w:rsidRPr="00477C28">
        <w:rPr>
          <w:b/>
          <w:bCs/>
        </w:rPr>
        <w:t>Compliance Verification:</w:t>
      </w:r>
      <w:r w:rsidRPr="00477C28">
        <w:t xml:space="preserve"> This part explains how countries ensure that companies respect accessibility rules. Some rely on reporting by users, while others make use of government agencies that regularly check platforms and communicate their findings. The report examines who is responsible, at what frequency checks take place, how people can report problems, and if companies must share public reports on their accessibility.</w:t>
      </w:r>
    </w:p>
    <w:p w14:paraId="6400F9DD" w14:textId="77777777" w:rsidR="00477C28" w:rsidRPr="00477C28" w:rsidRDefault="00477C28" w:rsidP="00477C28">
      <w:pPr>
        <w:numPr>
          <w:ilvl w:val="0"/>
          <w:numId w:val="2"/>
        </w:numPr>
      </w:pPr>
      <w:r w:rsidRPr="00477C28">
        <w:rPr>
          <w:b/>
          <w:bCs/>
        </w:rPr>
        <w:t>Consequences of Non-Respect of Rules:</w:t>
      </w:r>
      <w:r w:rsidRPr="00477C28">
        <w:t xml:space="preserve"> This section deals with the consequences for companies that do not respect accessibility laws. Some countries work with companies to help them improve slowly, while others impose heavy fines or strict sanctions on them. The report also examines how companies can appeal decisions and the role of courts or other groups in settling disputes.</w:t>
      </w:r>
    </w:p>
    <w:p w14:paraId="147E8D0C" w14:textId="77777777" w:rsidR="00477C28" w:rsidRPr="00477C28" w:rsidRDefault="00477C28" w:rsidP="00477C28">
      <w:r w:rsidRPr="00477C28">
        <w:t>Each country's section ends with a summary of what they do well and what needs to be improved. Strengths can include using global standards, clear feedback systems, detailed accessibility reports, or strict enforcement. Weaknesses can be exemptions that allow certain companies to ignore rules, lack of resources to check compliance, or barriers that prevent people from claiming their rights.</w:t>
      </w:r>
    </w:p>
    <w:p w14:paraId="55F5BF34" w14:textId="77777777" w:rsidR="00477C28" w:rsidRPr="00477C28" w:rsidRDefault="00477C28" w:rsidP="00477C28">
      <w:pPr>
        <w:pStyle w:val="Heading1"/>
      </w:pPr>
      <w:bookmarkStart w:id="12" w:name="_Toc233535391"/>
      <w:r w:rsidRPr="00477C28">
        <w:t>5. National Frameworks for Streaming Media Accessibility</w:t>
      </w:r>
      <w:bookmarkEnd w:id="12"/>
    </w:p>
    <w:p w14:paraId="4FB5106C" w14:textId="77777777" w:rsidR="00477C28" w:rsidRPr="00477C28" w:rsidRDefault="00477C28" w:rsidP="00477C28">
      <w:r w:rsidRPr="00477C28">
        <w:t>In this section, we will examine the laws, standards, monitoring systems, and enforcement approaches of countries around the world. We will discuss Canada first and in more detail to provide context allowing an understanding of the policies and processes of other countries. In order to facilitate research for the other countries, we have classified them based on how their policies function and their scope. For example, the EU, Finland, France, Germany, Italy, and the United States all use detailed legal systems that require government agencies and private companies to respect accessibility standards. In contrast, Canada, China, Japan, South Korea, and the United Kingdom have legal systems where requirements are less strict or apply in different ways.</w:t>
      </w:r>
    </w:p>
    <w:p w14:paraId="7043D39A" w14:textId="77777777" w:rsidR="00477C28" w:rsidRPr="00477C28" w:rsidRDefault="00477C28" w:rsidP="00477C28">
      <w:pPr>
        <w:pStyle w:val="Heading2"/>
      </w:pPr>
      <w:bookmarkStart w:id="13" w:name="_Toc233535392"/>
      <w:r w:rsidRPr="00477C28">
        <w:lastRenderedPageBreak/>
        <w:t>5.1. Canada</w:t>
      </w:r>
      <w:bookmarkEnd w:id="13"/>
    </w:p>
    <w:p w14:paraId="7519A903" w14:textId="77777777" w:rsidR="00477C28" w:rsidRPr="00477C28" w:rsidRDefault="00477C28" w:rsidP="00477C28">
      <w:pPr>
        <w:pStyle w:val="Heading3"/>
      </w:pPr>
      <w:bookmarkStart w:id="14" w:name="_Toc233535393"/>
      <w:r w:rsidRPr="00477C28">
        <w:t>5.1.1. Legislative Framework</w:t>
      </w:r>
      <w:bookmarkEnd w:id="14"/>
    </w:p>
    <w:p w14:paraId="7475D1D8" w14:textId="6C689129" w:rsidR="00477C28" w:rsidRPr="00477C28" w:rsidRDefault="00477C28" w:rsidP="00477C28">
      <w:r w:rsidRPr="00477C28">
        <w:t>Canada has based its approach in terms of accessibility of streaming media on two important laws which, together, establish requirements and ways to enforce them. The first law is the Accessible Canada Act (ACA), which entered into force in 2019</w:t>
      </w:r>
      <w:r w:rsidR="00611308">
        <w:t xml:space="preserve"> </w:t>
      </w:r>
      <w:r w:rsidRPr="00477C28">
        <w:t>60. This law set the ambitious goal of completely freeing Canada from barriers by 2040</w:t>
      </w:r>
      <w:r w:rsidR="00611308">
        <w:t xml:space="preserve"> </w:t>
      </w:r>
      <w:r w:rsidRPr="00477C28">
        <w:t>61. The second law is the Online Streaming Act (OSA). It is also called Bill C-11. This law was passed in 2023 and brought major amendments to the Broadcasting Act (created in 1991)</w:t>
      </w:r>
      <w:r w:rsidR="00611308">
        <w:t xml:space="preserve"> </w:t>
      </w:r>
      <w:r w:rsidRPr="00477C28">
        <w:t>56. When these two laws work together, they indicate clearly that accessibility in digital media is an obligation for companies. It is a legal requirement and a social responsibility that the government monitors. There are penalties in case of non-</w:t>
      </w:r>
      <w:r w:rsidR="00611308">
        <w:t xml:space="preserve">compliance.  </w:t>
      </w:r>
      <w:r w:rsidRPr="00477C28">
        <w:t>57</w:t>
      </w:r>
      <w:r w:rsidR="00611308">
        <w:t xml:space="preserve"> </w:t>
      </w:r>
    </w:p>
    <w:p w14:paraId="6700521D" w14:textId="29E85F91" w:rsidR="00477C28" w:rsidRPr="00477C28" w:rsidRDefault="00477C28" w:rsidP="00477C28">
      <w:r w:rsidRPr="00477C28">
        <w:t>The ACA covers many types of organizations that fall under federal control in Canada58. These organizations include government departments and agencies, and Crown corporations like Canada Post. It also covers private companies that work in industries regulated by the federal government. These sectors include banking, telecommunications, transportation, and, especially in the framework of this discussion, broadcasting</w:t>
      </w:r>
      <w:r w:rsidR="00611308">
        <w:t xml:space="preserve">  </w:t>
      </w:r>
      <w:r w:rsidRPr="00477C28">
        <w:t>59. The ACA uses a very broad definition of what counts as a barrier. According to the ACA, a barrier is anything that prevents people from participating fully in society</w:t>
      </w:r>
      <w:r w:rsidR="00611308">
        <w:t xml:space="preserve">  </w:t>
      </w:r>
      <w:r w:rsidRPr="00477C28">
        <w:t>60. These barriers can be physical elements blocking access, technologies not working for everyone, a lack of necessary information, or problems inherent to the functioning of organizations. Organizations covered by this law must create and publish accessibility plans. These plans must explain how the organization will find barriers, remove them, and prevent new barriers from appearing. Organizations must update these plans at least once every three years</w:t>
      </w:r>
      <w:r w:rsidR="00611308">
        <w:t xml:space="preserve">  </w:t>
      </w:r>
      <w:r w:rsidRPr="00477C28">
        <w:t>67. They must also publish reports that show the progress they have achieved and create systems where the public, in particular people with disabilities, can report the problems they find</w:t>
      </w:r>
      <w:r w:rsidR="00611308">
        <w:t xml:space="preserve">  </w:t>
      </w:r>
      <w:r w:rsidRPr="00477C28">
        <w:t>68.</w:t>
      </w:r>
    </w:p>
    <w:p w14:paraId="125B0C1D" w14:textId="3CC0E2EE" w:rsidR="00477C28" w:rsidRPr="00477C28" w:rsidRDefault="00477C28" w:rsidP="00477C28">
      <w:r w:rsidRPr="00477C28">
        <w:t>The OSA modified the rules for streaming platforms like Netflix, YouTube, Disney+, and similar services by subjecting them for the first time to Canadian broadcasting rules69. The law now calls these platforms online undertakings, which means they are services that send programs over the Internet to be watched</w:t>
      </w:r>
      <w:r w:rsidR="00611308">
        <w:t xml:space="preserve"> </w:t>
      </w:r>
      <w:r w:rsidRPr="00477C28">
        <w:t>61. These platforms do not need to obtain traditional broadcasting licenses like television and radio stations do</w:t>
      </w:r>
      <w:r w:rsidR="00611308">
        <w:t xml:space="preserve">  </w:t>
      </w:r>
      <w:r w:rsidRPr="00477C28">
        <w:t>62. They must, however, respect the rules established by the Canadian Radio-television and Telecommunications Commission, more commonly called the CRTC</w:t>
      </w:r>
      <w:r w:rsidR="00611308">
        <w:t xml:space="preserve">  </w:t>
      </w:r>
      <w:r w:rsidRPr="00477C28">
        <w:t xml:space="preserve">63. The revised Broadcasting Act now stipulates clearly that the broadcasting system must offer programs that people with disabilities can access without barriers. The law names specifically closed captioning and described video as examples of necessary accessibility features64. The law </w:t>
      </w:r>
      <w:r w:rsidRPr="00477C28">
        <w:lastRenderedPageBreak/>
        <w:t>also makes an important point about accessibility that goes beyond the simple fact of watching content. Accessibility must also include content creation, which means that people with disabilities must have the opportunity to work in media production</w:t>
      </w:r>
      <w:r w:rsidR="00611308">
        <w:t xml:space="preserve"> </w:t>
      </w:r>
      <w:r w:rsidRPr="00477C28">
        <w:t>74.</w:t>
      </w:r>
    </w:p>
    <w:p w14:paraId="49EC6563" w14:textId="77777777" w:rsidR="00477C28" w:rsidRPr="00477C28" w:rsidRDefault="00477C28" w:rsidP="00477C28">
      <w:pPr>
        <w:pStyle w:val="Heading3"/>
      </w:pPr>
      <w:bookmarkStart w:id="15" w:name="_Toc233535394"/>
      <w:r w:rsidRPr="00477C28">
        <w:t>5.1.2. Regulatory Bodies and Their Roles</w:t>
      </w:r>
      <w:bookmarkEnd w:id="15"/>
    </w:p>
    <w:p w14:paraId="0CFA714B" w14:textId="2C16271A" w:rsidR="00477C28" w:rsidRPr="00477C28" w:rsidRDefault="00477C28" w:rsidP="00477C28">
      <w:r w:rsidRPr="00477C28">
        <w:t>The CRTC is the main government body responsible for monitoring streaming media accessibility. The CRTC is an independent organization that takes decisions like a court65. Throughout its history, the CRTC has worked to protect Canadian culture, and now its work consists of ensuring that online platforms meet accessibility requirements66. The CRTC has the power to establish rules, impose requirements on streaming platforms as conditions of operation, investigate potential violations of the rules, hold hearings where people can present evidence, render orders that organizations must respect regarding accessibility rules, and impose financial penalties (a new measure applicable to streaming media) on those who do not satisfy their requirements</w:t>
      </w:r>
      <w:r w:rsidR="00611308">
        <w:t xml:space="preserve"> </w:t>
      </w:r>
      <w:r w:rsidRPr="00477C28">
        <w:t>67. The Broadcasting Act gives the CRTC strong powers to order streaming services to make their broadcasts accessible and to find and eliminate barriers everywhere they exist</w:t>
      </w:r>
      <w:r w:rsidR="00611308">
        <w:t xml:space="preserve"> </w:t>
      </w:r>
      <w:r w:rsidRPr="00477C28">
        <w:t>68.</w:t>
      </w:r>
    </w:p>
    <w:p w14:paraId="7ED8F40D" w14:textId="7ADC470B" w:rsidR="00477C28" w:rsidRPr="00477C28" w:rsidRDefault="00477C28" w:rsidP="00477C28">
      <w:r w:rsidRPr="00477C28">
        <w:t>In same time, the ACA creates a separate government official called the Accessibility Commissioner who pays attention to accessibility in all areas regulated by the federal government69. The CRTC puts the emphasis on accessibility features for watching programs, like closed captioning for deaf or hard-of-hearing people and described video for blind people. The Accessibility Commissioner treats broader questions like accessible websites, fair hiring practices for people with disabilities, customer service, and accessible physical spaces. Both organizations work with streaming services, but they each focus on different aspects of accessibility. However, the two organizations work together to avoid doing the same work twice and to ensure that the rules are applied in a consistent manner</w:t>
      </w:r>
      <w:r w:rsidR="00611308">
        <w:t xml:space="preserve"> </w:t>
      </w:r>
      <w:r w:rsidRPr="00477C28">
        <w:t>70.</w:t>
      </w:r>
    </w:p>
    <w:p w14:paraId="6417A48F" w14:textId="77777777" w:rsidR="00477C28" w:rsidRPr="00477C28" w:rsidRDefault="00477C28" w:rsidP="00477C28">
      <w:pPr>
        <w:pStyle w:val="Heading3"/>
      </w:pPr>
      <w:bookmarkStart w:id="16" w:name="_Toc233535395"/>
      <w:r w:rsidRPr="00477C28">
        <w:t>5.1.3. Technical Standards and the Current Gap</w:t>
      </w:r>
      <w:bookmarkEnd w:id="16"/>
    </w:p>
    <w:p w14:paraId="7A10FC4E" w14:textId="77777777" w:rsidR="00477C28" w:rsidRPr="00477C28" w:rsidRDefault="00477C28" w:rsidP="00477C28">
      <w:r w:rsidRPr="00477C28">
        <w:t xml:space="preserve">Canada faces a challenge at this moment: ensuring that streaming services like Netflix and Disney+ respect the same accessibility rules that regular television channels have followed for years. The CRTC already has clear rules in place. For example, closed captions for live television shows in English must be 98% accurate and a certain percentage of programs must include described video for blind or visually impaired people. Regular television broadcasters follow these detailed rules since a long time. The challenge is not to determine what the rules should be - they exist already. Rather, the challenge consists of ensuring that streaming services can respect these same rules. This is harder than it seems because streaming platforms function differently from traditional television. They use applications on phones, smart televisions, and computers. They allow people to pause, </w:t>
      </w:r>
      <w:r w:rsidRPr="00477C28">
        <w:lastRenderedPageBreak/>
        <w:t>rewind, and watch on different devices. The CRTC holds public consultations in order to determine precisely how streaming companies will adapt these existing rules to their technology. In simple terms: accessibility goals are clear and technical standards exist. What is being developed now is the "how" - the specific ways streaming services will meet these requirements given how their technology and platforms function.</w:t>
      </w:r>
    </w:p>
    <w:p w14:paraId="78AC2DED" w14:textId="6A7A8F67" w:rsidR="00477C28" w:rsidRPr="00477C28" w:rsidRDefault="00477C28" w:rsidP="00477C28">
      <w:r w:rsidRPr="00477C28">
        <w:t>Other countries have chosen specific technical standards, and Canada should examine similar systems to orient itself. The WCAG have been adopted by many countries and are already referenced in Canadian accessibility systems. For example, the Accessibility for Ontarians with Disabilities Act (AODA) requires that websites and web content (including streaming content) comply with WCAG 2.0 Level AA.</w:t>
      </w:r>
      <w:r w:rsidR="00611308">
        <w:t xml:space="preserve"> </w:t>
      </w:r>
      <w:r w:rsidRPr="00477C28">
        <w:t>71 At the federal level, the WCAG have not yet been formally adopted specifically for streaming media. These guidelines contain requirements directly relevant to streaming, including subtitles for pre-recorded and live videos, audio descriptions for blind and visually impaired users, and extended audio descriptions for complex visual content.</w:t>
      </w:r>
    </w:p>
    <w:p w14:paraId="006AC507" w14:textId="6FA2937B" w:rsidR="00477C28" w:rsidRPr="00477C28" w:rsidRDefault="00477C28" w:rsidP="00477C28">
      <w:r w:rsidRPr="00477C28">
        <w:t>Canada has also adopted the European standard EN 301 549 as a National Standard of Canada (CAN/ASC-EN 301 549:2024, published in May 2024 by Accessibility Standards Canada). However, it has not yet been incorporated into the Accessible Canada Regulations (SOR/2021-242) as a binding reference standard. The federal government has proposed amendments that would make reference to standard EN 301 549, with a progressive compliance starting in 2027–2028. Standard EN 301 549 provides more comprehensive technical rules than the WCAG alone, covering not only websites, but also streaming media applications, video players, and physical devices used to access content, like smart televisions and tablets.</w:t>
      </w:r>
      <w:r w:rsidR="00611308">
        <w:t xml:space="preserve"> </w:t>
      </w:r>
      <w:r w:rsidRPr="00477C28">
        <w:t>72</w:t>
      </w:r>
    </w:p>
    <w:p w14:paraId="1B154EA0" w14:textId="77777777" w:rsidR="00477C28" w:rsidRPr="00477C28" w:rsidRDefault="00477C28" w:rsidP="00477C28">
      <w:pPr>
        <w:pStyle w:val="Heading3"/>
      </w:pPr>
      <w:bookmarkStart w:id="17" w:name="_Toc233535396"/>
      <w:r w:rsidRPr="00477C28">
        <w:t>5.1.4. Monitoring Framework</w:t>
      </w:r>
      <w:bookmarkEnd w:id="17"/>
    </w:p>
    <w:p w14:paraId="1B7602A1" w14:textId="0246C28F" w:rsidR="00477C28" w:rsidRPr="00477C28" w:rsidRDefault="00477C28" w:rsidP="00477C28">
      <w:r w:rsidRPr="00477C28">
        <w:t>The monitoring system in Canada functions thanks to several processes that are linked together. Organizations covered by these regulations must account for their activities by publishing their accessibility plans and progress reports where the public can see them and notify the Accessibility Commissioner. In addition, the CRTC can require specific reports or set accessibility targets within the framework of its oversight powers (such as Conditions of Service). These requirements are reinforced by the fact that organizations know that they could be subject to investigations and financial penalties if they do not respect the rules</w:t>
      </w:r>
      <w:r w:rsidR="00611308">
        <w:t xml:space="preserve"> </w:t>
      </w:r>
      <w:r w:rsidRPr="00477C28">
        <w:t>73.</w:t>
      </w:r>
    </w:p>
    <w:p w14:paraId="194FA9CD" w14:textId="6C7C9400" w:rsidR="00477C28" w:rsidRPr="00477C28" w:rsidRDefault="00477C28" w:rsidP="00477C28">
      <w:r w:rsidRPr="00477C28">
        <w:t>Organizations must also create ways for the public to give feedback. Thanks to these systems, individuals, notably people with disabilities, can send complaints or suggestions about the accessibility barriers they encounter</w:t>
      </w:r>
      <w:r w:rsidR="00611308">
        <w:t xml:space="preserve"> </w:t>
      </w:r>
      <w:r w:rsidRPr="00477C28">
        <w:t xml:space="preserve">74. This feedback is very important, because it highlights real problems people face in their daily lives, problems that might not </w:t>
      </w:r>
      <w:r w:rsidRPr="00477C28">
        <w:lastRenderedPageBreak/>
        <w:t>appear when technical experts examine systems. When streaming companies update their accessibility plans, they must display them online and inform the CRTC within 48 hours</w:t>
      </w:r>
      <w:r w:rsidR="00611308">
        <w:t xml:space="preserve"> </w:t>
      </w:r>
      <w:r w:rsidRPr="00477C28">
        <w:t>75. The accessibility plan must be filed with the CRTC and the Accessibility Commissioner. They must also explain how they asked people with disabilities for their feedback and show how this feedback influenced their accessibility policies</w:t>
      </w:r>
      <w:r w:rsidR="00611308">
        <w:t xml:space="preserve"> </w:t>
      </w:r>
      <w:r w:rsidRPr="00477C28">
        <w:t>76. This requirement guarantees that real users contribute to shaping these decisions, rather than leaving company employees or public servants to make all the decisions.</w:t>
      </w:r>
    </w:p>
    <w:p w14:paraId="2031EE5C" w14:textId="77777777" w:rsidR="00477C28" w:rsidRPr="00477C28" w:rsidRDefault="00477C28" w:rsidP="00477C28">
      <w:pPr>
        <w:pStyle w:val="Heading3"/>
      </w:pPr>
      <w:bookmarkStart w:id="18" w:name="_Toc233535397"/>
      <w:r w:rsidRPr="00477C28">
        <w:t>5.1.5. Enforcement Framework</w:t>
      </w:r>
      <w:bookmarkEnd w:id="18"/>
    </w:p>
    <w:p w14:paraId="36920931" w14:textId="3DDAD867" w:rsidR="00477C28" w:rsidRPr="00477C28" w:rsidRDefault="00477C28" w:rsidP="00477C28">
      <w:r w:rsidRPr="00477C28">
        <w:t xml:space="preserve">Law enforcement in Canada reposes on clear laws, strong possible sanctions, transparent reporting requirements, and meaningful public participation. When organizations do not acquit themselves of their responsibilities, they can face administrative monetary penalties. These are </w:t>
      </w:r>
      <w:proofErr w:type="gramStart"/>
      <w:r w:rsidRPr="00477C28">
        <w:t>fines</w:t>
      </w:r>
      <w:proofErr w:type="gramEnd"/>
      <w:r w:rsidRPr="00477C28">
        <w:t xml:space="preserve"> that the government can impose without having to bring the case before the courts</w:t>
      </w:r>
      <w:r w:rsidR="00611308">
        <w:t xml:space="preserve"> </w:t>
      </w:r>
      <w:r w:rsidRPr="00477C28">
        <w:t>77. For corporations that violate the ACA repeatedly, these penalties can reach fifteen million dollars</w:t>
      </w:r>
      <w:r w:rsidR="00611308">
        <w:t xml:space="preserve">  </w:t>
      </w:r>
      <w:r w:rsidRPr="00477C28">
        <w:t>78. The main objective of these sanctions is not to punish organizations but to give them good reasons to take accessibility seriously. The CRTC can also issue mandatory orders requiring precise measures to correct problems, and these orders include deadlines for the execution of the work</w:t>
      </w:r>
      <w:r w:rsidR="00611308">
        <w:t xml:space="preserve">  </w:t>
      </w:r>
      <w:r w:rsidRPr="00477C28">
        <w:t>79.</w:t>
      </w:r>
    </w:p>
    <w:p w14:paraId="1B775CC1" w14:textId="77777777" w:rsidR="00477C28" w:rsidRPr="00477C28" w:rsidRDefault="00477C28" w:rsidP="00477C28">
      <w:r w:rsidRPr="00477C28">
        <w:t>Organizations that challenge the findings rendered against them or the sanctions inflicted have formal procedures to appeal these decisions. When organizations appeal decisions of the CRTC, appeals are generally brought before the Federal Court of Appeal. However, organizations must generally obtain authorization to interpose an appeal, and appeals focus on the question of whether the CRTC committed errors in the application of the law or its own procedures, rather than re-examining all the facts of the case from the beginning80.</w:t>
      </w:r>
    </w:p>
    <w:p w14:paraId="4D2E1FE5" w14:textId="77777777" w:rsidR="00477C28" w:rsidRPr="00477C28" w:rsidRDefault="00477C28" w:rsidP="00477C28">
      <w:r w:rsidRPr="00477C28">
        <w:t>Law enforcement in Canada reposes on clear laws, strong possible sanctions, transparent reporting requirements, and meaningful public participation. When organizations do not acquit themselves of their responsibilities, they can face administrative monetary penalties (AMPs).</w:t>
      </w:r>
      <w:r w:rsidRPr="00477C28">
        <w:rPr>
          <w:rFonts w:ascii="Microsoft JhengHei" w:eastAsia="Microsoft JhengHei" w:hAnsi="Microsoft JhengHei" w:cs="Microsoft JhengHei" w:hint="eastAsia"/>
        </w:rPr>
        <w:t>转</w:t>
      </w:r>
      <w:r w:rsidRPr="00477C28">
        <w:t xml:space="preserve"> En vertu de la LCA, AMPs are generally imposed by the Accessibility Commissioner. These penalties can reach $250,000 per violation and aim to push organizations to take accessibility seriously, and not simply to punish them. For broadcasting and telecommunications services, the CRTC also has independent powers in terms of AMPs under the Broadcasting Act and the Telecommunications Act. In these cases, penalties can reach up to 10 million dollars for a first corporate violation and 15 million dollars for repeated violations. This gives the CRTC strong tools to enforce compliance in its regulated sectors. In addition to financial penalties, the CRTC can issue mandatory orders requiring precise measures to correct accessibility problems, and these </w:t>
      </w:r>
      <w:r w:rsidRPr="00477C28">
        <w:lastRenderedPageBreak/>
        <w:t>orders set clear deadlines. Organizations that challenge findings or sanctions have formal procedures to contest them. Appeals of LCA decisions generally pass through the Accessibility Commissioner's review system, while appeals of CRTC decisions are generally brought before the Federal Court of Appeal. In both cases, appeals are limited to questions of law or procedure, and not to a new complete hearing of the facts.</w:t>
      </w:r>
    </w:p>
    <w:p w14:paraId="7D8A6E7A" w14:textId="77777777" w:rsidR="00477C28" w:rsidRPr="00477C28" w:rsidRDefault="00477C28" w:rsidP="00477C28">
      <w:pPr>
        <w:pStyle w:val="Heading3"/>
      </w:pPr>
      <w:bookmarkStart w:id="19" w:name="_Toc233535398"/>
      <w:r w:rsidRPr="00477C28">
        <w:t>5.1.6. Evaluation of Strengths and Gaps</w:t>
      </w:r>
      <w:bookmarkEnd w:id="19"/>
    </w:p>
    <w:p w14:paraId="42BD39CD" w14:textId="77777777" w:rsidR="00477C28" w:rsidRPr="00477C28" w:rsidRDefault="00477C28" w:rsidP="00477C28">
      <w:r w:rsidRPr="00477C28">
        <w:t>The accessibility rules of Canada feature strengths and aspects that require still improvements. The main asset lies in detailed laws that target specifically streaming services (like Netflix or YouTube) and confer on authorities a real power to enforce them, notably by means of high fines, if companies break the rules. These laws also oblige companies to create accessibility plans, update them regularly, let the public share its feedback, and share reports on their progress. This system allows holding companies responsible over the long term, instead of contenting oneself with a one-time check. The way the CRTC and the Accessibility Commissioner work together, even though it is complicated, shows an effort to bring closer accessibility surveillance in related industries81. The CRTC has an explicit mandate to regulate the streaming media itself. The required hardware is however regulated by Innovation, Science and Economic Development Canada (ISED). ISED manages technical standards for electronic devices and telecommunications equipment, certification and compliance of hardware entering the Canadian market, and technical regulations on radio frequencies and telecommunications.</w:t>
      </w:r>
    </w:p>
    <w:p w14:paraId="705F547F" w14:textId="77777777" w:rsidR="00477C28" w:rsidRPr="00477C28" w:rsidRDefault="00477C28" w:rsidP="00477C28">
      <w:r w:rsidRPr="00477C28">
        <w:t>Who supervises accessibility for streaming devices depends on how the devices are provided. If a company under federal regulation, like a cable or Internet provider, gives the device to customers, the Accessibility Commissioner can check if it possesses the necessary accessibility features. Devices sold directly by manufacturers are generally not subject to the control of the Commissioner, unless the manufacturer is regulated at the federal level. ISED establishes basic technical standards, while accessibility features generally follow voluntary industry guidelines rather than required rules.</w:t>
      </w:r>
    </w:p>
    <w:p w14:paraId="143982FA" w14:textId="77777777" w:rsidR="00477C28" w:rsidRPr="00477C28" w:rsidRDefault="00477C28" w:rsidP="00477C28">
      <w:r w:rsidRPr="00477C28">
        <w:t>Not having specific technical standards remains a serious gap in the system82. This gap makes it difficult to measure if organizations follow the rules in an objective manner, and it is difficult for platforms to know exactly what they must do. As Canada continues to put these laws into implementation, it will be extremely important to create clear technical standards and see what happens with the first cases of law enforcement to decide if this framework successfully transforms the goals written in the laws into accessible streaming experiences for people with disabilities.</w:t>
      </w:r>
    </w:p>
    <w:p w14:paraId="7D626797" w14:textId="77777777" w:rsidR="00477C28" w:rsidRPr="00477C28" w:rsidRDefault="00477C28" w:rsidP="00477C28">
      <w:pPr>
        <w:pStyle w:val="Heading2"/>
      </w:pPr>
      <w:bookmarkStart w:id="20" w:name="_Toc233535399"/>
      <w:r w:rsidRPr="00477C28">
        <w:lastRenderedPageBreak/>
        <w:t>5.2. Legislative Frameworks of Other Countries</w:t>
      </w:r>
      <w:bookmarkEnd w:id="20"/>
    </w:p>
    <w:p w14:paraId="432D0397" w14:textId="77777777" w:rsidR="00477C28" w:rsidRPr="00477C28" w:rsidRDefault="00477C28" w:rsidP="00477C28">
      <w:r w:rsidRPr="00477C28">
        <w:t>Different countries have different levels of success to make streaming services accessible to people with disabilities. The difference depends mainly on the strength and comprehensiveness of their laws. Some countries have comprehensive systems, where accessibility is required by law and supported by rules and a clear enforcement. Others rely on voluntary or partial systems, where companies can choose to comply or not.</w:t>
      </w:r>
    </w:p>
    <w:p w14:paraId="30EF9BE3" w14:textId="77777777" w:rsidR="00477C28" w:rsidRPr="00477C28" w:rsidRDefault="00477C28" w:rsidP="00477C28">
      <w:r w:rsidRPr="00477C28">
        <w:t>The European Union (EU) and its member states like Finland, France, Germany, and Italy have the most comprehensive frameworks. Their systems use strict laws, specific accessibility standards, and clear monitoring. In the EU, the European Accessibility Act guarantees that all member countries follow shared rules, like EN 301 549 and WCAG 2.1, which define how digital content and technology should be accessible.8384</w:t>
      </w:r>
    </w:p>
    <w:p w14:paraId="733C19BF" w14:textId="77777777" w:rsidR="00477C28" w:rsidRPr="00477C28" w:rsidRDefault="00477C28" w:rsidP="00477C28">
      <w:r w:rsidRPr="00477C28">
        <w:t>Finland is often considered a leading example. Its regulator, Traficom, checks regularly if services meet accessibility requirements. When companies do not comply, it can issue warnings, require corrections, or apply fines reaching up to €150,000.8586 France, Germany, and Italy use similar systems, combining regular tracking with financial sanctions that adapt to the size of a company.878889 These countries have several things in common: clear laws, measurable standards, regular inspections, and real consequences for breaking rules. This mix of clear expectations and accountability leads to better results for users with disabilities.</w:t>
      </w:r>
    </w:p>
    <w:p w14:paraId="63B49CC3" w14:textId="77777777" w:rsidR="00477C28" w:rsidRPr="00477C28" w:rsidRDefault="00477C28" w:rsidP="00477C28">
      <w:r w:rsidRPr="00477C28">
        <w:t>Some countries have a main regulatory body that supervises accessibility to streaming, while others have several groups working together. Here is a breakdown:</w:t>
      </w:r>
    </w:p>
    <w:p w14:paraId="22EEBFBB" w14:textId="77777777" w:rsidR="00477C28" w:rsidRPr="00477C28" w:rsidRDefault="00477C28" w:rsidP="00477C28">
      <w:r w:rsidRPr="00477C28">
        <w:rPr>
          <w:b/>
          <w:bCs/>
        </w:rPr>
        <w:t>Single Regulatory Body</w:t>
      </w:r>
    </w:p>
    <w:p w14:paraId="3C3E2913" w14:textId="77777777" w:rsidR="00477C28" w:rsidRPr="00477C28" w:rsidRDefault="00477C28" w:rsidP="00477C28">
      <w:pPr>
        <w:numPr>
          <w:ilvl w:val="0"/>
          <w:numId w:val="3"/>
        </w:numPr>
      </w:pPr>
      <w:r w:rsidRPr="00477C28">
        <w:rPr>
          <w:b/>
          <w:bCs/>
        </w:rPr>
        <w:t>Finland:</w:t>
      </w:r>
      <w:r w:rsidRPr="00477C28">
        <w:t xml:space="preserve"> Traficom applies requirements in terms of accessibility under law 306/2019, applying standards, notably standard EN 301 549, which integrates WCAG 2.1. Traficom conducts regular audits, can impose conditional fines (</w:t>
      </w:r>
      <w:r w:rsidRPr="00477C28">
        <w:rPr>
          <w:i/>
          <w:iCs/>
        </w:rPr>
        <w:t>uhkasakko</w:t>
      </w:r>
      <w:r w:rsidRPr="00477C28">
        <w:t>), and requires corrective measures when services do not respect accessibility requirements.90</w:t>
      </w:r>
    </w:p>
    <w:p w14:paraId="37BA83F6" w14:textId="77777777" w:rsidR="00477C28" w:rsidRPr="00477C28" w:rsidRDefault="00477C28" w:rsidP="00477C28">
      <w:r w:rsidRPr="00477C28">
        <w:rPr>
          <w:b/>
          <w:bCs/>
        </w:rPr>
        <w:t>Multiple Regulatory Bodies</w:t>
      </w:r>
    </w:p>
    <w:p w14:paraId="096547D7" w14:textId="77777777" w:rsidR="00477C28" w:rsidRPr="00477C28" w:rsidRDefault="00477C28" w:rsidP="00477C28">
      <w:pPr>
        <w:numPr>
          <w:ilvl w:val="0"/>
          <w:numId w:val="4"/>
        </w:numPr>
      </w:pPr>
      <w:r w:rsidRPr="00477C28">
        <w:rPr>
          <w:b/>
          <w:bCs/>
        </w:rPr>
        <w:t>Canada:</w:t>
      </w:r>
      <w:r w:rsidRPr="00477C28">
        <w:t xml:space="preserve"> The Canadian Radio-television and Telecommunications Commission (CRTC) supervises online streaming services under the Online Streaming Act (Bill C-11), while the Accessibility Commissioner applies the Accessible Canada Act. Public Services and Procurement Canada (PSPC) manages accessibility requirements for public procurement.9192</w:t>
      </w:r>
    </w:p>
    <w:p w14:paraId="0D81C3EC" w14:textId="77777777" w:rsidR="00477C28" w:rsidRPr="00477C28" w:rsidRDefault="00477C28" w:rsidP="00477C28">
      <w:pPr>
        <w:numPr>
          <w:ilvl w:val="0"/>
          <w:numId w:val="4"/>
        </w:numPr>
      </w:pPr>
      <w:r w:rsidRPr="00477C28">
        <w:rPr>
          <w:b/>
          <w:bCs/>
        </w:rPr>
        <w:lastRenderedPageBreak/>
        <w:t>European Union:</w:t>
      </w:r>
      <w:r w:rsidRPr="00477C28">
        <w:t xml:space="preserve"> The European Commission establishes framework directives like the European Accessibility Act (Directive 2019/882) and the Web Accessibility Directive (Directive 2016/2102). Each EU member state then has national regulatory bodies that implement and enforce these directives at the local level.9394</w:t>
      </w:r>
    </w:p>
    <w:p w14:paraId="4645ECC8" w14:textId="77777777" w:rsidR="00477C28" w:rsidRPr="00477C28" w:rsidRDefault="00477C28" w:rsidP="00477C28">
      <w:pPr>
        <w:numPr>
          <w:ilvl w:val="0"/>
          <w:numId w:val="4"/>
        </w:numPr>
      </w:pPr>
      <w:r w:rsidRPr="00477C28">
        <w:rPr>
          <w:b/>
          <w:bCs/>
        </w:rPr>
        <w:t>France:</w:t>
      </w:r>
      <w:r w:rsidRPr="00477C28">
        <w:t xml:space="preserve"> ARCOM (Autorité de régulation de la communication audiovisuelle et numérique) monitors respect for accessibility requirements for broadcasting services and audiovisual media services under law n° 2005-102 and related decrees. The minister in charge of people with disabilities conducts an annual monitoring of digital services.9596</w:t>
      </w:r>
    </w:p>
    <w:p w14:paraId="03998967" w14:textId="4FA50294" w:rsidR="00477C28" w:rsidRPr="00477C28" w:rsidRDefault="00477C28" w:rsidP="00477C28">
      <w:pPr>
        <w:numPr>
          <w:ilvl w:val="0"/>
          <w:numId w:val="4"/>
        </w:numPr>
      </w:pPr>
      <w:r w:rsidRPr="00477C28">
        <w:rPr>
          <w:b/>
          <w:bCs/>
        </w:rPr>
        <w:t>Germany:</w:t>
      </w:r>
      <w:r w:rsidRPr="00477C28">
        <w:t xml:space="preserve"> The Joint Market Surveillance Authority for Accessibility (MLBF) oversees compliance with the BFSG (</w:t>
      </w:r>
      <w:r w:rsidRPr="00477C28">
        <w:rPr>
          <w:i/>
          <w:iCs/>
        </w:rPr>
        <w:t>Barrierefreiheitsstärkungsgesetz</w:t>
      </w:r>
      <w:r w:rsidRPr="00477C28">
        <w:t xml:space="preserve">) for digital services and products of the private sector. The </w:t>
      </w:r>
      <w:r w:rsidRPr="00477C28">
        <w:rPr>
          <w:i/>
          <w:iCs/>
        </w:rPr>
        <w:t>Bundesfachstelle für Barrierefreiheit</w:t>
      </w:r>
      <w:r w:rsidRPr="00477C28">
        <w:t xml:space="preserve"> (Federal Office for Accessibility) provides advice and support.</w:t>
      </w:r>
      <w:r w:rsidR="00611308">
        <w:t xml:space="preserve"> </w:t>
      </w:r>
      <w:r w:rsidRPr="00477C28">
        <w:t>97</w:t>
      </w:r>
      <w:r w:rsidR="00611308">
        <w:t xml:space="preserve"> </w:t>
      </w:r>
      <w:r w:rsidRPr="00477C28">
        <w:t>98</w:t>
      </w:r>
    </w:p>
    <w:p w14:paraId="3438F89B" w14:textId="651808C3" w:rsidR="00477C28" w:rsidRPr="00477C28" w:rsidRDefault="00477C28" w:rsidP="00477C28">
      <w:pPr>
        <w:numPr>
          <w:ilvl w:val="0"/>
          <w:numId w:val="4"/>
        </w:numPr>
      </w:pPr>
      <w:r w:rsidRPr="00477C28">
        <w:rPr>
          <w:b/>
          <w:bCs/>
        </w:rPr>
        <w:t>Italy:</w:t>
      </w:r>
      <w:r w:rsidRPr="00477C28">
        <w:t xml:space="preserve"> AgID (</w:t>
      </w:r>
      <w:r w:rsidRPr="00477C28">
        <w:rPr>
          <w:i/>
          <w:iCs/>
        </w:rPr>
        <w:t>Agenzia per l'Italia Digitale</w:t>
      </w:r>
      <w:r w:rsidRPr="00477C28">
        <w:t>) enforces digital accessibility compliance under Legge Stanca and Decreto Legislativo n.82/2022. Regional and local authorities also supervise implementation in their jurisdictions, while the Department for Innovation and Technologies monitors public administration compliance.</w:t>
      </w:r>
      <w:r w:rsidR="00611308">
        <w:t xml:space="preserve"> </w:t>
      </w:r>
      <w:r w:rsidRPr="00477C28">
        <w:t>99</w:t>
      </w:r>
      <w:r w:rsidR="00611308">
        <w:t xml:space="preserve"> </w:t>
      </w:r>
      <w:r w:rsidRPr="00477C28">
        <w:t>100</w:t>
      </w:r>
    </w:p>
    <w:p w14:paraId="08A61107" w14:textId="03A540D6" w:rsidR="00477C28" w:rsidRPr="00477C28" w:rsidRDefault="00477C28" w:rsidP="00477C28">
      <w:r w:rsidRPr="00477C28">
        <w:t>Other countries like Canada, China, Japan, South Korea, the United States, and the United Kingdom have frameworks that vary in strength and coverage. Their laws mention accessibility, but often do not require it uniformly across all sectors, lack a standard, or are not applied in a consistent manner.</w:t>
      </w:r>
      <w:r w:rsidR="00611308">
        <w:t xml:space="preserve"> </w:t>
      </w:r>
      <w:r w:rsidRPr="00477C28">
        <w:t>101</w:t>
      </w:r>
      <w:r w:rsidR="00611308">
        <w:t xml:space="preserve"> </w:t>
      </w:r>
      <w:r w:rsidRPr="00477C28">
        <w:t>102</w:t>
      </w:r>
    </w:p>
    <w:p w14:paraId="65E7EE4A" w14:textId="77777777" w:rsidR="00477C28" w:rsidRPr="00477C28" w:rsidRDefault="00477C28" w:rsidP="00477C28">
      <w:r w:rsidRPr="00477C28">
        <w:rPr>
          <w:b/>
          <w:bCs/>
        </w:rPr>
        <w:t>United States:</w:t>
      </w:r>
    </w:p>
    <w:p w14:paraId="0DAD884B" w14:textId="77777777" w:rsidR="00477C28" w:rsidRPr="00477C28" w:rsidRDefault="00477C28" w:rsidP="00477C28">
      <w:pPr>
        <w:numPr>
          <w:ilvl w:val="0"/>
          <w:numId w:val="5"/>
        </w:numPr>
      </w:pPr>
      <w:r w:rsidRPr="00477C28">
        <w:rPr>
          <w:b/>
          <w:bCs/>
        </w:rPr>
        <w:t>Federal Communications Commission (FCC):</w:t>
      </w:r>
      <w:r w:rsidRPr="00477C28">
        <w:t xml:space="preserve"> Enforces the Twenty-First Century Communications and Video Accessibility Act (CVAA), which requires closed captions and audio descriptions for video programming broadcast via Internet Protocol.112</w:t>
      </w:r>
    </w:p>
    <w:p w14:paraId="55525EF1" w14:textId="77777777" w:rsidR="00477C28" w:rsidRPr="00477C28" w:rsidRDefault="00477C28" w:rsidP="00477C28">
      <w:pPr>
        <w:numPr>
          <w:ilvl w:val="0"/>
          <w:numId w:val="5"/>
        </w:numPr>
      </w:pPr>
      <w:r w:rsidRPr="00477C28">
        <w:rPr>
          <w:b/>
          <w:bCs/>
        </w:rPr>
        <w:t>Department of Justice (DOJ):</w:t>
      </w:r>
      <w:r w:rsidRPr="00477C28">
        <w:t xml:space="preserve"> Enforces Title III of the Americans with Disabilities Act (ADA), which treats digital accessibility for places of public accommodation, including streaming platforms.103</w:t>
      </w:r>
    </w:p>
    <w:p w14:paraId="54111825" w14:textId="77777777" w:rsidR="00477C28" w:rsidRPr="00477C28" w:rsidRDefault="00477C28" w:rsidP="00477C28">
      <w:pPr>
        <w:numPr>
          <w:ilvl w:val="0"/>
          <w:numId w:val="5"/>
        </w:numPr>
      </w:pPr>
      <w:r w:rsidRPr="00477C28">
        <w:rPr>
          <w:b/>
          <w:bCs/>
        </w:rPr>
        <w:t>U.S. Access Board:</w:t>
      </w:r>
      <w:r w:rsidRPr="00477C28">
        <w:t xml:space="preserve"> Develops Section 508 standards for federal government technology, which have an impact on federal streaming applications and devices.104</w:t>
      </w:r>
    </w:p>
    <w:p w14:paraId="2ED8200E" w14:textId="77777777" w:rsidR="00477C28" w:rsidRPr="00477C28" w:rsidRDefault="00477C28" w:rsidP="00477C28">
      <w:r w:rsidRPr="00477C28">
        <w:rPr>
          <w:b/>
          <w:bCs/>
        </w:rPr>
        <w:t>China:</w:t>
      </w:r>
    </w:p>
    <w:p w14:paraId="3452800B" w14:textId="77777777" w:rsidR="00477C28" w:rsidRPr="00477C28" w:rsidRDefault="00477C28" w:rsidP="00477C28">
      <w:pPr>
        <w:numPr>
          <w:ilvl w:val="0"/>
          <w:numId w:val="6"/>
        </w:numPr>
      </w:pPr>
      <w:r w:rsidRPr="00477C28">
        <w:lastRenderedPageBreak/>
        <w:t>Several agencies share responsibilities under the Barrier-free Environment Creation Law (2023), with the Ministry of Industry and Information Technology (MIIT) playing a primary role for public digital services, while private streaming platforms are mainly guided voluntarily.105</w:t>
      </w:r>
    </w:p>
    <w:p w14:paraId="5C07005C" w14:textId="77777777" w:rsidR="00477C28" w:rsidRPr="00477C28" w:rsidRDefault="00477C28" w:rsidP="00477C28">
      <w:r w:rsidRPr="00477C28">
        <w:rPr>
          <w:b/>
          <w:bCs/>
        </w:rPr>
        <w:t>South Korea:</w:t>
      </w:r>
    </w:p>
    <w:p w14:paraId="13A5A583" w14:textId="77777777" w:rsidR="00477C28" w:rsidRPr="00477C28" w:rsidRDefault="00477C28" w:rsidP="00477C28">
      <w:pPr>
        <w:numPr>
          <w:ilvl w:val="0"/>
          <w:numId w:val="7"/>
        </w:numPr>
      </w:pPr>
      <w:r w:rsidRPr="00477C28">
        <w:rPr>
          <w:b/>
          <w:bCs/>
        </w:rPr>
        <w:t>Korea Communications Commission (KCC):</w:t>
      </w:r>
      <w:r w:rsidRPr="00477C28">
        <w:t xml:space="preserve"> Regulates broadcasters under the Broadcasting Act, establishing quotas for closed captions, sign language interpretation, and descriptive video services.106107</w:t>
      </w:r>
    </w:p>
    <w:p w14:paraId="54CB4F22" w14:textId="77777777" w:rsidR="00477C28" w:rsidRPr="00477C28" w:rsidRDefault="00477C28" w:rsidP="00477C28">
      <w:pPr>
        <w:numPr>
          <w:ilvl w:val="0"/>
          <w:numId w:val="7"/>
        </w:numPr>
      </w:pPr>
      <w:r w:rsidRPr="00477C28">
        <w:rPr>
          <w:b/>
          <w:bCs/>
        </w:rPr>
        <w:t>National Human Rights Commission:</w:t>
      </w:r>
      <w:r w:rsidRPr="00477C28">
        <w:t xml:space="preserve"> Investigates complaints for discrimination under the Anti-Discrimination Act, although law enforcement for private streaming services remains mainly based on consultation.108</w:t>
      </w:r>
    </w:p>
    <w:p w14:paraId="16A79C34" w14:textId="77777777" w:rsidR="00477C28" w:rsidRPr="00477C28" w:rsidRDefault="00477C28" w:rsidP="00477C28">
      <w:r w:rsidRPr="00477C28">
        <w:rPr>
          <w:b/>
          <w:bCs/>
        </w:rPr>
        <w:t>Japan:</w:t>
      </w:r>
    </w:p>
    <w:p w14:paraId="372029FE" w14:textId="77777777" w:rsidR="00477C28" w:rsidRPr="00477C28" w:rsidRDefault="00477C28" w:rsidP="00477C28">
      <w:pPr>
        <w:numPr>
          <w:ilvl w:val="0"/>
          <w:numId w:val="8"/>
        </w:numPr>
      </w:pPr>
      <w:r w:rsidRPr="00477C28">
        <w:rPr>
          <w:b/>
          <w:bCs/>
        </w:rPr>
        <w:t>Ministry of Internal Affairs and Communications (MIC):</w:t>
      </w:r>
      <w:r w:rsidRPr="00477C28">
        <w:t xml:space="preserve"> Publishes the "Everyone’s Public Website Operation Guidelines" requiring that public entities comply with standards JIS X 8341-3:2016 and conduct annual accessibility evaluations.109110</w:t>
      </w:r>
    </w:p>
    <w:p w14:paraId="67F7CA77" w14:textId="77777777" w:rsidR="00477C28" w:rsidRPr="00477C28" w:rsidRDefault="00477C28" w:rsidP="00477C28">
      <w:pPr>
        <w:numPr>
          <w:ilvl w:val="0"/>
          <w:numId w:val="8"/>
        </w:numPr>
      </w:pPr>
      <w:r w:rsidRPr="00477C28">
        <w:rPr>
          <w:b/>
          <w:bCs/>
        </w:rPr>
        <w:t>Cabinet Office:</w:t>
      </w:r>
      <w:r w:rsidRPr="00477C28">
        <w:t xml:space="preserve"> Operates the "Intermediary Bureau" coordinating consultation and dispute resolution for accessibility issues under the Act for Eliminating Discrimination against Persons with Disabilities.111</w:t>
      </w:r>
    </w:p>
    <w:p w14:paraId="281F253A" w14:textId="77777777" w:rsidR="00477C28" w:rsidRPr="00477C28" w:rsidRDefault="00477C28" w:rsidP="00477C28">
      <w:r w:rsidRPr="00477C28">
        <w:rPr>
          <w:b/>
          <w:bCs/>
        </w:rPr>
        <w:t>United Kingdom:</w:t>
      </w:r>
    </w:p>
    <w:p w14:paraId="4DE3EE6C" w14:textId="77777777" w:rsidR="00477C28" w:rsidRPr="00477C28" w:rsidRDefault="00477C28" w:rsidP="00477C28">
      <w:pPr>
        <w:numPr>
          <w:ilvl w:val="0"/>
          <w:numId w:val="9"/>
        </w:numPr>
      </w:pPr>
      <w:r w:rsidRPr="00477C28">
        <w:rPr>
          <w:b/>
          <w:bCs/>
        </w:rPr>
        <w:t>Ofcom:</w:t>
      </w:r>
      <w:r w:rsidRPr="00477C28">
        <w:t xml:space="preserve"> Regulates the accessibility of broadcasters under the Communications Act 2003. The Media Act 2024 expands considerably Ofcom's authority to video-on-demand services, requiring progressive accessibility quotas (subtitles, audio description, and signing) with full implementation planned by 2027.112113</w:t>
      </w:r>
    </w:p>
    <w:p w14:paraId="3C3E8298" w14:textId="77777777" w:rsidR="00477C28" w:rsidRPr="00477C28" w:rsidRDefault="00477C28" w:rsidP="00477C28">
      <w:r w:rsidRPr="00477C28">
        <w:t>In the whole, countries endowed with comprehensive frameworks, like Finland and those of the EU, obtain better results in terms of accessibility. Their systems work because they combine clear rules, active monitoring, and significant sanctions. In contrast, countries that rely on voluntary or limited laws often fail, leaving accessibility unequal and inconsistent across platforms.114125</w:t>
      </w:r>
    </w:p>
    <w:p w14:paraId="4524E77F" w14:textId="77777777" w:rsidR="00477C28" w:rsidRPr="00477C28" w:rsidRDefault="00477C28" w:rsidP="00477C28">
      <w:pPr>
        <w:pStyle w:val="Heading2"/>
      </w:pPr>
      <w:bookmarkStart w:id="21" w:name="_Toc233535400"/>
      <w:r w:rsidRPr="00477C28">
        <w:t>5.3. Technical Standards</w:t>
      </w:r>
      <w:bookmarkEnd w:id="21"/>
    </w:p>
    <w:p w14:paraId="33D1CAA7" w14:textId="77777777" w:rsidR="00477C28" w:rsidRPr="00477C28" w:rsidRDefault="00477C28" w:rsidP="00477C28">
      <w:r w:rsidRPr="00477C28">
        <w:t xml:space="preserve">Different countries in the world have put in place technical rules and guidelines to facilitate the use of streaming media, like videos on applications or websites, by people with disabilities. These notably include features like subtitles for the deaf, audio descriptions for </w:t>
      </w:r>
      <w:r w:rsidRPr="00477C28">
        <w:lastRenderedPageBreak/>
        <w:t>the blind, and commands that function with wheelchairs or voice commands. The objective is to ensure that everyone can enjoy streaming without barriers.</w:t>
      </w:r>
    </w:p>
    <w:p w14:paraId="12584881" w14:textId="77777777" w:rsidR="00477C28" w:rsidRPr="00477C28" w:rsidRDefault="00477C28" w:rsidP="00477C28">
      <w:r w:rsidRPr="00477C28">
        <w:t>The European Union (EU), as well as countries like Finland, France, Germany, and Italy, use standard EN 301 549 as their main standard126. This rule book includes WCAG 2.1 Level AA, which is a global guide aimed at making websites accessible127. Standard EN 301 549 goes further by covering not only websites, but also applications, software, and devices like set-top boxes, smart televisions, and remote controls115. It ensures that subtitles are accurate and synchronized, audio descriptions are clear and commands are easy to use129.</w:t>
      </w:r>
    </w:p>
    <w:p w14:paraId="5FE23C8D" w14:textId="77777777" w:rsidR="00477C28" w:rsidRPr="00477C28" w:rsidRDefault="00477C28" w:rsidP="00477C28">
      <w:r w:rsidRPr="00477C28">
        <w:t>In Finland, Law 306/2019 requires respect for 49 specific success criteria of WCAG 2.1 level A and AA (excluding criterion 1.2.4 for live broadcasts)116117. The French RGAA (</w:t>
      </w:r>
      <w:r w:rsidRPr="00477C28">
        <w:rPr>
          <w:i/>
          <w:iCs/>
        </w:rPr>
        <w:t>Référentiel Général d'Amélioration de l'Accessibilité</w:t>
      </w:r>
      <w:r w:rsidRPr="00477C28">
        <w:t>) aligns with standard EN 301 549 in order to create user-friendly screens and devices118. The German BFSGV (</w:t>
      </w:r>
      <w:r w:rsidRPr="00477C28">
        <w:rPr>
          <w:i/>
          <w:iCs/>
        </w:rPr>
        <w:t>Barrierefreie-Informationstechnik-Verordnung</w:t>
      </w:r>
      <w:r w:rsidRPr="00477C28">
        <w:t>) aims to make things perceivable, usable, understandable, and robust for everyone119. The Italian Decreto Legislativo n.82/2022 ensures that tools work well with devices that help people with disabilities, like screen readers120121.</w:t>
      </w:r>
    </w:p>
    <w:p w14:paraId="0539D633" w14:textId="77777777" w:rsidR="00477C28" w:rsidRPr="00477C28" w:rsidRDefault="00477C28" w:rsidP="00477C28">
      <w:r w:rsidRPr="00477C28">
        <w:t>Other countries have adopted the WCAG by themselves, without linking them directly to standard EN 301 549. China, Japan, and South Korea base their rules on the WCAG, but focus mainly on websites and online content, and not on physical devices. The GB/T 37668-2019 of China follows WCAG 2.0 and 2.1 for web streaming136137. The JIS X 8341-3:2016 of Japan is technically identical to WCAG 2.0138139. The KWCAG 2.1 (Korean Web Content Accessibility Guidelines, standard number KS X OT 0003) of South Korea follows the principles of WCAG and includes specific requirements for multimedia content140141. These rules help with online videos, but do not address in a comprehensive manner hardware like television remotes or streaming boxes, so they are not as complete as standard EN 301 549.</w:t>
      </w:r>
    </w:p>
    <w:p w14:paraId="16DB285D" w14:textId="77777777" w:rsidR="00477C28" w:rsidRPr="00477C28" w:rsidRDefault="00477C28" w:rsidP="00477C28">
      <w:r w:rsidRPr="00477C28">
        <w:t>No country has made its own standards directly copied from standard EN 301 549. Rather, some have created unique versions inspired by the WCAG or other ideas. In the United States, Section 508 of the Rehabilitation Act requires WCAG 2.0 Level AA for websites of the federal government142122, and ADA Title II requires WCAG 2.1 Level AA for applications and sites of state and local governments123. The CVAA (</w:t>
      </w:r>
      <w:r w:rsidRPr="00477C28">
        <w:rPr>
          <w:i/>
          <w:iCs/>
        </w:rPr>
        <w:t>21st Century Communications and Video Accessibility Act</w:t>
      </w:r>
      <w:r w:rsidRPr="00477C28">
        <w:t xml:space="preserve">) of the FCC adds rules for subtitles and making devices accessible124125146. The United Kingdom uses guides developed by the industry, like the DTG D-Book and U-Book for televisions, set-top boxes, and streaming dongles126127, with new laws in the Media Act 2024 aimed at strengthening streaming </w:t>
      </w:r>
      <w:r w:rsidRPr="00477C28">
        <w:lastRenderedPageBreak/>
        <w:t>rules128129. Canada indicates Level AA of WCAG 2.0 by means of the AODA (</w:t>
      </w:r>
      <w:r w:rsidRPr="00477C28">
        <w:rPr>
          <w:i/>
          <w:iCs/>
        </w:rPr>
        <w:t>Accessibility for Ontarians with Disabilities Act</w:t>
      </w:r>
      <w:r w:rsidRPr="00477C28">
        <w:t>) for certain provincial websites and works on more comprehensive requirements under the Accessible Canada Act130131, but it does not yet have strict rules for streaming.</w:t>
      </w:r>
    </w:p>
    <w:p w14:paraId="70A83659" w14:textId="77777777" w:rsidR="00477C28" w:rsidRPr="00477C28" w:rsidRDefault="00477C28" w:rsidP="00477C28">
      <w:r w:rsidRPr="00477C28">
        <w:t>Countries like Canada and the United Kingdom often leave companies to choose their own voluntary standards or have limited mandatory rules for streaming accessibility. This can result in unequal outcomes, certain services being good and others not. By contrast, the EN 301 549 of the EU is a complete plan that tests everything, from videos to hardware. It follows the principle of universal design, making streaming open to all, in particular to those who have hearing, vision, or movement problems. This strong approach helps impose a real change across the whole landscape of online video.</w:t>
      </w:r>
    </w:p>
    <w:p w14:paraId="0039E7E0" w14:textId="77777777" w:rsidR="00477C28" w:rsidRPr="00477C28" w:rsidRDefault="00477C28" w:rsidP="00477C28">
      <w:pPr>
        <w:pStyle w:val="Heading2"/>
      </w:pPr>
      <w:bookmarkStart w:id="22" w:name="_Toc233535401"/>
      <w:r w:rsidRPr="00477C28">
        <w:t>5.4. Monitoring Frameworks for Streaming Media Accessibility</w:t>
      </w:r>
      <w:bookmarkEnd w:id="22"/>
    </w:p>
    <w:p w14:paraId="48813372" w14:textId="77777777" w:rsidR="00477C28" w:rsidRPr="00477C28" w:rsidRDefault="00477C28" w:rsidP="00477C28">
      <w:r w:rsidRPr="00477C28">
        <w:t>Countries around the world use different methods to ensure that streaming services, like Netflix or YouTube, are accessible to people with disabilities, like deaf or blind people. Some countries check actively these platforms to find and resolve problems before anyone complains. Others wait for users to report problems before doing anything. This section explains three main approaches: proactive monitoring with structured oversight, mixed proactive and reactive monitoring, and reactive, complaint-driven monitoring.</w:t>
      </w:r>
    </w:p>
    <w:p w14:paraId="1F9F89AA" w14:textId="77777777" w:rsidR="00477C28" w:rsidRPr="00477C28" w:rsidRDefault="00477C28" w:rsidP="00477C28">
      <w:r w:rsidRPr="00477C28">
        <w:t>Proactive monitoring with a structured oversight means that the laws of a country require regular checks by special government teams to ensure that streaming platforms function well for everyone. These teams use tools and experts to test things like subtitles and audio descriptions, and they share their findings publicly to push companies to improve. In places like the European Union, Finland, France, Germany, and the United Kingdom, this system is common. For example, the EU has a rule called the Web Accessibility Directive that obliges the 27 member countries to monitor regularly digital services132133. Member states must publish accessibility monitoring reports every three years, and they use a harmonized methodology to ensure consistency in the entire EU155134. In Finland, an agency called Traficom tests platforms and found captioning problems on a service called Ruutu in 2021; concrete improvements were implemented in 2022, and in 2023, measurable progress in terms of coverage and quality was evident135. These countries follow a clear standard called WCAG 2.1 Level AA (within the framework of standard EN 301 549) to ensure that things like subtitles are accurate and easy to use136137.</w:t>
      </w:r>
    </w:p>
    <w:p w14:paraId="4670FA2D" w14:textId="77777777" w:rsidR="00477C28" w:rsidRPr="00477C28" w:rsidRDefault="00477C28" w:rsidP="00477C28">
      <w:r w:rsidRPr="00477C28">
        <w:t xml:space="preserve">Mixed proactive and reactive monitoring occurs when a country checks regularly certain platforms, like those managed by the government, but looks at the others only if someone complains, which can lead to unequal results. China, Italy, and South Korea use this mix. In </w:t>
      </w:r>
      <w:r w:rsidRPr="00477C28">
        <w:lastRenderedPageBreak/>
        <w:t>China, a 2023 law (</w:t>
      </w:r>
      <w:r w:rsidRPr="00477C28">
        <w:rPr>
          <w:i/>
          <w:iCs/>
        </w:rPr>
        <w:t>Barrier-free Environment Creation Law</w:t>
      </w:r>
      <w:r w:rsidRPr="00477C28">
        <w:t>) requires checks for public platforms and those that receive public funds, but private companies are encouraged rather than obliged to follow accessibility rules138. Italy monitors public services under Legge Stanca and checks certain private entities covered by Decreto Legislativo n.82/2022, with AgID (Agency for Digital Italy) serving as the main enforcement body161139. South Korea applies stricter accessibility obligations to terrestrial broadcasters like KBS, MBC, and SBS, while other media sectors operate in a more aspirational language140. These countries use standards based on the WCAG, but not always consistently across all sectors, and they do not always share clear and complete public reports on enforcement outcomes.</w:t>
      </w:r>
    </w:p>
    <w:p w14:paraId="773A6BC2" w14:textId="77777777" w:rsidR="00477C28" w:rsidRPr="00477C28" w:rsidRDefault="00477C28" w:rsidP="00477C28">
      <w:r w:rsidRPr="00477C28">
        <w:t xml:space="preserve">Reactive and complaint-driven monitoring occurs when a country has laws on accessibility but does not check in a proactive manner platforms unless someone files a complaint, which imposes a significant burden on users. Canada, Japan, and the United States use this approach. In Canada, the Accessible Canada Act of 2019 establishes rules, but enforcement relies mainly on complaint-driven processes rather than systematic monitoring141. The United States has laws like the Americans with Disabilities Act, but regular proactive monitoring is limited; rather, improvements often stem from legal lawsuits142143. A striking example is the case </w:t>
      </w:r>
      <w:r w:rsidRPr="00477C28">
        <w:rPr>
          <w:i/>
          <w:iCs/>
        </w:rPr>
        <w:t>National Association of the Deaf v. Netflix</w:t>
      </w:r>
      <w:r w:rsidRPr="00477C28">
        <w:t xml:space="preserve">, filed in June 2011, with a significant court ruling in June 2012 and a settlement in October 2012 that obliged Netflix to subtitle the entirety of its streaming catalog144145146. Japan conducts an annual monitoring of websites of the public sector under the </w:t>
      </w:r>
      <w:r w:rsidRPr="00477C28">
        <w:rPr>
          <w:i/>
          <w:iCs/>
        </w:rPr>
        <w:t>Act for Eliminating Discrimination against Persons with Disabilities</w:t>
      </w:r>
      <w:r w:rsidRPr="00477C28">
        <w:t>, but private companies are monitored mainly through a complaint-based system147. These countries do not generally share complete public information on accessibility monitoring across all sectors, with the exception of the Japanese public sector, which publishes annual compliance results148.</w:t>
      </w:r>
    </w:p>
    <w:p w14:paraId="1744E265" w14:textId="77777777" w:rsidR="00477C28" w:rsidRPr="00477C28" w:rsidRDefault="00477C28" w:rsidP="00477C28">
      <w:r w:rsidRPr="00477C28">
        <w:t>Proactive systems are considered the most effective because they detect problems early, use clear standards, and share results to hold companies responsible149. Mixed systems help certain sectors but miss others because of unequal enforcement rules and inconsistent coverage. Reactive systems depend heavily on users to identify and report problems, which can slow down fixes and impose an unfair burden on people with disabilities who must defend their own access rights150.</w:t>
      </w:r>
    </w:p>
    <w:p w14:paraId="48AE0C57" w14:textId="77777777" w:rsidR="00477C28" w:rsidRPr="00477C28" w:rsidRDefault="00477C28" w:rsidP="00477C28">
      <w:pPr>
        <w:pStyle w:val="Heading2"/>
      </w:pPr>
      <w:bookmarkStart w:id="23" w:name="_Toc233535402"/>
      <w:r w:rsidRPr="00477C28">
        <w:t>5.5. Enforcement Frameworks for Streaming Media Accessibility</w:t>
      </w:r>
      <w:bookmarkEnd w:id="23"/>
    </w:p>
    <w:p w14:paraId="581C42AA" w14:textId="77777777" w:rsidR="00477C28" w:rsidRPr="00477C28" w:rsidRDefault="00477C28" w:rsidP="00477C28">
      <w:r w:rsidRPr="00477C28">
        <w:t>Enforcement guarantees that streaming platforms respect accessibility laws, transforming rules into real action. This section examines three main approaches: Robust Enforcement with Penalties, Cooperative Enforcement with Limited Penalties, and Weak Enforcement.</w:t>
      </w:r>
    </w:p>
    <w:p w14:paraId="4F366486" w14:textId="77777777" w:rsidR="00477C28" w:rsidRPr="00477C28" w:rsidRDefault="00477C28" w:rsidP="00477C28">
      <w:r w:rsidRPr="00477C28">
        <w:lastRenderedPageBreak/>
        <w:t>Robust Enforcement with Penalties uses strict systems with heavy fines and orders to resolve problems, applied in the same manner to the public and private sectors. Countries like the EU, Finland, France, Germany, Italy, the United Kingdom, and the United States follow this model. They set significant fines according to the size of a company or the severity of the violation, as well as deadlines to bring about changes.174</w:t>
      </w:r>
    </w:p>
    <w:p w14:paraId="74BB50AD" w14:textId="77777777" w:rsidR="00477C28" w:rsidRPr="00477C28" w:rsidRDefault="00477C28" w:rsidP="00477C28">
      <w:r w:rsidRPr="00477C28">
        <w:t xml:space="preserve">In Finland, Traficom can impose fines reaching up to €150,000 in case of violation of accessibility rules.151 In 2022, Traficom reprimanded Sanoma Media Finland for the poor quality of subtitles on the Nelonen channel, obliging the company to improve its services.152 ARCOM in France imposes fines reaching up to €50,000 for digital accessibility violations, with penalties renewable every six months for ongoing problems.153 Enforcement of accessibility in Germany authorizes fines ranging from €10,000 to €100,000 under the </w:t>
      </w:r>
      <w:r w:rsidRPr="00477C28">
        <w:rPr>
          <w:i/>
          <w:iCs/>
        </w:rPr>
        <w:t>Barrierefreiheitsstärkungsgesetz</w:t>
      </w:r>
      <w:r w:rsidRPr="00477C28">
        <w:t xml:space="preserve"> (Act on the Strengthening of Accessibility), and authorities can restrict services in case of serious violations.154 Italy inflicts on large companies whose annual turnover exceeds €500 million a fine that can reach up to 5% of their annual turnover for violation of accessibility rules provided by the Stanca law.155 The British Media Act 2024 requires that streaming services subtitle 80% of their programs, and Ofcom can inflict fines reaching up to £250,000 in case of violation.156157</w:t>
      </w:r>
    </w:p>
    <w:p w14:paraId="5113018C" w14:textId="77777777" w:rsidR="00477C28" w:rsidRPr="00477C28" w:rsidRDefault="00477C28" w:rsidP="00477C28">
      <w:r w:rsidRPr="00477C28">
        <w:t xml:space="preserve">In the United States, enforcement involves both the Department of Justice under the Americans with Disabilities Act and regulations of the Federal Communications Commission. The historic case </w:t>
      </w:r>
      <w:r w:rsidRPr="00477C28">
        <w:rPr>
          <w:i/>
          <w:iCs/>
        </w:rPr>
        <w:t>National Association of the Deaf v. Netflix</w:t>
      </w:r>
      <w:r w:rsidRPr="00477C28">
        <w:t xml:space="preserve"> resulted in a settlement in 2012 obliging Netflix to subtitle all streaming content by 2014, Netflix paying $755,000 in lawyer fees and costs.181 These systems work because fines are significant, repeatable, and supported by clear laws.</w:t>
      </w:r>
    </w:p>
    <w:p w14:paraId="612F25B5" w14:textId="77777777" w:rsidR="00477C28" w:rsidRPr="00477C28" w:rsidRDefault="00477C28" w:rsidP="00477C28">
      <w:r w:rsidRPr="00477C28">
        <w:t>Cooperative Enforcement with Limited Penalties reposes on the cooperation of all parties, public disclosure of violations, and weaker fines, with different rules for public services than for private services. Countries using approaches with more limited enforcement include those with primarily voluntary compliance mechanisms or lower penalty thresholds. These methods are less effective because fines are small, they depend on cooperation, and rules differ according to sectors.</w:t>
      </w:r>
    </w:p>
    <w:p w14:paraId="68C68664" w14:textId="77777777" w:rsidR="00477C28" w:rsidRPr="00477C28" w:rsidRDefault="00477C28" w:rsidP="00477C28">
      <w:r w:rsidRPr="00477C28">
        <w:t xml:space="preserve">Weak Enforcement depends on the choice of companies to follow rules by themselves, as well as complaints from users, with few real fines. The Canadian system under the CRTC provides an example where penalties reaching up to 10 million $ exist under the Online Streaming Act for broadcasting violations, but accessibility enforcement reposes mainly on complaints from users.158 The CRTC does not conduct regular checks and privileges dispute resolution rather than the imposition of fines, which slows down changes, notably </w:t>
      </w:r>
      <w:r w:rsidRPr="00477C28">
        <w:lastRenderedPageBreak/>
        <w:t>in the field of private streaming, where disabled users often lack time or help to complain. The accessibility framework of Canada is still under development for streaming services.</w:t>
      </w:r>
    </w:p>
    <w:p w14:paraId="231E8AEA" w14:textId="77777777" w:rsidR="00477C28" w:rsidRPr="00477C28" w:rsidRDefault="00477C28" w:rsidP="00477C28">
      <w:r w:rsidRPr="00477C28">
        <w:t>Robust enforcement allows obtaining the best results thanks to significant and regular fines and regular checks. Cooperative systems create unequal progress because of small fines and voluntary efforts. Weak enforcement leads to the least accessibility because it lacks strong tools. To make streaming truly accessible, law enforcement requires heavy fines, regular use, and clear rules.</w:t>
      </w:r>
    </w:p>
    <w:p w14:paraId="65C3EBA7" w14:textId="77777777" w:rsidR="00477C28" w:rsidRPr="00477C28" w:rsidRDefault="00477C28" w:rsidP="00477C28">
      <w:pPr>
        <w:pStyle w:val="Heading2"/>
      </w:pPr>
      <w:bookmarkStart w:id="24" w:name="_Toc233535403"/>
      <w:r w:rsidRPr="00477C28">
        <w:t>5.6. Strengths and Gaps</w:t>
      </w:r>
      <w:bookmarkEnd w:id="24"/>
    </w:p>
    <w:p w14:paraId="28344BCC" w14:textId="77777777" w:rsidR="00477C28" w:rsidRPr="00477C28" w:rsidRDefault="00477C28" w:rsidP="00477C28">
      <w:pPr>
        <w:pStyle w:val="Heading3"/>
      </w:pPr>
      <w:bookmarkStart w:id="25" w:name="_Toc233535404"/>
      <w:r w:rsidRPr="00477C28">
        <w:t>5.6.1. Comprehensive Frameworks with Holistic Coverage (EU, Finland, France, Germany, Italy)</w:t>
      </w:r>
      <w:bookmarkEnd w:id="25"/>
    </w:p>
    <w:p w14:paraId="794C9AB0" w14:textId="77777777" w:rsidR="00477C28" w:rsidRPr="00477C28" w:rsidRDefault="00477C28" w:rsidP="00477C28">
      <w:r w:rsidRPr="00477C28">
        <w:t>The EU, Finland, France, Germany, and Italy get along very well in four areas. First, they have comprehensive legislation. This means that their laws cover many different aspects thoroughly. Secondly, they have standards at the scale of the ecosystem. This means that their standards apply to all parts of the streaming system. Thirdly, they use proactive monitoring. This means that they regularly check companies before problems occur. Fourthly, they have strong enforcement. Finland uses quotas and action plans. Quotas are specific targets that must be reached. The EU uses harmonized standards. This means that all member countries follow the same standards. These approaches guarantee consistent accessibility.</w:t>
      </w:r>
    </w:p>
    <w:p w14:paraId="0AD73A04" w14:textId="77777777" w:rsidR="00477C28" w:rsidRPr="00477C28" w:rsidRDefault="00477C28" w:rsidP="00477C28">
      <w:pPr>
        <w:pStyle w:val="Heading3"/>
      </w:pPr>
      <w:bookmarkStart w:id="26" w:name="_Toc233535405"/>
      <w:r w:rsidRPr="00477C28">
        <w:t>5.6.2. Partial Coverage with Implementation Gaps (China, Japan, South Korea, United Kingdom, United States)</w:t>
      </w:r>
      <w:bookmarkEnd w:id="26"/>
    </w:p>
    <w:p w14:paraId="7DD96A77" w14:textId="77777777" w:rsidR="00477C28" w:rsidRPr="00477C28" w:rsidRDefault="00477C28" w:rsidP="00477C28">
      <w:r w:rsidRPr="00477C28">
        <w:t>Several countries have problems with their systems. China has a two-tiered system. This means it has different rules for government and private services. China also lacks hardware standards. Japan uses a standard called JIS which is obsolete. South Korea has inconsistent obligations. This means different organizations face different requirements that do not form a clear model. All these elements create accessibility gaps. The United Kingdom delayed the implementation of the Media Act 2024. The United States has reactive enforcement. This means it acts only after problems are reported. The United States also has limitations in a law called the CVAA. These problems hinder progress. This means they slow down or block improvement.</w:t>
      </w:r>
    </w:p>
    <w:p w14:paraId="18D64E38" w14:textId="77777777" w:rsidR="00477C28" w:rsidRPr="00477C28" w:rsidRDefault="00477C28" w:rsidP="00477C28">
      <w:pPr>
        <w:pStyle w:val="Heading3"/>
      </w:pPr>
      <w:bookmarkStart w:id="27" w:name="_Toc233535406"/>
      <w:r w:rsidRPr="00477C28">
        <w:t>5.6.3. Limited Frameworks (Canada)</w:t>
      </w:r>
      <w:bookmarkEnd w:id="27"/>
    </w:p>
    <w:p w14:paraId="70837EE7" w14:textId="77777777" w:rsidR="00477C28" w:rsidRPr="00477C28" w:rsidRDefault="00477C28" w:rsidP="00477C28">
      <w:r w:rsidRPr="00477C28">
        <w:t>Canada has guidelines for the private sector that are voluntary. This means companies can choose to follow them or not. Canada also has weak law enforcement. These problems lead to significant accessibility gaps.</w:t>
      </w:r>
    </w:p>
    <w:p w14:paraId="7FA84579" w14:textId="77777777" w:rsidR="00477C28" w:rsidRPr="00477C28" w:rsidRDefault="00477C28" w:rsidP="00477C28">
      <w:pPr>
        <w:pStyle w:val="Heading3"/>
      </w:pPr>
      <w:bookmarkStart w:id="28" w:name="_Toc233535407"/>
      <w:r w:rsidRPr="00477C28">
        <w:lastRenderedPageBreak/>
        <w:t>5.6.4. Comparison and Evaluation</w:t>
      </w:r>
      <w:bookmarkEnd w:id="28"/>
    </w:p>
    <w:p w14:paraId="757E1FFA" w14:textId="77777777" w:rsidR="00477C28" w:rsidRPr="00477C28" w:rsidRDefault="00477C28" w:rsidP="00477C28">
      <w:r w:rsidRPr="00477C28">
        <w:t>The frameworks of the EU and Finland are the most effective. They work better because they adopt a holistic approach. This means they address the whole system. They have clear benchmarks. These are specific standards that can be measured. They use proactive enforcement. This means they take measures before problems occur. These systems treat content, interfaces, and hardware.</w:t>
      </w:r>
    </w:p>
    <w:p w14:paraId="029D9EC1" w14:textId="77777777" w:rsidR="00477C28" w:rsidRPr="00477C28" w:rsidRDefault="00477C28" w:rsidP="00477C28">
      <w:r w:rsidRPr="00477C28">
        <w:t>China, Japan, South Korea, the United Kingdom, and the United States are all confronted with gaps in their systems. These gaps exist because of partial coverage or delayed implementation. Partial coverage means rules apply only to certain parts of the system. Delaying implementation means the implementation of rules happens slowly or late. The Canadian framework is the least effective. It has no mandatory requirements for the private sector. Mandatory means required by law.</w:t>
      </w:r>
    </w:p>
    <w:p w14:paraId="73DFF900" w14:textId="77777777" w:rsidR="00477C28" w:rsidRPr="00477C28" w:rsidRDefault="00477C28" w:rsidP="00477C28">
      <w:r w:rsidRPr="00477C28">
        <w:t>Finland achieved measurable results. This means we can point out specific improvements that can be measured with numbers. The EU's harmonization aligns with global best practices. Harmonization means making standards identical in different countries. Best practices are the methods that work best based on research and experience. A report of the World Health Organization of 2021 supports this conclusion. The voluntary approach of Canada does not address systemic barriers. Systemic barriers are problems inherent to the overall functioning of the system. Accessibility audits noted this problem. Audits are official reviews that check if organizations follow rules183.</w:t>
      </w:r>
    </w:p>
    <w:p w14:paraId="72605941" w14:textId="77777777" w:rsidR="00477C28" w:rsidRPr="00477C28" w:rsidRDefault="00477C28" w:rsidP="00477C28">
      <w:r w:rsidRPr="00477C28">
        <w:t>The frameworks of the EU and Finland stand out as the most effective. They stand out by several assets. They have comprehensive legislation. They are compliant with standards EN 301 549 and WCAG 2.1. They use proactive monitoring. They have robust enforcement. These systems minimize gaps. They guarantee ecosystem-scale accessibility. They produce tangible results. Tangible results are results that we can see and measure. The documented improvements of Finland bear witness to this. Other countries can strengthen their frameworks. They can do so by adopting mandatory standards. They can use proactive monitoring. They can impose substantial penalties. This aligns with global best practices. It helps bridge the digital divide for people with disabilities. The digital divide is the gap between people who have good access to technology and those who do not.</w:t>
      </w:r>
    </w:p>
    <w:p w14:paraId="754D04E0" w14:textId="77777777" w:rsidR="00477C28" w:rsidRPr="00477C28" w:rsidRDefault="00477C28" w:rsidP="00477C28">
      <w:pPr>
        <w:pStyle w:val="Heading1"/>
      </w:pPr>
      <w:bookmarkStart w:id="29" w:name="_Toc233535408"/>
      <w:r w:rsidRPr="00477C28">
        <w:t>6. Case Studies</w:t>
      </w:r>
      <w:bookmarkEnd w:id="29"/>
    </w:p>
    <w:p w14:paraId="26C105BB" w14:textId="77777777" w:rsidR="00477C28" w:rsidRPr="00477C28" w:rsidRDefault="00477C28" w:rsidP="00477C28">
      <w:r w:rsidRPr="00477C28">
        <w:t xml:space="preserve">To understand how accessibility frameworks succeed or fail, we must examine real results. This section presents case studies from four different countries. These are the American wireless ecosystem, the Finnish integrated model, the two-track system of the United </w:t>
      </w:r>
      <w:r w:rsidRPr="00477C28">
        <w:lastRenderedPageBreak/>
        <w:t>Kingdom, and the soft approach of Japan in terms of law enforcement. Each case study shows how legislation, standards, monitoring, and enforcement work together. Sometimes these parts reinforce each other. Other times they leave gaps. These case studies show that effective accessibility requires four things. It requires clear obligations. It requires practical standards. It requires proactive monitoring. It requires credible enforcement. When systems rely on voluntary approaches or complaint-driven models, progress is often compromised.</w:t>
      </w:r>
    </w:p>
    <w:p w14:paraId="56059041" w14:textId="77777777" w:rsidR="00477C28" w:rsidRPr="00477C28" w:rsidRDefault="00477C28" w:rsidP="00477C28">
      <w:pPr>
        <w:pStyle w:val="Heading2"/>
      </w:pPr>
      <w:bookmarkStart w:id="30" w:name="_Toc233535409"/>
      <w:r w:rsidRPr="00477C28">
        <w:t>6.1. Case Study One: American Wireless Ecosystem</w:t>
      </w:r>
      <w:bookmarkEnd w:id="30"/>
    </w:p>
    <w:p w14:paraId="2E7BE5BB" w14:textId="77777777" w:rsidR="00477C28" w:rsidRPr="00477C28" w:rsidRDefault="00477C28" w:rsidP="00477C28">
      <w:r w:rsidRPr="00477C28">
        <w:t>The American wireless ecosystem combined four elements. These were clear legislative mandates, practical standards, systematic monitoring, and credible enforcement.159 This combination produced measurable changes across the whole wireless ecosystem.185186187 These changes affected the entire system. The main mobile platforms are now endowed with robust built-in accessibility features.188189190 These features include screen readers, switch access, voice command, magnification, and subtitling.191192193194 These features are not extras. These are not things added later as an afterthought. These are core capabilities built into the operating system.160161162 They receive continuous updates and improvements.163164165</w:t>
      </w:r>
    </w:p>
    <w:p w14:paraId="622901C9" w14:textId="77777777" w:rsidR="00477C28" w:rsidRPr="00477C28" w:rsidRDefault="00477C28" w:rsidP="00477C28">
      <w:r w:rsidRPr="00477C28">
        <w:t>The case study on wireless in the United States shows us several important principles. These principles apply beyond mobile devices alone. First, clear legal obligations with flexible definitions allow frameworks to remain relevant as technology evolves.201202203 Second, providing technical standards and advice translates abstract legal requirements into practical advice for developers.204205206207 Third, robust monitoring through multiple channels ensures systematic oversight. These channels include complaints, certifications, procedures, and investigations.208166167168 This is better than sporadic enforcement, which occurs only occasionally. Fourth, credible enforcement with real sanctions creates meaningful reasons for companies to comply.169170171 Fifth, taking advantage of platform effects multiplies the impact of government actions. Platform effects occur when accessibility features built into operating systems create advantages in entire ecosystems.172</w:t>
      </w:r>
    </w:p>
    <w:p w14:paraId="5A366777" w14:textId="77777777" w:rsidR="00477C28" w:rsidRPr="00477C28" w:rsidRDefault="00477C28" w:rsidP="00477C28">
      <w:r w:rsidRPr="00477C28">
        <w:t>The American wireless ecosystem shows that these principles work together as a system. This is important. Strong legislation without enforcement gives only few results.216 Clear standards without monitoring cannot check if companies follow the rules. Enforcement without practical guidelines engenders confusion and ressentiment. The power of the framework of the CVAA lies in the way it gathers all these elements.217218219220173 They form a coherent and self-reinforcing system. This means that the parts function well together and reinforce each other.</w:t>
      </w:r>
    </w:p>
    <w:p w14:paraId="742C2C33" w14:textId="77777777" w:rsidR="00477C28" w:rsidRPr="00477C28" w:rsidRDefault="00477C28" w:rsidP="00477C28">
      <w:r w:rsidRPr="00477C28">
        <w:lastRenderedPageBreak/>
        <w:t>Challenges certainly remain. Some developers still ignore accessibility or implement it badly.174175 New technologies pose challenges for existing standards and enforcement mechanisms. These notably include augmented reality, virtual reality, interfaces based on artificial intelligence, and ephemeral content, which means that content disappears quickly.176177178 Global variations of law and government procurement mean that accessibility gains in the United States do not occur automatically in other markets. Nevertheless, systematic audits and reports from advocacy groups show consistently measurable progress.227228229230 They show also persistent gaps that remain.231179180181</w:t>
      </w:r>
    </w:p>
    <w:p w14:paraId="5DA896EA" w14:textId="77777777" w:rsidR="00477C28" w:rsidRPr="00477C28" w:rsidRDefault="00477C28" w:rsidP="00477C28">
      <w:r w:rsidRPr="00477C28">
        <w:t>For policymakers who consider accessibility to streaming media, the case study on wireless offers a proven model.182183184 Specific technical details differ between smartphones and streaming platforms. However, structural lessons apply directly. Streaming media, like wireless communications, involves complex technology with several layers. All these layers must be accessible. Both sectors experience rapid innovation. This innovation can outpace regulation, which means that technology moves faster than rules can follow. Both benefit from platform effects. Accessibility features built into operating systems and main applications can create advantages across all ecosystems. The principles that led to wireless accessibility improvements can obtain similar results for streaming media. These principles are clear obligations, practical standards, systematic monitoring, credible enforcement, and built-in means to adapt to change.</w:t>
      </w:r>
    </w:p>
    <w:p w14:paraId="27B2688D" w14:textId="77777777" w:rsidR="00477C28" w:rsidRPr="00477C28" w:rsidRDefault="00477C28" w:rsidP="00477C28">
      <w:pPr>
        <w:pStyle w:val="Heading2"/>
      </w:pPr>
      <w:bookmarkStart w:id="31" w:name="_Toc233535410"/>
      <w:r w:rsidRPr="00477C28">
        <w:t>6.2. Case Study Two: Finland's Integrated Approach</w:t>
      </w:r>
      <w:bookmarkEnd w:id="31"/>
    </w:p>
    <w:p w14:paraId="02619F06" w14:textId="77777777" w:rsidR="00477C28" w:rsidRPr="00477C28" w:rsidRDefault="00477C28" w:rsidP="00477C28">
      <w:r w:rsidRPr="00477C28">
        <w:t>Finland developed one of the most unified and operational accessibility frameworks in Europe.238 It covers both traditional broadcasting and streaming media.239 Certain systems feature ill-defined or inconsistently enforced obligations. The model of Finland is different. It gathers legislation, technical standards, proactive monitoring, and credible enforcement.240 These parts form a system where they reinforce each other. This integration guarantees that accessibility obligations are measurable and actionable.241 They are subject to strategic control. This means they are monitored carefully according to a plan.185 They do not remain simply aspirational, which means they are not only hopes or goals without real action.186</w:t>
      </w:r>
    </w:p>
    <w:p w14:paraId="761E6CB0" w14:textId="77777777" w:rsidR="00477C28" w:rsidRPr="00477C28" w:rsidRDefault="00477C28" w:rsidP="00477C28">
      <w:r w:rsidRPr="00477C28">
        <w:t xml:space="preserve">The legislative foundation of Finland reposes on the Act on the Provision of Digital Services (306/2019).187 This law transposes EU directives in terms of accessibility into national law.188 Finland also has sector-specific audiovisual regulations. The Electronic Communications Services Act establishes accessibility requirements for broadcasting services and on-demand audiovisual services.189 These laws establish clear obligations for streaming providers.190 Providers must offer accessibility features. These notably </w:t>
      </w:r>
      <w:r w:rsidRPr="00477C28">
        <w:lastRenderedPageBreak/>
        <w:t>include subtitles, audio description, and accessible user interfaces.248 Certain frameworks rely solely on complaints to trigger enforcement. Finnish law is different. It obliges regulated entities to develop and publish mandatory accessibility action plans.249 These plans must outline how organizations will identify, remove, and prevent barriers in their services.250</w:t>
      </w:r>
    </w:p>
    <w:p w14:paraId="083C8F09" w14:textId="77777777" w:rsidR="00477C28" w:rsidRPr="00477C28" w:rsidRDefault="00477C28" w:rsidP="00477C28">
      <w:r w:rsidRPr="00477C28">
        <w:t>The framework of technical standards in Finland references standards EN 301 549 and WCAG 2.1 Level AA.251 These provide clear criteria that can be tested for compliance.252 This eliminates confusion over what accessibility requires.253 Providers and regulators can evaluate whether requirements are met. They can do so objectively, that is, based on facts rather than opinions.191</w:t>
      </w:r>
    </w:p>
    <w:p w14:paraId="1647F076" w14:textId="77777777" w:rsidR="00477C28" w:rsidRPr="00477C28" w:rsidRDefault="00477C28" w:rsidP="00477C28">
      <w:r w:rsidRPr="00477C28">
        <w:t>The monitoring approach of Finland stands out by its proactive and systematic character.192 The Finnish Transport and Communications Agency is known under the name Traficom.193 This agency supervises the accessibility of digital and audiovisual services.194 Traficom does not wait for complaints. Rather, it obliges providers to submit periodic reports.195 These reports must show how implementation is progressing.259 The agency conducts scheduled evaluations.260 These examine whether services meet their stated accessibility commitments.261 This shifts the burden of proof of compliance. The burden passes from people with disabilities to the service providers themselves.262 Traficom collects accessibility action plans from all audiovisual content service providers established in Finland.263 In the future, action plans will be collected every two or three years.264 By collecting action plans and controlling respect for obligations in terms of subtitling and audio subtitling, Traficom systematically supports the promotion of accessibility in audiovisual services.196</w:t>
      </w:r>
    </w:p>
    <w:p w14:paraId="60E0AE70" w14:textId="77777777" w:rsidR="00477C28" w:rsidRPr="00477C28" w:rsidRDefault="00477C28" w:rsidP="00477C28">
      <w:r w:rsidRPr="00477C28">
        <w:t>When monitoring finds problems, Finland's enforcement framework provides clear pathways for escalation.197 Traficom can issue warnings.198 This can require corrective action plans with specific timelines.199 It can ultimately impose financial penalties in case of persistent non-compliance.200 The Sanoma Media case shows how law enforcement works in practice in Finland.270 In spring 2022, Traficom reprimanded Sanoma Media Finland Ltd for failing to respect quality requirements related to the obligation to provide subtitling services on the television channel Nelonen.271 According to Traficom, the subtitling service on Nelonen did not meet the legal requirements of being sufficiently clear and easy to understand.272 In response to Traficom's decision, Sanoma Media Finland Ltd introduced a more sophisticated version of its AI-based subtitling software.273</w:t>
      </w:r>
    </w:p>
    <w:p w14:paraId="2690FB25" w14:textId="77777777" w:rsidR="00477C28" w:rsidRPr="00477C28" w:rsidRDefault="00477C28" w:rsidP="00477C28">
      <w:r w:rsidRPr="00477C28">
        <w:t xml:space="preserve">In autumn 2022, Traficom noted that, based on its preliminary evaluation, the quality of subtitles for deaf and hard-of-hearing people produced with the new version of the application was much higher than before.201 However, in its detailed evaluation of quality, </w:t>
      </w:r>
      <w:r w:rsidRPr="00477C28">
        <w:lastRenderedPageBreak/>
        <w:t>Traficom concluded that subtitles still did not meet the quality requirement in terms of clarity and ease of understanding.202 Subtitles often did not match the content of the program, contained errors, and did not allow identifying speakers or punctuation.203 Traficom issued official orders requiring Sanoma Media Finland Ltd to ensure that its subtitling service on Nelonen met high quality standards by August 1, 2023.204 The decision of Traficom specified that if the required measures were unfeasible with AI-based subtitling software, human resources must be used to supplement or manually revise subtitles.205 Monitoring confirmed that Nelonen's subtitles met the required quality standards by the end of August 2023.206 This shows that the enforcement system produces real results. It does not remain only theoretical.207</w:t>
      </w:r>
    </w:p>
    <w:p w14:paraId="22FF88F8" w14:textId="77777777" w:rsidR="00477C28" w:rsidRPr="00477C28" w:rsidRDefault="00477C28" w:rsidP="00477C28">
      <w:r w:rsidRPr="00477C28">
        <w:t>The framework of Finland succeeds because its four pillars function as an integrated system. Clear legislative obligations provide legal authority. Specific technical standards translate obligations into requirements that can be measured. Proactive monitoring systematically identifies compliance gaps. Credible enforcement guarantees that identified gaps are corrected. Mandatory action plans encourage providers to adopt long-term approaches to accessibility. They use strategic approaches rather than simply reacting to complaints. Transparency mechanisms reinforce accountability. These include accessibility statements accessible to the public. They make compliance visible. They give users channels to provide feedback.</w:t>
      </w:r>
    </w:p>
    <w:p w14:paraId="4036535B" w14:textId="77777777" w:rsidR="00477C28" w:rsidRPr="00477C28" w:rsidRDefault="00477C28" w:rsidP="00477C28">
      <w:r w:rsidRPr="00477C28">
        <w:t>The Finnish model has one main limitation. It is a question of knowing whether it can be replicated in different government contexts. The Finnish system uses several agencies for supervision. This model works well given several factors. Finland is relatively small, with a population of about 5.6 million inhabitants.208 It has a well-established administrative culture with a strong institutional development and public sector efficiency.209 It has deep knowledge of these issues distributed among specialized government bodies. Other countries trying to adopt Finland's approach should consider something. They should ask themselves whether similar arrangements would work as well in different administrative and political environments. The specific cultural context of Finnish public administration, characterized by high levels of institutional trust and professional expertise in regulatory bodies, supports the effectiveness of this integrated model.</w:t>
      </w:r>
    </w:p>
    <w:p w14:paraId="7F28ABE9" w14:textId="77777777" w:rsidR="00477C28" w:rsidRPr="00477C28" w:rsidRDefault="00477C28" w:rsidP="00477C28">
      <w:pPr>
        <w:pStyle w:val="Heading2"/>
      </w:pPr>
      <w:bookmarkStart w:id="32" w:name="_Toc233535411"/>
      <w:r w:rsidRPr="00477C28">
        <w:t>6.3. Case Study Three: The United Kingdom's Two-Track System</w:t>
      </w:r>
      <w:bookmarkEnd w:id="32"/>
    </w:p>
    <w:p w14:paraId="56581263" w14:textId="77777777" w:rsidR="00477C28" w:rsidRPr="00477C28" w:rsidRDefault="00477C28" w:rsidP="00477C28">
      <w:r w:rsidRPr="00477C28">
        <w:t xml:space="preserve">The experience of the United Kingdom in terms of accessibility regulation shows us two things. It shows the power of systematic governance when applied correctly. It shows also the consequences when regulatory frameworks fail to adapt to technological shifts. For decades, the United Kingdom maintained one of the most effective frameworks in the world for broadcast television accessibility.283 It had clear quotas, systematic monitoring, </w:t>
      </w:r>
      <w:r w:rsidRPr="00477C28">
        <w:lastRenderedPageBreak/>
        <w:t>and meaningful enforcement.284 However, viewing habits changed. People shifted from traditional broadcasting to streaming platforms. Regulatory frameworks lagged significantly. This created an important accessibility gap.</w:t>
      </w:r>
    </w:p>
    <w:p w14:paraId="0BC64CD7" w14:textId="77777777" w:rsidR="00477C28" w:rsidRPr="00477C28" w:rsidRDefault="00477C28" w:rsidP="00477C28">
      <w:r w:rsidRPr="00477C28">
        <w:t>The foundation of the British system rests on the general equality law.285 This is reinforced by sector-specific communications legislation.210 The Equality Act 2010 establishes broad legal obligations for service providers. They must not discriminate against people with disabilities.211 They must make reasonable adjustments.212 The Communications Act 2003 gives the national regulator explicit duties. The regulator is called Ofcom. It must protect citizens and consumers. It must pay special attention to the needs of disabled audiences.</w:t>
      </w:r>
    </w:p>
    <w:p w14:paraId="517E84A9" w14:textId="77777777" w:rsidR="00477C28" w:rsidRPr="00477C28" w:rsidRDefault="00477C28" w:rsidP="00477C28">
      <w:r w:rsidRPr="00477C28">
        <w:t>For traditional broadcasting, these provisions translated into highly detailed binding requirements.214 Section 303 of the Communications Act obliges Ofcom to set quotas for broadcasters. This resulted in specific accessibility targets. Major television channels must subtitle at least ninety percent of their content.215 They must provide audio description for ten percent. They must make five percent available in sign language. These strict quotas are backed by systematic monitoring and meaningful penalties.292 They led to steady improvement in linear television.293</w:t>
      </w:r>
    </w:p>
    <w:p w14:paraId="7DB415D7" w14:textId="77777777" w:rsidR="00477C28" w:rsidRPr="00477C28" w:rsidRDefault="00477C28" w:rsidP="00477C28">
      <w:r w:rsidRPr="00477C28">
        <w:t>Oversight of broadcast accessibility by Ofcom functions through annual Access Services Reports. These reports provide transparent and detailed data.294 They show the performance of each broadcaster against accessibility targets.216 These reports create public accountability. They allow people who care about this issue to track progress over time. When broadcasters fail to meet their obligations, Ofcom has strong enforcement powers. These include penalties reaching up to ten percent of turnover. Ofcom has also the power to suspend broadcasting licenses.217</w:t>
      </w:r>
    </w:p>
    <w:p w14:paraId="00B6E021" w14:textId="77777777" w:rsidR="00477C28" w:rsidRPr="00477C28" w:rsidRDefault="00477C28" w:rsidP="00477C28">
      <w:r w:rsidRPr="00477C28">
        <w:t>The contrast with streaming and on-demand services could hardly be stronger.218 Part 4A of the Communications Act gave Ofcom only a light obligation. It was told to "encourage" on-demand program services to become more accessible over time. There were no quotas. There were no mandatory deadlines. There were no systematic enforcement mechanisms.219 This voluntary approach proved, predictably, ineffective. Traditional broadcasters gradually improved accessibility under regulatory pressure.220 Streaming services operated in a largely unregulated environment. Accessibility remained inconsistent. It was often inadequate.221</w:t>
      </w:r>
    </w:p>
    <w:p w14:paraId="02C111C2" w14:textId="77777777" w:rsidR="00477C28" w:rsidRPr="00477C28" w:rsidRDefault="00477C28" w:rsidP="00477C28">
      <w:r w:rsidRPr="00477C28">
        <w:t xml:space="preserve">This regulatory gap lasted about two decades. It began in the mid-2000s, when streaming services started spreading widely. It continued until 2024. This gap reflects a trend seen </w:t>
      </w:r>
      <w:r w:rsidRPr="00477C28">
        <w:lastRenderedPageBreak/>
        <w:t>more widely in technology regulation, where regulatory frameworks struggle to keep pace with industry innovations.222</w:t>
      </w:r>
    </w:p>
    <w:p w14:paraId="43D2E2B2" w14:textId="77777777" w:rsidR="00477C28" w:rsidRPr="00477C28" w:rsidRDefault="00477C28" w:rsidP="00477C28">
      <w:r w:rsidRPr="00477C28">
        <w:t>The Media Act of 2024 represents a significant policy correction. The Media Act of 2024 received royal assent in May 2024 and is described as the biggest reform of media regulation in the United Kingdom in twenty years. It extends binding accessibility requirements to major streaming services.223 In the new framework, Tier 1 streaming services will be subject to mandatory quotas.224 These quotas for subtitles, audio description, and sign language are similar to those long applied to broadcasters. The Media Act establishes that VOD providers must ensure designated audiovisual content includes a proportion equivalent to subtitles, audio description, and sign language, with specific targets to be set by regulation.225 However, implementation is taking place on an extended timeline. Full enforcement will take effect only at least in 2027.226</w:t>
      </w:r>
    </w:p>
    <w:p w14:paraId="0C4F93E1" w14:textId="77777777" w:rsidR="00477C28" w:rsidRPr="00477C28" w:rsidRDefault="00477C28" w:rsidP="00477C28">
      <w:r w:rsidRPr="00477C28">
        <w:t>Disability advocacy organizations responded positively to the binding quotas of the Media Act.227 The Royal National Institute for Deaf People (RNID) stated that the Media Act represented an important victory for promoting accessibility, establishing binding quotas for access services, including subtitles and sign language content, in legislation.</w:t>
      </w:r>
    </w:p>
    <w:p w14:paraId="63E8D55C" w14:textId="77777777" w:rsidR="00477C28" w:rsidRPr="00477C28" w:rsidRDefault="00477C28" w:rsidP="00477C28">
      <w:r w:rsidRPr="00477C28">
        <w:t>The United Kingdom case study offers several important lessons. First, voluntary approaches to accessibility produce inadequate results. Without binding requirements, systematic monitoring, and meaningful enforcement, many companies will prioritize other business goals over accessibility. The stark difference between high accessibility levels in traditional TV and the irregular offering of streaming services demonstrates this principle empirically.</w:t>
      </w:r>
    </w:p>
    <w:p w14:paraId="764E1438" w14:textId="77777777" w:rsidR="00477C28" w:rsidRPr="00477C28" w:rsidRDefault="00477C28" w:rsidP="00477C28">
      <w:r w:rsidRPr="00477C28">
        <w:t>Second, regulatory frameworks must evolve alongside technological changes. The Communications Act contained strict provisions for broadcast television. These became less and less relevant as audiences shifted to streaming platforms. These platforms were not covered by these requirements. This gap created a situation where viewers shifting to new streaming platforms enjoyed less accessibility than they enjoyed with traditional TV.</w:t>
      </w:r>
    </w:p>
    <w:p w14:paraId="2C6A9478" w14:textId="77777777" w:rsidR="00477C28" w:rsidRPr="00477C28" w:rsidRDefault="00477C28" w:rsidP="00477C28">
      <w:r w:rsidRPr="00477C28">
        <w:t>Third, regulatory gaps can last for long periods. This happens despite clear evidence of problems. This is particularly true when commercial interests resist new obligations. It happens also when policy attention focuses elsewhere. The two-decade gap in streaming accessibility regulation shows how technological disruption can outpace regulatory response, even in well-established regulatory regimes.</w:t>
      </w:r>
    </w:p>
    <w:p w14:paraId="0FCE7745" w14:textId="77777777" w:rsidR="00477C28" w:rsidRPr="00477C28" w:rsidRDefault="00477C28" w:rsidP="00477C28">
      <w:r w:rsidRPr="00477C28">
        <w:t xml:space="preserve">Fourth, correcting regulatory gaps once they are established requires substantial political will. This often involves extended implementation timelines. Regulators must balance accessibility needs against industry concerns regarding costs and competitive impacts. </w:t>
      </w:r>
      <w:r w:rsidRPr="00477C28">
        <w:lastRenderedPageBreak/>
        <w:t>The phased implementation timeline of the Media Act of 2024 until 2027 reflects this balance.</w:t>
      </w:r>
    </w:p>
    <w:p w14:paraId="7EC243F7" w14:textId="77777777" w:rsidR="00477C28" w:rsidRPr="00477C28" w:rsidRDefault="00477C28" w:rsidP="00477C28">
      <w:r w:rsidRPr="00477C28">
        <w:t>For policymakers in other countries, the British experience underlines that accessibility frameworks must be technologically neutral. They should apply consistent obligations across all delivery platforms. At the beginning, it made sense to treat streaming services differently from traditional TV. At that time, streaming was just a minor complement to traditional viewing. Once streaming became the primary means of accessing content for viewers, maintaining separate regulatory frameworks created an unjustifiable inequality in accessibility. In 2022, research indicated that more than 70% of UK consumers watched video content via on-demand services.228</w:t>
      </w:r>
    </w:p>
    <w:p w14:paraId="7DB659E1" w14:textId="77777777" w:rsidR="00477C28" w:rsidRPr="00477C28" w:rsidRDefault="00477C28" w:rsidP="00477C28">
      <w:r w:rsidRPr="00477C28">
        <w:t>Establishing technologically neutral frameworks from the outset prevents such gaps from opening. A technologically neutral approach ensures that accessibility obligations apply regardless of the delivery mode, whether linear broadcast, streaming, or other emerging technologies. This approach removes incentives for companies to exploit regulatory loopholes by migrating services to less regulated delivery channels.</w:t>
      </w:r>
    </w:p>
    <w:p w14:paraId="57A31661" w14:textId="77777777" w:rsidR="00477C28" w:rsidRPr="00477C28" w:rsidRDefault="00477C28" w:rsidP="00477C28">
      <w:pPr>
        <w:pStyle w:val="Heading2"/>
      </w:pPr>
      <w:bookmarkStart w:id="33" w:name="_Toc233535412"/>
      <w:r w:rsidRPr="00477C28">
        <w:t>6.4. Case Study Four: Japan's Experience in Terms of Data and Light Enforcement</w:t>
      </w:r>
      <w:bookmarkEnd w:id="33"/>
    </w:p>
    <w:p w14:paraId="269E7B01" w14:textId="77777777" w:rsidR="00477C28" w:rsidRPr="00477C28" w:rsidRDefault="00477C28" w:rsidP="00477C28">
      <w:r w:rsidRPr="00477C28">
        <w:t>Japan provides us with data we can measure to evaluate the effectiveness of accessibility frameworks. The case study shows both successes and problems. The Japanese system demonstrates that strong legal foundations are important. Clear technical standards count. Public accountability is important. However, the case study also shows how these good elements can fail to produce results. This happens when enforcement is soft. It happens also when the system is reactive, meaning it responds only after problems are reported. These approaches place too much responsibility on people with disabilities.</w:t>
      </w:r>
    </w:p>
    <w:p w14:paraId="28E1A131" w14:textId="77777777" w:rsidR="00477C28" w:rsidRPr="00477C28" w:rsidRDefault="00477C28" w:rsidP="00477C28">
      <w:r w:rsidRPr="00477C28">
        <w:t xml:space="preserve">Japan has laws that establish clear accessibility obligations. The primary law is the </w:t>
      </w:r>
      <w:r w:rsidRPr="00477C28">
        <w:rPr>
          <w:i/>
          <w:iCs/>
        </w:rPr>
        <w:t>Act for Eliminating Discrimination against Persons with Disabilities</w:t>
      </w:r>
      <w:r w:rsidRPr="00477C28">
        <w:t>.229 This law entered into force on April 1, 2016. The law establishes that public entities and private businesses must not discriminate against people with disabilities and must make reasonable adjustments. There are also specific telecommunications regulations.230 Broadcasting companies and telecommunications providers must provide certain features.231 These include subtitles, sign language interpretation, and audio description.232 Technical standards refer to something called JIS X 8341-3:2016. This comes from WCAG 2.0.233 It gives clear criteria people can test.</w:t>
      </w:r>
    </w:p>
    <w:p w14:paraId="72F1A7BE" w14:textId="77777777" w:rsidR="00477C28" w:rsidRPr="00477C28" w:rsidRDefault="00477C28" w:rsidP="00477C28">
      <w:r w:rsidRPr="00477C28">
        <w:t xml:space="preserve">Japan's monitoring system requires a detailed public report.234 The Ministry of Internal Affairs and Communications (MIC) collects data on broadcast accessibility. Broadcasting </w:t>
      </w:r>
      <w:r w:rsidRPr="00477C28">
        <w:lastRenderedPageBreak/>
        <w:t>companies must inform the public of their caption coverage rates. These are the percentages of content that have subtitles. They must indicate audio description percentages. They must report sign language interpretation hours. The MIC publishes annual results for captioned, audio-described, and sign-language-interpreted television broadcasts, and makes this data available to the public. This transparency creates public accountability. It creates also valuable data on putting accessibility into practice.</w:t>
      </w:r>
    </w:p>
    <w:p w14:paraId="3BBD2726" w14:textId="77777777" w:rsidR="00477C28" w:rsidRPr="00477C28" w:rsidRDefault="00477C28" w:rsidP="00477C28">
      <w:r w:rsidRPr="00477C28">
        <w:t xml:space="preserve">In 2024, accessibility legislation was amended.235 Effective April 1, 2024, amendments to the </w:t>
      </w:r>
      <w:r w:rsidRPr="00477C28">
        <w:rPr>
          <w:i/>
          <w:iCs/>
        </w:rPr>
        <w:t>Act for Eliminating Discrimination against Persons with Disabilities</w:t>
      </w:r>
      <w:r w:rsidRPr="00477C28">
        <w:t xml:space="preserve"> extended mandatory reasonable accommodation obligations to all private business operators, not just government entities.236 Following these changes, awareness of accessibility rights increased significantly. Consultations with the Ministry of Internal Affairs and Communications regarding accessibility increased substantially following the 2024 amendments. This shows public awareness increased. It shows people were more willing to exercise their rights.</w:t>
      </w:r>
    </w:p>
    <w:p w14:paraId="6293B1D9" w14:textId="77777777" w:rsidR="00477C28" w:rsidRPr="00477C28" w:rsidRDefault="00477C28" w:rsidP="00477C28">
      <w:r w:rsidRPr="00477C28">
        <w:t>However, law enforcement in Japan remains generally lax, meaning penalties are not substantial.237 The 2024 amendments to the Act do not impose direct financial penalties, but instead rely on consultation mechanisms and recommendations. Government authorities typically use guidance and recommendations rather than binding orders that must be followed. Rather, compliance depends heavily on two things. The first is voluntary cooperation; the second is reputation management. Companies do not fear significant penalties and sanctions.</w:t>
      </w:r>
    </w:p>
    <w:p w14:paraId="571AB1E4" w14:textId="77777777" w:rsidR="00477C28" w:rsidRPr="00477C28" w:rsidRDefault="00477C28" w:rsidP="00477C28">
      <w:r w:rsidRPr="00477C28">
        <w:t>Additionally, the obligation to act is triggered primarily by complaints filed by individuals. The government does not use proactive compliance monitoring. This reactive approach places the burden of identifying barriers and reporting them on individuals, rather than on regulatory authorities to systematically identify and close accessibility gaps.</w:t>
      </w:r>
    </w:p>
    <w:p w14:paraId="36274C6C" w14:textId="77777777" w:rsidR="00477C28" w:rsidRPr="00477C28" w:rsidRDefault="00477C28" w:rsidP="00477C28">
      <w:r w:rsidRPr="00477C28">
        <w:t>This creates a serious imbalance. Broadcasters face strict oversight. They are subject to transparent reporting obligations. However, streaming providers operate differently. They work in a more open environment. Their obligations are legal. This means the law says they must respect certain rules. However, oversight is limited.</w:t>
      </w:r>
    </w:p>
    <w:p w14:paraId="1CABA7D9" w14:textId="77777777" w:rsidR="00477C28" w:rsidRPr="00477C28" w:rsidRDefault="00477C28" w:rsidP="00477C28">
      <w:r w:rsidRPr="00477C28">
        <w:t>Individual users must bear a substantial burden. They must identify barriers themselves. They must file complaints themselves. Many people do not have time to do this. Many people do not have the knowledge to do this effectively. Many people lack resources. This situation reflects a more general trend where streaming services, despite their legal obligations, face less systematic law enforcement than traditional broadcasters.</w:t>
      </w:r>
    </w:p>
    <w:p w14:paraId="0052F6CB" w14:textId="77777777" w:rsidR="00477C28" w:rsidRPr="00477C28" w:rsidRDefault="00477C28" w:rsidP="00477C28">
      <w:r w:rsidRPr="00477C28">
        <w:lastRenderedPageBreak/>
        <w:t>The Japanese experience teaches us something important. Legal foundations are necessary. Technical standards are necessary. Transparency mechanisms are necessary. Yet these three things alone are not enough. They are insufficient to achieve full accessibility.</w:t>
      </w:r>
    </w:p>
    <w:p w14:paraId="09D27DC0" w14:textId="77777777" w:rsidR="00477C28" w:rsidRPr="00477C28" w:rsidRDefault="00477C28" w:rsidP="00477C28">
      <w:r w:rsidRPr="00477C28">
        <w:t>What else is needed? First, credible enforcement is needed. This creates real consequences when companies do not comply. Second, proactive monitoring is needed. This systematically identifies barriers. It does not just wait for complaints. Without these two elements, accessibility frameworks remain limited in their effectiveness. The contrast between the Japanese framework with legal and technical standards but soft enforcement and that of jurisdictions with strong enforcement mechanisms demonstrates that full accessibility requires all components working together.</w:t>
      </w:r>
    </w:p>
    <w:p w14:paraId="6B2EE479" w14:textId="77777777" w:rsidR="00477C28" w:rsidRPr="00477C28" w:rsidRDefault="00477C28" w:rsidP="00477C28">
      <w:pPr>
        <w:pStyle w:val="Heading1"/>
      </w:pPr>
      <w:bookmarkStart w:id="34" w:name="_Toc233535413"/>
      <w:r w:rsidRPr="00477C28">
        <w:t>7. Recommendations for Canada: The "Legislate-Specify-Monitor-Enforce" Model</w:t>
      </w:r>
      <w:bookmarkEnd w:id="34"/>
    </w:p>
    <w:p w14:paraId="00FFE73E" w14:textId="77777777" w:rsidR="00477C28" w:rsidRPr="00477C28" w:rsidRDefault="00477C28" w:rsidP="00477C28">
      <w:r w:rsidRPr="00477C28">
        <w:t>Canada has strong accessibility laws under the Accessible Canada Act and the Broadcasting Act. The CRTC and the Accessibility Commissioner manage these laws. However, gaps remain. Streaming platforms lack clear technical standards. There is no systematic way to check if platforms follow rules. Enforcement needs to be stronger.</w:t>
      </w:r>
    </w:p>
    <w:p w14:paraId="7456F270" w14:textId="77777777" w:rsidR="00477C28" w:rsidRPr="00477C28" w:rsidRDefault="00477C28" w:rsidP="00477C28">
      <w:r w:rsidRPr="00477C28">
        <w:t>This analysis proposes a four-part model for Canada. It draws on successful elements from the United States, Finland, and the United Kingdom while avoiding approaches that do not work.</w:t>
      </w:r>
    </w:p>
    <w:p w14:paraId="469FA661" w14:textId="77777777" w:rsidR="00477C28" w:rsidRPr="00477C28" w:rsidRDefault="00477C28" w:rsidP="00477C28">
      <w:pPr>
        <w:pStyle w:val="Heading2"/>
      </w:pPr>
      <w:bookmarkStart w:id="35" w:name="_Toc233535414"/>
      <w:r w:rsidRPr="00477C28">
        <w:t>7.1. Legislation: Clarify Obligations and Create a Single Point of Entry</w:t>
      </w:r>
      <w:bookmarkEnd w:id="35"/>
    </w:p>
    <w:p w14:paraId="75BEA7A2" w14:textId="77777777" w:rsidR="00477C28" w:rsidRPr="00477C28" w:rsidRDefault="00477C28" w:rsidP="00477C28">
      <w:r w:rsidRPr="00477C28">
        <w:t>Canada must clarify what streaming platforms must do. Right now, it is unclear what requirements apply to apps, interfaces, hardware, and networks. This confusion allows companies to argue instead of acting.</w:t>
      </w:r>
    </w:p>
    <w:p w14:paraId="2E31EE3C" w14:textId="77777777" w:rsidR="00477C28" w:rsidRPr="00477C28" w:rsidRDefault="00477C28" w:rsidP="00477C28">
      <w:r w:rsidRPr="00477C28">
        <w:t>Canada should follow the US CVAA model. This means defining clear tasks for different parts of the system. These components include streaming apps, media players, devices like smart TVs, operating systems, and content delivery networks. Accessibility features must be implemented if technically and financially feasible. Companies seeking exemptions must prove why they cannot comply. People with disabilities should not have to prove why they need accommodations.</w:t>
      </w:r>
    </w:p>
    <w:p w14:paraId="4C8D3B5A" w14:textId="77777777" w:rsidR="00477C28" w:rsidRPr="00477C28" w:rsidRDefault="00477C28" w:rsidP="00477C28">
      <w:r w:rsidRPr="00477C28">
        <w:t xml:space="preserve">Canada should create a single point of entry for complaints. Right now, multiple government bodies handle different parts of streaming accessibility. This creates </w:t>
      </w:r>
      <w:r w:rsidRPr="00477C28">
        <w:lastRenderedPageBreak/>
        <w:t>confusion. Canada needs an accessible portal where anyone can file complaints. This portal would route complaints to the correct regulator. Companies should have thirty days to respond. Each category of complaint must connect to specific rules that regulators can enforce.</w:t>
      </w:r>
    </w:p>
    <w:p w14:paraId="612AD771" w14:textId="77777777" w:rsidR="00477C28" w:rsidRPr="00477C28" w:rsidRDefault="00477C28" w:rsidP="00477C28">
      <w:pPr>
        <w:pStyle w:val="Heading2"/>
      </w:pPr>
      <w:bookmarkStart w:id="36" w:name="_Toc233535415"/>
      <w:r w:rsidRPr="00477C28">
        <w:t>7.2. Standards: Specify Mandatory Technical Requirements</w:t>
      </w:r>
      <w:bookmarkEnd w:id="36"/>
    </w:p>
    <w:p w14:paraId="4397EB88" w14:textId="77777777" w:rsidR="00477C28" w:rsidRPr="00477C28" w:rsidRDefault="00477C28" w:rsidP="00477C28">
      <w:r w:rsidRPr="00477C28">
        <w:t>Canada should formally adopt standard EN 301 549 for the streaming ecosystem, which would include WCAG 2.1 for web and app interfaces. The authors believe EN 301 549 is the only mature standard covering all components of streaming technology. This includes devices, operating systems, software, and media players. Canada can incorporate standard EN 301 549 by reference. This means technical requirements can be updated as standards evolve without changing the law. However, the CRTC should update these standards as standard EN 301 549 progresses.</w:t>
      </w:r>
    </w:p>
    <w:p w14:paraId="3633A64F" w14:textId="77777777" w:rsidR="00477C28" w:rsidRPr="00477C28" w:rsidRDefault="00477C28" w:rsidP="00477C28">
      <w:r w:rsidRPr="00477C28">
        <w:t>Additionally, Canada should also adopt WCAG 2.2, as these specifications are newer. WCAG 2.2 Level AA should cover user interfaces and content. This includes navigation, search, playback controls, settings, and account management. Platforms must support operating system accessibility features like VoiceOver, TalkBack, and Narrator. Apps must work properly with screen readers, magnification, switch control, voice control, and captions. Custom controls that bypass accessibility features should be prohibited unless they offer equivalent accessibility.</w:t>
      </w:r>
    </w:p>
    <w:p w14:paraId="767FFFBC" w14:textId="77777777" w:rsidR="00477C28" w:rsidRPr="00477C28" w:rsidRDefault="00477C28" w:rsidP="00477C28">
      <w:r w:rsidRPr="00477C28">
        <w:t>These two adoptions would align Canada with EU countries as well as South Korea and China. To a lesser extent, it would also align with Japan where they adopted WCAG 2.0. Given the adoption of these standards in these countries and given that most streaming providers have international reach, adopting this standard in Canada would impose no extra effort on streaming providers.</w:t>
      </w:r>
    </w:p>
    <w:p w14:paraId="2782C3BD" w14:textId="77777777" w:rsidR="00477C28" w:rsidRPr="00477C28" w:rsidRDefault="00477C28" w:rsidP="00477C28">
      <w:r w:rsidRPr="00477C28">
        <w:t>However, relying solely on prescriptive rules can be too rigid as technology evolves. To keep innovation possible, it is necessary to add a performance-based alternative that focuses on the ability of real people to accomplish real tasks. In this approach, domain experts would define a few representative "personas" (users with different disabilities) and specific tasks for each type of product or service (e.g., creating an account, making a purchase, or using a device feature). If each persona can reliably complete the tasks, the product would be judged as offering an equivalent level of accessibility, even if it does not meet all prescribed criteria. This gives companies the flexibility to invent new ways to meet user needs while proving they produce the same results. The American Section 508 Functional Performance Criteria provide an example.238</w:t>
      </w:r>
    </w:p>
    <w:p w14:paraId="5E9BE7A0" w14:textId="77777777" w:rsidR="00477C28" w:rsidRPr="00477C28" w:rsidRDefault="00477C28" w:rsidP="00477C28">
      <w:pPr>
        <w:pStyle w:val="Heading3"/>
      </w:pPr>
      <w:bookmarkStart w:id="37" w:name="_Toc233535416"/>
      <w:r w:rsidRPr="00477C28">
        <w:lastRenderedPageBreak/>
        <w:t>7.2.1. Historical Position of the CRTC Toward the Adoption of Standards</w:t>
      </w:r>
      <w:bookmarkEnd w:id="37"/>
    </w:p>
    <w:p w14:paraId="1E11C749" w14:textId="77777777" w:rsidR="00477C28" w:rsidRPr="00477C28" w:rsidRDefault="00477C28" w:rsidP="00477C28">
      <w:r w:rsidRPr="00477C28">
        <w:t>As mentioned above, a standard is necessary to make monitoring and enforcement more explicit and effective. However, the authors are aware that historically, the CRTC has preferred not to impose standards, except in a few cases of very limited scope (e.g., the number of hours of captioned content in broadcasting undertakings). The authors believe that under the Online Streaming Act (OSA), the CRTC has the ability to require the adoption of formal or de facto prescriptive standards. (A de facto standard is an informal standard that has become widely accepted and used in practice, even if it has not been officially approved or mandated by an official standards body or governing body. In other words, it is a convention or norm that emerges naturally through common usage rather than formal regulation.) The authors will briefly discuss why they believe this claim is accurate and also present an implementation model that does not require the adoption of a standard, should the CRTC decide to maintain its historical position on standards.</w:t>
      </w:r>
    </w:p>
    <w:p w14:paraId="2B16ED0C" w14:textId="77777777" w:rsidR="00477C28" w:rsidRPr="00477C28" w:rsidRDefault="00477C28" w:rsidP="00477C28">
      <w:r w:rsidRPr="00477C28">
        <w:t>One of the most significant changes brought by the OSA is the addition of a clause making "barrier-free programming accessible to persons with disabilities" an explicit objective of broadcasting policy. Specifically, the amended Broadcasting Act states that the Canadian broadcasting system must "help to make programs accessible without barriers to persons with disabilities" and that "barrier-free accessible programming" forms an integral part of the broadcasting system. Unlike the CRTC's position before 2020, the law now explicitly references accessibility as a fundamental policy objective. This can be used to anchor accessibility as a stronger regulatory measure.</w:t>
      </w:r>
    </w:p>
    <w:p w14:paraId="2990C1AC" w14:textId="77777777" w:rsidR="00477C28" w:rsidRPr="00477C28" w:rsidRDefault="00477C28" w:rsidP="00477C28">
      <w:r w:rsidRPr="00477C28">
        <w:t>Under the OSA, the CRTC can now choose to impose conditions of service on online streaming services that meet minimum criteria. These bodies are required to register and comply with conditions of service imposed by the CRTC. This may include not granting undue preference, providing certain information to the CRTC, and adopting accessibility standards. Consequently, the CRTC now has a mechanism (conditions of service) applicable to streaming services, which is analogous (in part) to "conditions of license" for broadcasters. If authorized, these conditions could include accessibility obligations.</w:t>
      </w:r>
    </w:p>
    <w:p w14:paraId="3162B4EF" w14:textId="77777777" w:rsidR="00477C28" w:rsidRPr="00477C28" w:rsidRDefault="00477C28" w:rsidP="00477C28">
      <w:r w:rsidRPr="00477C28">
        <w:t>In November 2023, the federal government issued an Order giving directions to the CRTC explicitly ordering the CRTC to regulate and supervise the Canadian broadcasting system "with a view to supporting the broadcasting of programs accessible to persons with disabilities." This kind of policy guidance strengthens the CRTC's institutional mandate and provides administrative support for robust accessibility regulation.</w:t>
      </w:r>
    </w:p>
    <w:p w14:paraId="32C3F94F" w14:textId="77777777" w:rsidR="00477C28" w:rsidRPr="00477C28" w:rsidRDefault="00477C28" w:rsidP="00477C28">
      <w:r w:rsidRPr="00477C28">
        <w:t xml:space="preserve">Furthermore, the CRTC has a role to play under the Accessible Canada Act (ACA) in implementing accessibility reporting rules, feedback processes, and accessibility plans for federally regulated broadcasting and telecommunications service providers. While the ACA </w:t>
      </w:r>
      <w:r w:rsidRPr="00477C28">
        <w:lastRenderedPageBreak/>
        <w:t>regime is more focused on processes, plans, and reports, it integrates a legislative framework for accessibility into federal regulation.</w:t>
      </w:r>
    </w:p>
    <w:p w14:paraId="2340264A" w14:textId="77777777" w:rsidR="00477C28" w:rsidRPr="00477C28" w:rsidRDefault="00477C28" w:rsidP="00477C28">
      <w:r w:rsidRPr="00477C28">
        <w:t>However, there are conditions on what the CRTC can do. The Act provides a restriction that the CRTC should not impose obligations on a class of broadcasting undertakings unless "such imposition contributes significantly to the implementation of Canadian broadcasting policy." This requires showing that the accessibility obligation is significantly linked to the policy objective—meaning it is not trivial or marginal. Some online streaming undertakings are exempt (e.g., based on revenue thresholds), so no conditions can be imposed on these categories. Any standard must respect Charter-guaranteed rights (e.g., freedom of expression) and regulatory/conditions power must be tied to the law and applied within legal limits.</w:t>
      </w:r>
    </w:p>
    <w:p w14:paraId="6F09AF82" w14:textId="77777777" w:rsidR="00477C28" w:rsidRPr="00477C28" w:rsidRDefault="00477C28" w:rsidP="00477C28">
      <w:r w:rsidRPr="00477C28">
        <w:t>While the authors believe the CRTC can choose to compel the industry to adopt standards like EN 301 549, they understand the CRTC may also decide to align with its historical position. If so, Canada now faces a practical question: how should the CRTC actually implement accessibility standards without abandoning its traditional preference for flexibility?</w:t>
      </w:r>
    </w:p>
    <w:p w14:paraId="619F0B21" w14:textId="77777777" w:rsidR="00477C28" w:rsidRPr="00477C28" w:rsidRDefault="00477C28" w:rsidP="00477C28">
      <w:r w:rsidRPr="00477C28">
        <w:t>The CRTC has always favored consultation and cooperation over rigid rules. Rather than imposing the same technical specifications on all platforms, the CRTC preferred to let companies choose how to achieve accessibility targets based on their own technology and resources. This approach respects the fact that technology evolves rapidly and that universal standards can become obsolete or conflict with international systems.</w:t>
      </w:r>
    </w:p>
    <w:p w14:paraId="2D7AE966" w14:textId="77777777" w:rsidR="00477C28" w:rsidRPr="00477C28" w:rsidRDefault="00477C28" w:rsidP="00477C28">
      <w:r w:rsidRPr="00477C28">
        <w:t>However, flexibility has a downside. Without clear benchmarks, it is difficult to measure whether companies are truly doing enough. People with disabilities need consistent, reliable access to content, not vague promises that vary from platform to platform.</w:t>
      </w:r>
    </w:p>
    <w:p w14:paraId="5F58C3EC" w14:textId="77777777" w:rsidR="00477C28" w:rsidRPr="00477C28" w:rsidRDefault="00477C28" w:rsidP="00477C28">
      <w:pPr>
        <w:pStyle w:val="Heading3"/>
      </w:pPr>
      <w:bookmarkStart w:id="38" w:name="_Toc233535417"/>
      <w:r w:rsidRPr="00477C28">
        <w:t>7.2.2. Three Models to Move Forward</w:t>
      </w:r>
      <w:bookmarkEnd w:id="38"/>
    </w:p>
    <w:p w14:paraId="6B6114B7" w14:textId="77777777" w:rsidR="00477C28" w:rsidRPr="00477C28" w:rsidRDefault="00477C28" w:rsidP="00477C28">
      <w:r w:rsidRPr="00477C28">
        <w:t>Drawing on lessons learned from other countries, particularly the US CVAA, Canada has several options:</w:t>
      </w:r>
    </w:p>
    <w:p w14:paraId="0664A479" w14:textId="77777777" w:rsidR="00477C28" w:rsidRPr="00477C28" w:rsidRDefault="00477C28" w:rsidP="00477C28">
      <w:pPr>
        <w:numPr>
          <w:ilvl w:val="0"/>
          <w:numId w:val="10"/>
        </w:numPr>
      </w:pPr>
      <w:r w:rsidRPr="00477C28">
        <w:rPr>
          <w:b/>
          <w:bCs/>
        </w:rPr>
        <w:t>Option 1: Industry Self-Regulation:</w:t>
      </w:r>
      <w:r w:rsidRPr="00477C28">
        <w:t xml:space="preserve"> The CRTC could impose a general obligation to "make your services accessible to persons with disabilities" and leave industry groups to develop voluntary guidelines to fulfill this obligation. The CRTC would only investigate when someone filed a complaint. This maintains maximum flexibility but creates uneven protection. Companies could interpret "accessible" very differently, and users would have to fight for their rights on a case-by-case basis.</w:t>
      </w:r>
    </w:p>
    <w:p w14:paraId="5E067053" w14:textId="77777777" w:rsidR="00477C28" w:rsidRPr="00477C28" w:rsidRDefault="00477C28" w:rsidP="00477C28">
      <w:pPr>
        <w:numPr>
          <w:ilvl w:val="0"/>
          <w:numId w:val="10"/>
        </w:numPr>
      </w:pPr>
      <w:r w:rsidRPr="00477C28">
        <w:rPr>
          <w:b/>
          <w:bCs/>
        </w:rPr>
        <w:lastRenderedPageBreak/>
        <w:t>Option 2: Recognized Standards as Safe Harbors (Hybrid Model):</w:t>
      </w:r>
      <w:r w:rsidRPr="00477C28">
        <w:t xml:space="preserve"> The CRTC could require accessible programming as a basic condition of service, but then recognize specific standards, like WCAG 2.2 or European standard EN 301 549, as a "safe harbor." Companies could either follow these recognized standards or prove their alternative approach works just as well. This provides clarity and measurable benchmarks while allowing innovation. Companies know what is expected, and users know what they are entitled to. The challenge is that the CRTC must actively maintain and update the list of recognized standards.</w:t>
      </w:r>
    </w:p>
    <w:p w14:paraId="38100D19" w14:textId="77777777" w:rsidR="00477C28" w:rsidRPr="00477C28" w:rsidRDefault="00477C28" w:rsidP="00477C28">
      <w:pPr>
        <w:numPr>
          <w:ilvl w:val="0"/>
          <w:numId w:val="10"/>
        </w:numPr>
      </w:pPr>
      <w:r w:rsidRPr="00477C28">
        <w:rPr>
          <w:b/>
          <w:bCs/>
        </w:rPr>
        <w:t>Option 3: Co-regulation:</w:t>
      </w:r>
      <w:r w:rsidRPr="00477C28">
        <w:t xml:space="preserve"> Industry groups could draft accessibility codes of practice, which the CRTC would review and approve. Once approved, these codes would become binding. The regulator would monitor compliance through regular reports and random audits. This fits the Canadian tradition of shared responsibility between government and industry. However, without explicit links to international standards, Canadian requirements could lag behind global best practices.</w:t>
      </w:r>
    </w:p>
    <w:p w14:paraId="5AD355F7" w14:textId="77777777" w:rsidR="00477C28" w:rsidRPr="00477C28" w:rsidRDefault="00477C28" w:rsidP="00477C28">
      <w:pPr>
        <w:pStyle w:val="Heading3"/>
      </w:pPr>
      <w:bookmarkStart w:id="39" w:name="_Toc233535418"/>
      <w:r w:rsidRPr="00477C28">
        <w:t>7.2.3. Recommended Path: A Phased Escalation</w:t>
      </w:r>
      <w:bookmarkEnd w:id="39"/>
    </w:p>
    <w:p w14:paraId="7895D56B" w14:textId="77777777" w:rsidR="00477C28" w:rsidRPr="00477C28" w:rsidRDefault="00477C28" w:rsidP="00477C28">
      <w:r w:rsidRPr="00477C28">
        <w:t>The most promising approach combines elements of the three models, starting with a soft approach and firming up only when necessary:</w:t>
      </w:r>
    </w:p>
    <w:p w14:paraId="27297145" w14:textId="77777777" w:rsidR="00477C28" w:rsidRPr="00477C28" w:rsidRDefault="00477C28" w:rsidP="00477C28">
      <w:pPr>
        <w:numPr>
          <w:ilvl w:val="0"/>
          <w:numId w:val="11"/>
        </w:numPr>
      </w:pPr>
      <w:r w:rsidRPr="00477C28">
        <w:rPr>
          <w:b/>
          <w:bCs/>
        </w:rPr>
        <w:t>Phase 1: Reference and Encourage:</w:t>
      </w:r>
      <w:r w:rsidRPr="00477C28">
        <w:t xml:space="preserve"> The CRTC identifies recognized international standards and promotes them through voluntary guidelines and codes. This signals intent without immediate enforcement and allows companies to adapt.</w:t>
      </w:r>
    </w:p>
    <w:p w14:paraId="7BEB203B" w14:textId="77777777" w:rsidR="00477C28" w:rsidRPr="00477C28" w:rsidRDefault="00477C28" w:rsidP="00477C28">
      <w:pPr>
        <w:numPr>
          <w:ilvl w:val="0"/>
          <w:numId w:val="11"/>
        </w:numPr>
      </w:pPr>
      <w:r w:rsidRPr="00477C28">
        <w:rPr>
          <w:b/>
          <w:bCs/>
        </w:rPr>
        <w:t>Phase 2: Monitor and Report:</w:t>
      </w:r>
      <w:r w:rsidRPr="00477C28">
        <w:t xml:space="preserve"> Through the reporting requirements of the Accessible Canada Act, the CRTC tracks how companies apply standards. Public transparency creates pressure to improve.</w:t>
      </w:r>
    </w:p>
    <w:p w14:paraId="0640722C" w14:textId="77777777" w:rsidR="00477C28" w:rsidRPr="00477C28" w:rsidRDefault="00477C28" w:rsidP="00477C28">
      <w:pPr>
        <w:numPr>
          <w:ilvl w:val="0"/>
          <w:numId w:val="11"/>
        </w:numPr>
      </w:pPr>
      <w:r w:rsidRPr="00477C28">
        <w:rPr>
          <w:b/>
          <w:bCs/>
        </w:rPr>
        <w:t>Phase 3: Incentivize Compliance:</w:t>
      </w:r>
      <w:r w:rsidRPr="00477C28">
        <w:t xml:space="preserve"> The CRTC links compliance with standards to benefits like simplified license renewals or public recognition in accessibility certification programs.</w:t>
      </w:r>
    </w:p>
    <w:p w14:paraId="7168A37A" w14:textId="77777777" w:rsidR="00477C28" w:rsidRPr="00477C28" w:rsidRDefault="00477C28" w:rsidP="00477C28">
      <w:pPr>
        <w:numPr>
          <w:ilvl w:val="0"/>
          <w:numId w:val="11"/>
        </w:numPr>
      </w:pPr>
      <w:r w:rsidRPr="00477C28">
        <w:rPr>
          <w:b/>
          <w:bCs/>
        </w:rPr>
        <w:t>Phase 4: Mandate When Necessary:</w:t>
      </w:r>
      <w:r w:rsidRPr="00477C28">
        <w:t xml:space="preserve"> If voluntary compliance fails, the CRTC moves toward mandatory adoption using its authority under the Accessible Canada Act and the Broadcasting Act. Evidence gathered during previous phases justifies this escalation.</w:t>
      </w:r>
    </w:p>
    <w:p w14:paraId="56546094" w14:textId="77777777" w:rsidR="00477C28" w:rsidRPr="00477C28" w:rsidRDefault="00477C28" w:rsidP="00477C28">
      <w:r w:rsidRPr="00477C28">
        <w:t>This graduated model respects Canada's regulatory culture while producing results. It recognizes that the CRTC has historically avoided rigid technical standards, but it also acknowledges that the law has evolved to require more.</w:t>
      </w:r>
    </w:p>
    <w:p w14:paraId="7E09DEE9" w14:textId="77777777" w:rsidR="00477C28" w:rsidRPr="00477C28" w:rsidRDefault="00477C28" w:rsidP="00477C28">
      <w:r w:rsidRPr="00477C28">
        <w:lastRenderedPageBreak/>
        <w:t>By starting with progressive adoption (treating standards as benchmarks rather than rules), the regulator can maintain flexibility and encourage innovation. Companies have time to adapt, learn from each other, and develop best practices. Furthermore, reporting and monitoring phases create accountability without immediate penalties.</w:t>
      </w:r>
    </w:p>
    <w:p w14:paraId="5BB985FB" w14:textId="77777777" w:rsidR="00477C28" w:rsidRPr="00477C28" w:rsidRDefault="00477C28" w:rsidP="00477C28">
      <w:r w:rsidRPr="00477C28">
        <w:t>Crucially, this approach holds the option of mandatory standards in reserve. If accessibility remains insufficient despite voluntary efforts, the CRTC has the legal authority and evidentiary basis to impose binding requirements. The threat of escalation itself motivates compliance.</w:t>
      </w:r>
    </w:p>
    <w:p w14:paraId="7755D967" w14:textId="77777777" w:rsidR="00477C28" w:rsidRPr="00477C28" w:rsidRDefault="00477C28" w:rsidP="00477C28">
      <w:pPr>
        <w:pStyle w:val="Heading2"/>
      </w:pPr>
      <w:bookmarkStart w:id="40" w:name="_Toc233535419"/>
      <w:r w:rsidRPr="00477C28">
        <w:t>7.3. Monitoring: Shift from Complaints to Proactive Audits</w:t>
      </w:r>
      <w:bookmarkEnd w:id="40"/>
    </w:p>
    <w:p w14:paraId="338241D9" w14:textId="77777777" w:rsidR="00477C28" w:rsidRPr="00477C28" w:rsidRDefault="00477C28" w:rsidP="00477C28">
      <w:r w:rsidRPr="00477C28">
        <w:t>Case studies show that waiting for complaints does not work well. People must find barriers, understand they are problems, know where to complain, and explain technical details. This only catches problems that motivated users report.</w:t>
      </w:r>
    </w:p>
    <w:p w14:paraId="2724FE5F" w14:textId="77777777" w:rsidR="00477C28" w:rsidRPr="00477C28" w:rsidRDefault="00477C28" w:rsidP="00477C28">
      <w:r w:rsidRPr="00477C28">
        <w:t>Canada should follow Finland and the EU. These places check services on a regular basis and publish results. The Finnish government agency called Traficom forces companies to report on their progress. Traficom also conducts regular reviews. The British agency Ofcom publishes reports showing the performance of each service. This creates public accountability.</w:t>
      </w:r>
    </w:p>
    <w:p w14:paraId="513F4280" w14:textId="77777777" w:rsidR="00477C28" w:rsidRPr="00477C28" w:rsidRDefault="00477C28" w:rsidP="00477C28">
      <w:r w:rsidRPr="00477C28">
        <w:t>Canada should check streaming services annually. Some checks should be simple tests conducted at scale. Other checks should be detailed audits of a sample of services. Audits must test the same service across different platforms like web, mobile, and TV, as they often function differently. Results must be published indicating what was tested, what failed, and when fixes must be made.</w:t>
      </w:r>
    </w:p>
    <w:p w14:paraId="02E706FD" w14:textId="77777777" w:rsidR="00477C28" w:rsidRPr="00477C28" w:rsidRDefault="00477C28" w:rsidP="00477C28">
      <w:r w:rsidRPr="00477C28">
        <w:t>Priority should go to services with many users, past problems, or companies new to the market. Audits must test important tasks. Can users log in? Can they search for content? Can they watch videos? Can they activate captions and audio descriptions? Can they access customer service?</w:t>
      </w:r>
    </w:p>
    <w:p w14:paraId="7403CD42" w14:textId="77777777" w:rsidR="00477C28" w:rsidRPr="00477C28" w:rsidRDefault="00477C28" w:rsidP="00477C28">
      <w:r w:rsidRPr="00477C28">
        <w:t>Companies should publish transparency reports. These reports must show the amount of content with captions and audio descriptions. They must show technical quality. They should list problems to fix and indicate when corrections will be made. They must show accessibility test results. Each major platform must publish accessibility statements for each interface. These must indicate the standard they are trying to meet, tests performed, results achieved, remaining problems, the date corrections will be made, and improvements made.</w:t>
      </w:r>
    </w:p>
    <w:p w14:paraId="50E64368" w14:textId="77777777" w:rsidR="00477C28" w:rsidRPr="00477C28" w:rsidRDefault="00477C28" w:rsidP="00477C28">
      <w:r w:rsidRPr="00477C28">
        <w:lastRenderedPageBreak/>
        <w:t>Canada should have both a complaint portal and regular checks. The complaint portal allows users to report problems with a thirty-day response deadline. However, complaints should help plan audits rather than being the primary means of detecting problems. Data from complaints should help decide which services to audit next. Every two years, Canada should publish a national report presenting all findings across platforms and years.</w:t>
      </w:r>
    </w:p>
    <w:p w14:paraId="2CB4C2E0" w14:textId="77777777" w:rsidR="00477C28" w:rsidRPr="00477C28" w:rsidRDefault="00477C28" w:rsidP="00477C28">
      <w:r w:rsidRPr="00477C28">
        <w:t>This approach checks everything systematically instead of waiting to see what users find. It removes the burden from people with disabilities. It tells companies what to expect. It creates data showing whether things are improving or worsening over time.</w:t>
      </w:r>
    </w:p>
    <w:p w14:paraId="2DA4D9E7" w14:textId="77777777" w:rsidR="00477C28" w:rsidRPr="00477C28" w:rsidRDefault="00477C28" w:rsidP="00477C28">
      <w:pPr>
        <w:pStyle w:val="Heading2"/>
      </w:pPr>
      <w:bookmarkStart w:id="41" w:name="_Toc233535420"/>
      <w:r w:rsidRPr="00477C28">
        <w:t>7.4. Enforcement: Graduated Scale with Significant Consequences</w:t>
      </w:r>
      <w:bookmarkEnd w:id="41"/>
    </w:p>
    <w:p w14:paraId="2848342F" w14:textId="77777777" w:rsidR="00477C28" w:rsidRPr="00477C28" w:rsidRDefault="00477C28" w:rsidP="00477C28">
      <w:r w:rsidRPr="00477C28">
        <w:t>Effective enforcement requires two things. It must be credible, meaning companies must believe penalties will actually be applied. It must be proportional, meaning penalties match the severity of the violation.</w:t>
      </w:r>
    </w:p>
    <w:p w14:paraId="7506AA90" w14:textId="77777777" w:rsidR="00477C28" w:rsidRPr="00477C28" w:rsidRDefault="00477C28" w:rsidP="00477C28">
      <w:r w:rsidRPr="00477C28">
        <w:t>Canada should offer a safe harbor. This means companies that voluntarily report problems and resolve them according to an approved plan could get reduced penalties. Companies that hide problems or miss deadlines would face escalating penalties. This encourages honesty and quick solutions.</w:t>
      </w:r>
    </w:p>
    <w:p w14:paraId="1BCA5F0F" w14:textId="77777777" w:rsidR="00477C28" w:rsidRPr="00477C28" w:rsidRDefault="00477C28" w:rsidP="00477C28">
      <w:r w:rsidRPr="00477C28">
        <w:t>For critical issues like logging in, playback controls, captions, audio descriptions, purchases, and parental controls, independent auditors must verify that fixes truly work before the case is closed.</w:t>
      </w:r>
    </w:p>
    <w:p w14:paraId="3DAD88F5" w14:textId="77777777" w:rsidR="00477C28" w:rsidRPr="00477C28" w:rsidRDefault="00477C28" w:rsidP="00477C28">
      <w:r w:rsidRPr="00477C28">
        <w:t>Financial penalties must be large enough to matter even for big companies. They should also be explicitly defined. However, penalties alone are not enough. The focus must be on achieving real improvements through verified action plans.</w:t>
      </w:r>
    </w:p>
    <w:p w14:paraId="456BF5EC" w14:textId="77777777" w:rsidR="00477C28" w:rsidRPr="00477C28" w:rsidRDefault="00477C28" w:rsidP="00477C28">
      <w:r w:rsidRPr="00477C28">
        <w:t>Canada should not simply impose high fines without a safe harbor. Streaming services are frequently updated. Some problems will occur even when companies make major efforts. The goal should be rapid reporting and fast solutions. Companies that report problems, fix them, and prove solutions work should be treated better than those that hide problems or break rules repeatedly.</w:t>
      </w:r>
    </w:p>
    <w:p w14:paraId="59C62D2F" w14:textId="77777777" w:rsidR="00477C28" w:rsidRPr="00477C28" w:rsidRDefault="00477C28" w:rsidP="00477C28">
      <w:pPr>
        <w:pStyle w:val="Heading2"/>
      </w:pPr>
      <w:bookmarkStart w:id="42" w:name="_Toc233535421"/>
      <w:r w:rsidRPr="00477C28">
        <w:t>7.5. Appeals: Specialized Appellate Tribunal</w:t>
      </w:r>
      <w:bookmarkEnd w:id="42"/>
    </w:p>
    <w:p w14:paraId="22C044BC" w14:textId="77777777" w:rsidR="00477C28" w:rsidRPr="00477C28" w:rsidRDefault="00477C28" w:rsidP="00477C28">
      <w:r w:rsidRPr="00477C28">
        <w:t xml:space="preserve">As part of Canada's efforts to make digital media accessible to all, including people with disabilities, rules are still being developed. Under the ACA, the Accessibility Commissioner (who forms part of the Canadian Human Rights Tribunal) handles complaints relating to non-compliance with accessibility rules, like the creation of feedback systems or progress reports for companies. Meanwhile, the CRTC oversees broadcasting and streaming media, </w:t>
      </w:r>
      <w:r w:rsidRPr="00477C28">
        <w:lastRenderedPageBreak/>
        <w:t>enforcing laws like the OSA. At present, if a person disagrees with a commissioner's decision after an investigation, they can appeal to the Canadian Human Rights Tribunal (CHRT) on questions of law, fact, or fairness. Decisions of the CRTC can be brought before the Federal Court of Appeal for legal errors or before government representatives for policy checks. But early decisions, like choosing not to investigate a complaint, are often final, leaving little room for early challenges.</w:t>
      </w:r>
    </w:p>
    <w:p w14:paraId="45199FE9" w14:textId="77777777" w:rsidR="00477C28" w:rsidRPr="00477C28" w:rsidRDefault="00477C28" w:rsidP="00477C28">
      <w:r w:rsidRPr="00477C28">
        <w:t>But this system has a big problem, especially when it comes to quickly changing things like making streaming videos easier for people with disabilities to use. For example, rules may require "described video" (which means someone narrates what is happening on screen for blind viewers), captions (text showing words spoken), or audio descriptions (additional sound explanations). Recent discussions of the CRTC in 2025 show that these rules for online services are still being developed. Thus, decisions concerning non-compliance often depend on someone's personal opinion, which can lead to unfair or different results each time. Without clear and agreed guidelines, companies or individuals who file complaints might have the impression of never having had the possibility to fully explain their point of view. Currently, appeals focus only on whether there was an error in the legal steps or process. This means poor decisions can simply stay in place, without a way to correct them.</w:t>
      </w:r>
    </w:p>
    <w:p w14:paraId="03188FA8" w14:textId="77777777" w:rsidR="00477C28" w:rsidRPr="00477C28" w:rsidRDefault="00477C28" w:rsidP="00477C28">
      <w:r w:rsidRPr="00477C28">
        <w:t>This system features an obvious weakness, especially in fast-moving fields like streaming media access for people with disabilities. Examples of accessibility rules include described video (oral narration for blind or low-vision viewers), closed captioning (text on screen for the deaf or hard of hearing), and audio descriptions that explain what is happening visually. In 2025, the CRTC held discussions on how to apply the new OSA. These discussions showed that official standards for online services are still under development.</w:t>
      </w:r>
    </w:p>
    <w:p w14:paraId="604BC39F" w14:textId="77777777" w:rsidR="00477C28" w:rsidRPr="00477C28" w:rsidRDefault="00477C28" w:rsidP="00477C28">
      <w:r w:rsidRPr="00477C28">
        <w:t>Since rules are not yet fully defined, decisions as to whether a company broke them often repose on personal opinions. This can lead to inconsistent or unfair results. Without clear and widely accepted guidelines, companies accused of breaking rules and people who file complaints may have the feeling that their point of view was not considered as it should be. Currently, the appeal process primarily checks for errors in legal rules or in the way procedures were followed, instead of fully examining whether the violation actually occurred. This method risks freezing decisions that might be unfair.</w:t>
      </w:r>
    </w:p>
    <w:p w14:paraId="559C8F51" w14:textId="77777777" w:rsidR="00477C28" w:rsidRPr="00477C28" w:rsidRDefault="00477C28" w:rsidP="00477C28">
      <w:r w:rsidRPr="00477C28">
        <w:t xml:space="preserve">A centralized agency overseeing appeals would be a more effective approach. Streaming accessibility is currently managed by several different regulators. The Accessibility Commissioner handles complaints of a general order. The CRTC enforces rules linked to broadcasting, like full captioning of programs. Innovation, Science and Economic </w:t>
      </w:r>
      <w:r w:rsidRPr="00477C28">
        <w:lastRenderedPageBreak/>
        <w:t>Development Canada (ISED) establishes broader policies. If a service like Netflix had a captioning issue, all three could investigate, with appeals moving between groups like the CHRT and the Federal Court. This process can waste time, money, and effort, and can lead to conflicting rules. The fact of having a single organization in charge would allow evaluations to take place in a single place. It could examine the situation in its whole, including how technology standards connect to television and online. This could resolve cases faster (within a timeline of six to twelve months) and use resources more effectively. It could rely on common specialists in terms of accessibility and media law, following the example of rapid dispute resolution systems in the telecommunications sector.</w:t>
      </w:r>
    </w:p>
    <w:p w14:paraId="7232FE20" w14:textId="77777777" w:rsidR="00477C28" w:rsidRPr="00477C28" w:rsidRDefault="00477C28" w:rsidP="00477C28">
      <w:pPr>
        <w:pStyle w:val="Heading1"/>
      </w:pPr>
      <w:bookmarkStart w:id="43" w:name="_Toc233535422"/>
      <w:r w:rsidRPr="00477C28">
        <w:t>8. Conclusion</w:t>
      </w:r>
      <w:bookmarkEnd w:id="43"/>
    </w:p>
    <w:p w14:paraId="294BFA74" w14:textId="77777777" w:rsidR="00477C28" w:rsidRPr="00477C28" w:rsidRDefault="00477C28" w:rsidP="00477C28">
      <w:r w:rsidRPr="00477C28">
        <w:t>This analysis covered eleven countries in North America, Europe, and Asia. Accessibility frameworks are changing. All countries are working on the same problems. How do they extend accessibility requirements from traditional broadcasting to streaming platforms? How do they keep standards up to date as technology evolves? How to balance government oversight with industry innovation?</w:t>
      </w:r>
    </w:p>
    <w:p w14:paraId="62D3EC1C" w14:textId="77777777" w:rsidR="00477C28" w:rsidRPr="00477C28" w:rsidRDefault="00477C28" w:rsidP="00477C28">
      <w:r w:rsidRPr="00477C28">
        <w:t>This analysis reveals several clear trends. First, voluntary approaches do not work. Without binding requirements, regular monitoring, and real enforcement, accessibility remains inconsistent. Second, the fact of relying on complaints creates gaps. Complaints are important. However, obliging people with disabilities to find and report all barriers puts too much responsibility on users. It misses also problems that no one reports. Third, clear technical standards are essential. Vague legal obligations without ways to measure them create confusion. Fourth, monitoring and enforcement must work together. Good monitoring without real enforcement does not serve much purpose. Strict enforcement without regular monitoring cannot find problems. Fifth, frameworks must include means to adapt to the evolution of technology. Unchanged rules quickly become obsolete in fast-moving sectors.</w:t>
      </w:r>
    </w:p>
    <w:p w14:paraId="7715E24F" w14:textId="77777777" w:rsidR="00477C28" w:rsidRPr="00477C28" w:rsidRDefault="00477C28" w:rsidP="00477C28">
      <w:r w:rsidRPr="00477C28">
        <w:t>The US wireless ecosystem shows what happens when these elements work together. Clear obligations, regular monitoring, real enforcement, and means of adaptation produce major improvements in accessibility. The approach of Finland shows how legislation, standards, monitoring, and enforcement can work as a single system. The different experiences of the United Kingdom in broadcasting and streaming show both the power of good frameworks and the consequences when regulation lags behind technology. Japan shows that legal foundations and transparency are necessary but not sufficient without regular monitoring and real enforcement.</w:t>
      </w:r>
    </w:p>
    <w:p w14:paraId="1D97DF5F" w14:textId="77777777" w:rsidR="00477C28" w:rsidRPr="00477C28" w:rsidRDefault="00477C28" w:rsidP="00477C28">
      <w:r w:rsidRPr="00477C28">
        <w:lastRenderedPageBreak/>
        <w:t>For Canada, the path forward is clear. Build on the strengths of the Accessible Canada Act and the Broadcasting Act. Specify mandatory technical standards. Implement regular monitoring through systematic audits and transparency requirements. Strengthen enforcement thanks to a step-by-step system with real consequences. Create specialized review systems with expert review of technical decisions. This model uses proven international successes adapted to the Canadian regulatory context.</w:t>
      </w:r>
    </w:p>
    <w:p w14:paraId="6660FDED" w14:textId="77777777" w:rsidR="00477C28" w:rsidRPr="00477C28" w:rsidRDefault="00477C28" w:rsidP="00477C28">
      <w:r w:rsidRPr="00477C28">
        <w:t>These recommendations are based on real experience in several countries. They show what worked, what failed, and what seems promising. They provide practical guidance that policymakers can implement step-by-step, starting with quick-win measures while progressing toward comprehensive coverage.</w:t>
      </w:r>
    </w:p>
    <w:p w14:paraId="31FA52B4" w14:textId="77777777" w:rsidR="00477C28" w:rsidRPr="00477C28" w:rsidRDefault="00477C28" w:rsidP="00477C28">
      <w:r w:rsidRPr="00477C28">
        <w:t>Streaming media has become the way millions of Canadians access entertainment, information, and culture. Making these platforms fully accessible to people with disabilities is not only a legal obligation or a technical challenge. It is a basic requirement of an inclusive society. These frameworks and recommendations provide a roadmap to achieve accessibility systematically and sustainably. By leveraging international experience, avoiding documented problems, and implementing reforms in the fields of legislation, standards, monitoring, and enforcement, Canada can become a global leader in streaming accessibility while ensuring that all residents can participate fully in digital media culture.</w:t>
      </w:r>
    </w:p>
    <w:p w14:paraId="6B43828E" w14:textId="77777777" w:rsidR="00477C28" w:rsidRPr="00477C28" w:rsidRDefault="00477C28" w:rsidP="00477C28">
      <w:pPr>
        <w:pStyle w:val="Heading1"/>
      </w:pPr>
      <w:bookmarkStart w:id="44" w:name="_Toc233535423"/>
      <w:r w:rsidRPr="00477C28">
        <w:t>9. Acknowledgments</w:t>
      </w:r>
      <w:bookmarkEnd w:id="44"/>
    </w:p>
    <w:p w14:paraId="17F46026" w14:textId="77777777" w:rsidR="00477C28" w:rsidRDefault="00477C28" w:rsidP="00477C28">
      <w:r w:rsidRPr="00477C28">
        <w:t>We acknowledge the financial support of Accessibility Standards Canada / Government of Canada.</w:t>
      </w:r>
    </w:p>
    <w:p w14:paraId="6B203009" w14:textId="77777777" w:rsidR="00C37F47" w:rsidRDefault="00C37F47" w:rsidP="00477C28"/>
    <w:p w14:paraId="3C52E5F8" w14:textId="2CA1930E" w:rsidR="00744956" w:rsidRDefault="00744956">
      <w:r>
        <w:br w:type="page"/>
      </w:r>
    </w:p>
    <w:p w14:paraId="4D934B17" w14:textId="77777777" w:rsidR="00C37F47" w:rsidRPr="00477C28" w:rsidRDefault="00C37F47" w:rsidP="00477C28"/>
    <w:p w14:paraId="15194E46" w14:textId="77777777" w:rsidR="00477C28" w:rsidRPr="00477C28" w:rsidRDefault="00477C28" w:rsidP="00477C28">
      <w:pPr>
        <w:rPr>
          <w:b/>
          <w:bCs/>
        </w:rPr>
      </w:pPr>
      <w:r w:rsidRPr="00477C28">
        <w:rPr>
          <w:b/>
          <w:bCs/>
        </w:rPr>
        <w:t>References</w:t>
      </w:r>
    </w:p>
    <w:p w14:paraId="06DC9D50" w14:textId="77777777" w:rsidR="00477C28" w:rsidRPr="00477C28" w:rsidRDefault="00477C28" w:rsidP="00477C28">
      <w:pPr>
        <w:numPr>
          <w:ilvl w:val="0"/>
          <w:numId w:val="12"/>
        </w:numPr>
      </w:pPr>
      <w:r w:rsidRPr="00477C28">
        <w:t xml:space="preserve">Canadian Radio-television and Telecommunications Commission. Broadcasting Regulatory Policy CRTC 2024-121 [Internet]. 2024 Jun 4. Available from: </w:t>
      </w:r>
      <w:hyperlink r:id="rId6" w:tgtFrame="_blank" w:history="1">
        <w:r w:rsidRPr="00477C28">
          <w:rPr>
            <w:rStyle w:val="Hyperlink"/>
          </w:rPr>
          <w:t>https://crtc.gc.ca/fra/archive/2024/2024-121.htm</w:t>
        </w:r>
      </w:hyperlink>
      <w:r w:rsidRPr="00477C28">
        <w:t>.</w:t>
      </w:r>
    </w:p>
    <w:p w14:paraId="588BBD49"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7" w:tgtFrame="_blank" w:history="1">
        <w:r w:rsidRPr="00477C28">
          <w:rPr>
            <w:rStyle w:val="Hyperlink"/>
          </w:rPr>
          <w:t>https://www.tandfonline.com/doi/abs/10.1080/10304312.2017.1370076</w:t>
        </w:r>
      </w:hyperlink>
      <w:r w:rsidRPr="00477C28">
        <w:t>.</w:t>
      </w:r>
    </w:p>
    <w:p w14:paraId="03E96E58" w14:textId="77777777" w:rsidR="00477C28" w:rsidRPr="00477C28" w:rsidRDefault="00477C28" w:rsidP="00477C28">
      <w:pPr>
        <w:numPr>
          <w:ilvl w:val="0"/>
          <w:numId w:val="12"/>
        </w:numPr>
      </w:pPr>
      <w:r w:rsidRPr="00477C28">
        <w:t xml:space="preserve">Scope for Business. Accessibility and video on-demand streaming services [Internet]. Available from: </w:t>
      </w:r>
      <w:hyperlink r:id="rId8" w:tgtFrame="_blank" w:history="1">
        <w:r w:rsidRPr="00477C28">
          <w:rPr>
            <w:rStyle w:val="Hyperlink"/>
          </w:rPr>
          <w:t>https://business.scope.org.uk/businesscase/streaming/</w:t>
        </w:r>
      </w:hyperlink>
      <w:r w:rsidRPr="00477C28">
        <w:t>.</w:t>
      </w:r>
    </w:p>
    <w:p w14:paraId="2D3ACAC3"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9" w:tgtFrame="_blank" w:history="1">
        <w:r w:rsidRPr="00477C28">
          <w:rPr>
            <w:rStyle w:val="Hyperlink"/>
          </w:rPr>
          <w:t>https://www.tandfonline.com/doi/abs/10.1080/10304312.2017.1370076</w:t>
        </w:r>
      </w:hyperlink>
      <w:r w:rsidRPr="00477C28">
        <w:t>.</w:t>
      </w:r>
    </w:p>
    <w:p w14:paraId="4381556F" w14:textId="77777777" w:rsidR="00477C28" w:rsidRPr="00477C28" w:rsidRDefault="00477C28" w:rsidP="00477C28">
      <w:pPr>
        <w:numPr>
          <w:ilvl w:val="0"/>
          <w:numId w:val="12"/>
        </w:numPr>
      </w:pPr>
      <w:r w:rsidRPr="00477C28">
        <w:t xml:space="preserve">He M. The Streaming Content Usage of Young Visually Impaired People in Public Service Media: The Perspective of Digital Accessibility [Internet]. 2024 May. Available from: </w:t>
      </w:r>
      <w:hyperlink r:id="rId10" w:tgtFrame="_blank" w:history="1">
        <w:r w:rsidRPr="00477C28">
          <w:rPr>
            <w:rStyle w:val="Hyperlink"/>
          </w:rPr>
          <w:t>https://trepo.tuni.fi/bitstream/handle/10024/157356/HeMengying.pdf?séquence=5</w:t>
        </w:r>
      </w:hyperlink>
      <w:r w:rsidRPr="00477C28">
        <w:t>.</w:t>
      </w:r>
    </w:p>
    <w:p w14:paraId="53B75ED0" w14:textId="77777777" w:rsidR="00477C28" w:rsidRPr="00477C28" w:rsidRDefault="00477C28" w:rsidP="00477C28">
      <w:pPr>
        <w:numPr>
          <w:ilvl w:val="0"/>
          <w:numId w:val="12"/>
        </w:numPr>
      </w:pPr>
      <w:r w:rsidRPr="00477C28">
        <w:t xml:space="preserve">Scope for Business. Accessibility and video on-demand streaming services [Internet]. Available from: </w:t>
      </w:r>
      <w:hyperlink r:id="rId11" w:tgtFrame="_blank" w:history="1">
        <w:r w:rsidRPr="00477C28">
          <w:rPr>
            <w:rStyle w:val="Hyperlink"/>
          </w:rPr>
          <w:t>https://business.scope.org.uk/businesscase/streaming/</w:t>
        </w:r>
      </w:hyperlink>
      <w:r w:rsidRPr="00477C28">
        <w:t>.</w:t>
      </w:r>
    </w:p>
    <w:p w14:paraId="3CBD2316" w14:textId="77777777" w:rsidR="00477C28" w:rsidRPr="00477C28" w:rsidRDefault="00477C28" w:rsidP="00477C28">
      <w:pPr>
        <w:numPr>
          <w:ilvl w:val="0"/>
          <w:numId w:val="12"/>
        </w:numPr>
      </w:pPr>
      <w:r w:rsidRPr="00477C28">
        <w:t xml:space="preserve">Ellis K, Kent M, Locke K, Merchant M. Accessing subscription video on demand: A study of disability and streaming television in Australia [Internet]. 2016 Aug. Available from: </w:t>
      </w:r>
      <w:hyperlink r:id="rId12" w:tgtFrame="_blank" w:history="1">
        <w:r w:rsidRPr="00477C28">
          <w:rPr>
            <w:rStyle w:val="Hyperlink"/>
          </w:rPr>
          <w:t>https://researchportal.murdoch.edu.au/esploro/outputs/report/Accessing-subscription-video-ondemand-A/991005544278507891</w:t>
        </w:r>
      </w:hyperlink>
      <w:r w:rsidRPr="00477C28">
        <w:t>.</w:t>
      </w:r>
    </w:p>
    <w:p w14:paraId="3EF7CE72" w14:textId="77777777" w:rsidR="00477C28" w:rsidRPr="00477C28" w:rsidRDefault="00477C28" w:rsidP="00477C28">
      <w:pPr>
        <w:numPr>
          <w:ilvl w:val="0"/>
          <w:numId w:val="12"/>
        </w:numPr>
      </w:pPr>
      <w:r w:rsidRPr="00477C28">
        <w:t xml:space="preserve">DTG Accessibility Working Group. UK Digital TV Usability and Accessibility Guidelines, including Text to Speech [Internet]. 2021 Jul. Available from: </w:t>
      </w:r>
      <w:hyperlink r:id="rId13" w:tgtFrame="_blank" w:history="1">
        <w:r w:rsidRPr="00477C28">
          <w:rPr>
            <w:rStyle w:val="Hyperlink"/>
          </w:rPr>
          <w:t>https://dtg.org.uk/wp-content/uploads/2021/07/DTG_AG_U-book-4.0_July2021.pdf</w:t>
        </w:r>
      </w:hyperlink>
      <w:r w:rsidRPr="00477C28">
        <w:t>.</w:t>
      </w:r>
    </w:p>
    <w:p w14:paraId="43B7C1E2"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14" w:tgtFrame="_blank" w:history="1">
        <w:r w:rsidRPr="00477C28">
          <w:rPr>
            <w:rStyle w:val="Hyperlink"/>
          </w:rPr>
          <w:t>https://www.tandfonline.com/doi/abs/10.1080/10304312.2017.1370076</w:t>
        </w:r>
      </w:hyperlink>
      <w:r w:rsidRPr="00477C28">
        <w:t>.</w:t>
      </w:r>
    </w:p>
    <w:p w14:paraId="7B95C61A" w14:textId="77777777" w:rsidR="00477C28" w:rsidRPr="00477C28" w:rsidRDefault="00477C28" w:rsidP="00477C28">
      <w:pPr>
        <w:numPr>
          <w:ilvl w:val="0"/>
          <w:numId w:val="12"/>
        </w:numPr>
      </w:pPr>
      <w:r w:rsidRPr="00477C28">
        <w:t xml:space="preserve">Official Journal of the European Union. Directive 2010/13/EU of the European Parliament and of the Council of 10 March 2010 on the coordination of certain </w:t>
      </w:r>
      <w:r w:rsidRPr="00477C28">
        <w:lastRenderedPageBreak/>
        <w:t xml:space="preserve">provisions laid down by law, regulation or administrative action in Member States concerning the provision of audiovisual media services (Audiovisual Media Services Directive) (Codified version) (Text with EEA relevance) [Internet]. 2010 Apr 15. Available from: </w:t>
      </w:r>
      <w:hyperlink r:id="rId15" w:tgtFrame="_blank" w:history="1">
        <w:r w:rsidRPr="00477C28">
          <w:rPr>
            <w:rStyle w:val="Hyperlink"/>
          </w:rPr>
          <w:t>https://eur-lex.europa.eu/eli/dir/2010/13/oj/eng?eliuri=eli%3Adir%3A2010%3A13%3Aoj&amp;locale=fr</w:t>
        </w:r>
      </w:hyperlink>
      <w:r w:rsidRPr="00477C28">
        <w:t>.</w:t>
      </w:r>
    </w:p>
    <w:p w14:paraId="3BDDCCD4"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16" w:tgtFrame="_blank" w:history="1">
        <w:r w:rsidRPr="00477C28">
          <w:rPr>
            <w:rStyle w:val="Hyperlink"/>
          </w:rPr>
          <w:t>https://www.tandfonline.com/doi/abs/10.1080/10304312.2017.1370076</w:t>
        </w:r>
      </w:hyperlink>
      <w:r w:rsidRPr="00477C28">
        <w:t>.</w:t>
      </w:r>
    </w:p>
    <w:p w14:paraId="4707C4BF" w14:textId="77777777" w:rsidR="00477C28" w:rsidRPr="00477C28" w:rsidRDefault="00477C28" w:rsidP="00477C28">
      <w:pPr>
        <w:numPr>
          <w:ilvl w:val="0"/>
          <w:numId w:val="12"/>
        </w:numPr>
      </w:pPr>
      <w:r w:rsidRPr="00477C28">
        <w:t xml:space="preserve">Canadian Radio-television and Telecommunications Commission. Broadcasting Regulatory Policy CRTC 2024-121 [Internet]. 2024 Jun 4. Available from: </w:t>
      </w:r>
      <w:hyperlink r:id="rId17" w:tgtFrame="_blank" w:history="1">
        <w:r w:rsidRPr="00477C28">
          <w:rPr>
            <w:rStyle w:val="Hyperlink"/>
          </w:rPr>
          <w:t>https://crtc.gc.ca/fra/archive/2024/2024-121.htm</w:t>
        </w:r>
      </w:hyperlink>
      <w:r w:rsidRPr="00477C28">
        <w:t>.</w:t>
      </w:r>
    </w:p>
    <w:p w14:paraId="1013A42A" w14:textId="77777777" w:rsidR="00477C28" w:rsidRPr="00477C28" w:rsidRDefault="00477C28" w:rsidP="00477C28">
      <w:pPr>
        <w:numPr>
          <w:ilvl w:val="0"/>
          <w:numId w:val="12"/>
        </w:numPr>
      </w:pPr>
      <w:r w:rsidRPr="00477C28">
        <w:t xml:space="preserve">Ellis K, Kent M, Locke K, Merchant M. Accessing subscription video on demand: A study of disability and streaming television in Australia [Internet]. 2016 Aug. Available from: </w:t>
      </w:r>
      <w:hyperlink r:id="rId18" w:tgtFrame="_blank" w:history="1">
        <w:r w:rsidRPr="00477C28">
          <w:rPr>
            <w:rStyle w:val="Hyperlink"/>
          </w:rPr>
          <w:t>https://researchportal.murdoch.edu.au/esploro/outputs/report/Accessing-subscription-video-ondemand-A/991005544278507891</w:t>
        </w:r>
      </w:hyperlink>
      <w:r w:rsidRPr="00477C28">
        <w:t>.</w:t>
      </w:r>
    </w:p>
    <w:p w14:paraId="5C8D8B64" w14:textId="77777777" w:rsidR="00477C28" w:rsidRPr="00477C28" w:rsidRDefault="00477C28" w:rsidP="00477C28">
      <w:pPr>
        <w:numPr>
          <w:ilvl w:val="0"/>
          <w:numId w:val="12"/>
        </w:numPr>
      </w:pPr>
      <w:r w:rsidRPr="00477C28">
        <w:t xml:space="preserve">Ellis K. Netflix closed captions offer an accessible model for the streaming video industry, but what about audio description? [Internet]. 2015 Jan 1. Available from: </w:t>
      </w:r>
      <w:hyperlink r:id="rId19" w:tgtFrame="_blank" w:history="1">
        <w:r w:rsidRPr="00477C28">
          <w:rPr>
            <w:rStyle w:val="Hyperlink"/>
          </w:rPr>
          <w:t>https://search.informit.org/doi/10.3316/ielapa.113665255090751</w:t>
        </w:r>
      </w:hyperlink>
      <w:r w:rsidRPr="00477C28">
        <w:t>.</w:t>
      </w:r>
    </w:p>
    <w:p w14:paraId="3D2954A5"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20" w:tgtFrame="_blank" w:history="1">
        <w:r w:rsidRPr="00477C28">
          <w:rPr>
            <w:rStyle w:val="Hyperlink"/>
          </w:rPr>
          <w:t>https://www.tandfonline.com/doi/abs/10.1080/10304312.2017.1370076</w:t>
        </w:r>
      </w:hyperlink>
      <w:r w:rsidRPr="00477C28">
        <w:t>.</w:t>
      </w:r>
    </w:p>
    <w:p w14:paraId="75A10532" w14:textId="77777777" w:rsidR="00477C28" w:rsidRPr="00477C28" w:rsidRDefault="00477C28" w:rsidP="00477C28">
      <w:pPr>
        <w:numPr>
          <w:ilvl w:val="0"/>
          <w:numId w:val="12"/>
        </w:numPr>
      </w:pPr>
      <w:r w:rsidRPr="00477C28">
        <w:t xml:space="preserve">Ellis K. Netflix closed captions offer an accessible model for the streaming video industry, but what about audio description? [Internet]. 2015 Jan 1. Available from: </w:t>
      </w:r>
      <w:hyperlink r:id="rId21" w:tgtFrame="_blank" w:history="1">
        <w:r w:rsidRPr="00477C28">
          <w:rPr>
            <w:rStyle w:val="Hyperlink"/>
          </w:rPr>
          <w:t>https://search.informit.org/doi/10.3316/ielapa.113665255090751</w:t>
        </w:r>
      </w:hyperlink>
      <w:r w:rsidRPr="00477C28">
        <w:t>.</w:t>
      </w:r>
    </w:p>
    <w:p w14:paraId="3D514567" w14:textId="77777777" w:rsidR="00477C28" w:rsidRPr="00477C28" w:rsidRDefault="00477C28" w:rsidP="00477C28">
      <w:pPr>
        <w:numPr>
          <w:ilvl w:val="0"/>
          <w:numId w:val="12"/>
        </w:numPr>
      </w:pPr>
      <w:r w:rsidRPr="00477C28">
        <w:t xml:space="preserve">DTG Accessibility Working Group. UK Digital TV Usability and Accessibility Guidelines, including Text to Speech [Internet]. 2021 Jul. Available from: </w:t>
      </w:r>
      <w:hyperlink r:id="rId22" w:tgtFrame="_blank" w:history="1">
        <w:r w:rsidRPr="00477C28">
          <w:rPr>
            <w:rStyle w:val="Hyperlink"/>
          </w:rPr>
          <w:t>https://dtg.org.uk/wp-content/uploads/2021/07/DTG_AG_U-book-4.0_July2021.pdf</w:t>
        </w:r>
      </w:hyperlink>
      <w:r w:rsidRPr="00477C28">
        <w:t>.</w:t>
      </w:r>
    </w:p>
    <w:p w14:paraId="71E04C2B" w14:textId="77777777" w:rsidR="00477C28" w:rsidRPr="00477C28" w:rsidRDefault="00477C28" w:rsidP="00477C28">
      <w:pPr>
        <w:numPr>
          <w:ilvl w:val="0"/>
          <w:numId w:val="12"/>
        </w:numPr>
      </w:pPr>
      <w:r w:rsidRPr="00477C28">
        <w:t xml:space="preserve">Ellis K, Kent M, Locke K, Merchant M. Accessing subscription video on demand: A study of disability and streaming television in Australia [Internet]. 2016 Aug. Available from: </w:t>
      </w:r>
      <w:hyperlink r:id="rId23" w:tgtFrame="_blank" w:history="1">
        <w:r w:rsidRPr="00477C28">
          <w:rPr>
            <w:rStyle w:val="Hyperlink"/>
          </w:rPr>
          <w:t>https://researchportal.murdoch.edu.au/esploro/outputs/report/Accessing-subscription-video-ondemand-A/991005544278507891</w:t>
        </w:r>
      </w:hyperlink>
      <w:r w:rsidRPr="00477C28">
        <w:t>.</w:t>
      </w:r>
    </w:p>
    <w:p w14:paraId="44D6FFF6" w14:textId="77777777" w:rsidR="00477C28" w:rsidRPr="00477C28" w:rsidRDefault="00477C28" w:rsidP="00477C28">
      <w:pPr>
        <w:numPr>
          <w:ilvl w:val="0"/>
          <w:numId w:val="12"/>
        </w:numPr>
      </w:pPr>
      <w:r w:rsidRPr="00477C28">
        <w:lastRenderedPageBreak/>
        <w:t xml:space="preserve">Ellis K, Kent M, Locke K, Clocherty C. Access for everyone? Australia's 'streaming wars' and consumers with disabilities [Internet]. 2017. Available from: </w:t>
      </w:r>
      <w:hyperlink r:id="rId24" w:tgtFrame="_blank" w:history="1">
        <w:r w:rsidRPr="00477C28">
          <w:rPr>
            <w:rStyle w:val="Hyperlink"/>
          </w:rPr>
          <w:t>https://www.tandfonline.com/doi/abs/10.1080/10304312.2017.1370076</w:t>
        </w:r>
      </w:hyperlink>
      <w:r w:rsidRPr="00477C28">
        <w:t>.</w:t>
      </w:r>
    </w:p>
    <w:p w14:paraId="07266167"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25" w:tgtFrame="_blank" w:history="1">
        <w:r w:rsidRPr="00477C28">
          <w:rPr>
            <w:rStyle w:val="Hyperlink"/>
          </w:rPr>
          <w:t>https://www.tandfonline.com/doi/abs/10.1080/10304312.2017.1370076</w:t>
        </w:r>
      </w:hyperlink>
      <w:r w:rsidRPr="00477C28">
        <w:t>.</w:t>
      </w:r>
    </w:p>
    <w:p w14:paraId="66736882"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26" w:tgtFrame="_blank" w:history="1">
        <w:r w:rsidRPr="00477C28">
          <w:rPr>
            <w:rStyle w:val="Hyperlink"/>
          </w:rPr>
          <w:t>https://www.tandfonline.com/doi/abs/10.1080/10304312.2017.1370076</w:t>
        </w:r>
      </w:hyperlink>
      <w:r w:rsidRPr="00477C28">
        <w:t>.</w:t>
      </w:r>
    </w:p>
    <w:p w14:paraId="747D36FD"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27" w:tgtFrame="_blank" w:history="1">
        <w:r w:rsidRPr="00477C28">
          <w:rPr>
            <w:rStyle w:val="Hyperlink"/>
          </w:rPr>
          <w:t>https://www.tandfonline.com/doi/abs/10.1080/10304312.2017.1370076</w:t>
        </w:r>
      </w:hyperlink>
      <w:r w:rsidRPr="00477C28">
        <w:t>.</w:t>
      </w:r>
    </w:p>
    <w:p w14:paraId="02B37A1B" w14:textId="77777777" w:rsidR="00477C28" w:rsidRPr="00477C28" w:rsidRDefault="00477C28" w:rsidP="00477C28">
      <w:pPr>
        <w:numPr>
          <w:ilvl w:val="0"/>
          <w:numId w:val="12"/>
        </w:numPr>
      </w:pPr>
      <w:r w:rsidRPr="00477C28">
        <w:t xml:space="preserve">Scope for Business. Accessibility and video on-demand streaming services [Internet]. Available from: </w:t>
      </w:r>
      <w:hyperlink r:id="rId28" w:tgtFrame="_blank" w:history="1">
        <w:r w:rsidRPr="00477C28">
          <w:rPr>
            <w:rStyle w:val="Hyperlink"/>
          </w:rPr>
          <w:t>https://business.scope.org.uk/businesscase/streaming/</w:t>
        </w:r>
      </w:hyperlink>
      <w:r w:rsidRPr="00477C28">
        <w:t>.</w:t>
      </w:r>
    </w:p>
    <w:p w14:paraId="3A600A64" w14:textId="77777777" w:rsidR="00477C28" w:rsidRPr="00477C28" w:rsidRDefault="00477C28" w:rsidP="00477C28">
      <w:pPr>
        <w:numPr>
          <w:ilvl w:val="0"/>
          <w:numId w:val="12"/>
        </w:numPr>
      </w:pPr>
      <w:r w:rsidRPr="00477C28">
        <w:t xml:space="preserve">Ellis K, Kent M, Locke K, Merchant M. Accessing subscription video on demand: A study of disability and streaming television in Australia [Internet]. 2016 Aug. Available from: </w:t>
      </w:r>
      <w:hyperlink r:id="rId29" w:tgtFrame="_blank" w:history="1">
        <w:r w:rsidRPr="00477C28">
          <w:rPr>
            <w:rStyle w:val="Hyperlink"/>
          </w:rPr>
          <w:t>https://researchportal.murdoch.edu.au/esploro/outputs/report/Accessing-subscription-video-ondemand-A/991005544278507891</w:t>
        </w:r>
      </w:hyperlink>
      <w:r w:rsidRPr="00477C28">
        <w:t>.</w:t>
      </w:r>
    </w:p>
    <w:p w14:paraId="117B7B18" w14:textId="77777777" w:rsidR="00477C28" w:rsidRPr="00477C28" w:rsidRDefault="00477C28" w:rsidP="00477C28">
      <w:pPr>
        <w:numPr>
          <w:ilvl w:val="0"/>
          <w:numId w:val="12"/>
        </w:numPr>
      </w:pPr>
      <w:r w:rsidRPr="00477C28">
        <w:t xml:space="preserve">Ellis K, Kent M, Locke K, Merchant M. Accessing subscription video on demand: A study of disability and streaming television in Australia [Internet]. 2016 Aug. Available from: </w:t>
      </w:r>
      <w:hyperlink r:id="rId30" w:tgtFrame="_blank" w:history="1">
        <w:r w:rsidRPr="00477C28">
          <w:rPr>
            <w:rStyle w:val="Hyperlink"/>
          </w:rPr>
          <w:t>https://researchportal.murdoch.edu.au/esploro/outputs/report/Accessing-subscription-video-ondemand-A/991005544278507891</w:t>
        </w:r>
      </w:hyperlink>
      <w:r w:rsidRPr="00477C28">
        <w:t>.</w:t>
      </w:r>
    </w:p>
    <w:p w14:paraId="492E0D41" w14:textId="77777777" w:rsidR="00477C28" w:rsidRPr="00477C28" w:rsidRDefault="00477C28" w:rsidP="00477C28">
      <w:pPr>
        <w:numPr>
          <w:ilvl w:val="0"/>
          <w:numId w:val="12"/>
        </w:numPr>
      </w:pPr>
      <w:r w:rsidRPr="00477C28">
        <w:t xml:space="preserve">Ellis K, Kent M, Locke K, Clocherty C. Access for everyone? Australia's 'streaming wars' and consumers with disabilities [Internet]. 2017. Available from: </w:t>
      </w:r>
      <w:hyperlink r:id="rId31" w:tgtFrame="_blank" w:history="1">
        <w:r w:rsidRPr="00477C28">
          <w:rPr>
            <w:rStyle w:val="Hyperlink"/>
          </w:rPr>
          <w:t>https://www.tandfonline.com/doi/abs/10.1080/10304312.2017.1370076</w:t>
        </w:r>
      </w:hyperlink>
      <w:r w:rsidRPr="00477C28">
        <w:t>.</w:t>
      </w:r>
    </w:p>
    <w:p w14:paraId="06BF3FAC" w14:textId="77777777" w:rsidR="00477C28" w:rsidRPr="00477C28" w:rsidRDefault="00477C28" w:rsidP="00477C28">
      <w:pPr>
        <w:numPr>
          <w:ilvl w:val="0"/>
          <w:numId w:val="12"/>
        </w:numPr>
      </w:pPr>
      <w:r w:rsidRPr="00477C28">
        <w:t xml:space="preserve">Ellis K, Kent M, Locke K, Merchant M. Accessing subscription video on demand: A study of disability and streaming television in Australia [Internet]. 2016 Aug. Available from: </w:t>
      </w:r>
      <w:hyperlink r:id="rId32" w:tgtFrame="_blank" w:history="1">
        <w:r w:rsidRPr="00477C28">
          <w:rPr>
            <w:rStyle w:val="Hyperlink"/>
          </w:rPr>
          <w:t>https://researchportal.murdoch.edu.au/esploro/outputs/report/Accessing-subscription-video-ondemand-A/991005544278507891</w:t>
        </w:r>
      </w:hyperlink>
      <w:r w:rsidRPr="00477C28">
        <w:t>.</w:t>
      </w:r>
    </w:p>
    <w:p w14:paraId="71FA60C7" w14:textId="77777777" w:rsidR="00477C28" w:rsidRPr="00477C28" w:rsidRDefault="00477C28" w:rsidP="00477C28">
      <w:pPr>
        <w:numPr>
          <w:ilvl w:val="0"/>
          <w:numId w:val="12"/>
        </w:numPr>
      </w:pPr>
      <w:r w:rsidRPr="00477C28">
        <w:lastRenderedPageBreak/>
        <w:t xml:space="preserve">Ellis K, Kent M, Locke K, Clocherty C. Access for everyone? Australia's 'streaming wars' and consumers with disabilities [Internet]. 2017. Available from: </w:t>
      </w:r>
      <w:hyperlink r:id="rId33" w:tgtFrame="_blank" w:history="1">
        <w:r w:rsidRPr="00477C28">
          <w:rPr>
            <w:rStyle w:val="Hyperlink"/>
          </w:rPr>
          <w:t>https://www.tandfonline.com/doi/abs/10.1080/10304312.2017.1370076</w:t>
        </w:r>
      </w:hyperlink>
      <w:r w:rsidRPr="00477C28">
        <w:t>.</w:t>
      </w:r>
    </w:p>
    <w:p w14:paraId="2D5FB472" w14:textId="77777777" w:rsidR="00477C28" w:rsidRPr="00477C28" w:rsidRDefault="00477C28" w:rsidP="00477C28">
      <w:pPr>
        <w:numPr>
          <w:ilvl w:val="0"/>
          <w:numId w:val="12"/>
        </w:numPr>
      </w:pPr>
      <w:r w:rsidRPr="00477C28">
        <w:t xml:space="preserve">Extreme Reach. Global Accessibility Maturity Index, Trends Report [Internet]. 2025 Jun. Available from: </w:t>
      </w:r>
      <w:hyperlink r:id="rId34" w:tgtFrame="_blank" w:history="1">
        <w:r w:rsidRPr="00477C28">
          <w:rPr>
            <w:rStyle w:val="Hyperlink"/>
          </w:rPr>
          <w:t>https://www.xr.global/reports/2025-global-ad-accessibility-report</w:t>
        </w:r>
      </w:hyperlink>
      <w:r w:rsidRPr="00477C28">
        <w:t>.</w:t>
      </w:r>
    </w:p>
    <w:p w14:paraId="4B9A4085" w14:textId="77777777" w:rsidR="00477C28" w:rsidRPr="00477C28" w:rsidRDefault="00477C28" w:rsidP="00477C28">
      <w:pPr>
        <w:numPr>
          <w:ilvl w:val="0"/>
          <w:numId w:val="12"/>
        </w:numPr>
      </w:pPr>
      <w:r w:rsidRPr="00477C28">
        <w:t>Romero-Fresco P. Accessible Filmmaking: Integrating translation and accessibility into the filmmaking process. Abingdon, UK: Routledge. 2019. doi: 10.4324/9781138493018.</w:t>
      </w:r>
    </w:p>
    <w:p w14:paraId="77AA169D" w14:textId="77777777" w:rsidR="00477C28" w:rsidRPr="00477C28" w:rsidRDefault="00477C28" w:rsidP="00477C28">
      <w:pPr>
        <w:numPr>
          <w:ilvl w:val="0"/>
          <w:numId w:val="12"/>
        </w:numPr>
      </w:pPr>
      <w:r w:rsidRPr="00477C28">
        <w:t>Ellis K, Kent M. Accessible television: The new frontier in disability media studies brings together industry innovation, government legislation and online activism. First Monday, 20(9. 2015. doi: 10.5210/fm.v20i9.6170.</w:t>
      </w:r>
    </w:p>
    <w:p w14:paraId="53327F3E" w14:textId="77777777" w:rsidR="00477C28" w:rsidRPr="00477C28" w:rsidRDefault="00477C28" w:rsidP="00477C28">
      <w:pPr>
        <w:numPr>
          <w:ilvl w:val="0"/>
          <w:numId w:val="12"/>
        </w:numPr>
      </w:pPr>
      <w:r w:rsidRPr="00477C28">
        <w:t xml:space="preserve">Hammad N, </w:t>
      </w:r>
      <w:proofErr w:type="spellStart"/>
      <w:r w:rsidRPr="00477C28">
        <w:t>Elavsky</w:t>
      </w:r>
      <w:proofErr w:type="spellEnd"/>
      <w:r w:rsidRPr="00477C28">
        <w:t xml:space="preserve"> F, </w:t>
      </w:r>
      <w:proofErr w:type="spellStart"/>
      <w:r w:rsidRPr="00477C28">
        <w:t>Moharana</w:t>
      </w:r>
      <w:proofErr w:type="spellEnd"/>
      <w:r w:rsidRPr="00477C28">
        <w:t xml:space="preserve"> S, Chen J, Lee S, Carrington P, Moritz D, Hammer J, </w:t>
      </w:r>
      <w:proofErr w:type="spellStart"/>
      <w:r w:rsidRPr="00477C28">
        <w:t>Harpstead</w:t>
      </w:r>
      <w:proofErr w:type="spellEnd"/>
      <w:r w:rsidRPr="00477C28">
        <w:t xml:space="preserve"> E. Exploring The Affordances of Game-Aware Streaming to Support Blind and Low Vision Viewers: A Design Probe Study. Proceedings of the 26th International ACM SIGACCESS Conference on Computers and Accessibility (ASSETS '24). 2024. doi: 10.1145/3663548.3675665.</w:t>
      </w:r>
    </w:p>
    <w:p w14:paraId="53485141" w14:textId="77777777" w:rsidR="00477C28" w:rsidRPr="00477C28" w:rsidRDefault="00477C28" w:rsidP="00477C28">
      <w:pPr>
        <w:numPr>
          <w:ilvl w:val="0"/>
          <w:numId w:val="12"/>
        </w:numPr>
      </w:pPr>
      <w:r w:rsidRPr="00477C28">
        <w:t xml:space="preserve">He M. The Streaming Content Usage of Young Visually Impaired People in Public Service Media: The Perspective of Digital Accessibility [Internet]. 2024 May. Available from: </w:t>
      </w:r>
      <w:hyperlink r:id="rId35" w:tgtFrame="_blank" w:history="1">
        <w:r w:rsidRPr="00477C28">
          <w:rPr>
            <w:rStyle w:val="Hyperlink"/>
          </w:rPr>
          <w:t>https://trepo.tuni.fi/bitstream/handle/10024/157356/HeMengying.pdf?séquence=5</w:t>
        </w:r>
      </w:hyperlink>
      <w:r w:rsidRPr="00477C28">
        <w:t>.</w:t>
      </w:r>
    </w:p>
    <w:p w14:paraId="1861FB64" w14:textId="77777777" w:rsidR="00477C28" w:rsidRPr="00477C28" w:rsidRDefault="00477C28" w:rsidP="00477C28">
      <w:pPr>
        <w:numPr>
          <w:ilvl w:val="0"/>
          <w:numId w:val="12"/>
        </w:numPr>
      </w:pPr>
      <w:r w:rsidRPr="00477C28">
        <w:t>Ellis K, Kent M, Locke K. Access for everyone? Australia's 'streaming wars' and consumers with disabilities. Continuum: Journal of Media, Cultural Studies. 31(3):1-11. 2017. doi: 10.1080/10304312.2017.1370076.</w:t>
      </w:r>
    </w:p>
    <w:p w14:paraId="01F5D777" w14:textId="77777777" w:rsidR="00477C28" w:rsidRPr="00477C28" w:rsidRDefault="00477C28" w:rsidP="00477C28">
      <w:pPr>
        <w:numPr>
          <w:ilvl w:val="0"/>
          <w:numId w:val="12"/>
        </w:numPr>
      </w:pPr>
      <w:r w:rsidRPr="00477C28">
        <w:t xml:space="preserve">Natalie R, Chang R-C, </w:t>
      </w:r>
      <w:proofErr w:type="spellStart"/>
      <w:r w:rsidRPr="00477C28">
        <w:t>Sheshadri</w:t>
      </w:r>
      <w:proofErr w:type="spellEnd"/>
      <w:r w:rsidRPr="00477C28">
        <w:t xml:space="preserve"> S, Hara K, Guo A. Audio Description Customization. Proceedings of the 26th International ACM SIGACCESS Conference on Computers and Accessibility (ASSETS '24), 1-19. 2024. doi: 10.1145/3663548.3675617.</w:t>
      </w:r>
    </w:p>
    <w:p w14:paraId="4F57A32E" w14:textId="77777777" w:rsidR="00477C28" w:rsidRPr="00477C28" w:rsidRDefault="00477C28" w:rsidP="00477C28">
      <w:pPr>
        <w:numPr>
          <w:ilvl w:val="0"/>
          <w:numId w:val="12"/>
        </w:numPr>
      </w:pPr>
      <w:proofErr w:type="spellStart"/>
      <w:r w:rsidRPr="00477C28">
        <w:t>Gomizelj</w:t>
      </w:r>
      <w:proofErr w:type="spellEnd"/>
      <w:r w:rsidRPr="00477C28">
        <w:t xml:space="preserve"> A. A Netflix Original Closed Captioning Study: How Netflix Closed Captions Make Audiovisual Content Accessible to Deaf Audiences. Master's Thesis, University of Ottawa [Internet]. 2022. Available from: </w:t>
      </w:r>
      <w:hyperlink r:id="rId36" w:tgtFrame="_blank" w:history="1">
        <w:r w:rsidRPr="00477C28">
          <w:rPr>
            <w:rStyle w:val="Hyperlink"/>
          </w:rPr>
          <w:t>https://ruor.uottawa.ca/items/6fda6550-89b0-41ab-a48d81599974eeac</w:t>
        </w:r>
      </w:hyperlink>
      <w:r w:rsidRPr="00477C28">
        <w:t>.</w:t>
      </w:r>
    </w:p>
    <w:p w14:paraId="701C0955" w14:textId="77777777" w:rsidR="00477C28" w:rsidRPr="00477C28" w:rsidRDefault="00477C28" w:rsidP="00477C28">
      <w:pPr>
        <w:numPr>
          <w:ilvl w:val="0"/>
          <w:numId w:val="12"/>
        </w:numPr>
      </w:pPr>
      <w:r w:rsidRPr="00477C28">
        <w:lastRenderedPageBreak/>
        <w:t xml:space="preserve">Kawas S, </w:t>
      </w:r>
      <w:proofErr w:type="spellStart"/>
      <w:r w:rsidRPr="00477C28">
        <w:t>Karalis</w:t>
      </w:r>
      <w:proofErr w:type="spellEnd"/>
      <w:r w:rsidRPr="00477C28">
        <w:t xml:space="preserve"> G, Wen T, Ladner RE. Improving Real-Time Captioning Experiences for Deaf and Hard of Hearing Students. Proceedings of the 18th International ACM SIGACCESS Conference on Computers and Accessibility (ASSETS '16), 15-23. 2016. doi: 10.1145/2982142.2982164.</w:t>
      </w:r>
    </w:p>
    <w:p w14:paraId="7E9EE8C1" w14:textId="77777777" w:rsidR="00477C28" w:rsidRPr="00477C28" w:rsidRDefault="00477C28" w:rsidP="00477C28">
      <w:pPr>
        <w:numPr>
          <w:ilvl w:val="0"/>
          <w:numId w:val="12"/>
        </w:numPr>
      </w:pPr>
      <w:r w:rsidRPr="00477C28">
        <w:t xml:space="preserve">Yuan B, Hindi B, Liu X, Pavel A, Rosario K, Jain G, Wu A, </w:t>
      </w:r>
      <w:proofErr w:type="spellStart"/>
      <w:r w:rsidRPr="00477C28">
        <w:t>Follmer</w:t>
      </w:r>
      <w:proofErr w:type="spellEnd"/>
      <w:r w:rsidRPr="00477C28">
        <w:t xml:space="preserve"> S, Carrington P, Bigham JP. Sparkling Silence: Practices and Challenges of Livestreaming Among Deaf or Hard of Hearing Streamers. Proceedings of the 2023 CHI Conference on Human Factors in Computing Systems (CHI '23). 2023. doi: 10.1145/3544548.3581053.</w:t>
      </w:r>
    </w:p>
    <w:p w14:paraId="31541D17"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2023 Dec. London: Office of Communications [Internet]. 2024. Available from: </w:t>
      </w:r>
      <w:hyperlink r:id="rId37" w:tgtFrame="_blank" w:history="1">
        <w:r w:rsidRPr="00477C28">
          <w:rPr>
            <w:rStyle w:val="Hyperlink"/>
          </w:rPr>
          <w:t>https://www.ofcom.org.uk</w:t>
        </w:r>
      </w:hyperlink>
      <w:r w:rsidRPr="00477C28">
        <w:t>.</w:t>
      </w:r>
    </w:p>
    <w:p w14:paraId="02ECC145" w14:textId="77777777" w:rsidR="00477C28" w:rsidRPr="00477C28" w:rsidRDefault="00477C28" w:rsidP="00477C28">
      <w:pPr>
        <w:numPr>
          <w:ilvl w:val="0"/>
          <w:numId w:val="12"/>
        </w:numPr>
      </w:pPr>
      <w:r w:rsidRPr="00477C28">
        <w:t>Yuan B, et al. Shifting the Focus: Exploring Video Accessibility Strategies and Challenges for People with ADHD. Proceedings of the 2025 CHI Conference on Human Factors in Computing Systems (CHI '25). 2025. doi: 10.1145/3706598.3713637.</w:t>
      </w:r>
    </w:p>
    <w:p w14:paraId="4FBF133C" w14:textId="77777777" w:rsidR="00477C28" w:rsidRPr="00477C28" w:rsidRDefault="00477C28" w:rsidP="00477C28">
      <w:pPr>
        <w:numPr>
          <w:ilvl w:val="0"/>
          <w:numId w:val="12"/>
        </w:numPr>
      </w:pPr>
      <w:r w:rsidRPr="00477C28">
        <w:t>Williams S, et al. Lights, Camera, Access: A Closeup on Audiovisual Media Accessibility and Aphasia. Proceedings of the 2024 CHI Conference on Human Factors in Computing Systems (CHI '24). 2024. doi: 10.1145/3613904.3641893.</w:t>
      </w:r>
    </w:p>
    <w:p w14:paraId="7051D437" w14:textId="77777777" w:rsidR="00477C28" w:rsidRPr="00477C28" w:rsidRDefault="00477C28" w:rsidP="00477C28">
      <w:pPr>
        <w:numPr>
          <w:ilvl w:val="0"/>
          <w:numId w:val="12"/>
        </w:numPr>
      </w:pPr>
      <w:r w:rsidRPr="00477C28">
        <w:t>Springett M, Rice M, Griffiths R. Towards inclusive digital television. Universal Access in the Information Society. 12(1):1-3. 2013. doi: 10.1007/s10209-011-0261-9.</w:t>
      </w:r>
    </w:p>
    <w:p w14:paraId="0E4736A6" w14:textId="77777777" w:rsidR="00477C28" w:rsidRPr="00477C28" w:rsidRDefault="00477C28" w:rsidP="00477C28">
      <w:pPr>
        <w:numPr>
          <w:ilvl w:val="0"/>
          <w:numId w:val="12"/>
        </w:numPr>
      </w:pPr>
      <w:r w:rsidRPr="00477C28">
        <w:t>Web accessibility gaps in online video platforms: video services ahead of the European Accessibility Act (EAA). Universal Access in the Information Society. Springer. 2025. doi: 10.1007/s10209-025-01219-1.</w:t>
      </w:r>
    </w:p>
    <w:p w14:paraId="5D082ABC" w14:textId="77777777" w:rsidR="00477C28" w:rsidRPr="00477C28" w:rsidRDefault="00477C28" w:rsidP="00477C28">
      <w:pPr>
        <w:numPr>
          <w:ilvl w:val="0"/>
          <w:numId w:val="12"/>
        </w:numPr>
      </w:pPr>
      <w:r w:rsidRPr="00477C28">
        <w:t>Springett M, Rice M, Griffiths R. Towards inclusive digital television. Universal Access in the Information Society. 12(1):1-3. 2013. doi: 10.1007/s10209-011-0261-9.</w:t>
      </w:r>
    </w:p>
    <w:p w14:paraId="1D5C637D" w14:textId="77777777" w:rsidR="00477C28" w:rsidRPr="00477C28" w:rsidRDefault="00477C28" w:rsidP="00477C28">
      <w:pPr>
        <w:numPr>
          <w:ilvl w:val="0"/>
          <w:numId w:val="12"/>
        </w:numPr>
      </w:pPr>
      <w:r w:rsidRPr="00477C28">
        <w:t>Ellis K, Kent M, Locke K. Access for everyone? Australia's 'streaming wars' and consumers with disabilities. Continuum: Journal of Media, Cultural Studies. 31(3):1-11. 2017. doi: 10.1080/10304312.2017.1370076.</w:t>
      </w:r>
    </w:p>
    <w:p w14:paraId="7C61692E" w14:textId="77777777" w:rsidR="00477C28" w:rsidRPr="00477C28" w:rsidRDefault="00477C28" w:rsidP="00477C28">
      <w:pPr>
        <w:numPr>
          <w:ilvl w:val="0"/>
          <w:numId w:val="12"/>
        </w:numPr>
      </w:pPr>
      <w:r w:rsidRPr="00477C28">
        <w:t>Romero-Fresco P. Accessible Filmmaking: Integrating translation and accessibility into the filmmaking process. Abingdon, UK: Routledge. 2019. doi: 10.4324/9781138493018.</w:t>
      </w:r>
    </w:p>
    <w:p w14:paraId="400D0172" w14:textId="77777777" w:rsidR="00477C28" w:rsidRPr="00477C28" w:rsidRDefault="00477C28" w:rsidP="00477C28">
      <w:pPr>
        <w:numPr>
          <w:ilvl w:val="0"/>
          <w:numId w:val="12"/>
        </w:numPr>
      </w:pPr>
      <w:r w:rsidRPr="00477C28">
        <w:lastRenderedPageBreak/>
        <w:t>Romero-Fresco P. In support of a wide notion of media accessibility: Access to content and access to creation. Journal of Audiovisual Translation. 1(1):187-204. 2025. doi: 10.47476/jat.v1i1.53.</w:t>
      </w:r>
    </w:p>
    <w:p w14:paraId="4DFD5671" w14:textId="77777777" w:rsidR="00477C28" w:rsidRPr="00477C28" w:rsidRDefault="00477C28" w:rsidP="00477C28">
      <w:pPr>
        <w:numPr>
          <w:ilvl w:val="0"/>
          <w:numId w:val="12"/>
        </w:numPr>
      </w:pPr>
      <w:r w:rsidRPr="00477C28">
        <w:t>Ellis K, Kent M, Locke K. Video on Demand for People with Disability: Traversing Terrestrial Borders. Journal M/C. 2016;19(5). doi: 10.5204/mcj.1158.</w:t>
      </w:r>
    </w:p>
    <w:p w14:paraId="0AEA19B3" w14:textId="77777777" w:rsidR="00477C28" w:rsidRPr="00477C28" w:rsidRDefault="00477C28" w:rsidP="00477C28">
      <w:pPr>
        <w:numPr>
          <w:ilvl w:val="0"/>
          <w:numId w:val="12"/>
        </w:numPr>
      </w:pPr>
      <w:r w:rsidRPr="00477C28">
        <w:t xml:space="preserve">Clark J. Accessibility implications of digital rights management (DRM). Media Access [Internet]. 2002. Available from: </w:t>
      </w:r>
      <w:hyperlink r:id="rId38" w:tgtFrame="_blank" w:history="1">
        <w:r w:rsidRPr="00477C28">
          <w:rPr>
            <w:rStyle w:val="Hyperlink"/>
          </w:rPr>
          <w:t>https://joeclark.org/access/resources/DRM.html</w:t>
        </w:r>
      </w:hyperlink>
      <w:r w:rsidRPr="00477C28">
        <w:t>.</w:t>
      </w:r>
    </w:p>
    <w:p w14:paraId="51E8AA0A" w14:textId="77777777" w:rsidR="00477C28" w:rsidRPr="00477C28" w:rsidRDefault="00477C28" w:rsidP="00477C28">
      <w:pPr>
        <w:numPr>
          <w:ilvl w:val="0"/>
          <w:numId w:val="12"/>
        </w:numPr>
      </w:pPr>
      <w:r w:rsidRPr="00477C28">
        <w:t xml:space="preserve">Teixeira S, </w:t>
      </w:r>
      <w:proofErr w:type="spellStart"/>
      <w:r w:rsidRPr="00477C28">
        <w:t>Drolet</w:t>
      </w:r>
      <w:proofErr w:type="spellEnd"/>
      <w:r w:rsidRPr="00477C28">
        <w:t xml:space="preserve"> J. The Digital Divide Is a Human Rights Issue: Advancing Social Inclusion Through Social Work Advocacy. Journal of Technology in Human Services. 39(1):118. 2020. doi: 10.1080/15228835.2020.1822881.</w:t>
      </w:r>
    </w:p>
    <w:p w14:paraId="65D01C72" w14:textId="77777777" w:rsidR="00477C28" w:rsidRPr="00477C28" w:rsidRDefault="00477C28" w:rsidP="00477C28">
      <w:pPr>
        <w:numPr>
          <w:ilvl w:val="0"/>
          <w:numId w:val="12"/>
        </w:numPr>
      </w:pPr>
      <w:r w:rsidRPr="00477C28">
        <w:t>Ellis K, Goggin G. Disability and the Media. Basingstoke: Palgrave Macmillan. 2015.</w:t>
      </w:r>
    </w:p>
    <w:p w14:paraId="7BE020F2" w14:textId="77777777" w:rsidR="00477C28" w:rsidRPr="00477C28" w:rsidRDefault="00477C28" w:rsidP="00477C28">
      <w:pPr>
        <w:numPr>
          <w:ilvl w:val="0"/>
          <w:numId w:val="12"/>
        </w:numPr>
      </w:pPr>
      <w:r w:rsidRPr="00477C28">
        <w:t>Ellis K, Kent M. Accessible television: The new frontier in disability media studies brings together industry innovation, government legislation and online activism. First Monday, 20(9. 2015. doi: 10.5210/fm.v20i9.6170.</w:t>
      </w:r>
    </w:p>
    <w:p w14:paraId="605CD474" w14:textId="77777777" w:rsidR="00477C28" w:rsidRPr="00477C28" w:rsidRDefault="00477C28" w:rsidP="00477C28">
      <w:pPr>
        <w:numPr>
          <w:ilvl w:val="0"/>
          <w:numId w:val="12"/>
        </w:numPr>
      </w:pPr>
      <w:r w:rsidRPr="00477C28">
        <w:t>Youngblood NE, Tirumala LN, Galvez RA. Accessible Media: The Need to Prepare Students for Creating Accessible Content. Journalism, Mass Communication Educator. 73(3):334-345. 2018. doi: 10.1177/1077695817714379.</w:t>
      </w:r>
    </w:p>
    <w:p w14:paraId="644F5FBF" w14:textId="77777777" w:rsidR="00477C28" w:rsidRPr="00477C28" w:rsidRDefault="00477C28" w:rsidP="00477C28">
      <w:pPr>
        <w:numPr>
          <w:ilvl w:val="0"/>
          <w:numId w:val="12"/>
        </w:numPr>
      </w:pPr>
      <w:r w:rsidRPr="00477C28">
        <w:t xml:space="preserve">Ofcom. Ofcom's Guidelines on Providing TV and On-Demand Access Services. London: Office of Communications [Internet]. 2024. Available from: </w:t>
      </w:r>
      <w:hyperlink r:id="rId39" w:tgtFrame="_blank" w:history="1">
        <w:r w:rsidRPr="00477C28">
          <w:rPr>
            <w:rStyle w:val="Hyperlink"/>
          </w:rPr>
          <w:t>https://www.ofcom.org.uk</w:t>
        </w:r>
      </w:hyperlink>
      <w:r w:rsidRPr="00477C28">
        <w:t>.</w:t>
      </w:r>
    </w:p>
    <w:p w14:paraId="54191B05" w14:textId="77777777" w:rsidR="00477C28" w:rsidRPr="00477C28" w:rsidRDefault="00477C28" w:rsidP="00477C28">
      <w:pPr>
        <w:numPr>
          <w:ilvl w:val="0"/>
          <w:numId w:val="12"/>
        </w:numPr>
      </w:pPr>
      <w:r w:rsidRPr="00477C28">
        <w:t>Research Institute for Disabled Consumers (</w:t>
      </w:r>
      <w:proofErr w:type="spellStart"/>
      <w:r w:rsidRPr="00477C28">
        <w:t>RiDC</w:t>
      </w:r>
      <w:proofErr w:type="spellEnd"/>
      <w:r w:rsidRPr="00477C28">
        <w:t xml:space="preserve">). Audience expectations of Access Services across TV and Video-on-Demand services. Research commissioned by Ofcom [Internet]. 2024. Available from: </w:t>
      </w:r>
      <w:hyperlink r:id="rId40" w:tgtFrame="_blank" w:history="1">
        <w:r w:rsidRPr="00477C28">
          <w:rPr>
            <w:rStyle w:val="Hyperlink"/>
          </w:rPr>
          <w:t>https://www.ofcom.org.uk</w:t>
        </w:r>
      </w:hyperlink>
      <w:r w:rsidRPr="00477C28">
        <w:t>.</w:t>
      </w:r>
    </w:p>
    <w:p w14:paraId="622E7996" w14:textId="77777777" w:rsidR="00477C28" w:rsidRPr="00477C28" w:rsidRDefault="00477C28" w:rsidP="00477C28">
      <w:pPr>
        <w:numPr>
          <w:ilvl w:val="0"/>
          <w:numId w:val="12"/>
        </w:numPr>
      </w:pPr>
      <w:r w:rsidRPr="00477C28">
        <w:t xml:space="preserve">The Broadcasting Act (S.C. 1991, c. 11) received royal assent on February 1, 1991, completely replacing the Act of 1968. Available from: </w:t>
      </w:r>
      <w:hyperlink r:id="rId41" w:tgtFrame="_blank" w:history="1">
        <w:r w:rsidRPr="00477C28">
          <w:rPr>
            <w:rStyle w:val="Hyperlink"/>
          </w:rPr>
          <w:t>https://laws-lois.justice.gc.ca/fra/LoisAnnuelles/2023_8/</w:t>
        </w:r>
      </w:hyperlink>
      <w:r w:rsidRPr="00477C28">
        <w:t>.</w:t>
      </w:r>
    </w:p>
    <w:p w14:paraId="2BFB697A" w14:textId="77777777" w:rsidR="00477C28" w:rsidRPr="00477C28" w:rsidRDefault="00477C28" w:rsidP="00477C28">
      <w:pPr>
        <w:numPr>
          <w:ilvl w:val="0"/>
          <w:numId w:val="12"/>
        </w:numPr>
      </w:pPr>
      <w:r w:rsidRPr="00477C28">
        <w:t xml:space="preserve">Library of Parliament. Legislative summary of Bill C-11: An Act to amend the Broadcasting Act and to make related and consequential amendments to other Acts [Internet]. 2023. Available from: </w:t>
      </w:r>
      <w:hyperlink r:id="rId42" w:tgtFrame="_blank" w:history="1">
        <w:r w:rsidRPr="00477C28">
          <w:rPr>
            <w:rStyle w:val="Hyperlink"/>
          </w:rPr>
          <w:t>https://lop.parl.ca/sites/PublicWebsite/default/fr_CA/ResearchPublications/LegislativeSummaries/441C11E</w:t>
        </w:r>
      </w:hyperlink>
      <w:r w:rsidRPr="00477C28">
        <w:t>?</w:t>
      </w:r>
    </w:p>
    <w:p w14:paraId="670A3C11" w14:textId="77777777" w:rsidR="00477C28" w:rsidRPr="00477C28" w:rsidRDefault="00477C28" w:rsidP="00477C28">
      <w:pPr>
        <w:numPr>
          <w:ilvl w:val="0"/>
          <w:numId w:val="12"/>
        </w:numPr>
      </w:pPr>
      <w:r w:rsidRPr="00477C28">
        <w:lastRenderedPageBreak/>
        <w:t>Accessible Canada Act, S.C. 2019, c. 10, part 2 (Government of Canada), part 3 (Parliamentary Entities), part 4 (Canadian Transportation), part 5 (Telecommunications and Broadcasting), part 6 (Banking Services), part 7 (General).</w:t>
      </w:r>
    </w:p>
    <w:p w14:paraId="0EAF54B6" w14:textId="77777777" w:rsidR="00477C28" w:rsidRPr="00477C28" w:rsidRDefault="00477C28" w:rsidP="00477C28">
      <w:pPr>
        <w:numPr>
          <w:ilvl w:val="0"/>
          <w:numId w:val="12"/>
        </w:numPr>
      </w:pPr>
      <w:r w:rsidRPr="00477C28">
        <w:t>The Accessible Canada Act, S.C. 2019, c. 10, part 5 treats specifically the sectors of telecommunications and broadcasting, including entities regulated by the CRTC.</w:t>
      </w:r>
    </w:p>
    <w:p w14:paraId="7751793E" w14:textId="77777777" w:rsidR="00477C28" w:rsidRPr="00477C28" w:rsidRDefault="00477C28" w:rsidP="00477C28">
      <w:pPr>
        <w:numPr>
          <w:ilvl w:val="0"/>
          <w:numId w:val="12"/>
        </w:numPr>
      </w:pPr>
      <w:r w:rsidRPr="00477C28">
        <w:t>Accessible Canada Act, S.C. 2019, c. 10, s. 2. The Act defines barrier as anything—including anything physical, architectural, technological or attitudinal, anything that is based on information or communications or anything that results from a policy or a practice—that hinders the full and equal participation in society of persons with an impairment.</w:t>
      </w:r>
    </w:p>
    <w:p w14:paraId="0BA54965" w14:textId="77777777" w:rsidR="00477C28" w:rsidRPr="00477C28" w:rsidRDefault="00477C28" w:rsidP="00477C28">
      <w:pPr>
        <w:numPr>
          <w:ilvl w:val="0"/>
          <w:numId w:val="12"/>
        </w:numPr>
      </w:pPr>
      <w:r w:rsidRPr="00477C28">
        <w:t>The Broadcasting Act, S.C. 1991, c. 11, as amended by S.C. 2023, c. 8, s. 2(1) defines online undertaking as an undertaking for the transmission or retransmission of programs over the Internet for reception by the public by means of a broadcasting receiving apparatus.</w:t>
      </w:r>
    </w:p>
    <w:p w14:paraId="5EFD638F" w14:textId="77777777" w:rsidR="00477C28" w:rsidRPr="00477C28" w:rsidRDefault="00477C28" w:rsidP="00477C28">
      <w:pPr>
        <w:numPr>
          <w:ilvl w:val="0"/>
          <w:numId w:val="12"/>
        </w:numPr>
      </w:pPr>
      <w:r w:rsidRPr="00477C28">
        <w:t>The Broadcasting Act, S.C. 1991, c. 11, as amended, s. 31.1 stipulates: A person shall not carry on a broadcasting undertaking, other than an online undertaking, unless they do so in accordance with a license. Online undertakings are subject to registration requirements under the Online Undertaking Registration Regulations, SOR/2023-203.</w:t>
      </w:r>
    </w:p>
    <w:p w14:paraId="39E143CF" w14:textId="77777777" w:rsidR="00477C28" w:rsidRPr="00477C28" w:rsidRDefault="00477C28" w:rsidP="00477C28">
      <w:pPr>
        <w:numPr>
          <w:ilvl w:val="0"/>
          <w:numId w:val="12"/>
        </w:numPr>
      </w:pPr>
      <w:r w:rsidRPr="00477C28">
        <w:t>The Broadcasting Act, S.C. 1991, c. 11, s. 5(1) establishes the authority of the CRTC: Subject to this Act, the Radiocommunication Act and any direction to the Commission issued by the Governor in Council under this Act, the Commission shall regulate and supervise all aspects of the Canadian broadcasting system.</w:t>
      </w:r>
    </w:p>
    <w:p w14:paraId="11F33465" w14:textId="77777777" w:rsidR="00477C28" w:rsidRPr="00477C28" w:rsidRDefault="00477C28" w:rsidP="00477C28">
      <w:pPr>
        <w:numPr>
          <w:ilvl w:val="0"/>
          <w:numId w:val="12"/>
        </w:numPr>
      </w:pPr>
      <w:r w:rsidRPr="00477C28">
        <w:t>The Broadcasting Act, S.C. 1991, c. 11, as amended, s. 3(1)(p.1) stipulates: The Canadian broadcasting system should provide programs that are accessible without barriers to persons with disabilities, including, without limitation, closed captioning services and video description services intended to assist persons with visual or hearing impairments. Note: The specific requirements for streaming platforms remain subject to CRTC consultation through Broadcasting Notices of Consultation CRTC 2024-137 and 2024-138.</w:t>
      </w:r>
    </w:p>
    <w:p w14:paraId="3A2DB227" w14:textId="77777777" w:rsidR="00477C28" w:rsidRPr="00477C28" w:rsidRDefault="00477C28" w:rsidP="00477C28">
      <w:pPr>
        <w:numPr>
          <w:ilvl w:val="0"/>
          <w:numId w:val="12"/>
        </w:numPr>
      </w:pPr>
      <w:r w:rsidRPr="00477C28">
        <w:t>The Broadcasting Act, S.C. 1991, c. 11, s. 3(2) establishes the CRTC as an independent public authority in terms of broadcasting.</w:t>
      </w:r>
    </w:p>
    <w:p w14:paraId="06184322" w14:textId="77777777" w:rsidR="00477C28" w:rsidRPr="00477C28" w:rsidRDefault="00477C28" w:rsidP="00477C28">
      <w:pPr>
        <w:numPr>
          <w:ilvl w:val="0"/>
          <w:numId w:val="12"/>
        </w:numPr>
      </w:pPr>
      <w:r w:rsidRPr="00477C28">
        <w:t xml:space="preserve">The Broadcasting Act, S.C. 1991, c. 11, as amended by S.C. 2023, c. 8, s. 3(1)(p.1) extends the mandate of the CRTC to ensure that programs accessible without </w:t>
      </w:r>
      <w:r w:rsidRPr="00477C28">
        <w:lastRenderedPageBreak/>
        <w:t>barriers to persons with disabilities should be provided within the Canadian broadcasting system.</w:t>
      </w:r>
    </w:p>
    <w:p w14:paraId="6BD43555" w14:textId="77777777" w:rsidR="00477C28" w:rsidRPr="00477C28" w:rsidRDefault="00477C28" w:rsidP="00477C28">
      <w:pPr>
        <w:numPr>
          <w:ilvl w:val="0"/>
          <w:numId w:val="12"/>
        </w:numPr>
      </w:pPr>
      <w:r w:rsidRPr="00477C28">
        <w:t>Broadcasting Act, S.C. 1991, c. 11, ss. 9, 9.1, 10, 11 and 12 grant the CRTC the power to make regulations, to render orders imposing conditions on online undertakings, to hold hearings, to require information, to conduct investigations and to impose administrative monetary penalties.</w:t>
      </w:r>
    </w:p>
    <w:p w14:paraId="470EF0BE" w14:textId="77777777" w:rsidR="00477C28" w:rsidRPr="00477C28" w:rsidRDefault="00477C28" w:rsidP="00477C28">
      <w:pPr>
        <w:numPr>
          <w:ilvl w:val="0"/>
          <w:numId w:val="12"/>
        </w:numPr>
      </w:pPr>
      <w:r w:rsidRPr="00477C28">
        <w:t>The Broadcasting Act, S.C. 1991, c. 11, as amended, s. 9.1(1)(h) empowers the CRTC to render orders imposing conditions on the operation of broadcasting undertakings that the Council deems appropriate for the implementation of the broadcasting policy set out in subsection 3(1), including requirements regarding accessibility under s. 3(1)(p.1).</w:t>
      </w:r>
    </w:p>
    <w:p w14:paraId="23369466" w14:textId="77777777" w:rsidR="00477C28" w:rsidRPr="00477C28" w:rsidRDefault="00477C28" w:rsidP="00477C28">
      <w:pPr>
        <w:numPr>
          <w:ilvl w:val="0"/>
          <w:numId w:val="12"/>
        </w:numPr>
      </w:pPr>
      <w:r w:rsidRPr="00477C28">
        <w:t>The Accessible Canada Act, S.C. 2019, c. 10, part 8 establishes the position of Accessibility Commissioner within the Canadian Human Rights Tribunal with responsibilities for oversight of accessibility in sectors under federal regulation.</w:t>
      </w:r>
    </w:p>
    <w:p w14:paraId="7FE7CBB1" w14:textId="77777777" w:rsidR="00477C28" w:rsidRPr="00477C28" w:rsidRDefault="00477C28" w:rsidP="00477C28">
      <w:pPr>
        <w:numPr>
          <w:ilvl w:val="0"/>
          <w:numId w:val="12"/>
        </w:numPr>
      </w:pPr>
      <w:r w:rsidRPr="00477C28">
        <w:t xml:space="preserve">Canadian Radio-television and Telecommunications Commission. Accessibility Plan 2023-2025 [Internet]. 2023. Available from: </w:t>
      </w:r>
      <w:hyperlink r:id="rId43" w:tgtFrame="_blank" w:history="1">
        <w:r w:rsidRPr="00477C28">
          <w:rPr>
            <w:rStyle w:val="Hyperlink"/>
          </w:rPr>
          <w:t>https://crtc.gc.ca/eng/publications/reports/planaccess23.htm</w:t>
        </w:r>
      </w:hyperlink>
      <w:r w:rsidRPr="00477C28">
        <w:t>. The plan describes the coordination mechanisms between the CRTC and the Accessibility Commissioner to ensure consistent surveillance.</w:t>
      </w:r>
    </w:p>
    <w:p w14:paraId="7A7E3FCE" w14:textId="77777777" w:rsidR="00477C28" w:rsidRPr="00477C28" w:rsidRDefault="00477C28" w:rsidP="00477C28">
      <w:pPr>
        <w:numPr>
          <w:ilvl w:val="0"/>
          <w:numId w:val="12"/>
        </w:numPr>
      </w:pPr>
      <w:r w:rsidRPr="00477C28">
        <w:t>Ministry for Seniors and Accessibility of Ontario. Accessibility for Ontarians with Disabilities Act (AODA) 2005 Integrated Accessibility Standards Regulation (O. Reg. 191/11) makes reference to WCAG 2.0 Level AA for internet and website accessibility requirements for designated public sector organizations and large private sector organizations.</w:t>
      </w:r>
    </w:p>
    <w:p w14:paraId="5862C170" w14:textId="77777777" w:rsidR="00477C28" w:rsidRPr="00477C28" w:rsidRDefault="00477C28" w:rsidP="00477C28">
      <w:pPr>
        <w:numPr>
          <w:ilvl w:val="0"/>
          <w:numId w:val="12"/>
        </w:numPr>
      </w:pPr>
      <w:r w:rsidRPr="00477C28">
        <w:t>European Telecommunications Standards Institute (ETSI). EN 301 549 V3.2.1 (2021-03): Accessibility requirements for ICT products and services. This European standard is referenced in international discussions on accessibility and provides comprehensive technical requirements beyond the WCAG.</w:t>
      </w:r>
    </w:p>
    <w:p w14:paraId="5FA3CC6A" w14:textId="77777777" w:rsidR="00477C28" w:rsidRPr="00477C28" w:rsidRDefault="00477C28" w:rsidP="00477C28">
      <w:pPr>
        <w:numPr>
          <w:ilvl w:val="0"/>
          <w:numId w:val="12"/>
        </w:numPr>
      </w:pPr>
      <w:r w:rsidRPr="00477C28">
        <w:t>The Broadcasting Act, S.C. 1991, c. 11, s. 12.1 establishes the power of the CRTC to impose administrative monetary penalties in case of violation; The Accessible Canada Act, S.C. 2019, c. 10, part 10 establishes enforcement mechanisms, including inspections and administrative monetary penalties.</w:t>
      </w:r>
    </w:p>
    <w:p w14:paraId="29E5D979" w14:textId="77777777" w:rsidR="00477C28" w:rsidRPr="00477C28" w:rsidRDefault="00477C28" w:rsidP="00477C28">
      <w:pPr>
        <w:numPr>
          <w:ilvl w:val="0"/>
          <w:numId w:val="12"/>
        </w:numPr>
      </w:pPr>
      <w:r w:rsidRPr="00477C28">
        <w:t xml:space="preserve">The Accessible Canada Act, S.C. 2019, c. 10, s. 43(1) requires that regulated entities establish a process to receive feedback on the manner in which they implement </w:t>
      </w:r>
      <w:r w:rsidRPr="00477C28">
        <w:lastRenderedPageBreak/>
        <w:t>their accessibility plan and on the barriers encountered by people who deal with them.</w:t>
      </w:r>
    </w:p>
    <w:p w14:paraId="71D4BE10" w14:textId="77777777" w:rsidR="00477C28" w:rsidRPr="00477C28" w:rsidRDefault="00477C28" w:rsidP="00477C28">
      <w:pPr>
        <w:numPr>
          <w:ilvl w:val="0"/>
          <w:numId w:val="12"/>
        </w:numPr>
      </w:pPr>
      <w:r w:rsidRPr="00477C28">
        <w:t xml:space="preserve">Accessible Canada Regulations, SOR/2021-241, s. 7(1) requires that A regulated entity that has published an accessibility plan... shall notify the Commission in writing within 48 hours after the date of publication of the plan [Internet]. Available from: </w:t>
      </w:r>
      <w:hyperlink r:id="rId44" w:tgtFrame="_blank" w:history="1">
        <w:r w:rsidRPr="00477C28">
          <w:rPr>
            <w:rStyle w:val="Hyperlink"/>
          </w:rPr>
          <w:t>https://laws-lois.justice.gc.ca/fra/reglements/DORS-2021-160/page-2.html</w:t>
        </w:r>
      </w:hyperlink>
      <w:r w:rsidRPr="00477C28">
        <w:t>.</w:t>
      </w:r>
    </w:p>
    <w:p w14:paraId="098C541E" w14:textId="77777777" w:rsidR="00477C28" w:rsidRPr="00477C28" w:rsidRDefault="00477C28" w:rsidP="00477C28">
      <w:pPr>
        <w:numPr>
          <w:ilvl w:val="0"/>
          <w:numId w:val="12"/>
        </w:numPr>
      </w:pPr>
      <w:r w:rsidRPr="00477C28">
        <w:t>The Accessible Canada Act, S.C. 2019, c. 10, s. 42(2) requires that accessibility plans include information on the manner in which the regulated entity consulted people with disabilities during the preparation of the plan.</w:t>
      </w:r>
    </w:p>
    <w:p w14:paraId="6783B061" w14:textId="77777777" w:rsidR="00477C28" w:rsidRPr="00477C28" w:rsidRDefault="00477C28" w:rsidP="00477C28">
      <w:pPr>
        <w:numPr>
          <w:ilvl w:val="0"/>
          <w:numId w:val="12"/>
        </w:numPr>
      </w:pPr>
      <w:r w:rsidRPr="00477C28">
        <w:t>The Accessible Canada Act, S.C. 2019, c. 10, s. 93 establishes administrative monetary penalties (AMPs) as an enforcement mechanism; The Broadcasting Act, S.C. 1991, c. 11, s. 12.1 establishes the power of the CRTC to impose AMPs for broadcasting violations.</w:t>
      </w:r>
    </w:p>
    <w:p w14:paraId="42125CE5" w14:textId="77777777" w:rsidR="00477C28" w:rsidRPr="00477C28" w:rsidRDefault="00477C28" w:rsidP="00477C28">
      <w:pPr>
        <w:numPr>
          <w:ilvl w:val="0"/>
          <w:numId w:val="12"/>
        </w:numPr>
      </w:pPr>
      <w:r w:rsidRPr="00477C28">
        <w:t>The Accessible Canada Act, S.C. 2019, c. 10, s. 93(4) establishes the maximum penalty amounts: In the case of a corporation, the amount of the penalty cannot exceed $250,000 for each violation and, for a repeated or continuous violation, $15,000,000.</w:t>
      </w:r>
    </w:p>
    <w:p w14:paraId="558286FF" w14:textId="77777777" w:rsidR="00477C28" w:rsidRPr="00477C28" w:rsidRDefault="00477C28" w:rsidP="00477C28">
      <w:pPr>
        <w:numPr>
          <w:ilvl w:val="0"/>
          <w:numId w:val="12"/>
        </w:numPr>
      </w:pPr>
      <w:r w:rsidRPr="00477C28">
        <w:t>The Broadcasting Act, S.C. 1991, c. 11, s. 12(2) provides that the CRTC may render an order requiring any person to do any act or thing that they are or may be required to do under this Act or regulations or to forbid doing any act or thing that is contrary to this Act or regulations.</w:t>
      </w:r>
    </w:p>
    <w:p w14:paraId="0B81BB42" w14:textId="77777777" w:rsidR="00477C28" w:rsidRPr="00477C28" w:rsidRDefault="00477C28" w:rsidP="00477C28">
      <w:pPr>
        <w:numPr>
          <w:ilvl w:val="0"/>
          <w:numId w:val="12"/>
        </w:numPr>
      </w:pPr>
      <w:r w:rsidRPr="00477C28">
        <w:t>The Broadcasting Act, S.C. 1991, c. 11, s. 28(1) provides for appeals to the Federal Court of Appeal with leave: An appeal may be taken from a decision or an order of the Commission to the Federal Court of Appeal on a question of law or jurisdiction, with leave of the Court.</w:t>
      </w:r>
    </w:p>
    <w:p w14:paraId="0AF9858F" w14:textId="77777777" w:rsidR="00477C28" w:rsidRPr="00477C28" w:rsidRDefault="00477C28" w:rsidP="00477C28">
      <w:pPr>
        <w:numPr>
          <w:ilvl w:val="0"/>
          <w:numId w:val="12"/>
        </w:numPr>
      </w:pPr>
      <w:r w:rsidRPr="00477C28">
        <w:t>Canadian Radio-television and Telecommunications Commission. The Accessibility Plan 2023-2025; Accessible Canada Act, S.C. 2019, c. 10, s. 34 establishes coordination requirements: The Commission and the Accessibility Commissioner must consult and cooperate in order to harmonize their policies and practices. 2023.</w:t>
      </w:r>
    </w:p>
    <w:p w14:paraId="2185635E" w14:textId="77777777" w:rsidR="00477C28" w:rsidRPr="00477C28" w:rsidRDefault="00477C28" w:rsidP="00477C28">
      <w:pPr>
        <w:numPr>
          <w:ilvl w:val="0"/>
          <w:numId w:val="12"/>
        </w:numPr>
      </w:pPr>
      <w:r w:rsidRPr="00477C28">
        <w:t>Library of Parliament. Legislative Summary of Bill C-11. The Summary indicates that specific technical standards for the accessibility of online streaming remain to be determined through the regulatory processes of the CRTC after the passage of the act. 2023.</w:t>
      </w:r>
    </w:p>
    <w:p w14:paraId="1541CB44" w14:textId="77777777" w:rsidR="00477C28" w:rsidRPr="00477C28" w:rsidRDefault="00477C28" w:rsidP="00477C28">
      <w:pPr>
        <w:numPr>
          <w:ilvl w:val="0"/>
          <w:numId w:val="12"/>
        </w:numPr>
      </w:pPr>
      <w:r w:rsidRPr="00477C28">
        <w:lastRenderedPageBreak/>
        <w:t xml:space="preserve">Official Journal of the European Union, Directive (EU) 2019/882 of the European Parliament and of the Council of 17 April 2019 on the accessibility requirements for products and services (European Accessibility Act), 7 June 2019 [Internet]. Available from: </w:t>
      </w:r>
      <w:hyperlink r:id="rId45" w:tgtFrame="_blank" w:history="1">
        <w:r w:rsidRPr="00477C28">
          <w:rPr>
            <w:rStyle w:val="Hyperlink"/>
          </w:rPr>
          <w:t>https://eur-lex.europa.eu/legalcontent/EN/TXT/?uri=CELEX%3A32019L0882</w:t>
        </w:r>
      </w:hyperlink>
      <w:r w:rsidRPr="00477C28">
        <w:t>.</w:t>
      </w:r>
    </w:p>
    <w:p w14:paraId="181FB96F" w14:textId="77777777" w:rsidR="00477C28" w:rsidRPr="00477C28" w:rsidRDefault="00477C28" w:rsidP="00477C28">
      <w:pPr>
        <w:numPr>
          <w:ilvl w:val="0"/>
          <w:numId w:val="12"/>
        </w:numPr>
      </w:pPr>
      <w:r w:rsidRPr="00477C28">
        <w:t xml:space="preserve">ETSI, Accessibility requirements for ICT products and services (EN 301 549), 2021 [Internet]. Available from: </w:t>
      </w:r>
      <w:hyperlink r:id="rId46" w:tgtFrame="_blank" w:history="1">
        <w:r w:rsidRPr="00477C28">
          <w:rPr>
            <w:rStyle w:val="Hyperlink"/>
          </w:rPr>
          <w:t>https://www.etsi.org/deliver/etsi_en/301500_301599/301549/03.02.01_60/en_301549v030201p.pdf</w:t>
        </w:r>
      </w:hyperlink>
      <w:r w:rsidRPr="00477C28">
        <w:t>.</w:t>
      </w:r>
    </w:p>
    <w:p w14:paraId="1419A6FA" w14:textId="77777777" w:rsidR="00477C28" w:rsidRPr="00477C28" w:rsidRDefault="00477C28" w:rsidP="00477C28">
      <w:pPr>
        <w:numPr>
          <w:ilvl w:val="0"/>
          <w:numId w:val="12"/>
        </w:numPr>
      </w:pPr>
      <w:proofErr w:type="spellStart"/>
      <w:r w:rsidRPr="00477C28">
        <w:t>Finlex</w:t>
      </w:r>
      <w:proofErr w:type="spellEnd"/>
      <w:r w:rsidRPr="00477C28">
        <w:t xml:space="preserve">, 306/2019 - </w:t>
      </w:r>
      <w:proofErr w:type="spellStart"/>
      <w:r w:rsidRPr="00477C28">
        <w:t>Laki</w:t>
      </w:r>
      <w:proofErr w:type="spellEnd"/>
      <w:r w:rsidRPr="00477C28">
        <w:t xml:space="preserve"> </w:t>
      </w:r>
      <w:proofErr w:type="spellStart"/>
      <w:r w:rsidRPr="00477C28">
        <w:t>digitaalisten</w:t>
      </w:r>
      <w:proofErr w:type="spellEnd"/>
      <w:r w:rsidRPr="00477C28">
        <w:t xml:space="preserve"> </w:t>
      </w:r>
      <w:proofErr w:type="spellStart"/>
      <w:r w:rsidRPr="00477C28">
        <w:t>palvelujen</w:t>
      </w:r>
      <w:proofErr w:type="spellEnd"/>
      <w:r w:rsidRPr="00477C28">
        <w:t xml:space="preserve"> </w:t>
      </w:r>
      <w:proofErr w:type="spellStart"/>
      <w:r w:rsidRPr="00477C28">
        <w:t>tarjoamisesta</w:t>
      </w:r>
      <w:proofErr w:type="spellEnd"/>
      <w:r w:rsidRPr="00477C28">
        <w:t xml:space="preserve"> (Act on the Provision of Digital Services), 15 March 2019 [Internet]. Available from: </w:t>
      </w:r>
      <w:hyperlink r:id="rId47" w:tgtFrame="_blank" w:history="1">
        <w:r w:rsidRPr="00477C28">
          <w:rPr>
            <w:rStyle w:val="Hyperlink"/>
          </w:rPr>
          <w:t>https://finlex.fi/fi/lainsaadanto/2019/306</w:t>
        </w:r>
      </w:hyperlink>
      <w:r w:rsidRPr="00477C28">
        <w:t>.</w:t>
      </w:r>
    </w:p>
    <w:p w14:paraId="37277B85" w14:textId="77777777" w:rsidR="00477C28" w:rsidRPr="00477C28" w:rsidRDefault="00477C28" w:rsidP="00477C28">
      <w:pPr>
        <w:numPr>
          <w:ilvl w:val="0"/>
          <w:numId w:val="12"/>
        </w:numPr>
      </w:pPr>
      <w:r w:rsidRPr="00477C28">
        <w:t xml:space="preserve">Level Access, Executive Fact Sheet: Finland's Digital Accessibility Laws, 2025 </w:t>
      </w:r>
      <w:hyperlink r:id="rId48" w:tgtFrame="_blank" w:history="1">
        <w:r w:rsidRPr="00477C28">
          <w:rPr>
            <w:rStyle w:val="Hyperlink"/>
          </w:rPr>
          <w:t>www.levelaccess.com/wp-content/uploads/2025/02/Finland-Digital-Accessibility-Laws.pdf</w:t>
        </w:r>
      </w:hyperlink>
      <w:r w:rsidRPr="00477C28">
        <w:t>.</w:t>
      </w:r>
    </w:p>
    <w:p w14:paraId="00BA67B9" w14:textId="77777777" w:rsidR="00477C28" w:rsidRPr="00477C28" w:rsidRDefault="00477C28" w:rsidP="00477C28">
      <w:pPr>
        <w:numPr>
          <w:ilvl w:val="0"/>
          <w:numId w:val="12"/>
        </w:numPr>
      </w:pPr>
      <w:proofErr w:type="spellStart"/>
      <w:r w:rsidRPr="00477C28">
        <w:t>Légifrance</w:t>
      </w:r>
      <w:proofErr w:type="spellEnd"/>
      <w:r w:rsidRPr="00477C28">
        <w:t xml:space="preserve">, Law n° 2005-102 of 11 February 2005 Feb 11 2005 [Internet]. Available from: </w:t>
      </w:r>
      <w:hyperlink r:id="rId49" w:tgtFrame="_blank" w:history="1">
        <w:r w:rsidRPr="00477C28">
          <w:rPr>
            <w:rStyle w:val="Hyperlink"/>
          </w:rPr>
          <w:t>https://www.legifrance.gouv.fr/</w:t>
        </w:r>
      </w:hyperlink>
      <w:r w:rsidRPr="00477C28">
        <w:t>.</w:t>
      </w:r>
    </w:p>
    <w:p w14:paraId="0A29E5D9" w14:textId="77777777" w:rsidR="00477C28" w:rsidRPr="00477C28" w:rsidRDefault="00477C28" w:rsidP="00477C28">
      <w:pPr>
        <w:numPr>
          <w:ilvl w:val="0"/>
          <w:numId w:val="12"/>
        </w:numPr>
      </w:pPr>
      <w:proofErr w:type="spellStart"/>
      <w:r w:rsidRPr="00477C28">
        <w:t>Bundesgesetzblatt</w:t>
      </w:r>
      <w:proofErr w:type="spellEnd"/>
      <w:r w:rsidRPr="00477C28">
        <w:t xml:space="preserve">, </w:t>
      </w:r>
      <w:proofErr w:type="spellStart"/>
      <w:r w:rsidRPr="00477C28">
        <w:t>Barrierefreiheitsstärkungsgesetz</w:t>
      </w:r>
      <w:proofErr w:type="spellEnd"/>
      <w:r w:rsidRPr="00477C28">
        <w:t xml:space="preserve"> (BFSG), 16 July 2021 [Internet]. Available from: </w:t>
      </w:r>
      <w:hyperlink r:id="rId50" w:tgtFrame="_blank" w:history="1">
        <w:r w:rsidRPr="00477C28">
          <w:rPr>
            <w:rStyle w:val="Hyperlink"/>
          </w:rPr>
          <w:t>https://www.bgbl.de/</w:t>
        </w:r>
      </w:hyperlink>
      <w:r w:rsidRPr="00477C28">
        <w:t>.</w:t>
      </w:r>
    </w:p>
    <w:p w14:paraId="04636DCF" w14:textId="77777777" w:rsidR="00477C28" w:rsidRPr="00477C28" w:rsidRDefault="00477C28" w:rsidP="00477C28">
      <w:pPr>
        <w:numPr>
          <w:ilvl w:val="0"/>
          <w:numId w:val="12"/>
        </w:numPr>
      </w:pPr>
      <w:r w:rsidRPr="00477C28">
        <w:t xml:space="preserve">Gazzetta Ufficiale </w:t>
      </w:r>
      <w:proofErr w:type="spellStart"/>
      <w:r w:rsidRPr="00477C28">
        <w:t>della</w:t>
      </w:r>
      <w:proofErr w:type="spellEnd"/>
      <w:r w:rsidRPr="00477C28">
        <w:t xml:space="preserve"> Repubblica </w:t>
      </w:r>
      <w:proofErr w:type="spellStart"/>
      <w:r w:rsidRPr="00477C28">
        <w:t>Italiana</w:t>
      </w:r>
      <w:proofErr w:type="spellEnd"/>
      <w:r w:rsidRPr="00477C28">
        <w:t xml:space="preserve">, </w:t>
      </w:r>
      <w:proofErr w:type="spellStart"/>
      <w:r w:rsidRPr="00477C28">
        <w:t>Legge</w:t>
      </w:r>
      <w:proofErr w:type="spellEnd"/>
      <w:r w:rsidRPr="00477C28">
        <w:t xml:space="preserve"> 9 </w:t>
      </w:r>
      <w:proofErr w:type="spellStart"/>
      <w:r w:rsidRPr="00477C28">
        <w:t>gennaio</w:t>
      </w:r>
      <w:proofErr w:type="spellEnd"/>
      <w:r w:rsidRPr="00477C28">
        <w:t xml:space="preserve"> 2004 n. 4 (Legge Stanca), 17 January 2004 [Internet]. Available from: </w:t>
      </w:r>
      <w:hyperlink r:id="rId51" w:tgtFrame="_blank" w:history="1">
        <w:r w:rsidRPr="00477C28">
          <w:rPr>
            <w:rStyle w:val="Hyperlink"/>
          </w:rPr>
          <w:t>https://www.parlamento.it/parlam/leggi/04004l.htm</w:t>
        </w:r>
      </w:hyperlink>
      <w:r w:rsidRPr="00477C28">
        <w:t>.</w:t>
      </w:r>
    </w:p>
    <w:p w14:paraId="7578511C" w14:textId="77777777" w:rsidR="00477C28" w:rsidRPr="00477C28" w:rsidRDefault="00477C28" w:rsidP="00477C28">
      <w:pPr>
        <w:numPr>
          <w:ilvl w:val="0"/>
          <w:numId w:val="12"/>
        </w:numPr>
      </w:pPr>
      <w:proofErr w:type="spellStart"/>
      <w:r w:rsidRPr="00477C28">
        <w:t>Finlex</w:t>
      </w:r>
      <w:proofErr w:type="spellEnd"/>
      <w:r w:rsidRPr="00477C28">
        <w:t>, Act 306/2019; Level Access, Finland's Digital Accessibility Laws.</w:t>
      </w:r>
    </w:p>
    <w:p w14:paraId="23CC9C7E" w14:textId="77777777" w:rsidR="00477C28" w:rsidRPr="00477C28" w:rsidRDefault="00477C28" w:rsidP="00477C28">
      <w:pPr>
        <w:numPr>
          <w:ilvl w:val="0"/>
          <w:numId w:val="12"/>
        </w:numPr>
      </w:pPr>
      <w:r w:rsidRPr="00477C28">
        <w:t xml:space="preserve">Department of Justice of Canada, Accessible Canada Act (SC 2019 c. 10), 2019 [Internet]. Available from: </w:t>
      </w:r>
      <w:hyperlink r:id="rId52" w:tgtFrame="_blank" w:history="1">
        <w:r w:rsidRPr="00477C28">
          <w:rPr>
            <w:rStyle w:val="Hyperlink"/>
          </w:rPr>
          <w:t>https://laws-lois.justice.gc.ca/fra/lois/a-0.6/</w:t>
        </w:r>
      </w:hyperlink>
      <w:r w:rsidRPr="00477C28">
        <w:t>.</w:t>
      </w:r>
    </w:p>
    <w:p w14:paraId="7B9C4CA3" w14:textId="77777777" w:rsidR="00477C28" w:rsidRPr="00477C28" w:rsidRDefault="00477C28" w:rsidP="00477C28">
      <w:pPr>
        <w:numPr>
          <w:ilvl w:val="0"/>
          <w:numId w:val="12"/>
        </w:numPr>
      </w:pPr>
      <w:r w:rsidRPr="00477C28">
        <w:t xml:space="preserve">Justice Canada, Bill C-11: An Act to amend the Broadcasting Act, 2023 [Internet]. Available from: </w:t>
      </w:r>
      <w:hyperlink r:id="rId53" w:tgtFrame="_blank" w:history="1">
        <w:r w:rsidRPr="00477C28">
          <w:rPr>
            <w:rStyle w:val="Hyperlink"/>
          </w:rPr>
          <w:t>https://www.justice.gc.ca/fra/sjc-csj/pl/charte-charter/c11_2.html</w:t>
        </w:r>
      </w:hyperlink>
      <w:r w:rsidRPr="00477C28">
        <w:t>.</w:t>
      </w:r>
    </w:p>
    <w:p w14:paraId="3634F244" w14:textId="77777777" w:rsidR="00477C28" w:rsidRPr="00477C28" w:rsidRDefault="00477C28" w:rsidP="00477C28">
      <w:pPr>
        <w:numPr>
          <w:ilvl w:val="0"/>
          <w:numId w:val="12"/>
        </w:numPr>
      </w:pPr>
      <w:r w:rsidRPr="00477C28">
        <w:t>Official Journal of the European Union, Directive (EU) 2019/882.</w:t>
      </w:r>
    </w:p>
    <w:p w14:paraId="283EE7A8" w14:textId="77777777" w:rsidR="00477C28" w:rsidRPr="00477C28" w:rsidRDefault="00477C28" w:rsidP="00477C28">
      <w:pPr>
        <w:numPr>
          <w:ilvl w:val="0"/>
          <w:numId w:val="12"/>
        </w:numPr>
      </w:pPr>
      <w:r w:rsidRPr="00477C28">
        <w:t xml:space="preserve">Official Journal of the European Union, Directive (EU) 2016/2102 of the European Parliament and of the Council of 26 October 2016 on the accessibility of the websites and mobile applications of public sector bodies, 2 December 2016 [Internet]. Available from: </w:t>
      </w:r>
      <w:hyperlink r:id="rId54" w:tgtFrame="_blank" w:history="1">
        <w:r w:rsidRPr="00477C28">
          <w:rPr>
            <w:rStyle w:val="Hyperlink"/>
          </w:rPr>
          <w:t>https://eur-lex.europa.eu/eli/dir/2016/2102/oj/eng?eliuri=eli%3Adir%3A2016%3A2102%3Aoj&amp;locale=fr</w:t>
        </w:r>
      </w:hyperlink>
      <w:r w:rsidRPr="00477C28">
        <w:t>.</w:t>
      </w:r>
    </w:p>
    <w:p w14:paraId="1049E06A" w14:textId="77777777" w:rsidR="00477C28" w:rsidRPr="00477C28" w:rsidRDefault="00477C28" w:rsidP="00477C28">
      <w:pPr>
        <w:numPr>
          <w:ilvl w:val="0"/>
          <w:numId w:val="12"/>
        </w:numPr>
      </w:pPr>
      <w:proofErr w:type="spellStart"/>
      <w:r w:rsidRPr="00477C28">
        <w:lastRenderedPageBreak/>
        <w:t>Légifrance</w:t>
      </w:r>
      <w:proofErr w:type="spellEnd"/>
      <w:r w:rsidRPr="00477C28">
        <w:t>, Law n° 2005-102.</w:t>
      </w:r>
    </w:p>
    <w:p w14:paraId="7D3307D0" w14:textId="77777777" w:rsidR="00477C28" w:rsidRPr="00477C28" w:rsidRDefault="00477C28" w:rsidP="00477C28">
      <w:pPr>
        <w:numPr>
          <w:ilvl w:val="0"/>
          <w:numId w:val="12"/>
        </w:numPr>
      </w:pPr>
      <w:r w:rsidRPr="00477C28">
        <w:t xml:space="preserve">Level Access, Executive Fact Sheet: France's Digital Accessibility Laws, 2025 </w:t>
      </w:r>
      <w:hyperlink r:id="rId55" w:tgtFrame="_blank" w:history="1">
        <w:r w:rsidRPr="00477C28">
          <w:rPr>
            <w:rStyle w:val="Hyperlink"/>
          </w:rPr>
          <w:t>www.levelaccess.com/wp-content/uploads/2025/02/France-Digital-Accessibility-Laws.pdf</w:t>
        </w:r>
      </w:hyperlink>
      <w:r w:rsidRPr="00477C28">
        <w:t>.</w:t>
      </w:r>
    </w:p>
    <w:p w14:paraId="29BFB771" w14:textId="77777777" w:rsidR="00477C28" w:rsidRPr="00477C28" w:rsidRDefault="00477C28" w:rsidP="00477C28">
      <w:pPr>
        <w:numPr>
          <w:ilvl w:val="0"/>
          <w:numId w:val="12"/>
        </w:numPr>
      </w:pPr>
      <w:proofErr w:type="spellStart"/>
      <w:r w:rsidRPr="00477C28">
        <w:t>Bundesgesetzblatt</w:t>
      </w:r>
      <w:proofErr w:type="spellEnd"/>
      <w:r w:rsidRPr="00477C28">
        <w:t xml:space="preserve">, </w:t>
      </w:r>
      <w:proofErr w:type="spellStart"/>
      <w:r w:rsidRPr="00477C28">
        <w:t>Verordnung</w:t>
      </w:r>
      <w:proofErr w:type="spellEnd"/>
      <w:r w:rsidRPr="00477C28">
        <w:t xml:space="preserve"> </w:t>
      </w:r>
      <w:proofErr w:type="spellStart"/>
      <w:r w:rsidRPr="00477C28">
        <w:t>zum</w:t>
      </w:r>
      <w:proofErr w:type="spellEnd"/>
      <w:r w:rsidRPr="00477C28">
        <w:t xml:space="preserve"> </w:t>
      </w:r>
      <w:proofErr w:type="spellStart"/>
      <w:r w:rsidRPr="00477C28">
        <w:t>Barrierefreiheitsstärkungsgesetz</w:t>
      </w:r>
      <w:proofErr w:type="spellEnd"/>
      <w:r w:rsidRPr="00477C28">
        <w:t xml:space="preserve"> (BFSGV), 15 June 2022 [Internet]. Available from: </w:t>
      </w:r>
      <w:hyperlink r:id="rId56" w:tgtFrame="_blank" w:history="1">
        <w:r w:rsidRPr="00477C28">
          <w:rPr>
            <w:rStyle w:val="Hyperlink"/>
          </w:rPr>
          <w:t>https://www.bgbl.de/xaver/bgbl/start.xav#text/bgbl122s0928.pdf</w:t>
        </w:r>
      </w:hyperlink>
      <w:r w:rsidRPr="00477C28">
        <w:t>.</w:t>
      </w:r>
    </w:p>
    <w:p w14:paraId="3AED2DB6" w14:textId="77777777" w:rsidR="00477C28" w:rsidRPr="00477C28" w:rsidRDefault="00477C28" w:rsidP="00477C28">
      <w:pPr>
        <w:numPr>
          <w:ilvl w:val="0"/>
          <w:numId w:val="12"/>
        </w:numPr>
      </w:pPr>
      <w:proofErr w:type="spellStart"/>
      <w:r w:rsidRPr="00477C28">
        <w:t>Weihbrecht</w:t>
      </w:r>
      <w:proofErr w:type="spellEnd"/>
      <w:r w:rsidRPr="00477C28">
        <w:t xml:space="preserve">, David, The German Accessibility Improvement Act (BFSG), 11 November 2024 [Internet]. Available from: </w:t>
      </w:r>
      <w:hyperlink r:id="rId57" w:tgtFrame="_blank" w:history="1">
        <w:r w:rsidRPr="00477C28">
          <w:rPr>
            <w:rStyle w:val="Hyperlink"/>
          </w:rPr>
          <w:t>https://www.activemind.legal/guides/bfsg/</w:t>
        </w:r>
      </w:hyperlink>
      <w:r w:rsidRPr="00477C28">
        <w:t>.</w:t>
      </w:r>
    </w:p>
    <w:p w14:paraId="37FF79C8" w14:textId="77777777" w:rsidR="00477C28" w:rsidRPr="00477C28" w:rsidRDefault="00477C28" w:rsidP="00477C28">
      <w:pPr>
        <w:numPr>
          <w:ilvl w:val="0"/>
          <w:numId w:val="12"/>
        </w:numPr>
      </w:pPr>
      <w:r w:rsidRPr="00477C28">
        <w:t>Gazzetta Ufficiale, Legge Stanca.</w:t>
      </w:r>
    </w:p>
    <w:p w14:paraId="5EEFBF40" w14:textId="77777777" w:rsidR="00477C28" w:rsidRPr="00477C28" w:rsidRDefault="00477C28" w:rsidP="00477C28">
      <w:pPr>
        <w:numPr>
          <w:ilvl w:val="0"/>
          <w:numId w:val="12"/>
        </w:numPr>
      </w:pPr>
      <w:r w:rsidRPr="00477C28">
        <w:t xml:space="preserve">Level Access, Executive Fact Sheet: Italy's Digital Accessibility Laws, 2025 </w:t>
      </w:r>
      <w:hyperlink r:id="rId58" w:tgtFrame="_blank" w:history="1">
        <w:r w:rsidRPr="00477C28">
          <w:rPr>
            <w:rStyle w:val="Hyperlink"/>
          </w:rPr>
          <w:t>www.levelaccess.com/wp-content/uploads/2025/02/Italy-Digital-Accessibility-Laws.pdf</w:t>
        </w:r>
      </w:hyperlink>
      <w:r w:rsidRPr="00477C28">
        <w:t>.</w:t>
      </w:r>
    </w:p>
    <w:p w14:paraId="2E88F309" w14:textId="77777777" w:rsidR="00477C28" w:rsidRPr="00477C28" w:rsidRDefault="00477C28" w:rsidP="00477C28">
      <w:pPr>
        <w:numPr>
          <w:ilvl w:val="0"/>
          <w:numId w:val="12"/>
        </w:numPr>
      </w:pPr>
      <w:r w:rsidRPr="00477C28">
        <w:t>Department of Justice of Canada, Accessible Canada Act.</w:t>
      </w:r>
    </w:p>
    <w:p w14:paraId="56E0729D" w14:textId="77777777" w:rsidR="00477C28" w:rsidRPr="00477C28" w:rsidRDefault="00477C28" w:rsidP="00477C28">
      <w:pPr>
        <w:numPr>
          <w:ilvl w:val="0"/>
          <w:numId w:val="12"/>
        </w:numPr>
      </w:pPr>
      <w:r w:rsidRPr="00477C28">
        <w:t xml:space="preserve">United States Congress, Twenty-First Century Communications and Video Accessibility Act of 2010 Oct 8 2010 [Internet]. Available from: </w:t>
      </w:r>
      <w:hyperlink r:id="rId59" w:tgtFrame="_blank" w:history="1">
        <w:r w:rsidRPr="00477C28">
          <w:rPr>
            <w:rStyle w:val="Hyperlink"/>
          </w:rPr>
          <w:t>https://www.govinfo.gov/content/pkg/PLAW111publ260/pdf/PLAW-111publ260.pdf</w:t>
        </w:r>
      </w:hyperlink>
      <w:r w:rsidRPr="00477C28">
        <w:t>.</w:t>
      </w:r>
    </w:p>
    <w:p w14:paraId="7B99E2C6" w14:textId="77777777" w:rsidR="00477C28" w:rsidRPr="00477C28" w:rsidRDefault="00477C28" w:rsidP="00477C28">
      <w:pPr>
        <w:numPr>
          <w:ilvl w:val="0"/>
          <w:numId w:val="12"/>
        </w:numPr>
      </w:pPr>
      <w:r w:rsidRPr="00477C28">
        <w:t xml:space="preserve">U.S. Department of Justice, Americans with Disabilities Act Title III Regulations, 8 March 2012 [Internet]. Available from: </w:t>
      </w:r>
      <w:hyperlink r:id="rId60" w:tgtFrame="_blank" w:history="1">
        <w:r w:rsidRPr="00477C28">
          <w:rPr>
            <w:rStyle w:val="Hyperlink"/>
          </w:rPr>
          <w:t>https://www.ada.gov/law-and-regs/regulations/title-iii-regulations/</w:t>
        </w:r>
      </w:hyperlink>
      <w:r w:rsidRPr="00477C28">
        <w:t>.</w:t>
      </w:r>
    </w:p>
    <w:p w14:paraId="599DBBCA" w14:textId="77777777" w:rsidR="00477C28" w:rsidRPr="00477C28" w:rsidRDefault="00477C28" w:rsidP="00477C28">
      <w:pPr>
        <w:numPr>
          <w:ilvl w:val="0"/>
          <w:numId w:val="12"/>
        </w:numPr>
      </w:pPr>
      <w:r w:rsidRPr="00477C28">
        <w:t xml:space="preserve">U.S. Access Board, Section 508 Standards, accessed in 2025 [Internet]. Available from: </w:t>
      </w:r>
      <w:hyperlink r:id="rId61" w:tgtFrame="_blank" w:history="1">
        <w:r w:rsidRPr="00477C28">
          <w:rPr>
            <w:rStyle w:val="Hyperlink"/>
          </w:rPr>
          <w:t>https://www.accessboard.gov/ict/</w:t>
        </w:r>
      </w:hyperlink>
      <w:r w:rsidRPr="00477C28">
        <w:t>.</w:t>
      </w:r>
    </w:p>
    <w:p w14:paraId="133A29F3" w14:textId="77777777" w:rsidR="00477C28" w:rsidRPr="00477C28" w:rsidRDefault="00477C28" w:rsidP="00477C28">
      <w:pPr>
        <w:numPr>
          <w:ilvl w:val="0"/>
          <w:numId w:val="12"/>
        </w:numPr>
      </w:pPr>
      <w:r w:rsidRPr="00477C28">
        <w:t xml:space="preserve">Standing Committee of the National People's Congress, Barrier-free Environment Creation Law, 2023 [Internet]. Available from: </w:t>
      </w:r>
      <w:hyperlink r:id="rId62" w:tgtFrame="_blank" w:history="1">
        <w:r w:rsidRPr="00477C28">
          <w:rPr>
            <w:rStyle w:val="Hyperlink"/>
          </w:rPr>
          <w:t>https://npcobserver.com/wp-content/uploads/2023/04/Barrier-Free-EnvironmentsDevelopment-Law-2nd-Draft.pdf</w:t>
        </w:r>
      </w:hyperlink>
      <w:r w:rsidRPr="00477C28">
        <w:t>.</w:t>
      </w:r>
    </w:p>
    <w:p w14:paraId="39680287" w14:textId="77777777" w:rsidR="00477C28" w:rsidRPr="00477C28" w:rsidRDefault="00477C28" w:rsidP="00477C28">
      <w:pPr>
        <w:numPr>
          <w:ilvl w:val="0"/>
          <w:numId w:val="12"/>
        </w:numPr>
      </w:pPr>
      <w:r w:rsidRPr="00477C28">
        <w:t>Korean Law Translation, Act on the Prohibition of Discrimination against Persons with Disabilities accessed in 2025.</w:t>
      </w:r>
    </w:p>
    <w:p w14:paraId="6635D82C" w14:textId="77777777" w:rsidR="00477C28" w:rsidRPr="00477C28" w:rsidRDefault="00477C28" w:rsidP="00477C28">
      <w:pPr>
        <w:numPr>
          <w:ilvl w:val="0"/>
          <w:numId w:val="12"/>
        </w:numPr>
      </w:pPr>
      <w:r w:rsidRPr="00477C28">
        <w:t>Korean Law Translation, Broadcasting Act accessed in 2025.</w:t>
      </w:r>
    </w:p>
    <w:p w14:paraId="3AB2F5BD" w14:textId="77777777" w:rsidR="00477C28" w:rsidRPr="00477C28" w:rsidRDefault="00477C28" w:rsidP="00477C28">
      <w:pPr>
        <w:numPr>
          <w:ilvl w:val="0"/>
          <w:numId w:val="12"/>
        </w:numPr>
      </w:pPr>
      <w:r w:rsidRPr="00477C28">
        <w:t>Korean Law Translation, Act on the Prohibition of Discrimination.</w:t>
      </w:r>
    </w:p>
    <w:p w14:paraId="7E8A20C2" w14:textId="77777777" w:rsidR="00477C28" w:rsidRPr="00477C28" w:rsidRDefault="00477C28" w:rsidP="00477C28">
      <w:pPr>
        <w:numPr>
          <w:ilvl w:val="0"/>
          <w:numId w:val="12"/>
        </w:numPr>
      </w:pPr>
      <w:r w:rsidRPr="00477C28">
        <w:lastRenderedPageBreak/>
        <w:t xml:space="preserve">Ministry of Internal Affairs and Communications, Everyone's Public Website Operation Guidelines, 2024 [Internet]. Available from: </w:t>
      </w:r>
      <w:hyperlink r:id="rId63" w:tgtFrame="_blank" w:history="1">
        <w:r w:rsidRPr="00477C28">
          <w:rPr>
            <w:rStyle w:val="Hyperlink"/>
          </w:rPr>
          <w:t>https://www.soumu.go.jp/main_content/000945249.pdf</w:t>
        </w:r>
      </w:hyperlink>
      <w:r w:rsidRPr="00477C28">
        <w:t>.</w:t>
      </w:r>
    </w:p>
    <w:p w14:paraId="1417AF29" w14:textId="77777777" w:rsidR="00477C28" w:rsidRPr="00477C28" w:rsidRDefault="00477C28" w:rsidP="00477C28">
      <w:pPr>
        <w:numPr>
          <w:ilvl w:val="0"/>
          <w:numId w:val="12"/>
        </w:numPr>
      </w:pPr>
      <w:r w:rsidRPr="00477C28">
        <w:t xml:space="preserve">JSA Group </w:t>
      </w:r>
      <w:proofErr w:type="spellStart"/>
      <w:r w:rsidRPr="00477C28">
        <w:t>WebDesk</w:t>
      </w:r>
      <w:proofErr w:type="spellEnd"/>
      <w:r w:rsidRPr="00477C28">
        <w:t xml:space="preserve">, JIS X 8341-3:2016, 2016 [Internet]. Available from: </w:t>
      </w:r>
      <w:hyperlink r:id="rId64" w:tgtFrame="_blank" w:history="1">
        <w:r w:rsidRPr="00477C28">
          <w:rPr>
            <w:rStyle w:val="Hyperlink"/>
          </w:rPr>
          <w:t>https://webdesk.jsa.or.jp/books/W11M0090/index/?bunsyo_id=JIS+X+8341-3%3A2016</w:t>
        </w:r>
      </w:hyperlink>
      <w:r w:rsidRPr="00477C28">
        <w:t>.</w:t>
      </w:r>
    </w:p>
    <w:p w14:paraId="6BA774F5" w14:textId="77777777" w:rsidR="00477C28" w:rsidRPr="00477C28" w:rsidRDefault="00477C28" w:rsidP="00477C28">
      <w:pPr>
        <w:numPr>
          <w:ilvl w:val="0"/>
          <w:numId w:val="12"/>
        </w:numPr>
      </w:pPr>
      <w:r w:rsidRPr="00477C28">
        <w:t xml:space="preserve">Japanese Law Translation, Act for Eliminating Discrimination against Persons with Disabilities accessed in 2025 [Internet]. Available from: </w:t>
      </w:r>
      <w:hyperlink r:id="rId65" w:tgtFrame="_blank" w:history="1">
        <w:r w:rsidRPr="00477C28">
          <w:rPr>
            <w:rStyle w:val="Hyperlink"/>
          </w:rPr>
          <w:t>https://www.japaneselawtranslation.go.jp/en/laws/view/3052/en</w:t>
        </w:r>
      </w:hyperlink>
      <w:r w:rsidRPr="00477C28">
        <w:t>.</w:t>
      </w:r>
    </w:p>
    <w:p w14:paraId="123EDCA2" w14:textId="77777777" w:rsidR="00477C28" w:rsidRPr="00477C28" w:rsidRDefault="00477C28" w:rsidP="00477C28">
      <w:pPr>
        <w:numPr>
          <w:ilvl w:val="0"/>
          <w:numId w:val="12"/>
        </w:numPr>
      </w:pPr>
      <w:r w:rsidRPr="00477C28">
        <w:t xml:space="preserve">UK Legislation, Communications Act 2003 accessed in 2025 [Internet]. Available from: </w:t>
      </w:r>
      <w:hyperlink r:id="rId66" w:tgtFrame="_blank" w:history="1">
        <w:r w:rsidRPr="00477C28">
          <w:rPr>
            <w:rStyle w:val="Hyperlink"/>
          </w:rPr>
          <w:t>https://www.legislation.gov.uk/ukpga/2003/21/contents</w:t>
        </w:r>
      </w:hyperlink>
      <w:r w:rsidRPr="00477C28">
        <w:t>.</w:t>
      </w:r>
    </w:p>
    <w:p w14:paraId="10A2EF9F" w14:textId="77777777" w:rsidR="00477C28" w:rsidRPr="00477C28" w:rsidRDefault="00477C28" w:rsidP="00477C28">
      <w:pPr>
        <w:numPr>
          <w:ilvl w:val="0"/>
          <w:numId w:val="12"/>
        </w:numPr>
      </w:pPr>
      <w:r w:rsidRPr="00477C28">
        <w:t xml:space="preserve">UK Legislation, Media Act 2024 accessed in 2025 [Internet]. Available from: </w:t>
      </w:r>
      <w:hyperlink r:id="rId67" w:tgtFrame="_blank" w:history="1">
        <w:r w:rsidRPr="00477C28">
          <w:rPr>
            <w:rStyle w:val="Hyperlink"/>
          </w:rPr>
          <w:t>https://www.legislation.gov.uk/</w:t>
        </w:r>
      </w:hyperlink>
      <w:r w:rsidRPr="00477C28">
        <w:t>.</w:t>
      </w:r>
    </w:p>
    <w:p w14:paraId="55CF6626" w14:textId="77777777" w:rsidR="00477C28" w:rsidRPr="00477C28" w:rsidRDefault="00477C28" w:rsidP="00477C28">
      <w:pPr>
        <w:numPr>
          <w:ilvl w:val="0"/>
          <w:numId w:val="12"/>
        </w:numPr>
      </w:pPr>
      <w:r w:rsidRPr="00477C28">
        <w:t>Official Journal of the European Union, Directive (EU) 2019/882. 125 Level Access, Finland's Digital Accessibility Laws.</w:t>
      </w:r>
    </w:p>
    <w:p w14:paraId="108EB346" w14:textId="77777777" w:rsidR="00477C28" w:rsidRPr="00477C28" w:rsidRDefault="00477C28" w:rsidP="00477C28">
      <w:pPr>
        <w:numPr>
          <w:ilvl w:val="0"/>
          <w:numId w:val="12"/>
        </w:numPr>
      </w:pPr>
      <w:r w:rsidRPr="00477C28">
        <w:t xml:space="preserve">European Commission. Commission Implementing Decision (EU) 2018/2048 on the </w:t>
      </w:r>
      <w:proofErr w:type="spellStart"/>
      <w:r w:rsidRPr="00477C28">
        <w:t>harmonised</w:t>
      </w:r>
      <w:proofErr w:type="spellEnd"/>
      <w:r w:rsidRPr="00477C28">
        <w:t xml:space="preserve"> standard for websites and mobile applications. 129 Web Accessibility. (n.d.). EN 301549. </w:t>
      </w:r>
      <w:hyperlink r:id="rId68" w:tgtFrame="_blank" w:history="1">
        <w:r w:rsidRPr="00477C28">
          <w:rPr>
            <w:rStyle w:val="Hyperlink"/>
          </w:rPr>
          <w:t>https://www.saavutettavuusvaatimukset.fi/en/requirements-act-provision-digitalservices/requirements-act-provision-digital-services</w:t>
        </w:r>
      </w:hyperlink>
      <w:r w:rsidRPr="00477C28">
        <w:t xml:space="preserve"> [Internet]. 2019. Available from: </w:t>
      </w:r>
      <w:hyperlink r:id="rId69" w:tgtFrame="_blank" w:history="1">
        <w:r w:rsidRPr="00477C28">
          <w:rPr>
            <w:rStyle w:val="Hyperlink"/>
          </w:rPr>
          <w:t>https://eur-lex.europa.eu/eli/dec_impl/2018/2048/oj?eliuri=eli%3Adec_impl%3A2018%3A2048%3Aoj&amp;locale=fr</w:t>
        </w:r>
      </w:hyperlink>
      <w:r w:rsidRPr="00477C28">
        <w:t>.</w:t>
      </w:r>
    </w:p>
    <w:p w14:paraId="4D803462" w14:textId="77777777" w:rsidR="00477C28" w:rsidRPr="00477C28" w:rsidRDefault="00477C28" w:rsidP="00477C28">
      <w:pPr>
        <w:numPr>
          <w:ilvl w:val="0"/>
          <w:numId w:val="12"/>
        </w:numPr>
      </w:pPr>
      <w:proofErr w:type="spellStart"/>
      <w:r w:rsidRPr="00477C28">
        <w:t>Finlex</w:t>
      </w:r>
      <w:proofErr w:type="spellEnd"/>
      <w:r w:rsidRPr="00477C28">
        <w:t xml:space="preserve">. Act on the provision of digital services (306/2019 [Internet]. 2019. Available from: </w:t>
      </w:r>
      <w:hyperlink r:id="rId70" w:tgtFrame="_blank" w:history="1">
        <w:r w:rsidRPr="00477C28">
          <w:rPr>
            <w:rStyle w:val="Hyperlink"/>
          </w:rPr>
          <w:t>https://finlex.fi/en/legislation/collection/2023/180</w:t>
        </w:r>
      </w:hyperlink>
      <w:r w:rsidRPr="00477C28">
        <w:t>.</w:t>
      </w:r>
    </w:p>
    <w:p w14:paraId="4A667708" w14:textId="77777777" w:rsidR="00477C28" w:rsidRPr="00477C28" w:rsidRDefault="00477C28" w:rsidP="00477C28">
      <w:pPr>
        <w:numPr>
          <w:ilvl w:val="0"/>
          <w:numId w:val="12"/>
        </w:numPr>
      </w:pPr>
      <w:r w:rsidRPr="00477C28">
        <w:t xml:space="preserve">Web Accessibility. (n.d.). WCAG 2.1: Legal requirements [Internet]. Available from: </w:t>
      </w:r>
      <w:hyperlink r:id="rId71" w:tgtFrame="_blank" w:history="1">
        <w:r w:rsidRPr="00477C28">
          <w:rPr>
            <w:rStyle w:val="Hyperlink"/>
          </w:rPr>
          <w:t>https://www.saavutettavuusvaatimukset.fi/en/requirements-act-provision-digital-services/wcag-21legal-requirements</w:t>
        </w:r>
      </w:hyperlink>
      <w:r w:rsidRPr="00477C28">
        <w:t>.</w:t>
      </w:r>
    </w:p>
    <w:p w14:paraId="57F1492B" w14:textId="77777777" w:rsidR="00477C28" w:rsidRPr="00477C28" w:rsidRDefault="00477C28" w:rsidP="00477C28">
      <w:pPr>
        <w:numPr>
          <w:ilvl w:val="0"/>
          <w:numId w:val="12"/>
        </w:numPr>
      </w:pPr>
      <w:r w:rsidRPr="00477C28">
        <w:t xml:space="preserve">Level Access. Executive fact sheet: France's digital accessibility laws [Internet]. 2025. Available from: </w:t>
      </w:r>
      <w:hyperlink r:id="rId72" w:tgtFrame="_blank" w:history="1">
        <w:r w:rsidRPr="00477C28">
          <w:rPr>
            <w:rStyle w:val="Hyperlink"/>
          </w:rPr>
          <w:t>https://www.levelaccess.com/wp-content/uploads/2025/02/France-Digital-Accessibility-Laws.pdf</w:t>
        </w:r>
      </w:hyperlink>
      <w:r w:rsidRPr="00477C28">
        <w:t>.</w:t>
      </w:r>
    </w:p>
    <w:p w14:paraId="5E90D99A" w14:textId="77777777" w:rsidR="00477C28" w:rsidRPr="00477C28" w:rsidRDefault="00477C28" w:rsidP="00477C28">
      <w:pPr>
        <w:numPr>
          <w:ilvl w:val="0"/>
          <w:numId w:val="12"/>
        </w:numPr>
      </w:pPr>
      <w:r w:rsidRPr="00477C28">
        <w:lastRenderedPageBreak/>
        <w:t xml:space="preserve">Level Access. German Accessibility Improvement Act (BFSG [Internet]. 2025. Available from: </w:t>
      </w:r>
      <w:hyperlink r:id="rId73" w:tgtFrame="_blank" w:history="1">
        <w:r w:rsidRPr="00477C28">
          <w:rPr>
            <w:rStyle w:val="Hyperlink"/>
          </w:rPr>
          <w:t>https://cookiescript.com/privacy-laws/german-accessibility-improvement-act-bfsg</w:t>
        </w:r>
      </w:hyperlink>
      <w:r w:rsidRPr="00477C28">
        <w:t>.</w:t>
      </w:r>
    </w:p>
    <w:p w14:paraId="75F8C0C2" w14:textId="77777777" w:rsidR="00477C28" w:rsidRPr="00477C28" w:rsidRDefault="00477C28" w:rsidP="00477C28">
      <w:pPr>
        <w:numPr>
          <w:ilvl w:val="0"/>
          <w:numId w:val="12"/>
        </w:numPr>
      </w:pPr>
      <w:r w:rsidRPr="00477C28">
        <w:t xml:space="preserve">Gazzetta Ufficiale </w:t>
      </w:r>
      <w:proofErr w:type="spellStart"/>
      <w:r w:rsidRPr="00477C28">
        <w:t>della</w:t>
      </w:r>
      <w:proofErr w:type="spellEnd"/>
      <w:r w:rsidRPr="00477C28">
        <w:t xml:space="preserve"> Repubblica </w:t>
      </w:r>
      <w:proofErr w:type="spellStart"/>
      <w:r w:rsidRPr="00477C28">
        <w:t>Italiana</w:t>
      </w:r>
      <w:proofErr w:type="spellEnd"/>
      <w:r w:rsidRPr="00477C28">
        <w:t xml:space="preserve">. </w:t>
      </w:r>
      <w:proofErr w:type="spellStart"/>
      <w:r w:rsidRPr="00477C28">
        <w:t>Decreto</w:t>
      </w:r>
      <w:proofErr w:type="spellEnd"/>
      <w:r w:rsidRPr="00477C28">
        <w:t xml:space="preserve"> </w:t>
      </w:r>
      <w:proofErr w:type="spellStart"/>
      <w:r w:rsidRPr="00477C28">
        <w:t>Legislativo</w:t>
      </w:r>
      <w:proofErr w:type="spellEnd"/>
      <w:r w:rsidRPr="00477C28">
        <w:t xml:space="preserve"> 27 </w:t>
      </w:r>
      <w:proofErr w:type="spellStart"/>
      <w:r w:rsidRPr="00477C28">
        <w:t>maggio</w:t>
      </w:r>
      <w:proofErr w:type="spellEnd"/>
      <w:r w:rsidRPr="00477C28">
        <w:t xml:space="preserve"> 2022 n. 82 [Internet]. 2022. Available from: </w:t>
      </w:r>
      <w:hyperlink r:id="rId74" w:tgtFrame="_blank" w:history="1">
        <w:r w:rsidRPr="00477C28">
          <w:rPr>
            <w:rStyle w:val="Hyperlink"/>
          </w:rPr>
          <w:t>https://www.gazzettaufficiale.it/eli/id/2022/07/01/22G00089/SG</w:t>
        </w:r>
      </w:hyperlink>
      <w:r w:rsidRPr="00477C28">
        <w:t>.</w:t>
      </w:r>
    </w:p>
    <w:p w14:paraId="6307CE2E" w14:textId="77777777" w:rsidR="00477C28" w:rsidRPr="00477C28" w:rsidRDefault="00477C28" w:rsidP="00477C28">
      <w:pPr>
        <w:numPr>
          <w:ilvl w:val="0"/>
          <w:numId w:val="12"/>
        </w:numPr>
      </w:pPr>
      <w:r w:rsidRPr="00477C28">
        <w:t xml:space="preserve">Level Access. Executive fact sheet: Italy's digital </w:t>
      </w:r>
      <w:proofErr w:type="spellStart"/>
      <w:r w:rsidRPr="00477C28">
        <w:t>accessibilitylaws</w:t>
      </w:r>
      <w:proofErr w:type="spellEnd"/>
      <w:r w:rsidRPr="00477C28">
        <w:t xml:space="preserve"> [Internet]. 2025. Available from: </w:t>
      </w:r>
      <w:hyperlink r:id="rId75" w:tgtFrame="_blank" w:history="1">
        <w:r w:rsidRPr="00477C28">
          <w:rPr>
            <w:rStyle w:val="Hyperlink"/>
          </w:rPr>
          <w:t>https://www.levelaccess.com/wp-content/uploads/2025/02/Italy-Digital-Accessibility-Laws.pdf</w:t>
        </w:r>
      </w:hyperlink>
      <w:r w:rsidRPr="00477C28">
        <w:t>.</w:t>
      </w:r>
    </w:p>
    <w:p w14:paraId="3D7DB6B8" w14:textId="77777777" w:rsidR="00477C28" w:rsidRPr="00477C28" w:rsidRDefault="00477C28" w:rsidP="00477C28">
      <w:pPr>
        <w:numPr>
          <w:ilvl w:val="0"/>
          <w:numId w:val="12"/>
        </w:numPr>
      </w:pPr>
      <w:r w:rsidRPr="00477C28">
        <w:t xml:space="preserve">U.S. Access Board. Information and communication technology (ICT) standards and guidelines. Federal Register, 82(11 [Internet]. 2017. Available from: </w:t>
      </w:r>
      <w:hyperlink r:id="rId76" w:tgtFrame="_blank" w:history="1">
        <w:r w:rsidRPr="00477C28">
          <w:rPr>
            <w:rStyle w:val="Hyperlink"/>
          </w:rPr>
          <w:t>https://www.federalregister.gov/documents/2017/01/18/201700395/information-and-communication-technology-ict-standards-and-guidelines</w:t>
        </w:r>
      </w:hyperlink>
      <w:r w:rsidRPr="00477C28">
        <w:t>.</w:t>
      </w:r>
    </w:p>
    <w:p w14:paraId="1AD77BED" w14:textId="77777777" w:rsidR="00477C28" w:rsidRPr="00477C28" w:rsidRDefault="00477C28" w:rsidP="00477C28">
      <w:pPr>
        <w:numPr>
          <w:ilvl w:val="0"/>
          <w:numId w:val="12"/>
        </w:numPr>
      </w:pPr>
      <w:r w:rsidRPr="00477C28">
        <w:t xml:space="preserve">U.S. Department of Justice. Nondiscrimination on the basis of disability; Accessibility of web information and services of state and local government entities. Federal Register, 88(90 [Internet]. 2023. Available from: </w:t>
      </w:r>
      <w:hyperlink r:id="rId77" w:tgtFrame="_blank" w:history="1">
        <w:r w:rsidRPr="00477C28">
          <w:rPr>
            <w:rStyle w:val="Hyperlink"/>
          </w:rPr>
          <w:t>https://www.federalregister.gov/documents/2023/04/24/2023-07453/nondiscrimination-on-thebasis-of-disability-accessibility-of-web-information-and-services-of-state</w:t>
        </w:r>
      </w:hyperlink>
      <w:r w:rsidRPr="00477C28">
        <w:t>.</w:t>
      </w:r>
    </w:p>
    <w:p w14:paraId="57B9E6B9" w14:textId="77777777" w:rsidR="00477C28" w:rsidRPr="00477C28" w:rsidRDefault="00477C28" w:rsidP="00477C28">
      <w:pPr>
        <w:numPr>
          <w:ilvl w:val="0"/>
          <w:numId w:val="12"/>
        </w:numPr>
      </w:pPr>
      <w:r w:rsidRPr="00477C28">
        <w:t xml:space="preserve">Federal Communications Commission. (n.d.). 21st Century Communications and Video Accessibility Act (CVAA [Internet]. Available from: </w:t>
      </w:r>
      <w:hyperlink r:id="rId78" w:tgtFrame="_blank" w:history="1">
        <w:r w:rsidRPr="00477C28">
          <w:rPr>
            <w:rStyle w:val="Hyperlink"/>
          </w:rPr>
          <w:t>https://www.fcc.gov/consumers/guides/21st-century-communications-andvideo-accessibility-act-cvaa</w:t>
        </w:r>
      </w:hyperlink>
      <w:r w:rsidRPr="00477C28">
        <w:t>.</w:t>
      </w:r>
    </w:p>
    <w:p w14:paraId="11D526D2" w14:textId="77777777" w:rsidR="00477C28" w:rsidRPr="00477C28" w:rsidRDefault="00477C28" w:rsidP="00477C28">
      <w:pPr>
        <w:numPr>
          <w:ilvl w:val="0"/>
          <w:numId w:val="12"/>
        </w:numPr>
      </w:pPr>
      <w:r w:rsidRPr="00477C28">
        <w:t>U.S.C. § 613. Video programming and emergency access. 2010.</w:t>
      </w:r>
    </w:p>
    <w:p w14:paraId="393EF113" w14:textId="77777777" w:rsidR="00477C28" w:rsidRPr="00477C28" w:rsidRDefault="00477C28" w:rsidP="00477C28">
      <w:pPr>
        <w:numPr>
          <w:ilvl w:val="0"/>
          <w:numId w:val="12"/>
        </w:numPr>
      </w:pPr>
      <w:r w:rsidRPr="00477C28">
        <w:t xml:space="preserve">Digital TV Group. (n.d.). D-Book: Digital television technical specification [Internet]. Available from: </w:t>
      </w:r>
      <w:hyperlink r:id="rId79" w:tgtFrame="_blank" w:history="1">
        <w:r w:rsidRPr="00477C28">
          <w:rPr>
            <w:rStyle w:val="Hyperlink"/>
          </w:rPr>
          <w:t>https://dtg.org.uk/</w:t>
        </w:r>
      </w:hyperlink>
      <w:r w:rsidRPr="00477C28">
        <w:t>.</w:t>
      </w:r>
    </w:p>
    <w:p w14:paraId="3EB334E1" w14:textId="77777777" w:rsidR="00477C28" w:rsidRPr="00477C28" w:rsidRDefault="00477C28" w:rsidP="00477C28">
      <w:pPr>
        <w:numPr>
          <w:ilvl w:val="0"/>
          <w:numId w:val="12"/>
        </w:numPr>
      </w:pPr>
      <w:r w:rsidRPr="00477C28">
        <w:t xml:space="preserve">Digital TV Group. (n.d.). U-Book: Usability guidelines [Internet]. Available from: </w:t>
      </w:r>
      <w:hyperlink r:id="rId80" w:tgtFrame="_blank" w:history="1">
        <w:r w:rsidRPr="00477C28">
          <w:rPr>
            <w:rStyle w:val="Hyperlink"/>
          </w:rPr>
          <w:t>https://dtg.org.uk/</w:t>
        </w:r>
      </w:hyperlink>
      <w:r w:rsidRPr="00477C28">
        <w:t>.</w:t>
      </w:r>
    </w:p>
    <w:p w14:paraId="7C006072" w14:textId="77777777" w:rsidR="00477C28" w:rsidRPr="00477C28" w:rsidRDefault="00477C28" w:rsidP="00477C28">
      <w:pPr>
        <w:numPr>
          <w:ilvl w:val="0"/>
          <w:numId w:val="12"/>
        </w:numPr>
      </w:pPr>
      <w:r w:rsidRPr="00477C28">
        <w:t xml:space="preserve">British Parliament. Media Act 2024 [Internet]. 2024. Available from: </w:t>
      </w:r>
      <w:hyperlink r:id="rId81" w:tgtFrame="_blank" w:history="1">
        <w:r w:rsidRPr="00477C28">
          <w:rPr>
            <w:rStyle w:val="Hyperlink"/>
          </w:rPr>
          <w:t>https://www.legislation.gov.uk/ukpga/2024/15/enacted</w:t>
        </w:r>
      </w:hyperlink>
      <w:r w:rsidRPr="00477C28">
        <w:t>.</w:t>
      </w:r>
    </w:p>
    <w:p w14:paraId="3580E4E9" w14:textId="77777777" w:rsidR="00477C28" w:rsidRPr="00477C28" w:rsidRDefault="00477C28" w:rsidP="00477C28">
      <w:pPr>
        <w:numPr>
          <w:ilvl w:val="0"/>
          <w:numId w:val="12"/>
        </w:numPr>
      </w:pPr>
      <w:r w:rsidRPr="00477C28">
        <w:t xml:space="preserve">Ofcom. Media Act 2024: New regulatory framework for video-on-demand services [Internet]. 2024. Available from: </w:t>
      </w:r>
      <w:hyperlink r:id="rId82" w:tgtFrame="_blank" w:history="1">
        <w:r w:rsidRPr="00477C28">
          <w:rPr>
            <w:rStyle w:val="Hyperlink"/>
          </w:rPr>
          <w:t>https://www.ofcom.org.uk/</w:t>
        </w:r>
      </w:hyperlink>
      <w:r w:rsidRPr="00477C28">
        <w:t>.</w:t>
      </w:r>
    </w:p>
    <w:p w14:paraId="2CDA7CE9" w14:textId="77777777" w:rsidR="00477C28" w:rsidRPr="00477C28" w:rsidRDefault="00477C28" w:rsidP="00477C28">
      <w:pPr>
        <w:numPr>
          <w:ilvl w:val="0"/>
          <w:numId w:val="12"/>
        </w:numPr>
      </w:pPr>
      <w:r w:rsidRPr="00477C28">
        <w:lastRenderedPageBreak/>
        <w:t xml:space="preserve">Government of Ontario. Accessibility for Ontarians with Disabilities Act, 2005 [Internet]. 2005. Available from: </w:t>
      </w:r>
      <w:hyperlink r:id="rId83" w:tgtFrame="_blank" w:history="1">
        <w:r w:rsidRPr="00477C28">
          <w:rPr>
            <w:rStyle w:val="Hyperlink"/>
          </w:rPr>
          <w:t>https://www.ontario.ca/lois/loi/05a11</w:t>
        </w:r>
      </w:hyperlink>
      <w:r w:rsidRPr="00477C28">
        <w:t>.</w:t>
      </w:r>
    </w:p>
    <w:p w14:paraId="54F6CE4F" w14:textId="77777777" w:rsidR="00477C28" w:rsidRPr="00477C28" w:rsidRDefault="00477C28" w:rsidP="00477C28">
      <w:pPr>
        <w:numPr>
          <w:ilvl w:val="0"/>
          <w:numId w:val="12"/>
        </w:numPr>
      </w:pPr>
      <w:r w:rsidRPr="00477C28">
        <w:t xml:space="preserve">Government of Canada. Accessible Canada Act [Internet]. 2019. Available from: </w:t>
      </w:r>
      <w:hyperlink r:id="rId84" w:tgtFrame="_blank" w:history="1">
        <w:r w:rsidRPr="00477C28">
          <w:rPr>
            <w:rStyle w:val="Hyperlink"/>
          </w:rPr>
          <w:t>https://laws-lois.justice.gc.ca/fra/lois/A-0.6/</w:t>
        </w:r>
      </w:hyperlink>
      <w:r w:rsidRPr="00477C28">
        <w:t>.</w:t>
      </w:r>
    </w:p>
    <w:p w14:paraId="1B559A79" w14:textId="77777777" w:rsidR="00477C28" w:rsidRPr="00477C28" w:rsidRDefault="00477C28" w:rsidP="00477C28">
      <w:pPr>
        <w:numPr>
          <w:ilvl w:val="0"/>
          <w:numId w:val="12"/>
        </w:numPr>
      </w:pPr>
      <w:r w:rsidRPr="00477C28">
        <w:t xml:space="preserve">European Commission. Directive (EU) 2016/2102 on the accessibility of the websites and mobile applications of public sector bodies [Internet]. 2016. Available from: </w:t>
      </w:r>
      <w:hyperlink r:id="rId85" w:tgtFrame="_blank" w:history="1">
        <w:r w:rsidRPr="00477C28">
          <w:rPr>
            <w:rStyle w:val="Hyperlink"/>
          </w:rPr>
          <w:t>https://eur-lex.europa.eu/eli/dir/2016/2102/oj?eliuri=eli%3Adir%3A2016%3A2102%3Aoj&amp;locale=fr</w:t>
        </w:r>
      </w:hyperlink>
      <w:r w:rsidRPr="00477C28">
        <w:t>.</w:t>
      </w:r>
    </w:p>
    <w:p w14:paraId="3E13CB68" w14:textId="77777777" w:rsidR="00477C28" w:rsidRPr="00477C28" w:rsidRDefault="00477C28" w:rsidP="00477C28">
      <w:pPr>
        <w:numPr>
          <w:ilvl w:val="0"/>
          <w:numId w:val="12"/>
        </w:numPr>
      </w:pPr>
      <w:r w:rsidRPr="00477C28">
        <w:t xml:space="preserve">European Commission. (n.d.). Web accessibility in EU countries - national monitoring bodies [Internet]. Available from: </w:t>
      </w:r>
      <w:hyperlink r:id="rId86" w:tgtFrame="_blank" w:history="1">
        <w:r w:rsidRPr="00477C28">
          <w:rPr>
            <w:rStyle w:val="Hyperlink"/>
          </w:rPr>
          <w:t>https://digital-strategy.ec.europa.eu/fr/policies/web-accessibilitymonitoring</w:t>
        </w:r>
      </w:hyperlink>
      <w:r w:rsidRPr="00477C28">
        <w:t>.</w:t>
      </w:r>
    </w:p>
    <w:p w14:paraId="186F1825" w14:textId="77777777" w:rsidR="00477C28" w:rsidRPr="00477C28" w:rsidRDefault="00477C28" w:rsidP="00477C28">
      <w:pPr>
        <w:numPr>
          <w:ilvl w:val="0"/>
          <w:numId w:val="12"/>
        </w:numPr>
      </w:pPr>
      <w:r w:rsidRPr="00477C28">
        <w:t xml:space="preserve">European Commission. (n.d.). Web Accessibility Directive - Monitoring reports 2022-2024 [Internet]. Available from: </w:t>
      </w:r>
      <w:hyperlink r:id="rId87" w:tgtFrame="_blank" w:history="1">
        <w:r w:rsidRPr="00477C28">
          <w:rPr>
            <w:rStyle w:val="Hyperlink"/>
          </w:rPr>
          <w:t>https://digital-strategy.ec.europa.eu/fr/news/web-accessibility-directive-monitoringreports-2022-2024</w:t>
        </w:r>
      </w:hyperlink>
      <w:r w:rsidRPr="00477C28">
        <w:t>.</w:t>
      </w:r>
    </w:p>
    <w:p w14:paraId="78FE023A" w14:textId="77777777" w:rsidR="00477C28" w:rsidRPr="00477C28" w:rsidRDefault="00477C28" w:rsidP="00477C28">
      <w:pPr>
        <w:numPr>
          <w:ilvl w:val="0"/>
          <w:numId w:val="12"/>
        </w:numPr>
      </w:pPr>
      <w:r w:rsidRPr="00477C28">
        <w:t>Finnish Transport and Communications Agency. Enforcement measures - Case Sanoma Media Finland. 2023.</w:t>
      </w:r>
    </w:p>
    <w:p w14:paraId="43A87384" w14:textId="77777777" w:rsidR="00477C28" w:rsidRPr="00477C28" w:rsidRDefault="00477C28" w:rsidP="00477C28">
      <w:pPr>
        <w:numPr>
          <w:ilvl w:val="0"/>
          <w:numId w:val="12"/>
        </w:numPr>
      </w:pPr>
      <w:r w:rsidRPr="00477C28">
        <w:t xml:space="preserve">European Telecommunications Standards Institute (ETSI). EN 301 549 V3.2.1: Accessibility requirements for ICT products and services [Internet]. 2021. Available from: </w:t>
      </w:r>
      <w:hyperlink r:id="rId88" w:tgtFrame="_blank" w:history="1">
        <w:r w:rsidRPr="00477C28">
          <w:rPr>
            <w:rStyle w:val="Hyperlink"/>
          </w:rPr>
          <w:t>https://www.etsi.org/deliver/etsi_en/301500_301599/301549/03.02.01_60/en_301549v030201p.pdf</w:t>
        </w:r>
      </w:hyperlink>
      <w:r w:rsidRPr="00477C28">
        <w:t>.</w:t>
      </w:r>
    </w:p>
    <w:p w14:paraId="30645FF4" w14:textId="77777777" w:rsidR="00477C28" w:rsidRPr="00477C28" w:rsidRDefault="00477C28" w:rsidP="00477C28">
      <w:pPr>
        <w:numPr>
          <w:ilvl w:val="0"/>
          <w:numId w:val="12"/>
        </w:numPr>
      </w:pPr>
      <w:r w:rsidRPr="00477C28">
        <w:t xml:space="preserve">Web Accessibility. (n.d.). Requirements of the Act on the Provision of Digital Services [Internet]. Available from: </w:t>
      </w:r>
      <w:hyperlink r:id="rId89" w:tgtFrame="_blank" w:history="1">
        <w:r w:rsidRPr="00477C28">
          <w:rPr>
            <w:rStyle w:val="Hyperlink"/>
          </w:rPr>
          <w:t>https://www.saavutettavuusvaatimukset.fi/en/requirements-act-provision-digital-services/requirements-act-provision-digital-services</w:t>
        </w:r>
      </w:hyperlink>
      <w:r w:rsidRPr="00477C28">
        <w:t>.</w:t>
      </w:r>
    </w:p>
    <w:p w14:paraId="15C1D4AE" w14:textId="77777777" w:rsidR="00477C28" w:rsidRPr="00477C28" w:rsidRDefault="00477C28" w:rsidP="00477C28">
      <w:pPr>
        <w:numPr>
          <w:ilvl w:val="0"/>
          <w:numId w:val="12"/>
        </w:numPr>
      </w:pPr>
      <w:r w:rsidRPr="00477C28">
        <w:t xml:space="preserve">Standing Committee of the National People's Congress. Barrier-free Environment Creation Law of the People's Republic of China. 161 Level Access. 2025. Executive fact sheet: Italy's digital accessibility laws. </w:t>
      </w:r>
      <w:hyperlink r:id="rId90" w:tgtFrame="_blank" w:history="1">
        <w:r w:rsidRPr="00477C28">
          <w:rPr>
            <w:rStyle w:val="Hyperlink"/>
          </w:rPr>
          <w:t>https://www.levelaccess.com/wp-content/uploads/2025/02/Italy-Digital-Accessibility-Laws.pdf</w:t>
        </w:r>
      </w:hyperlink>
      <w:r w:rsidRPr="00477C28">
        <w:t xml:space="preserve"> [Internet]. 2023. Available from: </w:t>
      </w:r>
      <w:hyperlink r:id="rId91" w:tgtFrame="_blank" w:history="1">
        <w:r w:rsidRPr="00477C28">
          <w:rPr>
            <w:rStyle w:val="Hyperlink"/>
          </w:rPr>
          <w:t>http://www.csrcare.com/Law/LawShowEn?id=230263</w:t>
        </w:r>
      </w:hyperlink>
      <w:r w:rsidRPr="00477C28">
        <w:t>.</w:t>
      </w:r>
    </w:p>
    <w:p w14:paraId="4808E42A" w14:textId="77777777" w:rsidR="00477C28" w:rsidRPr="00477C28" w:rsidRDefault="00477C28" w:rsidP="00477C28">
      <w:pPr>
        <w:numPr>
          <w:ilvl w:val="0"/>
          <w:numId w:val="12"/>
        </w:numPr>
      </w:pPr>
      <w:r w:rsidRPr="00477C28">
        <w:lastRenderedPageBreak/>
        <w:t xml:space="preserve">Gazzetta Ufficiale </w:t>
      </w:r>
      <w:proofErr w:type="spellStart"/>
      <w:r w:rsidRPr="00477C28">
        <w:t>della</w:t>
      </w:r>
      <w:proofErr w:type="spellEnd"/>
      <w:r w:rsidRPr="00477C28">
        <w:t xml:space="preserve"> Repubblica </w:t>
      </w:r>
      <w:proofErr w:type="spellStart"/>
      <w:r w:rsidRPr="00477C28">
        <w:t>Italiana</w:t>
      </w:r>
      <w:proofErr w:type="spellEnd"/>
      <w:r w:rsidRPr="00477C28">
        <w:t xml:space="preserve">. </w:t>
      </w:r>
      <w:proofErr w:type="spellStart"/>
      <w:r w:rsidRPr="00477C28">
        <w:t>Decreto</w:t>
      </w:r>
      <w:proofErr w:type="spellEnd"/>
      <w:r w:rsidRPr="00477C28">
        <w:t xml:space="preserve"> </w:t>
      </w:r>
      <w:proofErr w:type="spellStart"/>
      <w:r w:rsidRPr="00477C28">
        <w:t>Legislativo</w:t>
      </w:r>
      <w:proofErr w:type="spellEnd"/>
      <w:r w:rsidRPr="00477C28">
        <w:t xml:space="preserve"> 27 </w:t>
      </w:r>
      <w:proofErr w:type="spellStart"/>
      <w:r w:rsidRPr="00477C28">
        <w:t>maggio</w:t>
      </w:r>
      <w:proofErr w:type="spellEnd"/>
      <w:r w:rsidRPr="00477C28">
        <w:t xml:space="preserve"> 2022 n. 82 [Internet]. 2022. Available from: </w:t>
      </w:r>
      <w:hyperlink r:id="rId92" w:tgtFrame="_blank" w:history="1">
        <w:r w:rsidRPr="00477C28">
          <w:rPr>
            <w:rStyle w:val="Hyperlink"/>
          </w:rPr>
          <w:t>https://www.gazzettaufficiale.it/eli/id/2022/07/01/22G00089/SG</w:t>
        </w:r>
      </w:hyperlink>
      <w:r w:rsidRPr="00477C28">
        <w:t>.</w:t>
      </w:r>
    </w:p>
    <w:p w14:paraId="1825E7A4" w14:textId="77777777" w:rsidR="00477C28" w:rsidRPr="00477C28" w:rsidRDefault="00477C28" w:rsidP="00477C28">
      <w:pPr>
        <w:numPr>
          <w:ilvl w:val="0"/>
          <w:numId w:val="12"/>
        </w:numPr>
      </w:pPr>
      <w:r w:rsidRPr="00477C28">
        <w:t>Korea Communications Commission. Provisions of the Broadcasting Act on accessibility quotas for terrestrial broadcasters.</w:t>
      </w:r>
    </w:p>
    <w:p w14:paraId="013443E4" w14:textId="77777777" w:rsidR="00477C28" w:rsidRPr="00477C28" w:rsidRDefault="00477C28" w:rsidP="00477C28">
      <w:pPr>
        <w:numPr>
          <w:ilvl w:val="0"/>
          <w:numId w:val="12"/>
        </w:numPr>
      </w:pPr>
      <w:r w:rsidRPr="00477C28">
        <w:t xml:space="preserve">Government of Canada. Accessible Canada Act (S.C. 2019, c. 10 [Internet]. 2019. Available from: </w:t>
      </w:r>
      <w:hyperlink r:id="rId93" w:tgtFrame="_blank" w:history="1">
        <w:r w:rsidRPr="00477C28">
          <w:rPr>
            <w:rStyle w:val="Hyperlink"/>
          </w:rPr>
          <w:t>https://laws-lois.justice.gc.ca/fra/lois/A-0.6/</w:t>
        </w:r>
      </w:hyperlink>
      <w:r w:rsidRPr="00477C28">
        <w:t>.</w:t>
      </w:r>
    </w:p>
    <w:p w14:paraId="4D1D35FA" w14:textId="77777777" w:rsidR="00477C28" w:rsidRPr="00477C28" w:rsidRDefault="00477C28" w:rsidP="00477C28">
      <w:pPr>
        <w:numPr>
          <w:ilvl w:val="0"/>
          <w:numId w:val="12"/>
        </w:numPr>
      </w:pPr>
      <w:r w:rsidRPr="00477C28">
        <w:t xml:space="preserve">U.S. Department of Justice. (n.d.). Americans with Disabilities Act [Internet]. Available from: </w:t>
      </w:r>
      <w:hyperlink r:id="rId94" w:tgtFrame="_blank" w:history="1">
        <w:r w:rsidRPr="00477C28">
          <w:rPr>
            <w:rStyle w:val="Hyperlink"/>
          </w:rPr>
          <w:t>https://www.ada.gov/</w:t>
        </w:r>
      </w:hyperlink>
      <w:r w:rsidRPr="00477C28">
        <w:t>.</w:t>
      </w:r>
    </w:p>
    <w:p w14:paraId="74ACA1D8" w14:textId="77777777" w:rsidR="00477C28" w:rsidRPr="00477C28" w:rsidRDefault="00477C28" w:rsidP="00477C28">
      <w:pPr>
        <w:numPr>
          <w:ilvl w:val="0"/>
          <w:numId w:val="12"/>
        </w:numPr>
      </w:pPr>
      <w:r w:rsidRPr="00477C28">
        <w:t xml:space="preserve">Federal Communications Commission. (n.d.). 21st Century Communications and Video Accessibility Act (CVAA [Internet]. Available from: </w:t>
      </w:r>
      <w:hyperlink r:id="rId95" w:tgtFrame="_blank" w:history="1">
        <w:r w:rsidRPr="00477C28">
          <w:rPr>
            <w:rStyle w:val="Hyperlink"/>
          </w:rPr>
          <w:t>https://www.fcc.gov/consumers/guides/21st-century-communications-andvideo-accessibility-act-cvaa</w:t>
        </w:r>
      </w:hyperlink>
      <w:r w:rsidRPr="00477C28">
        <w:t>.</w:t>
      </w:r>
    </w:p>
    <w:p w14:paraId="1DC9C199" w14:textId="77777777" w:rsidR="00477C28" w:rsidRPr="00477C28" w:rsidRDefault="00477C28" w:rsidP="00477C28">
      <w:pPr>
        <w:numPr>
          <w:ilvl w:val="0"/>
          <w:numId w:val="12"/>
        </w:numPr>
      </w:pPr>
      <w:r w:rsidRPr="00477C28">
        <w:t xml:space="preserve">National Association of the Deaf v. Netflix, 3:11-cv-30168 (D. Mass. 2011 [Internet]. Available from: </w:t>
      </w:r>
      <w:hyperlink r:id="rId96" w:tgtFrame="_blank" w:history="1">
        <w:r w:rsidRPr="00477C28">
          <w:rPr>
            <w:rStyle w:val="Hyperlink"/>
          </w:rPr>
          <w:t>https://clearinghouse.net/case/12205/</w:t>
        </w:r>
      </w:hyperlink>
      <w:r w:rsidRPr="00477C28">
        <w:t>.</w:t>
      </w:r>
    </w:p>
    <w:p w14:paraId="6014D43C" w14:textId="77777777" w:rsidR="00477C28" w:rsidRPr="00477C28" w:rsidRDefault="00477C28" w:rsidP="00477C28">
      <w:pPr>
        <w:numPr>
          <w:ilvl w:val="0"/>
          <w:numId w:val="12"/>
        </w:numPr>
      </w:pPr>
      <w:r w:rsidRPr="00477C28">
        <w:t>National Association of the Deaf v. Netflix, 869 F.Supp.2d 196 (D. Mass. 2012.</w:t>
      </w:r>
    </w:p>
    <w:p w14:paraId="1A1EF0D8" w14:textId="77777777" w:rsidR="00477C28" w:rsidRPr="00477C28" w:rsidRDefault="00477C28" w:rsidP="00477C28">
      <w:pPr>
        <w:numPr>
          <w:ilvl w:val="0"/>
          <w:numId w:val="12"/>
        </w:numPr>
      </w:pPr>
      <w:r w:rsidRPr="00477C28">
        <w:t xml:space="preserve">Disability Rights Education, Defense Fund. NAD v. Netflix - Consent decree [Internet]. 2012. Available from: </w:t>
      </w:r>
      <w:hyperlink r:id="rId97" w:tgtFrame="_blank" w:history="1">
        <w:r w:rsidRPr="00477C28">
          <w:rPr>
            <w:rStyle w:val="Hyperlink"/>
          </w:rPr>
          <w:t>https://dredf.org/nad-v-netflix/</w:t>
        </w:r>
      </w:hyperlink>
      <w:r w:rsidRPr="00477C28">
        <w:t>.</w:t>
      </w:r>
    </w:p>
    <w:p w14:paraId="300A494A" w14:textId="77777777" w:rsidR="00477C28" w:rsidRPr="00477C28" w:rsidRDefault="00477C28" w:rsidP="00477C28">
      <w:pPr>
        <w:numPr>
          <w:ilvl w:val="0"/>
          <w:numId w:val="12"/>
        </w:numPr>
      </w:pPr>
      <w:r w:rsidRPr="00477C28">
        <w:t xml:space="preserve">Ministry of Internal Affairs and Communications (Japan). Everyone's Public Website Operation Guidelines [Internet]. 2024. Available from: </w:t>
      </w:r>
      <w:hyperlink r:id="rId98" w:tgtFrame="_blank" w:history="1">
        <w:r w:rsidRPr="00477C28">
          <w:rPr>
            <w:rStyle w:val="Hyperlink"/>
          </w:rPr>
          <w:t>https://www.soumu.go.jp/main_content/000945249.pdf</w:t>
        </w:r>
      </w:hyperlink>
      <w:r w:rsidRPr="00477C28">
        <w:t>.</w:t>
      </w:r>
    </w:p>
    <w:p w14:paraId="15AA65EA" w14:textId="77777777" w:rsidR="00477C28" w:rsidRPr="00477C28" w:rsidRDefault="00477C28" w:rsidP="00477C28">
      <w:pPr>
        <w:numPr>
          <w:ilvl w:val="0"/>
          <w:numId w:val="12"/>
        </w:numPr>
      </w:pPr>
      <w:r w:rsidRPr="00477C28">
        <w:t>Ministry of Internal Affairs and Communications (Japan). Annual accessibility monitoring reports for public sector websites.</w:t>
      </w:r>
    </w:p>
    <w:p w14:paraId="4514872B" w14:textId="77777777" w:rsidR="00477C28" w:rsidRPr="00477C28" w:rsidRDefault="00477C28" w:rsidP="00477C28">
      <w:pPr>
        <w:numPr>
          <w:ilvl w:val="0"/>
          <w:numId w:val="12"/>
        </w:numPr>
      </w:pPr>
      <w:r w:rsidRPr="00477C28">
        <w:t>Finnish Transport and Communications Agency. Proactive monitoring system and enforcement mechanisms. 2023.</w:t>
      </w:r>
    </w:p>
    <w:p w14:paraId="3F924933" w14:textId="77777777" w:rsidR="00477C28" w:rsidRPr="00477C28" w:rsidRDefault="00477C28" w:rsidP="00477C28">
      <w:pPr>
        <w:numPr>
          <w:ilvl w:val="0"/>
          <w:numId w:val="12"/>
        </w:numPr>
      </w:pPr>
      <w:r w:rsidRPr="00477C28">
        <w:t xml:space="preserve">Federal Communications Commission. (n.d.). Disability Rights Office complaint procedures [Internet]. Available from: </w:t>
      </w:r>
      <w:hyperlink r:id="rId99" w:tgtFrame="_blank" w:history="1">
        <w:r w:rsidRPr="00477C28">
          <w:rPr>
            <w:rStyle w:val="Hyperlink"/>
          </w:rPr>
          <w:t>https://www.fcc.gov/consumers/guides/filing-informal-complaint</w:t>
        </w:r>
      </w:hyperlink>
      <w:r w:rsidRPr="00477C28">
        <w:t>.</w:t>
      </w:r>
    </w:p>
    <w:p w14:paraId="6A0EF56D" w14:textId="77777777" w:rsidR="00477C28" w:rsidRPr="00477C28" w:rsidRDefault="00477C28" w:rsidP="00477C28">
      <w:pPr>
        <w:numPr>
          <w:ilvl w:val="0"/>
          <w:numId w:val="12"/>
        </w:numPr>
      </w:pPr>
      <w:r w:rsidRPr="00477C28">
        <w:t xml:space="preserve">Inclusive Web. Understanding the European Accessibility Act and its penalties for non-compliance [Internet]. 2025 Jul 11. Available from: </w:t>
      </w:r>
      <w:hyperlink r:id="rId100" w:tgtFrame="_blank" w:history="1">
        <w:r w:rsidRPr="00477C28">
          <w:rPr>
            <w:rStyle w:val="Hyperlink"/>
          </w:rPr>
          <w:t>https://www.inclusiveweb.co/accessibility-resources/understanding-theeuropean-accessibility-act-and-its-penalties-for-non-compliance</w:t>
        </w:r>
      </w:hyperlink>
      <w:r w:rsidRPr="00477C28">
        <w:t>.</w:t>
      </w:r>
    </w:p>
    <w:p w14:paraId="5AEA56E0" w14:textId="77777777" w:rsidR="00477C28" w:rsidRPr="00477C28" w:rsidRDefault="00477C28" w:rsidP="00477C28">
      <w:pPr>
        <w:numPr>
          <w:ilvl w:val="0"/>
          <w:numId w:val="12"/>
        </w:numPr>
      </w:pPr>
      <w:r w:rsidRPr="00477C28">
        <w:lastRenderedPageBreak/>
        <w:t xml:space="preserve">Traficom. (2023 Aug). Accessibility of media services is part of equality - now, subtitles on the Nelonen TV channel also fulfill quality requirements [Internet]. Available from: </w:t>
      </w:r>
      <w:hyperlink r:id="rId101" w:tgtFrame="_blank" w:history="1">
        <w:r w:rsidRPr="00477C28">
          <w:rPr>
            <w:rStyle w:val="Hyperlink"/>
          </w:rPr>
          <w:t>https://www.traficom.fi/en/news/accessibility-media-services-part-equality-now-subtitlesnelonen-tv-channel-also-fulfil</w:t>
        </w:r>
      </w:hyperlink>
      <w:r w:rsidRPr="00477C28">
        <w:t>.</w:t>
      </w:r>
    </w:p>
    <w:p w14:paraId="6B13A803" w14:textId="77777777" w:rsidR="00477C28" w:rsidRPr="00477C28" w:rsidRDefault="00477C28" w:rsidP="00477C28">
      <w:pPr>
        <w:numPr>
          <w:ilvl w:val="0"/>
          <w:numId w:val="12"/>
        </w:numPr>
      </w:pPr>
      <w:r w:rsidRPr="00477C28">
        <w:t xml:space="preserve">Banque des </w:t>
      </w:r>
      <w:proofErr w:type="spellStart"/>
      <w:r w:rsidRPr="00477C28">
        <w:t>Territoires</w:t>
      </w:r>
      <w:proofErr w:type="spellEnd"/>
      <w:r w:rsidRPr="00477C28">
        <w:t xml:space="preserve">. Web accessibility: </w:t>
      </w:r>
      <w:proofErr w:type="spellStart"/>
      <w:r w:rsidRPr="00477C28">
        <w:t>Arcom</w:t>
      </w:r>
      <w:proofErr w:type="spellEnd"/>
      <w:r w:rsidRPr="00477C28">
        <w:t xml:space="preserve"> will be able to impose sanctions reaching up to 50,000 euros [Internet]. 2023 Aug 9. Available from: </w:t>
      </w:r>
      <w:hyperlink r:id="rId102" w:tgtFrame="_blank" w:history="1">
        <w:r w:rsidRPr="00477C28">
          <w:rPr>
            <w:rStyle w:val="Hyperlink"/>
          </w:rPr>
          <w:t>https://www.banquedesterritoires.fr/accessibilite-web-larcompourra-imposer-des-sanctions-allant-jusqua-50000-euros</w:t>
        </w:r>
      </w:hyperlink>
      <w:r w:rsidRPr="00477C28">
        <w:t>.</w:t>
      </w:r>
    </w:p>
    <w:p w14:paraId="6C2176B8" w14:textId="77777777" w:rsidR="00477C28" w:rsidRPr="00477C28" w:rsidRDefault="00477C28" w:rsidP="00477C28">
      <w:pPr>
        <w:numPr>
          <w:ilvl w:val="0"/>
          <w:numId w:val="12"/>
        </w:numPr>
      </w:pPr>
      <w:r w:rsidRPr="00477C28">
        <w:t xml:space="preserve">Morrison Foerster. The German accessibility act comes into force [Internet]. 2025 Jun 30. Available from: </w:t>
      </w:r>
      <w:hyperlink r:id="rId103" w:tgtFrame="_blank" w:history="1">
        <w:r w:rsidRPr="00477C28">
          <w:rPr>
            <w:rStyle w:val="Hyperlink"/>
          </w:rPr>
          <w:t>https://www.mofo.com/resources/insights/250630-german-accessibility-act-comes-into-force</w:t>
        </w:r>
      </w:hyperlink>
      <w:r w:rsidRPr="00477C28">
        <w:t>.</w:t>
      </w:r>
    </w:p>
    <w:p w14:paraId="5AD465F5" w14:textId="77777777" w:rsidR="00477C28" w:rsidRPr="00477C28" w:rsidRDefault="00477C28" w:rsidP="00477C28">
      <w:pPr>
        <w:numPr>
          <w:ilvl w:val="0"/>
          <w:numId w:val="12"/>
        </w:numPr>
      </w:pPr>
      <w:r w:rsidRPr="00477C28">
        <w:t xml:space="preserve">Level Access. EAA non-compliance fines and penalties [Internet]. 2025 Jul 10. Available from: </w:t>
      </w:r>
      <w:hyperlink r:id="rId104" w:tgtFrame="_blank" w:history="1">
        <w:r w:rsidRPr="00477C28">
          <w:rPr>
            <w:rStyle w:val="Hyperlink"/>
          </w:rPr>
          <w:t>https://www.levelaccess.com/blog/penalties-for-eaa-non-compliance/</w:t>
        </w:r>
      </w:hyperlink>
      <w:r w:rsidRPr="00477C28">
        <w:t>.</w:t>
      </w:r>
    </w:p>
    <w:p w14:paraId="21583E40" w14:textId="77777777" w:rsidR="00477C28" w:rsidRPr="00477C28" w:rsidRDefault="00477C28" w:rsidP="00477C28">
      <w:pPr>
        <w:numPr>
          <w:ilvl w:val="0"/>
          <w:numId w:val="12"/>
        </w:numPr>
      </w:pPr>
      <w:r w:rsidRPr="00477C28">
        <w:t xml:space="preserve">Lewis Silkin. The Media Bill 2024 [Internet]. 2024 Jun 6. Available from: </w:t>
      </w:r>
      <w:hyperlink r:id="rId105" w:tgtFrame="_blank" w:history="1">
        <w:r w:rsidRPr="00477C28">
          <w:rPr>
            <w:rStyle w:val="Hyperlink"/>
          </w:rPr>
          <w:t>https://www.lewissilkin.com/en/insights/media-bill</w:t>
        </w:r>
      </w:hyperlink>
      <w:r w:rsidRPr="00477C28">
        <w:t>.</w:t>
      </w:r>
    </w:p>
    <w:p w14:paraId="5158D359" w14:textId="77777777" w:rsidR="00477C28" w:rsidRPr="00477C28" w:rsidRDefault="00477C28" w:rsidP="00477C28">
      <w:pPr>
        <w:numPr>
          <w:ilvl w:val="0"/>
          <w:numId w:val="12"/>
        </w:numPr>
      </w:pPr>
      <w:r w:rsidRPr="00477C28">
        <w:t xml:space="preserve">Play Media. NAD v. Netflix ADA lawsuit requires captioning for streaming video [Internet]. 2025 Aug 11. Available from: </w:t>
      </w:r>
      <w:hyperlink r:id="rId106" w:tgtFrame="_blank" w:history="1">
        <w:r w:rsidRPr="00477C28">
          <w:rPr>
            <w:rStyle w:val="Hyperlink"/>
          </w:rPr>
          <w:t>https://www.3playmedia.com/blog/nad-v-netflix-ada-lawsuit-requires-closedcaptioning-on-streaming-video/</w:t>
        </w:r>
      </w:hyperlink>
      <w:r w:rsidRPr="00477C28">
        <w:t>.</w:t>
      </w:r>
    </w:p>
    <w:p w14:paraId="57B0DCB7" w14:textId="77777777" w:rsidR="00477C28" w:rsidRPr="00477C28" w:rsidRDefault="00477C28" w:rsidP="00477C28">
      <w:pPr>
        <w:numPr>
          <w:ilvl w:val="0"/>
          <w:numId w:val="12"/>
        </w:numPr>
      </w:pPr>
      <w:r w:rsidRPr="00477C28">
        <w:t xml:space="preserve">Wikipedia. Online Streaming Act [Internet]. 2025 Sep 2. Available from: </w:t>
      </w:r>
      <w:hyperlink r:id="rId107" w:tgtFrame="_blank" w:history="1">
        <w:r w:rsidRPr="00477C28">
          <w:rPr>
            <w:rStyle w:val="Hyperlink"/>
          </w:rPr>
          <w:t>https://en.wikipedia.org/wiki/Online_Streaming_Act</w:t>
        </w:r>
      </w:hyperlink>
      <w:r w:rsidRPr="00477C28">
        <w:t>.</w:t>
      </w:r>
    </w:p>
    <w:p w14:paraId="37103B16" w14:textId="77777777" w:rsidR="00477C28" w:rsidRPr="00477C28" w:rsidRDefault="00477C28" w:rsidP="00477C28">
      <w:pPr>
        <w:numPr>
          <w:ilvl w:val="0"/>
          <w:numId w:val="12"/>
        </w:numPr>
      </w:pPr>
      <w:r w:rsidRPr="00477C28">
        <w:t xml:space="preserve">Twenty-First Century Communications and Video Accessibility Act (CVAA), Public Law 111-260, 124 Stat. 2751 2010 C 47.F.R. Part 14 2011, </w:t>
      </w:r>
      <w:hyperlink r:id="rId108" w:tgtFrame="_blank" w:history="1">
        <w:r w:rsidRPr="00477C28">
          <w:rPr>
            <w:rStyle w:val="Hyperlink"/>
          </w:rPr>
          <w:t>https://www.ecfr.gov/current/title-47/chapter-I/subchapter-A/part-14</w:t>
        </w:r>
      </w:hyperlink>
      <w:r w:rsidRPr="00477C28">
        <w:t xml:space="preserve"> [Internet]. Available from: </w:t>
      </w:r>
      <w:hyperlink r:id="rId109" w:tgtFrame="_blank" w:history="1">
        <w:r w:rsidRPr="00477C28">
          <w:rPr>
            <w:rStyle w:val="Hyperlink"/>
          </w:rPr>
          <w:t>https://www.govinfo.gov/link/plaw/111/public/260</w:t>
        </w:r>
      </w:hyperlink>
      <w:r w:rsidRPr="00477C28">
        <w:t>.</w:t>
      </w:r>
    </w:p>
    <w:p w14:paraId="04B79655" w14:textId="77777777" w:rsidR="00477C28" w:rsidRPr="00477C28" w:rsidRDefault="00477C28" w:rsidP="00477C28">
      <w:pPr>
        <w:numPr>
          <w:ilvl w:val="0"/>
          <w:numId w:val="12"/>
        </w:numPr>
      </w:pPr>
      <w:r w:rsidRPr="00477C28">
        <w:t xml:space="preserve">Apple Inc., Accessibility, (indicating that accessibility features are built directly into the operating system) [Internet]. Available from: </w:t>
      </w:r>
      <w:hyperlink r:id="rId110" w:tgtFrame="_blank" w:history="1">
        <w:r w:rsidRPr="00477C28">
          <w:rPr>
            <w:rStyle w:val="Hyperlink"/>
          </w:rPr>
          <w:t>https://www.apple.com/ca/fr/accessibility/</w:t>
        </w:r>
      </w:hyperlink>
      <w:r w:rsidRPr="00477C28">
        <w:t>.</w:t>
      </w:r>
    </w:p>
    <w:p w14:paraId="120EFE78" w14:textId="77777777" w:rsidR="00477C28" w:rsidRPr="00477C28" w:rsidRDefault="00477C28" w:rsidP="00477C28">
      <w:pPr>
        <w:numPr>
          <w:ilvl w:val="0"/>
          <w:numId w:val="12"/>
        </w:numPr>
      </w:pPr>
      <w:r w:rsidRPr="00477C28">
        <w:t xml:space="preserve">Android Developers, Test your app's accessibility, (documenting integrated accessibility services, including TalkBack, Switch Access and Voice Access) [Internet]. Available from: </w:t>
      </w:r>
      <w:hyperlink r:id="rId111" w:tgtFrame="_blank" w:history="1">
        <w:r w:rsidRPr="00477C28">
          <w:rPr>
            <w:rStyle w:val="Hyperlink"/>
          </w:rPr>
          <w:t>https://developer.android.com/guide/topics/ui/accessibility/testing?hl=fr</w:t>
        </w:r>
      </w:hyperlink>
      <w:r w:rsidRPr="00477C28">
        <w:t>.</w:t>
      </w:r>
    </w:p>
    <w:p w14:paraId="6444EEEC" w14:textId="77777777" w:rsidR="00477C28" w:rsidRPr="00477C28" w:rsidRDefault="00477C28" w:rsidP="00477C28">
      <w:pPr>
        <w:numPr>
          <w:ilvl w:val="0"/>
          <w:numId w:val="12"/>
        </w:numPr>
      </w:pPr>
      <w:r w:rsidRPr="00477C28">
        <w:lastRenderedPageBreak/>
        <w:t xml:space="preserve">Google, Get started on Android with TalkBack, (describing TalkBack as the Google screen reader included in Android devices) [Internet]. Available from: </w:t>
      </w:r>
      <w:hyperlink r:id="rId112" w:tgtFrame="_blank" w:history="1">
        <w:r w:rsidRPr="00477C28">
          <w:rPr>
            <w:rStyle w:val="Hyperlink"/>
          </w:rPr>
          <w:t>https://support.google.com/accessibility/android/answer/6283677?hl=en&amp;sjid=9418628671512314803NC</w:t>
        </w:r>
      </w:hyperlink>
      <w:r w:rsidRPr="00477C28">
        <w:t>.</w:t>
      </w:r>
    </w:p>
    <w:p w14:paraId="438ECFD1" w14:textId="77777777" w:rsidR="00477C28" w:rsidRPr="00477C28" w:rsidRDefault="00477C28" w:rsidP="00477C28">
      <w:pPr>
        <w:numPr>
          <w:ilvl w:val="0"/>
          <w:numId w:val="12"/>
        </w:numPr>
      </w:pPr>
      <w:r w:rsidRPr="00477C28">
        <w:t xml:space="preserve">Apple Newsroom, Apple unveils powerful accessibility features coming later this year (May 2025), (announcing new features, notably accessibility nutrition labels, magnification for Mac, braille access) [Internet]. Available from: </w:t>
      </w:r>
      <w:hyperlink r:id="rId113" w:tgtFrame="_blank" w:history="1">
        <w:r w:rsidRPr="00477C28">
          <w:rPr>
            <w:rStyle w:val="Hyperlink"/>
          </w:rPr>
          <w:t>https://www.apple.com/ca/fr/newsroom/2025/05/apple-unveils-powerfulaccessibility-features-coming-later-this-year/</w:t>
        </w:r>
      </w:hyperlink>
      <w:r w:rsidRPr="00477C28">
        <w:t>.</w:t>
      </w:r>
    </w:p>
    <w:p w14:paraId="58C756F9" w14:textId="77777777" w:rsidR="00477C28" w:rsidRPr="00477C28" w:rsidRDefault="00477C28" w:rsidP="00477C28">
      <w:pPr>
        <w:numPr>
          <w:ilvl w:val="0"/>
          <w:numId w:val="12"/>
        </w:numPr>
      </w:pPr>
      <w:r w:rsidRPr="00477C28">
        <w:t xml:space="preserve">Wikipedia, VoiceOver, (documenting continuous development since 2004 on all iOS versions) [Internet]. Available from: </w:t>
      </w:r>
      <w:hyperlink r:id="rId114" w:tgtFrame="_blank" w:history="1">
        <w:r w:rsidRPr="00477C28">
          <w:rPr>
            <w:rStyle w:val="Hyperlink"/>
          </w:rPr>
          <w:t>https://en.wikipedia.org/wiki/VoiceOver</w:t>
        </w:r>
      </w:hyperlink>
      <w:r w:rsidRPr="00477C28">
        <w:t>.</w:t>
      </w:r>
    </w:p>
    <w:p w14:paraId="72606452" w14:textId="77777777" w:rsidR="00477C28" w:rsidRPr="00477C28" w:rsidRDefault="00477C28" w:rsidP="00477C28">
      <w:pPr>
        <w:numPr>
          <w:ilvl w:val="0"/>
          <w:numId w:val="12"/>
        </w:numPr>
      </w:pPr>
      <w:r w:rsidRPr="00477C28">
        <w:t xml:space="preserve">Deque University, TalkBack Keyboard Shortcuts, (showing progression from versions 4.5.1 to 9.1 to current versions) [Internet]. Available from: </w:t>
      </w:r>
      <w:hyperlink r:id="rId115" w:tgtFrame="_blank" w:history="1">
        <w:r w:rsidRPr="00477C28">
          <w:rPr>
            <w:rStyle w:val="Hyperlink"/>
          </w:rPr>
          <w:t>https://dequeuniversity.com/screenreaders/talkback-shortcuts?lang=fr</w:t>
        </w:r>
      </w:hyperlink>
      <w:r w:rsidRPr="00477C28">
        <w:t>.</w:t>
      </w:r>
    </w:p>
    <w:p w14:paraId="76F5A422" w14:textId="77777777" w:rsidR="00477C28" w:rsidRPr="00477C28" w:rsidRDefault="00477C28" w:rsidP="00477C28">
      <w:pPr>
        <w:numPr>
          <w:ilvl w:val="0"/>
          <w:numId w:val="12"/>
        </w:numPr>
      </w:pPr>
      <w:r w:rsidRPr="00477C28">
        <w:t xml:space="preserve">Federal Communications Commission, Advanced Communications Services (ACS), (documenting annual certification requirements and record-keeping obligations) [Internet]. Available from: </w:t>
      </w:r>
      <w:hyperlink r:id="rId116" w:tgtFrame="_blank" w:history="1">
        <w:r w:rsidRPr="00477C28">
          <w:rPr>
            <w:rStyle w:val="Hyperlink"/>
          </w:rPr>
          <w:t>https://www.fcc.gov/general/advanced-communications-services-acs</w:t>
        </w:r>
      </w:hyperlink>
      <w:r w:rsidRPr="00477C28">
        <w:t>.</w:t>
      </w:r>
    </w:p>
    <w:p w14:paraId="48A6A06A" w14:textId="77777777" w:rsidR="00477C28" w:rsidRPr="00477C28" w:rsidRDefault="00477C28" w:rsidP="00477C28">
      <w:pPr>
        <w:numPr>
          <w:ilvl w:val="0"/>
          <w:numId w:val="12"/>
        </w:numPr>
      </w:pPr>
      <w:r w:rsidRPr="00477C28">
        <w:t xml:space="preserve">FCC, RCCCI Registry, (certification database) [Internet]. Available from: </w:t>
      </w:r>
      <w:hyperlink r:id="rId117" w:tgtFrame="_blank" w:history="1">
        <w:r w:rsidRPr="00477C28">
          <w:rPr>
            <w:rStyle w:val="Hyperlink"/>
          </w:rPr>
          <w:t>https://apps.fcc.gov/rccci-registry/</w:t>
        </w:r>
      </w:hyperlink>
      <w:r w:rsidRPr="00477C28">
        <w:t>.</w:t>
      </w:r>
    </w:p>
    <w:p w14:paraId="3B64EA49" w14:textId="77777777" w:rsidR="00477C28" w:rsidRPr="00477C28" w:rsidRDefault="00477C28" w:rsidP="00477C28">
      <w:pPr>
        <w:numPr>
          <w:ilvl w:val="0"/>
          <w:numId w:val="12"/>
        </w:numPr>
      </w:pPr>
      <w:r w:rsidRPr="00477C28">
        <w:t xml:space="preserve">FCC, Accessibility Complaint Procedures, DA 13-2177 (Nov. 13, 2013) [Internet]. Available from: </w:t>
      </w:r>
      <w:hyperlink r:id="rId118" w:tgtFrame="_blank" w:history="1">
        <w:r w:rsidRPr="00477C28">
          <w:rPr>
            <w:rStyle w:val="Hyperlink"/>
          </w:rPr>
          <w:t>https://www.fcc.gov/document/new-procedures-communications-accessibility-informal-complaints</w:t>
        </w:r>
      </w:hyperlink>
      <w:r w:rsidRPr="00477C28">
        <w:t>.</w:t>
      </w:r>
    </w:p>
    <w:p w14:paraId="297CBBF3" w14:textId="77777777" w:rsidR="00477C28" w:rsidRPr="00477C28" w:rsidRDefault="00477C28" w:rsidP="00477C28">
      <w:pPr>
        <w:numPr>
          <w:ilvl w:val="0"/>
          <w:numId w:val="12"/>
        </w:numPr>
      </w:pPr>
      <w:r w:rsidRPr="00477C28">
        <w:t xml:space="preserve">FCC Enforcement Bureau, Verizon Wireless, DA-22-725 (6 July 2022), (proposing a forfeiture of $100,000 for violation of record-keeping) [Internet]. Available from: </w:t>
      </w:r>
      <w:hyperlink r:id="rId119" w:tgtFrame="_blank" w:history="1">
        <w:r w:rsidRPr="00477C28">
          <w:rPr>
            <w:rStyle w:val="Hyperlink"/>
          </w:rPr>
          <w:t>https://www.fcc.gov/fcc-takes-enforcement-action-against-verizon-wireless-apparently-failing-producedocumentation</w:t>
        </w:r>
      </w:hyperlink>
      <w:r w:rsidRPr="00477C28">
        <w:t>.</w:t>
      </w:r>
    </w:p>
    <w:p w14:paraId="3143336B" w14:textId="77777777" w:rsidR="00477C28" w:rsidRPr="00477C28" w:rsidRDefault="00477C28" w:rsidP="00477C28">
      <w:pPr>
        <w:numPr>
          <w:ilvl w:val="0"/>
          <w:numId w:val="12"/>
        </w:numPr>
      </w:pPr>
      <w:r w:rsidRPr="00477C28">
        <w:t xml:space="preserve">FCC Enforcement Bureau, Assurance Wireless, DA-24-633 (July 8, 2024), (finding accessibility violations and ordering corrective measures) [Internet]. Available from: </w:t>
      </w:r>
      <w:hyperlink r:id="rId120" w:tgtFrame="_blank" w:history="1">
        <w:r w:rsidRPr="00477C28">
          <w:rPr>
            <w:rStyle w:val="Hyperlink"/>
          </w:rPr>
          <w:t>https://docs.fcc.gov/public/attachments/DA-24-633A1.pdf</w:t>
        </w:r>
      </w:hyperlink>
      <w:r w:rsidRPr="00477C28">
        <w:t>.</w:t>
      </w:r>
    </w:p>
    <w:p w14:paraId="7A18570D" w14:textId="77777777" w:rsidR="00477C28" w:rsidRPr="00477C28" w:rsidRDefault="00477C28" w:rsidP="00477C28">
      <w:pPr>
        <w:numPr>
          <w:ilvl w:val="0"/>
          <w:numId w:val="12"/>
        </w:numPr>
      </w:pPr>
      <w:r w:rsidRPr="00477C28">
        <w:t xml:space="preserve">FCC Enforcement Bureau, </w:t>
      </w:r>
      <w:proofErr w:type="spellStart"/>
      <w:r w:rsidRPr="00477C28">
        <w:t>ViaTalk</w:t>
      </w:r>
      <w:proofErr w:type="spellEnd"/>
      <w:r w:rsidRPr="00477C28">
        <w:t xml:space="preserve">, DA-21-1010 (Aug. 11, 2021), (requiring accessible product support communications) [Internet]. Available from: </w:t>
      </w:r>
      <w:hyperlink r:id="rId121" w:tgtFrame="_blank" w:history="1">
        <w:r w:rsidRPr="00477C28">
          <w:rPr>
            <w:rStyle w:val="Hyperlink"/>
          </w:rPr>
          <w:t>https://www.fcc.gov/fccorder-requires-viatalk-provide-accessible-product-support-communications</w:t>
        </w:r>
      </w:hyperlink>
      <w:r w:rsidRPr="00477C28">
        <w:t>.</w:t>
      </w:r>
    </w:p>
    <w:p w14:paraId="12D07CFF" w14:textId="77777777" w:rsidR="00477C28" w:rsidRPr="00477C28" w:rsidRDefault="00477C28" w:rsidP="00477C28">
      <w:pPr>
        <w:numPr>
          <w:ilvl w:val="0"/>
          <w:numId w:val="12"/>
        </w:numPr>
      </w:pPr>
      <w:r w:rsidRPr="00477C28">
        <w:lastRenderedPageBreak/>
        <w:t xml:space="preserve">GSMA, Driving digital accessibility: the mobile industry perspective, (documenting the Principles for Driving the Digital Inclusion of Persons with Disabilities) [Internet]. Available from: </w:t>
      </w:r>
      <w:hyperlink r:id="rId122" w:tgtFrame="_blank" w:history="1">
        <w:r w:rsidRPr="00477C28">
          <w:rPr>
            <w:rStyle w:val="Hyperlink"/>
          </w:rPr>
          <w:t>https://www.gsma.com/mobilefordevelopment/topic/mobile-access-and-use/gaad-2021/</w:t>
        </w:r>
      </w:hyperlink>
      <w:r w:rsidRPr="00477C28">
        <w:t>.</w:t>
      </w:r>
    </w:p>
    <w:p w14:paraId="6357EC12" w14:textId="77777777" w:rsidR="00477C28" w:rsidRPr="00477C28" w:rsidRDefault="00477C28" w:rsidP="00477C28">
      <w:pPr>
        <w:numPr>
          <w:ilvl w:val="0"/>
          <w:numId w:val="12"/>
        </w:numPr>
      </w:pPr>
      <w:r w:rsidRPr="00477C28">
        <w:t xml:space="preserve">U.S. GAO, GAO-15-574, (independent evaluation showing that elements of the framework work together) [Internet]. Available from: </w:t>
      </w:r>
      <w:hyperlink r:id="rId123" w:tgtFrame="_blank" w:history="1">
        <w:r w:rsidRPr="00477C28">
          <w:rPr>
            <w:rStyle w:val="Hyperlink"/>
          </w:rPr>
          <w:t>https://www.gao.gov/products/gao-15-574</w:t>
        </w:r>
      </w:hyperlink>
      <w:r w:rsidRPr="00477C28">
        <w:t>.</w:t>
      </w:r>
    </w:p>
    <w:p w14:paraId="3F085989" w14:textId="77777777" w:rsidR="00477C28" w:rsidRPr="00477C28" w:rsidRDefault="00477C28" w:rsidP="00477C28">
      <w:pPr>
        <w:numPr>
          <w:ilvl w:val="0"/>
          <w:numId w:val="12"/>
        </w:numPr>
      </w:pPr>
      <w:r w:rsidRPr="00477C28">
        <w:t xml:space="preserve">Helena Mitchell et al., Wireless RERC, Comments on CVAA Implementation Evaluation (May 3, 2018), n_evaluation.pdf (finding that 0% of phones had complete accessibility, only 30% explicitly included a full-access screen reader, device configuration remains inaccessible) [Internet]. Available from: </w:t>
      </w:r>
      <w:hyperlink r:id="rId124" w:tgtFrame="_blank" w:history="1">
        <w:r w:rsidRPr="00477C28">
          <w:rPr>
            <w:rStyle w:val="Hyperlink"/>
          </w:rPr>
          <w:t>https://wirelessrerc.gatech.edu/sites/default/files/wireless_rerc_comments_2018_cvaa_implementatio</w:t>
        </w:r>
      </w:hyperlink>
      <w:r w:rsidRPr="00477C28">
        <w:t>.</w:t>
      </w:r>
    </w:p>
    <w:p w14:paraId="3E5FC54C" w14:textId="77777777" w:rsidR="00477C28" w:rsidRPr="00477C28" w:rsidRDefault="00477C28" w:rsidP="00477C28">
      <w:pPr>
        <w:numPr>
          <w:ilvl w:val="0"/>
          <w:numId w:val="12"/>
        </w:numPr>
      </w:pPr>
      <w:proofErr w:type="spellStart"/>
      <w:r w:rsidRPr="00477C28">
        <w:t>Jonggi</w:t>
      </w:r>
      <w:proofErr w:type="spellEnd"/>
      <w:r w:rsidRPr="00477C28">
        <w:t xml:space="preserve"> Hong, et al, The Current Status of Accessibility in Mobile Apps, ACM Transactions on Accessible Computing 12, no. 2 2019, (finding that 94.8% of 479 Android applications contained accessibility violations) [Internet]. Available from: </w:t>
      </w:r>
      <w:hyperlink r:id="rId125" w:tgtFrame="_blank" w:history="1">
        <w:r w:rsidRPr="00477C28">
          <w:rPr>
            <w:rStyle w:val="Hyperlink"/>
          </w:rPr>
          <w:t>https://dl.acm.org/doi/10.1145/3300176</w:t>
        </w:r>
      </w:hyperlink>
      <w:r w:rsidRPr="00477C28">
        <w:t>.</w:t>
      </w:r>
    </w:p>
    <w:p w14:paraId="7B20B6FE" w14:textId="77777777" w:rsidR="00477C28" w:rsidRPr="00477C28" w:rsidRDefault="00477C28" w:rsidP="00477C28">
      <w:pPr>
        <w:numPr>
          <w:ilvl w:val="0"/>
          <w:numId w:val="12"/>
        </w:numPr>
      </w:pPr>
      <w:r w:rsidRPr="00477C28">
        <w:t xml:space="preserve">Augmented/Virtual Reality: Information Technology and Innovation Foundation, Current and Potential Uses of AR/VR for Equity and Inclusion (June 2021) [Internet]. Available from: </w:t>
      </w:r>
      <w:hyperlink r:id="rId126" w:tgtFrame="_blank" w:history="1">
        <w:r w:rsidRPr="00477C28">
          <w:rPr>
            <w:rStyle w:val="Hyperlink"/>
          </w:rPr>
          <w:t>https://itif.org/publications/2021/06/01/current-and-potential-uses-arvr-equity-and-inclusion/</w:t>
        </w:r>
      </w:hyperlink>
      <w:r w:rsidRPr="00477C28">
        <w:t>.</w:t>
      </w:r>
    </w:p>
    <w:p w14:paraId="31192BEE" w14:textId="77777777" w:rsidR="00477C28" w:rsidRPr="00477C28" w:rsidRDefault="00477C28" w:rsidP="00477C28">
      <w:pPr>
        <w:numPr>
          <w:ilvl w:val="0"/>
          <w:numId w:val="12"/>
        </w:numPr>
      </w:pPr>
      <w:proofErr w:type="spellStart"/>
      <w:r w:rsidRPr="00477C28">
        <w:t>Jonggi</w:t>
      </w:r>
      <w:proofErr w:type="spellEnd"/>
      <w:r w:rsidRPr="00477C28">
        <w:t xml:space="preserve"> Hong et al., Inclusive AR/VR: accessibility barriers for immersive technologies, Universal Access in the Information Society 23 2024 [Internet]. Available from: </w:t>
      </w:r>
      <w:hyperlink r:id="rId127" w:tgtFrame="_blank" w:history="1">
        <w:r w:rsidRPr="00477C28">
          <w:rPr>
            <w:rStyle w:val="Hyperlink"/>
          </w:rPr>
          <w:t>https://link.springer.com/article/10.1007/s10209-023-00969-0</w:t>
        </w:r>
      </w:hyperlink>
      <w:r w:rsidRPr="00477C28">
        <w:t>.</w:t>
      </w:r>
    </w:p>
    <w:p w14:paraId="2DB71477" w14:textId="77777777" w:rsidR="00477C28" w:rsidRPr="00477C28" w:rsidRDefault="00477C28" w:rsidP="00477C28">
      <w:pPr>
        <w:numPr>
          <w:ilvl w:val="0"/>
          <w:numId w:val="12"/>
        </w:numPr>
      </w:pPr>
      <w:r w:rsidRPr="00477C28">
        <w:t xml:space="preserve">Artificial Intelligence: Marcin </w:t>
      </w:r>
      <w:proofErr w:type="spellStart"/>
      <w:r w:rsidRPr="00477C28">
        <w:t>Pietrasik</w:t>
      </w:r>
      <w:proofErr w:type="spellEnd"/>
      <w:r w:rsidRPr="00477C28">
        <w:t xml:space="preserve">, et al, Digital accessibility in the era of artificial intelligence, </w:t>
      </w:r>
      <w:proofErr w:type="spellStart"/>
      <w:r w:rsidRPr="00477C28">
        <w:t>PLoS</w:t>
      </w:r>
      <w:proofErr w:type="spellEnd"/>
      <w:r w:rsidRPr="00477C28">
        <w:t xml:space="preserve"> ONE 19, no. 2 2024 [Internet]. Available from: </w:t>
      </w:r>
      <w:hyperlink r:id="rId128" w:tgtFrame="_blank" w:history="1">
        <w:r w:rsidRPr="00477C28">
          <w:rPr>
            <w:rStyle w:val="Hyperlink"/>
          </w:rPr>
          <w:t>https://pmc.ncbi.nlm.nih.gov/articles/PMC10905618/</w:t>
        </w:r>
      </w:hyperlink>
      <w:r w:rsidRPr="00477C28">
        <w:t>.</w:t>
      </w:r>
    </w:p>
    <w:p w14:paraId="6398EC40" w14:textId="77777777" w:rsidR="00477C28" w:rsidRPr="00477C28" w:rsidRDefault="00477C28" w:rsidP="00477C28">
      <w:pPr>
        <w:numPr>
          <w:ilvl w:val="0"/>
          <w:numId w:val="12"/>
        </w:numPr>
      </w:pPr>
      <w:r w:rsidRPr="00477C28">
        <w:t xml:space="preserve">Bill Massey, American Foundation for the Blind 2020, (remarking gaps in audio description, lack of harmonization of WCAG, gaps for non-visual disabilities) [Internet]. Available from: </w:t>
      </w:r>
      <w:hyperlink r:id="rId129" w:tgtFrame="_blank" w:history="1">
        <w:r w:rsidRPr="00477C28">
          <w:rPr>
            <w:rStyle w:val="Hyperlink"/>
          </w:rPr>
          <w:t>https://www.afb.org/blog/entry/celebrating-cvaa</w:t>
        </w:r>
      </w:hyperlink>
      <w:r w:rsidRPr="00477C28">
        <w:t>.</w:t>
      </w:r>
    </w:p>
    <w:p w14:paraId="7CAC36FA" w14:textId="77777777" w:rsidR="00477C28" w:rsidRPr="00477C28" w:rsidRDefault="00477C28" w:rsidP="00477C28">
      <w:pPr>
        <w:numPr>
          <w:ilvl w:val="0"/>
          <w:numId w:val="12"/>
        </w:numPr>
      </w:pPr>
      <w:r w:rsidRPr="00477C28">
        <w:t xml:space="preserve">American Council of the Blind, Communications, Video, and Technology Accessibility Act Legislative Imperative, (documenting persistent gaps requiring new legislation) [Internet]. Available from: </w:t>
      </w:r>
      <w:hyperlink r:id="rId130" w:tgtFrame="_blank" w:history="1">
        <w:r w:rsidRPr="00477C28">
          <w:rPr>
            <w:rStyle w:val="Hyperlink"/>
          </w:rPr>
          <w:t>https://www.acb.org/CVTA-imperative</w:t>
        </w:r>
      </w:hyperlink>
      <w:r w:rsidRPr="00477C28">
        <w:t>.</w:t>
      </w:r>
    </w:p>
    <w:p w14:paraId="75C60BF4" w14:textId="77777777" w:rsidR="00477C28" w:rsidRPr="00477C28" w:rsidRDefault="00477C28" w:rsidP="00477C28">
      <w:pPr>
        <w:numPr>
          <w:ilvl w:val="0"/>
          <w:numId w:val="12"/>
        </w:numPr>
      </w:pPr>
      <w:proofErr w:type="spellStart"/>
      <w:r w:rsidRPr="00477C28">
        <w:lastRenderedPageBreak/>
        <w:t>Jonggi</w:t>
      </w:r>
      <w:proofErr w:type="spellEnd"/>
      <w:r w:rsidRPr="00477C28">
        <w:t xml:space="preserve"> Hong et al., ACM Transactions 2019, (94.8% of apps with violations) [Internet]. Available from: </w:t>
      </w:r>
      <w:hyperlink r:id="rId131" w:tgtFrame="_blank" w:history="1">
        <w:r w:rsidRPr="00477C28">
          <w:rPr>
            <w:rStyle w:val="Hyperlink"/>
          </w:rPr>
          <w:t>https://dl.acm.org/doi/10.1145/3300176</w:t>
        </w:r>
      </w:hyperlink>
      <w:r w:rsidRPr="00477C28">
        <w:t>.</w:t>
      </w:r>
    </w:p>
    <w:p w14:paraId="49C588A6" w14:textId="77777777" w:rsidR="00477C28" w:rsidRPr="00477C28" w:rsidRDefault="00477C28" w:rsidP="00477C28">
      <w:pPr>
        <w:numPr>
          <w:ilvl w:val="0"/>
          <w:numId w:val="12"/>
        </w:numPr>
      </w:pPr>
      <w:r w:rsidRPr="00477C28">
        <w:t xml:space="preserve">American Foundation for the Blind, Communications, Video, and Technology Accessibility Act (CVTA), (proposing explicitly to extend the wireless CVAA model to streaming) [Internet]. Available from: </w:t>
      </w:r>
      <w:hyperlink r:id="rId132" w:tgtFrame="_blank" w:history="1">
        <w:r w:rsidRPr="00477C28">
          <w:rPr>
            <w:rStyle w:val="Hyperlink"/>
          </w:rPr>
          <w:t>https://afb.org/research-and-initiatives/take-action/cvta</w:t>
        </w:r>
      </w:hyperlink>
      <w:r w:rsidRPr="00477C28">
        <w:t>.</w:t>
      </w:r>
    </w:p>
    <w:p w14:paraId="3A182FA2" w14:textId="77777777" w:rsidR="00477C28" w:rsidRPr="00477C28" w:rsidRDefault="00477C28" w:rsidP="00477C28">
      <w:pPr>
        <w:numPr>
          <w:ilvl w:val="0"/>
          <w:numId w:val="12"/>
        </w:numPr>
      </w:pPr>
      <w:r w:rsidRPr="00477C28">
        <w:t xml:space="preserve">American Council of the Blind, Communications, Video, and Technology Accessibility Act Legislative Imperative, (documenting the success of wireless while identifying streaming gaps) [Internet]. Available from: </w:t>
      </w:r>
      <w:hyperlink r:id="rId133" w:tgtFrame="_blank" w:history="1">
        <w:r w:rsidRPr="00477C28">
          <w:rPr>
            <w:rStyle w:val="Hyperlink"/>
          </w:rPr>
          <w:t>https://www.acb.org/CVTA-imperative</w:t>
        </w:r>
      </w:hyperlink>
      <w:r w:rsidRPr="00477C28">
        <w:t>.</w:t>
      </w:r>
    </w:p>
    <w:p w14:paraId="4CE81FD6" w14:textId="77777777" w:rsidR="00477C28" w:rsidRPr="00477C28" w:rsidRDefault="00477C28" w:rsidP="00477C28">
      <w:pPr>
        <w:numPr>
          <w:ilvl w:val="0"/>
          <w:numId w:val="12"/>
        </w:numPr>
      </w:pPr>
      <w:r w:rsidRPr="00477C28">
        <w:t xml:space="preserve">National Association of the Deaf, 21st Century Communications and Video Accessibility Act, (showing wireless implementation contrasted with challenges of video programming) [Internet]. Available from: </w:t>
      </w:r>
      <w:hyperlink r:id="rId134" w:tgtFrame="_blank" w:history="1">
        <w:r w:rsidRPr="00477C28">
          <w:rPr>
            <w:rStyle w:val="Hyperlink"/>
          </w:rPr>
          <w:t>https://www.nad.org/resources/technology/21st-century-communications-and-video-accessibilityact/</w:t>
        </w:r>
      </w:hyperlink>
      <w:r w:rsidRPr="00477C28">
        <w:t>.</w:t>
      </w:r>
    </w:p>
    <w:p w14:paraId="001A2140" w14:textId="77777777" w:rsidR="00477C28" w:rsidRPr="00477C28" w:rsidRDefault="00477C28" w:rsidP="00477C28">
      <w:pPr>
        <w:numPr>
          <w:ilvl w:val="0"/>
          <w:numId w:val="12"/>
        </w:numPr>
      </w:pPr>
      <w:r w:rsidRPr="00477C28">
        <w:t xml:space="preserve">Finnish Transport and Communications Agency (Traficom). (n.d.). Accessibility [Internet]. Available from: </w:t>
      </w:r>
      <w:hyperlink r:id="rId135" w:tgtFrame="_blank" w:history="1">
        <w:r w:rsidRPr="00477C28">
          <w:rPr>
            <w:rStyle w:val="Hyperlink"/>
          </w:rPr>
          <w:t>https://www.traficom.fi/en/traficom/accessibility/</w:t>
        </w:r>
      </w:hyperlink>
      <w:r w:rsidRPr="00477C28">
        <w:t>.</w:t>
      </w:r>
    </w:p>
    <w:p w14:paraId="057A32D3"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36" w:tgtFrame="_blank" w:history="1">
        <w:r w:rsidRPr="00477C28">
          <w:rPr>
            <w:rStyle w:val="Hyperlink"/>
          </w:rPr>
          <w:t>https://www.traficom.fi/en/news/nelonen-required-further-improve-quality-its-subtitles-deaf-and-hardhearing</w:t>
        </w:r>
      </w:hyperlink>
      <w:r w:rsidRPr="00477C28">
        <w:t>.</w:t>
      </w:r>
    </w:p>
    <w:p w14:paraId="3BFC8053" w14:textId="77777777" w:rsidR="00477C28" w:rsidRPr="00477C28" w:rsidRDefault="00477C28" w:rsidP="00477C28">
      <w:pPr>
        <w:numPr>
          <w:ilvl w:val="0"/>
          <w:numId w:val="12"/>
        </w:numPr>
      </w:pPr>
      <w:r w:rsidRPr="00477C28">
        <w:t xml:space="preserve">Finnish Government. Act on the provision of digital services 306/2019 [Internet]. 2019. Available from: </w:t>
      </w:r>
      <w:hyperlink r:id="rId137" w:tgtFrame="_blank" w:history="1">
        <w:r w:rsidRPr="00477C28">
          <w:rPr>
            <w:rStyle w:val="Hyperlink"/>
          </w:rPr>
          <w:t>https://saavutettavuusvaatimukset.fi/en/requirements-act-provision-digital-services/</w:t>
        </w:r>
      </w:hyperlink>
      <w:r w:rsidRPr="00477C28">
        <w:t>.</w:t>
      </w:r>
    </w:p>
    <w:p w14:paraId="60D3D6CA" w14:textId="77777777" w:rsidR="00477C28" w:rsidRPr="00477C28" w:rsidRDefault="00477C28" w:rsidP="00477C28">
      <w:pPr>
        <w:numPr>
          <w:ilvl w:val="0"/>
          <w:numId w:val="12"/>
        </w:numPr>
      </w:pPr>
      <w:r w:rsidRPr="00477C28">
        <w:t xml:space="preserve">Finnish Transport and Communications Agency (Traficom). (n.d.). Accessibility statement: Radio license service [Internet]. Available from: </w:t>
      </w:r>
      <w:hyperlink r:id="rId138" w:tgtFrame="_blank" w:history="1">
        <w:r w:rsidRPr="00477C28">
          <w:rPr>
            <w:rStyle w:val="Hyperlink"/>
          </w:rPr>
          <w:t>https://www.traficom.fi/en/accessibility-statement-radiolicence-service</w:t>
        </w:r>
      </w:hyperlink>
      <w:r w:rsidRPr="00477C28">
        <w:t>.</w:t>
      </w:r>
    </w:p>
    <w:p w14:paraId="39E3E6E3"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39" w:tgtFrame="_blank" w:history="1">
        <w:r w:rsidRPr="00477C28">
          <w:rPr>
            <w:rStyle w:val="Hyperlink"/>
          </w:rPr>
          <w:t>https://www.traficom.fi/en/news/nelonen-required-further-improve-quality-its-subtitles-deaf-and-hardhearing</w:t>
        </w:r>
      </w:hyperlink>
      <w:r w:rsidRPr="00477C28">
        <w:t>.</w:t>
      </w:r>
    </w:p>
    <w:p w14:paraId="771D74B1" w14:textId="77777777" w:rsidR="00477C28" w:rsidRPr="00477C28" w:rsidRDefault="00477C28" w:rsidP="00477C28">
      <w:pPr>
        <w:numPr>
          <w:ilvl w:val="0"/>
          <w:numId w:val="12"/>
        </w:numPr>
      </w:pPr>
      <w:r w:rsidRPr="00477C28">
        <w:lastRenderedPageBreak/>
        <w:t xml:space="preserve">Finnish Transport and Communications Agency (Traficom). Traficom monitors progress accessibility audio-visual content services - first accessibility action plans collected [Internet]. 2022. Available from: </w:t>
      </w:r>
      <w:hyperlink r:id="rId140" w:tgtFrame="_blank" w:history="1">
        <w:r w:rsidRPr="00477C28">
          <w:rPr>
            <w:rStyle w:val="Hyperlink"/>
          </w:rPr>
          <w:t>https://www.traficom.fi/en/news/traficom-monitorsprogress-accessibility-audio-visual-content-services-first-accessibility</w:t>
        </w:r>
      </w:hyperlink>
      <w:r w:rsidRPr="00477C28">
        <w:t>.</w:t>
      </w:r>
    </w:p>
    <w:p w14:paraId="4012AF86" w14:textId="77777777" w:rsidR="00477C28" w:rsidRPr="00477C28" w:rsidRDefault="00477C28" w:rsidP="00477C28">
      <w:pPr>
        <w:numPr>
          <w:ilvl w:val="0"/>
          <w:numId w:val="12"/>
        </w:numPr>
      </w:pPr>
      <w:r w:rsidRPr="00477C28">
        <w:t xml:space="preserve">Finnish Transport and Communications Agency (Traficom). (n.d.). Accessibility [Internet]. Available from: </w:t>
      </w:r>
      <w:hyperlink r:id="rId141" w:tgtFrame="_blank" w:history="1">
        <w:r w:rsidRPr="00477C28">
          <w:rPr>
            <w:rStyle w:val="Hyperlink"/>
          </w:rPr>
          <w:t>https://www.traficom.fi/en/traficom/accessibility/</w:t>
        </w:r>
      </w:hyperlink>
      <w:r w:rsidRPr="00477C28">
        <w:t>.</w:t>
      </w:r>
    </w:p>
    <w:p w14:paraId="27E48006" w14:textId="77777777" w:rsidR="00477C28" w:rsidRPr="00477C28" w:rsidRDefault="00477C28" w:rsidP="00477C28">
      <w:pPr>
        <w:numPr>
          <w:ilvl w:val="0"/>
          <w:numId w:val="12"/>
        </w:numPr>
      </w:pPr>
      <w:r w:rsidRPr="00477C28">
        <w:t xml:space="preserve">Finnish Transport and Communications Agency (Traficom). Traficom monitors progress accessibility audio-visual content services - first accessibility action plans collected [Internet]. 2022. Available from: </w:t>
      </w:r>
      <w:hyperlink r:id="rId142" w:tgtFrame="_blank" w:history="1">
        <w:r w:rsidRPr="00477C28">
          <w:rPr>
            <w:rStyle w:val="Hyperlink"/>
          </w:rPr>
          <w:t>https://www.traficom.fi/en/news/traficom-monitorsprogress-accessibility-audio-visual-content-services-first-accessibility</w:t>
        </w:r>
      </w:hyperlink>
      <w:r w:rsidRPr="00477C28">
        <w:t>.</w:t>
      </w:r>
    </w:p>
    <w:p w14:paraId="04101F94" w14:textId="77777777" w:rsidR="00477C28" w:rsidRPr="00477C28" w:rsidRDefault="00477C28" w:rsidP="00477C28">
      <w:pPr>
        <w:numPr>
          <w:ilvl w:val="0"/>
          <w:numId w:val="12"/>
        </w:numPr>
      </w:pPr>
      <w:r w:rsidRPr="00477C28">
        <w:t xml:space="preserve">Finnish Transport and Communications Agency (Traficom). (n.d.). Frequency planning ensures comprehensive coverage [Internet]. Available from: </w:t>
      </w:r>
      <w:hyperlink r:id="rId143" w:tgtFrame="_blank" w:history="1">
        <w:r w:rsidRPr="00477C28">
          <w:rPr>
            <w:rStyle w:val="Hyperlink"/>
          </w:rPr>
          <w:t>https://www.traficom.fi/en/communications/radio-licences-and-frequencies/frequency-planningensures-comprehensive-coverage</w:t>
        </w:r>
      </w:hyperlink>
      <w:r w:rsidRPr="00477C28">
        <w:t>.</w:t>
      </w:r>
    </w:p>
    <w:p w14:paraId="7998297C" w14:textId="77777777" w:rsidR="00477C28" w:rsidRPr="00477C28" w:rsidRDefault="00477C28" w:rsidP="00477C28">
      <w:pPr>
        <w:numPr>
          <w:ilvl w:val="0"/>
          <w:numId w:val="12"/>
        </w:numPr>
      </w:pPr>
      <w:r w:rsidRPr="00477C28">
        <w:t xml:space="preserve">Finnish Transport and Communications Agency (Traficom). Accessibility media services part equality - now subtitles </w:t>
      </w:r>
      <w:proofErr w:type="spellStart"/>
      <w:r w:rsidRPr="00477C28">
        <w:t>nelonen</w:t>
      </w:r>
      <w:proofErr w:type="spellEnd"/>
      <w:r w:rsidRPr="00477C28">
        <w:t xml:space="preserve"> tv channel also fulfil [Internet]. 2022. Available from: </w:t>
      </w:r>
      <w:hyperlink r:id="rId144" w:tgtFrame="_blank" w:history="1">
        <w:r w:rsidRPr="00477C28">
          <w:rPr>
            <w:rStyle w:val="Hyperlink"/>
          </w:rPr>
          <w:t>https://www.traficom.fi/en/news/accessibility-media-services-part-equality-now-subtitles-nelonen-tvchannel-also-fulfil</w:t>
        </w:r>
      </w:hyperlink>
      <w:r w:rsidRPr="00477C28">
        <w:t>.</w:t>
      </w:r>
    </w:p>
    <w:p w14:paraId="5D7C6724" w14:textId="77777777" w:rsidR="00477C28" w:rsidRPr="00477C28" w:rsidRDefault="00477C28" w:rsidP="00477C28">
      <w:pPr>
        <w:numPr>
          <w:ilvl w:val="0"/>
          <w:numId w:val="12"/>
        </w:numPr>
      </w:pPr>
      <w:r w:rsidRPr="00477C28">
        <w:t xml:space="preserve">Finnish Transport and Communications Agency (Traficom). Traficom monitors progress accessibility audio-visual content services - first accessibility action plans collected [Internet]. 2022. Available from: </w:t>
      </w:r>
      <w:hyperlink r:id="rId145" w:tgtFrame="_blank" w:history="1">
        <w:r w:rsidRPr="00477C28">
          <w:rPr>
            <w:rStyle w:val="Hyperlink"/>
          </w:rPr>
          <w:t>https://www.traficom.fi/en/news/traficom-monitorsprogress-accessibility-audio-visual-content-services-first-accessibility</w:t>
        </w:r>
      </w:hyperlink>
      <w:r w:rsidRPr="00477C28">
        <w:t>.</w:t>
      </w:r>
    </w:p>
    <w:p w14:paraId="088DBBE7" w14:textId="77777777" w:rsidR="00477C28" w:rsidRPr="00477C28" w:rsidRDefault="00477C28" w:rsidP="00477C28">
      <w:pPr>
        <w:numPr>
          <w:ilvl w:val="0"/>
          <w:numId w:val="12"/>
        </w:numPr>
      </w:pPr>
      <w:r w:rsidRPr="00477C28">
        <w:t xml:space="preserve">Finnish Transport and Communications Agency (Traficom). Traficom monitors progress accessibility audio-visual content services - first accessibility action plans collected [Internet]. 2022. Available from: </w:t>
      </w:r>
      <w:hyperlink r:id="rId146" w:tgtFrame="_blank" w:history="1">
        <w:r w:rsidRPr="00477C28">
          <w:rPr>
            <w:rStyle w:val="Hyperlink"/>
          </w:rPr>
          <w:t>https://www.traficom.fi/en/news/traficom-monitorsprogress-accessibility-audio-visual-content-services-first-accessibility</w:t>
        </w:r>
      </w:hyperlink>
      <w:r w:rsidRPr="00477C28">
        <w:t>.</w:t>
      </w:r>
    </w:p>
    <w:p w14:paraId="406E4F01" w14:textId="77777777" w:rsidR="00477C28" w:rsidRPr="00477C28" w:rsidRDefault="00477C28" w:rsidP="00477C28">
      <w:pPr>
        <w:numPr>
          <w:ilvl w:val="0"/>
          <w:numId w:val="12"/>
        </w:numPr>
      </w:pPr>
      <w:r w:rsidRPr="00477C28">
        <w:t xml:space="preserve">Finnish Transport and Communications Agency (Traficom). (n.d.). Accessibility of audio-visual content [Internet]. Available from: </w:t>
      </w:r>
      <w:hyperlink r:id="rId147" w:tgtFrame="_blank" w:history="1">
        <w:r w:rsidRPr="00477C28">
          <w:rPr>
            <w:rStyle w:val="Hyperlink"/>
          </w:rPr>
          <w:t>https://www.traficom.fi/en/communications/tv-other-audiovisual-services-andradio/accessibility-audio-visual-content-0</w:t>
        </w:r>
      </w:hyperlink>
      <w:r w:rsidRPr="00477C28">
        <w:t>.</w:t>
      </w:r>
    </w:p>
    <w:p w14:paraId="62D9BB25" w14:textId="77777777" w:rsidR="00477C28" w:rsidRPr="00477C28" w:rsidRDefault="00477C28" w:rsidP="00477C28">
      <w:pPr>
        <w:numPr>
          <w:ilvl w:val="0"/>
          <w:numId w:val="12"/>
        </w:numPr>
      </w:pPr>
      <w:r w:rsidRPr="00477C28">
        <w:lastRenderedPageBreak/>
        <w:t xml:space="preserve">Finnish Transport and Communications Agency (Traficom). Nelonen required further improve quality its subtitles deaf and hard-hearing [Internet]. 2023. Available from: </w:t>
      </w:r>
      <w:hyperlink r:id="rId148" w:tgtFrame="_blank" w:history="1">
        <w:r w:rsidRPr="00477C28">
          <w:rPr>
            <w:rStyle w:val="Hyperlink"/>
          </w:rPr>
          <w:t>https://www.traficom.fi/en/news/nelonen-required-further-improve-quality-its-subtitles-deaf-and-hardhearing</w:t>
        </w:r>
      </w:hyperlink>
      <w:r w:rsidRPr="00477C28">
        <w:t>.</w:t>
      </w:r>
    </w:p>
    <w:p w14:paraId="55ED55DA"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49" w:tgtFrame="_blank" w:history="1">
        <w:r w:rsidRPr="00477C28">
          <w:rPr>
            <w:rStyle w:val="Hyperlink"/>
          </w:rPr>
          <w:t>https://www.traficom.fi/en/news/nelonen-required-further-improve-quality-its-subtitles-deaf-and-hardhearing</w:t>
        </w:r>
      </w:hyperlink>
      <w:r w:rsidRPr="00477C28">
        <w:t>.</w:t>
      </w:r>
    </w:p>
    <w:p w14:paraId="0D037D1E" w14:textId="77777777" w:rsidR="00477C28" w:rsidRPr="00477C28" w:rsidRDefault="00477C28" w:rsidP="00477C28">
      <w:pPr>
        <w:numPr>
          <w:ilvl w:val="0"/>
          <w:numId w:val="12"/>
        </w:numPr>
      </w:pPr>
      <w:r w:rsidRPr="00477C28">
        <w:t xml:space="preserve">Finnish Government. Act on the provision of digital services (306/2019 [Internet]. 2019. Available from: </w:t>
      </w:r>
      <w:hyperlink r:id="rId150" w:tgtFrame="_blank" w:history="1">
        <w:r w:rsidRPr="00477C28">
          <w:rPr>
            <w:rStyle w:val="Hyperlink"/>
          </w:rPr>
          <w:t>https://saavutettavuusvaatimukset.fi/en/requirements-act-provision-digital-services/</w:t>
        </w:r>
      </w:hyperlink>
      <w:r w:rsidRPr="00477C28">
        <w:t>.</w:t>
      </w:r>
    </w:p>
    <w:p w14:paraId="59E3911C"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51" w:tgtFrame="_blank" w:history="1">
        <w:r w:rsidRPr="00477C28">
          <w:rPr>
            <w:rStyle w:val="Hyperlink"/>
          </w:rPr>
          <w:t>https://www.traficom.fi/en/news/nelonen-required-further-improve-quality-its-subtitles-deaf-and-hardhearing</w:t>
        </w:r>
      </w:hyperlink>
      <w:r w:rsidRPr="00477C28">
        <w:t>.</w:t>
      </w:r>
    </w:p>
    <w:p w14:paraId="0A42B545"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52" w:tgtFrame="_blank" w:history="1">
        <w:r w:rsidRPr="00477C28">
          <w:rPr>
            <w:rStyle w:val="Hyperlink"/>
          </w:rPr>
          <w:t>https://www.traficom.fi/en/news/nelonen-required-further-improve-quality-its-subtitles-deaf-and-hardhearing</w:t>
        </w:r>
      </w:hyperlink>
      <w:r w:rsidRPr="00477C28">
        <w:t>.</w:t>
      </w:r>
    </w:p>
    <w:p w14:paraId="3C30C03B"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53" w:tgtFrame="_blank" w:history="1">
        <w:r w:rsidRPr="00477C28">
          <w:rPr>
            <w:rStyle w:val="Hyperlink"/>
          </w:rPr>
          <w:t>https://www.traficom.fi/en/news/nelonen-required-further-improve-quality-its-subtitles-deaf-and-hardhearing</w:t>
        </w:r>
      </w:hyperlink>
      <w:r w:rsidRPr="00477C28">
        <w:t>.</w:t>
      </w:r>
    </w:p>
    <w:p w14:paraId="354B58B2"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54" w:tgtFrame="_blank" w:history="1">
        <w:r w:rsidRPr="00477C28">
          <w:rPr>
            <w:rStyle w:val="Hyperlink"/>
          </w:rPr>
          <w:t>https://www.traficom.fi/en/news/nelonen-required-further-improve-quality-its-subtitles-deaf-and-hardhearing</w:t>
        </w:r>
      </w:hyperlink>
      <w:r w:rsidRPr="00477C28">
        <w:t>.</w:t>
      </w:r>
    </w:p>
    <w:p w14:paraId="26968686" w14:textId="77777777" w:rsidR="00477C28" w:rsidRPr="00477C28" w:rsidRDefault="00477C28" w:rsidP="00477C28">
      <w:pPr>
        <w:numPr>
          <w:ilvl w:val="0"/>
          <w:numId w:val="12"/>
        </w:numPr>
      </w:pPr>
      <w:r w:rsidRPr="00477C28">
        <w:t xml:space="preserve">Finnish Transport and Communications Agency (Traficom). Nelonen required further improve quality its subtitles deaf and hard-hearing [Internet]. 2023. Available from: </w:t>
      </w:r>
      <w:hyperlink r:id="rId155" w:tgtFrame="_blank" w:history="1">
        <w:r w:rsidRPr="00477C28">
          <w:rPr>
            <w:rStyle w:val="Hyperlink"/>
          </w:rPr>
          <w:t>https://www.traficom.fi/en/news/nelonen-required-further-improve-quality-its-subtitles-deaf-and-hardhearing</w:t>
        </w:r>
      </w:hyperlink>
      <w:r w:rsidRPr="00477C28">
        <w:t>.</w:t>
      </w:r>
    </w:p>
    <w:p w14:paraId="77B37EB2" w14:textId="77777777" w:rsidR="00477C28" w:rsidRPr="00477C28" w:rsidRDefault="00477C28" w:rsidP="00477C28">
      <w:pPr>
        <w:numPr>
          <w:ilvl w:val="0"/>
          <w:numId w:val="12"/>
        </w:numPr>
      </w:pPr>
      <w:r w:rsidRPr="00477C28">
        <w:t xml:space="preserve">Finnish Transport and Communications Agency (Traficom). Accessibility media services part equality - now subtitles </w:t>
      </w:r>
      <w:proofErr w:type="spellStart"/>
      <w:r w:rsidRPr="00477C28">
        <w:t>nelonen</w:t>
      </w:r>
      <w:proofErr w:type="spellEnd"/>
      <w:r w:rsidRPr="00477C28">
        <w:t xml:space="preserve"> tv channel also fulfil [Internet]. </w:t>
      </w:r>
      <w:r w:rsidRPr="00477C28">
        <w:lastRenderedPageBreak/>
        <w:t xml:space="preserve">2022. Available from: </w:t>
      </w:r>
      <w:hyperlink r:id="rId156" w:tgtFrame="_blank" w:history="1">
        <w:r w:rsidRPr="00477C28">
          <w:rPr>
            <w:rStyle w:val="Hyperlink"/>
          </w:rPr>
          <w:t>https://www.traficom.fi/en/news/accessibility-media-services-part-equality-now-subtitles-nelonen-tvchannel-also-fulfil</w:t>
        </w:r>
      </w:hyperlink>
      <w:r w:rsidRPr="00477C28">
        <w:t>.</w:t>
      </w:r>
    </w:p>
    <w:p w14:paraId="3C105F76" w14:textId="77777777" w:rsidR="00477C28" w:rsidRPr="00477C28" w:rsidRDefault="00477C28" w:rsidP="00477C28">
      <w:pPr>
        <w:numPr>
          <w:ilvl w:val="0"/>
          <w:numId w:val="12"/>
        </w:numPr>
      </w:pPr>
      <w:r w:rsidRPr="00477C28">
        <w:t xml:space="preserve">Finnish Transport and Communications Agency (Traficom). Accessibility media services part equality - now subtitles </w:t>
      </w:r>
      <w:proofErr w:type="spellStart"/>
      <w:r w:rsidRPr="00477C28">
        <w:t>nelonen</w:t>
      </w:r>
      <w:proofErr w:type="spellEnd"/>
      <w:r w:rsidRPr="00477C28">
        <w:t xml:space="preserve"> tv channel also fulfil [Internet]. 2022. Available from: </w:t>
      </w:r>
      <w:hyperlink r:id="rId157" w:tgtFrame="_blank" w:history="1">
        <w:r w:rsidRPr="00477C28">
          <w:rPr>
            <w:rStyle w:val="Hyperlink"/>
          </w:rPr>
          <w:t>https://www.traficom.fi/en/news/accessibilitymedia-services-part-equality-now-subtitles-nelonen-tv-channel-also-fulfil</w:t>
        </w:r>
      </w:hyperlink>
      <w:r w:rsidRPr="00477C28">
        <w:t>.</w:t>
      </w:r>
    </w:p>
    <w:p w14:paraId="5B2B01D0" w14:textId="77777777" w:rsidR="00477C28" w:rsidRPr="00477C28" w:rsidRDefault="00477C28" w:rsidP="00477C28">
      <w:pPr>
        <w:numPr>
          <w:ilvl w:val="0"/>
          <w:numId w:val="12"/>
        </w:numPr>
      </w:pPr>
      <w:r w:rsidRPr="00477C28">
        <w:t xml:space="preserve">Statistics Finland. (n.d.). Population of Finland [Internet]. Available from: </w:t>
      </w:r>
      <w:hyperlink r:id="rId158" w:tgtFrame="_blank" w:history="1">
        <w:r w:rsidRPr="00477C28">
          <w:rPr>
            <w:rStyle w:val="Hyperlink"/>
          </w:rPr>
          <w:t>https://www.stat.fi/</w:t>
        </w:r>
      </w:hyperlink>
      <w:r w:rsidRPr="00477C28">
        <w:t>.</w:t>
      </w:r>
    </w:p>
    <w:p w14:paraId="1BF18180" w14:textId="77777777" w:rsidR="00477C28" w:rsidRPr="00477C28" w:rsidRDefault="00477C28" w:rsidP="00477C28">
      <w:pPr>
        <w:numPr>
          <w:ilvl w:val="0"/>
          <w:numId w:val="12"/>
        </w:numPr>
      </w:pPr>
      <w:r w:rsidRPr="00477C28">
        <w:t xml:space="preserve">World Bank. (n.d.). Worldwide governance indicators [Internet]. Available from: </w:t>
      </w:r>
      <w:hyperlink r:id="rId159" w:tgtFrame="_blank" w:history="1">
        <w:r w:rsidRPr="00477C28">
          <w:rPr>
            <w:rStyle w:val="Hyperlink"/>
          </w:rPr>
          <w:t>https://www.worldbankgroup.org/fr/publication/worldwide-governance-indicators</w:t>
        </w:r>
      </w:hyperlink>
      <w:r w:rsidRPr="00477C28">
        <w:t>.</w:t>
      </w:r>
    </w:p>
    <w:p w14:paraId="1B01C56C" w14:textId="77777777" w:rsidR="00477C28" w:rsidRPr="00477C28" w:rsidRDefault="00477C28" w:rsidP="00477C28">
      <w:pPr>
        <w:numPr>
          <w:ilvl w:val="0"/>
          <w:numId w:val="12"/>
        </w:numPr>
      </w:pPr>
      <w:r w:rsidRPr="00477C28">
        <w:t xml:space="preserve">The Communications Act of 2003 provides a sector-specific regulation of broadcasting. See British Government. Communications Act 2003 [Internet]. 2003. Available from: </w:t>
      </w:r>
      <w:hyperlink r:id="rId160" w:tgtFrame="_blank" w:history="1">
        <w:r w:rsidRPr="00477C28">
          <w:rPr>
            <w:rStyle w:val="Hyperlink"/>
          </w:rPr>
          <w:t>https://www.legislation.gov.uk/ukpga/2003/21/contents</w:t>
        </w:r>
      </w:hyperlink>
      <w:r w:rsidRPr="00477C28">
        <w:t>.</w:t>
      </w:r>
    </w:p>
    <w:p w14:paraId="2DFF835F" w14:textId="77777777" w:rsidR="00477C28" w:rsidRPr="00477C28" w:rsidRDefault="00477C28" w:rsidP="00477C28">
      <w:pPr>
        <w:numPr>
          <w:ilvl w:val="0"/>
          <w:numId w:val="12"/>
        </w:numPr>
      </w:pPr>
      <w:r w:rsidRPr="00477C28">
        <w:t xml:space="preserve">British Government. Equality Act 2010 [Internet]. 2010. Available from: </w:t>
      </w:r>
      <w:hyperlink r:id="rId161" w:tgtFrame="_blank" w:history="1">
        <w:r w:rsidRPr="00477C28">
          <w:rPr>
            <w:rStyle w:val="Hyperlink"/>
          </w:rPr>
          <w:t>https://www.legislation.gov.uk/ukpga/2010/15/contents</w:t>
        </w:r>
      </w:hyperlink>
      <w:r w:rsidRPr="00477C28">
        <w:t>.</w:t>
      </w:r>
    </w:p>
    <w:p w14:paraId="3E5FA3C3" w14:textId="77777777" w:rsidR="00477C28" w:rsidRPr="00477C28" w:rsidRDefault="00477C28" w:rsidP="00477C28">
      <w:pPr>
        <w:numPr>
          <w:ilvl w:val="0"/>
          <w:numId w:val="12"/>
        </w:numPr>
      </w:pPr>
      <w:r w:rsidRPr="00477C28">
        <w:t xml:space="preserve">The Equality Act of 2010 establishes that service providers must not discriminate against people with disabilities. See British Government. Equality Act 2010 Part 3: Services, Public Functions and Associations [Internet]. 2010. Available from: </w:t>
      </w:r>
      <w:hyperlink r:id="rId162" w:tgtFrame="_blank" w:history="1">
        <w:r w:rsidRPr="00477C28">
          <w:rPr>
            <w:rStyle w:val="Hyperlink"/>
          </w:rPr>
          <w:t>https://www.legislation.gov.uk/ukpga/2010/15/part/3</w:t>
        </w:r>
      </w:hyperlink>
      <w:r w:rsidRPr="00477C28">
        <w:t>.</w:t>
      </w:r>
    </w:p>
    <w:p w14:paraId="761A37EB" w14:textId="77777777" w:rsidR="00477C28" w:rsidRPr="00477C28" w:rsidRDefault="00477C28" w:rsidP="00477C28">
      <w:pPr>
        <w:numPr>
          <w:ilvl w:val="0"/>
          <w:numId w:val="12"/>
        </w:numPr>
      </w:pPr>
      <w:r w:rsidRPr="00477C28">
        <w:t xml:space="preserve">Service providers are required to bring about reasonable adjustments under the Equality 2010 Act. See Level Access. Equality Act 2010 [Internet]. 2025 Apr 16. Available from: </w:t>
      </w:r>
      <w:hyperlink r:id="rId163" w:tgtFrame="_blank" w:history="1">
        <w:r w:rsidRPr="00477C28">
          <w:rPr>
            <w:rStyle w:val="Hyperlink"/>
          </w:rPr>
          <w:t>https://www.levelaccess.com/blog/united-kingdom-accessibility-requirements/</w:t>
        </w:r>
      </w:hyperlink>
      <w:r w:rsidRPr="00477C28">
        <w:t>.</w:t>
      </w:r>
    </w:p>
    <w:p w14:paraId="66E02888"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December 2023 [Internet]. 2023 May 17. Available from: </w:t>
      </w:r>
      <w:hyperlink r:id="rId164" w:tgtFrame="_blank" w:history="1">
        <w:r w:rsidRPr="00477C28">
          <w:rPr>
            <w:rStyle w:val="Hyperlink"/>
          </w:rPr>
          <w:t>https://www.ofcom.org.uk/tv-radio-and-ondemand/accessibility/television-and-on-demand-programme-services-access-services-report-january-to-december-2023</w:t>
        </w:r>
      </w:hyperlink>
      <w:r w:rsidRPr="00477C28">
        <w:t>.</w:t>
      </w:r>
    </w:p>
    <w:p w14:paraId="407FD47B"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December 2023 [Internet]. 2023 May 17. Available from: </w:t>
      </w:r>
      <w:hyperlink r:id="rId165" w:tgtFrame="_blank" w:history="1">
        <w:r w:rsidRPr="00477C28">
          <w:rPr>
            <w:rStyle w:val="Hyperlink"/>
          </w:rPr>
          <w:t>https://www.ofcom.org.uk/tv-radio-and-on-</w:t>
        </w:r>
      </w:hyperlink>
      <w:r w:rsidRPr="00477C28">
        <w:t>.</w:t>
      </w:r>
    </w:p>
    <w:p w14:paraId="03073BD1"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December 2023 [Internet]. 2023 May 17. Available from: </w:t>
      </w:r>
      <w:hyperlink r:id="rId166" w:tgtFrame="_blank" w:history="1">
        <w:r w:rsidRPr="00477C28">
          <w:rPr>
            <w:rStyle w:val="Hyperlink"/>
          </w:rPr>
          <w:t>https://www.ofcom.org.uk/tv-radio-and-ondemand/accessibility/television-and-on-demand-programme-services-access-services-report-january-to-december-2023</w:t>
        </w:r>
      </w:hyperlink>
      <w:r w:rsidRPr="00477C28">
        <w:t>.</w:t>
      </w:r>
    </w:p>
    <w:p w14:paraId="478E7F31" w14:textId="77777777" w:rsidR="00477C28" w:rsidRPr="00477C28" w:rsidRDefault="00477C28" w:rsidP="00477C28">
      <w:pPr>
        <w:numPr>
          <w:ilvl w:val="0"/>
          <w:numId w:val="12"/>
        </w:numPr>
      </w:pPr>
      <w:r w:rsidRPr="00477C28">
        <w:t xml:space="preserve">British Government. Communications Act 2003 Sections 314-317 [Internet]. 2003. Available from: </w:t>
      </w:r>
      <w:hyperlink r:id="rId167" w:tgtFrame="_blank" w:history="1">
        <w:r w:rsidRPr="00477C28">
          <w:rPr>
            <w:rStyle w:val="Hyperlink"/>
          </w:rPr>
          <w:t>https://www.legislation.gov.uk/ukpga/2003/21/part/11/chapter/1</w:t>
        </w:r>
      </w:hyperlink>
      <w:r w:rsidRPr="00477C28">
        <w:t>.</w:t>
      </w:r>
    </w:p>
    <w:p w14:paraId="40B25278"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December 2023 [Internet]. 2023 May 17. Available from: </w:t>
      </w:r>
      <w:hyperlink r:id="rId168" w:tgtFrame="_blank" w:history="1">
        <w:r w:rsidRPr="00477C28">
          <w:rPr>
            <w:rStyle w:val="Hyperlink"/>
          </w:rPr>
          <w:t>https://www.ofcom.org.uk/tv-radio-and-ondemand/accessibility/television-and-on-demand-programme-services-access-services-report-january-to-december-2023</w:t>
        </w:r>
      </w:hyperlink>
      <w:r w:rsidRPr="00477C28">
        <w:t>.</w:t>
      </w:r>
    </w:p>
    <w:p w14:paraId="1412A402" w14:textId="77777777" w:rsidR="00477C28" w:rsidRPr="00477C28" w:rsidRDefault="00477C28" w:rsidP="00477C28">
      <w:pPr>
        <w:numPr>
          <w:ilvl w:val="0"/>
          <w:numId w:val="12"/>
        </w:numPr>
      </w:pPr>
      <w:r w:rsidRPr="00477C28">
        <w:t xml:space="preserve">Before the Media Act 2024, on-demand services functioned according to voluntary accessibility principles rather than binding requirements. See Lewis Silkin. The Media Act 2024 [Internet]. 2024 Jun 6. Available from: </w:t>
      </w:r>
      <w:hyperlink r:id="rId169" w:tgtFrame="_blank" w:history="1">
        <w:r w:rsidRPr="00477C28">
          <w:rPr>
            <w:rStyle w:val="Hyperlink"/>
          </w:rPr>
          <w:t>https://www.lewissilkin.com/en/insights/media-bill</w:t>
        </w:r>
      </w:hyperlink>
      <w:r w:rsidRPr="00477C28">
        <w:t>.</w:t>
      </w:r>
    </w:p>
    <w:p w14:paraId="2A2A8F1C" w14:textId="77777777" w:rsidR="00477C28" w:rsidRPr="00477C28" w:rsidRDefault="00477C28" w:rsidP="00477C28">
      <w:pPr>
        <w:numPr>
          <w:ilvl w:val="0"/>
          <w:numId w:val="12"/>
        </w:numPr>
      </w:pPr>
      <w:r w:rsidRPr="00477C28">
        <w:t xml:space="preserve">Ofcom. Television access services report-first six months of 2023 [Internet]. 2023 Oct 23. Available from: </w:t>
      </w:r>
      <w:hyperlink r:id="rId170" w:tgtFrame="_blank" w:history="1">
        <w:r w:rsidRPr="00477C28">
          <w:rPr>
            <w:rStyle w:val="Hyperlink"/>
          </w:rPr>
          <w:t>https://www.ofcom.org.uk/tv-radio-and-on-demand/accessibility/television-on-demand-accessservices-h1-2023</w:t>
        </w:r>
      </w:hyperlink>
      <w:r w:rsidRPr="00477C28">
        <w:t>.</w:t>
      </w:r>
    </w:p>
    <w:p w14:paraId="3DC0E95B"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December 2022 [Internet]. 2023 May 25. Available from: </w:t>
      </w:r>
      <w:hyperlink r:id="rId171" w:tgtFrame="_blank" w:history="1">
        <w:r w:rsidRPr="00477C28">
          <w:rPr>
            <w:rStyle w:val="Hyperlink"/>
          </w:rPr>
          <w:t>https://www.ofcom.org.uk/tv-radio-and-ondemand/accessibility/television-and-odps-access-services-2022</w:t>
        </w:r>
      </w:hyperlink>
      <w:r w:rsidRPr="00477C28">
        <w:t>.</w:t>
      </w:r>
    </w:p>
    <w:p w14:paraId="2CC52D23" w14:textId="77777777" w:rsidR="00477C28" w:rsidRPr="00477C28" w:rsidRDefault="00477C28" w:rsidP="00477C28">
      <w:pPr>
        <w:numPr>
          <w:ilvl w:val="0"/>
          <w:numId w:val="12"/>
        </w:numPr>
      </w:pPr>
      <w:r w:rsidRPr="00477C28">
        <w:t xml:space="preserve">Hogan Lovells. UK passes Media Act 2024 with major changes to UK media regulation [Internet]. 2024. Available from: </w:t>
      </w:r>
      <w:hyperlink r:id="rId172" w:tgtFrame="_blank" w:history="1">
        <w:r w:rsidRPr="00477C28">
          <w:rPr>
            <w:rStyle w:val="Hyperlink"/>
          </w:rPr>
          <w:t>https://www.hoganlovells.com/en/publications/uk-passes-media-act-2024-with-majorchanges-to-uk-media-regulation</w:t>
        </w:r>
      </w:hyperlink>
      <w:r w:rsidRPr="00477C28">
        <w:t>.</w:t>
      </w:r>
    </w:p>
    <w:p w14:paraId="236172D4" w14:textId="77777777" w:rsidR="00477C28" w:rsidRPr="00477C28" w:rsidRDefault="00477C28" w:rsidP="00477C28">
      <w:pPr>
        <w:numPr>
          <w:ilvl w:val="0"/>
          <w:numId w:val="12"/>
        </w:numPr>
      </w:pPr>
      <w:r w:rsidRPr="00477C28">
        <w:t xml:space="preserve">Lewis Silkin. The Media Act 2024 [Internet]. 2024 Jun 6. Available from: </w:t>
      </w:r>
      <w:hyperlink r:id="rId173" w:tgtFrame="_blank" w:history="1">
        <w:r w:rsidRPr="00477C28">
          <w:rPr>
            <w:rStyle w:val="Hyperlink"/>
          </w:rPr>
          <w:t>https://www.lewissilkin.com/en/insights/media-bill</w:t>
        </w:r>
      </w:hyperlink>
      <w:r w:rsidRPr="00477C28">
        <w:t>.</w:t>
      </w:r>
    </w:p>
    <w:p w14:paraId="6C7F040F" w14:textId="77777777" w:rsidR="00477C28" w:rsidRPr="00477C28" w:rsidRDefault="00477C28" w:rsidP="00477C28">
      <w:pPr>
        <w:numPr>
          <w:ilvl w:val="0"/>
          <w:numId w:val="12"/>
        </w:numPr>
      </w:pPr>
      <w:r w:rsidRPr="00477C28">
        <w:t xml:space="preserve">Ofcom. (n.d.). Media Act Implementation [Internet]. Available from: </w:t>
      </w:r>
      <w:hyperlink r:id="rId174" w:tgtFrame="_blank" w:history="1">
        <w:r w:rsidRPr="00477C28">
          <w:rPr>
            <w:rStyle w:val="Hyperlink"/>
          </w:rPr>
          <w:t>https://www.ofcom.org.uk/tv-radio-and-ondemand/Media-Act-Implementation</w:t>
        </w:r>
      </w:hyperlink>
      <w:r w:rsidRPr="00477C28">
        <w:t>.</w:t>
      </w:r>
    </w:p>
    <w:p w14:paraId="5FCB9381" w14:textId="77777777" w:rsidR="00477C28" w:rsidRPr="00477C28" w:rsidRDefault="00477C28" w:rsidP="00477C28">
      <w:pPr>
        <w:numPr>
          <w:ilvl w:val="0"/>
          <w:numId w:val="12"/>
        </w:numPr>
      </w:pPr>
      <w:r w:rsidRPr="00477C28">
        <w:t xml:space="preserve">Lewis Silkin. The Media Act 2024 [Internet]. 2024 Jun 6. Available from: </w:t>
      </w:r>
      <w:hyperlink r:id="rId175" w:tgtFrame="_blank" w:history="1">
        <w:r w:rsidRPr="00477C28">
          <w:rPr>
            <w:rStyle w:val="Hyperlink"/>
          </w:rPr>
          <w:t>https://www.lewissilkin.com/en/insights/media-bill</w:t>
        </w:r>
      </w:hyperlink>
      <w:r w:rsidRPr="00477C28">
        <w:t>.</w:t>
      </w:r>
    </w:p>
    <w:p w14:paraId="1FE6B6F9" w14:textId="77777777" w:rsidR="00477C28" w:rsidRPr="00477C28" w:rsidRDefault="00477C28" w:rsidP="00477C28">
      <w:pPr>
        <w:numPr>
          <w:ilvl w:val="0"/>
          <w:numId w:val="12"/>
        </w:numPr>
      </w:pPr>
      <w:r w:rsidRPr="00477C28">
        <w:t xml:space="preserve">Ofcom. Update on implementing the Media Act-August 2024 [Internet]. 2024 Aug 20. Available from: </w:t>
      </w:r>
      <w:hyperlink r:id="rId176" w:tgtFrame="_blank" w:history="1">
        <w:r w:rsidRPr="00477C28">
          <w:rPr>
            <w:rStyle w:val="Hyperlink"/>
          </w:rPr>
          <w:t>https://www.ofcom.org.uk/tv-radio-and-on-demand/public-service-broadcasting/update-onimplementing-the-media-act-august-2024</w:t>
        </w:r>
      </w:hyperlink>
      <w:r w:rsidRPr="00477C28">
        <w:t>.</w:t>
      </w:r>
    </w:p>
    <w:p w14:paraId="710632A4" w14:textId="77777777" w:rsidR="00477C28" w:rsidRPr="00477C28" w:rsidRDefault="00477C28" w:rsidP="00477C28">
      <w:pPr>
        <w:numPr>
          <w:ilvl w:val="0"/>
          <w:numId w:val="12"/>
        </w:numPr>
      </w:pPr>
      <w:r w:rsidRPr="00477C28">
        <w:lastRenderedPageBreak/>
        <w:t xml:space="preserve">RNID. Media Bill passes and becomes the Media Act 2024! [Internet]. 2024 May 24. Available from: </w:t>
      </w:r>
      <w:hyperlink r:id="rId177" w:tgtFrame="_blank" w:history="1">
        <w:r w:rsidRPr="00477C28">
          <w:rPr>
            <w:rStyle w:val="Hyperlink"/>
          </w:rPr>
          <w:t>https://rnid.org.uk/2024/05/media-bill-campaign-win/</w:t>
        </w:r>
      </w:hyperlink>
      <w:r w:rsidRPr="00477C28">
        <w:t>.</w:t>
      </w:r>
    </w:p>
    <w:p w14:paraId="15D1A2A9" w14:textId="77777777" w:rsidR="00477C28" w:rsidRPr="00477C28" w:rsidRDefault="00477C28" w:rsidP="00477C28">
      <w:pPr>
        <w:numPr>
          <w:ilvl w:val="0"/>
          <w:numId w:val="12"/>
        </w:numPr>
      </w:pPr>
      <w:r w:rsidRPr="00477C28">
        <w:t xml:space="preserve">Ofcom. Television and on-demand </w:t>
      </w:r>
      <w:proofErr w:type="spellStart"/>
      <w:r w:rsidRPr="00477C28">
        <w:t>programme</w:t>
      </w:r>
      <w:proofErr w:type="spellEnd"/>
      <w:r w:rsidRPr="00477C28">
        <w:t xml:space="preserve"> services: Access services report-January to December 2022 [Internet]. 2023 May 25. Available from: </w:t>
      </w:r>
      <w:hyperlink r:id="rId178" w:tgtFrame="_blank" w:history="1">
        <w:r w:rsidRPr="00477C28">
          <w:rPr>
            <w:rStyle w:val="Hyperlink"/>
          </w:rPr>
          <w:t>https://www.ofcom.org.uk/tv-radio-and-ondemand/accessibility/television-and-odps-access-services-2022</w:t>
        </w:r>
      </w:hyperlink>
      <w:r w:rsidRPr="00477C28">
        <w:t>.</w:t>
      </w:r>
    </w:p>
    <w:p w14:paraId="2659E239" w14:textId="77777777" w:rsidR="00477C28" w:rsidRPr="00477C28" w:rsidRDefault="00477C28" w:rsidP="00477C28">
      <w:pPr>
        <w:numPr>
          <w:ilvl w:val="0"/>
          <w:numId w:val="12"/>
        </w:numPr>
      </w:pPr>
      <w:r w:rsidRPr="00477C28">
        <w:t xml:space="preserve">Japanese Government. Act for Eliminating Discrimination against Persons with Disabilities (Act No. 65 of 2013 [Internet]. 2013. Available from: </w:t>
      </w:r>
      <w:hyperlink r:id="rId179" w:tgtFrame="_blank" w:history="1">
        <w:r w:rsidRPr="00477C28">
          <w:rPr>
            <w:rStyle w:val="Hyperlink"/>
          </w:rPr>
          <w:t>https://www.japaneselawtranslation.go.jp/en/laws/view/3052/en</w:t>
        </w:r>
      </w:hyperlink>
      <w:r w:rsidRPr="00477C28">
        <w:t>.</w:t>
      </w:r>
    </w:p>
    <w:p w14:paraId="61485A5B" w14:textId="77777777" w:rsidR="00477C28" w:rsidRPr="00477C28" w:rsidRDefault="00477C28" w:rsidP="00477C28">
      <w:pPr>
        <w:numPr>
          <w:ilvl w:val="0"/>
          <w:numId w:val="12"/>
        </w:numPr>
      </w:pPr>
      <w:r w:rsidRPr="00477C28">
        <w:t xml:space="preserve">Japan has a regulation on telecommunications that includes provisions on accessibility. Ministry of Internal Affairs and Communications. (n.d.). Broadcasting for people with audiovisual disabilities [Internet]. Available from: </w:t>
      </w:r>
      <w:hyperlink r:id="rId180" w:tgtFrame="_blank" w:history="1">
        <w:r w:rsidRPr="00477C28">
          <w:rPr>
            <w:rStyle w:val="Hyperlink"/>
          </w:rPr>
          <w:t>https://www.soumu.go.jp/main_sosiki/joho_tsusin/eng/</w:t>
        </w:r>
      </w:hyperlink>
      <w:r w:rsidRPr="00477C28">
        <w:t>.</w:t>
      </w:r>
    </w:p>
    <w:p w14:paraId="2FBF30FF" w14:textId="77777777" w:rsidR="00477C28" w:rsidRPr="00477C28" w:rsidRDefault="00477C28" w:rsidP="00477C28">
      <w:pPr>
        <w:numPr>
          <w:ilvl w:val="0"/>
          <w:numId w:val="12"/>
        </w:numPr>
      </w:pPr>
      <w:r w:rsidRPr="00477C28">
        <w:t xml:space="preserve">Ministry of Internal Affairs and Communications. Guidelines on information accessibility in the broadcasting sector [Internet]. 2018. Available from: </w:t>
      </w:r>
      <w:hyperlink r:id="rId181" w:tgtFrame="_blank" w:history="1">
        <w:r w:rsidRPr="00477C28">
          <w:rPr>
            <w:rStyle w:val="Hyperlink"/>
          </w:rPr>
          <w:t>https://www.soumu.go.jp/main_sosiki/joho_tsusin/eng/</w:t>
        </w:r>
      </w:hyperlink>
      <w:r w:rsidRPr="00477C28">
        <w:t>.</w:t>
      </w:r>
    </w:p>
    <w:p w14:paraId="54C77B9B" w14:textId="77777777" w:rsidR="00477C28" w:rsidRPr="00477C28" w:rsidRDefault="00477C28" w:rsidP="00477C28">
      <w:pPr>
        <w:numPr>
          <w:ilvl w:val="0"/>
          <w:numId w:val="12"/>
        </w:numPr>
      </w:pPr>
      <w:r w:rsidRPr="00477C28">
        <w:t xml:space="preserve">Ministry of Internal Affairs and Communications. FY 2021 results for television broadcasts with captioning, audio description and sign language interpretation [Internet]. 2022. Available from: </w:t>
      </w:r>
      <w:hyperlink r:id="rId182" w:tgtFrame="_blank" w:history="1">
        <w:r w:rsidRPr="00477C28">
          <w:rPr>
            <w:rStyle w:val="Hyperlink"/>
          </w:rPr>
          <w:t>https://www.soumu.go.jp/main_sosiki/joho_tsusin/eng/pressrelease/2022/9/30_01</w:t>
        </w:r>
      </w:hyperlink>
    </w:p>
    <w:p w14:paraId="610E2393" w14:textId="77777777" w:rsidR="009C14C6" w:rsidRDefault="009C14C6"/>
    <w:sectPr w:rsidR="009C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A2D"/>
    <w:multiLevelType w:val="multilevel"/>
    <w:tmpl w:val="AF4C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38F"/>
    <w:multiLevelType w:val="multilevel"/>
    <w:tmpl w:val="95D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31B83"/>
    <w:multiLevelType w:val="multilevel"/>
    <w:tmpl w:val="346E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C4B6E"/>
    <w:multiLevelType w:val="multilevel"/>
    <w:tmpl w:val="EB5C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820B1"/>
    <w:multiLevelType w:val="multilevel"/>
    <w:tmpl w:val="CFC8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C25C0"/>
    <w:multiLevelType w:val="multilevel"/>
    <w:tmpl w:val="C2EC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86EF6"/>
    <w:multiLevelType w:val="multilevel"/>
    <w:tmpl w:val="373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75E09"/>
    <w:multiLevelType w:val="multilevel"/>
    <w:tmpl w:val="98F2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B662E"/>
    <w:multiLevelType w:val="multilevel"/>
    <w:tmpl w:val="7EA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275A2"/>
    <w:multiLevelType w:val="multilevel"/>
    <w:tmpl w:val="2C82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9104F"/>
    <w:multiLevelType w:val="multilevel"/>
    <w:tmpl w:val="BA50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243B7"/>
    <w:multiLevelType w:val="multilevel"/>
    <w:tmpl w:val="F692D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741382">
    <w:abstractNumId w:val="3"/>
  </w:num>
  <w:num w:numId="2" w16cid:durableId="1331789634">
    <w:abstractNumId w:val="0"/>
  </w:num>
  <w:num w:numId="3" w16cid:durableId="628360586">
    <w:abstractNumId w:val="10"/>
  </w:num>
  <w:num w:numId="4" w16cid:durableId="608507198">
    <w:abstractNumId w:val="6"/>
  </w:num>
  <w:num w:numId="5" w16cid:durableId="671418882">
    <w:abstractNumId w:val="2"/>
  </w:num>
  <w:num w:numId="6" w16cid:durableId="397049678">
    <w:abstractNumId w:val="5"/>
  </w:num>
  <w:num w:numId="7" w16cid:durableId="1466701857">
    <w:abstractNumId w:val="1"/>
  </w:num>
  <w:num w:numId="8" w16cid:durableId="209848458">
    <w:abstractNumId w:val="9"/>
  </w:num>
  <w:num w:numId="9" w16cid:durableId="1631938635">
    <w:abstractNumId w:val="8"/>
  </w:num>
  <w:num w:numId="10" w16cid:durableId="1275862014">
    <w:abstractNumId w:val="7"/>
  </w:num>
  <w:num w:numId="11" w16cid:durableId="1817136769">
    <w:abstractNumId w:val="4"/>
  </w:num>
  <w:num w:numId="12" w16cid:durableId="1941915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28"/>
    <w:rsid w:val="00206385"/>
    <w:rsid w:val="0043276B"/>
    <w:rsid w:val="00477C28"/>
    <w:rsid w:val="004B5FE3"/>
    <w:rsid w:val="00534CA2"/>
    <w:rsid w:val="00611308"/>
    <w:rsid w:val="00665D4D"/>
    <w:rsid w:val="00744956"/>
    <w:rsid w:val="009C14C6"/>
    <w:rsid w:val="00C37F47"/>
    <w:rsid w:val="00DB20BE"/>
    <w:rsid w:val="00E0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AD25"/>
  <w15:chartTrackingRefBased/>
  <w15:docId w15:val="{A3483CA6-7C48-4017-BAFA-786E6244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7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7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77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7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7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77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C28"/>
    <w:rPr>
      <w:rFonts w:eastAsiaTheme="majorEastAsia" w:cstheme="majorBidi"/>
      <w:color w:val="272727" w:themeColor="text1" w:themeTint="D8"/>
    </w:rPr>
  </w:style>
  <w:style w:type="paragraph" w:styleId="Title">
    <w:name w:val="Title"/>
    <w:basedOn w:val="Normal"/>
    <w:next w:val="Normal"/>
    <w:link w:val="TitleChar"/>
    <w:uiPriority w:val="10"/>
    <w:qFormat/>
    <w:rsid w:val="00477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C28"/>
    <w:pPr>
      <w:spacing w:before="160"/>
      <w:jc w:val="center"/>
    </w:pPr>
    <w:rPr>
      <w:i/>
      <w:iCs/>
      <w:color w:val="404040" w:themeColor="text1" w:themeTint="BF"/>
    </w:rPr>
  </w:style>
  <w:style w:type="character" w:customStyle="1" w:styleId="QuoteChar">
    <w:name w:val="Quote Char"/>
    <w:basedOn w:val="DefaultParagraphFont"/>
    <w:link w:val="Quote"/>
    <w:uiPriority w:val="29"/>
    <w:rsid w:val="00477C28"/>
    <w:rPr>
      <w:i/>
      <w:iCs/>
      <w:color w:val="404040" w:themeColor="text1" w:themeTint="BF"/>
    </w:rPr>
  </w:style>
  <w:style w:type="paragraph" w:styleId="ListParagraph">
    <w:name w:val="List Paragraph"/>
    <w:basedOn w:val="Normal"/>
    <w:uiPriority w:val="34"/>
    <w:qFormat/>
    <w:rsid w:val="00477C28"/>
    <w:pPr>
      <w:ind w:left="720"/>
      <w:contextualSpacing/>
    </w:pPr>
  </w:style>
  <w:style w:type="character" w:styleId="IntenseEmphasis">
    <w:name w:val="Intense Emphasis"/>
    <w:basedOn w:val="DefaultParagraphFont"/>
    <w:uiPriority w:val="21"/>
    <w:qFormat/>
    <w:rsid w:val="00477C28"/>
    <w:rPr>
      <w:i/>
      <w:iCs/>
      <w:color w:val="0F4761" w:themeColor="accent1" w:themeShade="BF"/>
    </w:rPr>
  </w:style>
  <w:style w:type="paragraph" w:styleId="IntenseQuote">
    <w:name w:val="Intense Quote"/>
    <w:basedOn w:val="Normal"/>
    <w:next w:val="Normal"/>
    <w:link w:val="IntenseQuoteChar"/>
    <w:uiPriority w:val="30"/>
    <w:qFormat/>
    <w:rsid w:val="00477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C28"/>
    <w:rPr>
      <w:i/>
      <w:iCs/>
      <w:color w:val="0F4761" w:themeColor="accent1" w:themeShade="BF"/>
    </w:rPr>
  </w:style>
  <w:style w:type="character" w:styleId="IntenseReference">
    <w:name w:val="Intense Reference"/>
    <w:basedOn w:val="DefaultParagraphFont"/>
    <w:uiPriority w:val="32"/>
    <w:qFormat/>
    <w:rsid w:val="00477C28"/>
    <w:rPr>
      <w:b/>
      <w:bCs/>
      <w:smallCaps/>
      <w:color w:val="0F4761" w:themeColor="accent1" w:themeShade="BF"/>
      <w:spacing w:val="5"/>
    </w:rPr>
  </w:style>
  <w:style w:type="paragraph" w:customStyle="1" w:styleId="msonormal0">
    <w:name w:val="msonormal"/>
    <w:basedOn w:val="Normal"/>
    <w:rsid w:val="00477C2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77C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77C28"/>
    <w:rPr>
      <w:color w:val="0000FF"/>
      <w:u w:val="single"/>
    </w:rPr>
  </w:style>
  <w:style w:type="character" w:styleId="FollowedHyperlink">
    <w:name w:val="FollowedHyperlink"/>
    <w:basedOn w:val="DefaultParagraphFont"/>
    <w:uiPriority w:val="99"/>
    <w:semiHidden/>
    <w:unhideWhenUsed/>
    <w:rsid w:val="00477C28"/>
    <w:rPr>
      <w:color w:val="800080"/>
      <w:u w:val="single"/>
    </w:rPr>
  </w:style>
  <w:style w:type="character" w:styleId="UnresolvedMention">
    <w:name w:val="Unresolved Mention"/>
    <w:basedOn w:val="DefaultParagraphFont"/>
    <w:uiPriority w:val="99"/>
    <w:semiHidden/>
    <w:unhideWhenUsed/>
    <w:rsid w:val="00477C28"/>
    <w:rPr>
      <w:color w:val="605E5C"/>
      <w:shd w:val="clear" w:color="auto" w:fill="E1DFDD"/>
    </w:rPr>
  </w:style>
  <w:style w:type="paragraph" w:styleId="TOCHeading">
    <w:name w:val="TOC Heading"/>
    <w:basedOn w:val="Heading1"/>
    <w:next w:val="Normal"/>
    <w:uiPriority w:val="39"/>
    <w:unhideWhenUsed/>
    <w:qFormat/>
    <w:rsid w:val="0020638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06385"/>
    <w:pPr>
      <w:spacing w:after="100"/>
    </w:pPr>
  </w:style>
  <w:style w:type="paragraph" w:styleId="TOC2">
    <w:name w:val="toc 2"/>
    <w:basedOn w:val="Normal"/>
    <w:next w:val="Normal"/>
    <w:autoRedefine/>
    <w:uiPriority w:val="39"/>
    <w:unhideWhenUsed/>
    <w:rsid w:val="00206385"/>
    <w:pPr>
      <w:spacing w:after="100"/>
      <w:ind w:left="240"/>
    </w:pPr>
  </w:style>
  <w:style w:type="paragraph" w:styleId="TOC3">
    <w:name w:val="toc 3"/>
    <w:basedOn w:val="Normal"/>
    <w:next w:val="Normal"/>
    <w:autoRedefine/>
    <w:uiPriority w:val="39"/>
    <w:unhideWhenUsed/>
    <w:rsid w:val="002063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9982">
      <w:bodyDiv w:val="1"/>
      <w:marLeft w:val="0"/>
      <w:marRight w:val="0"/>
      <w:marTop w:val="0"/>
      <w:marBottom w:val="0"/>
      <w:divBdr>
        <w:top w:val="none" w:sz="0" w:space="0" w:color="auto"/>
        <w:left w:val="none" w:sz="0" w:space="0" w:color="auto"/>
        <w:bottom w:val="none" w:sz="0" w:space="0" w:color="auto"/>
        <w:right w:val="none" w:sz="0" w:space="0" w:color="auto"/>
      </w:divBdr>
    </w:div>
    <w:div w:id="15085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search?q=https://apps.fcc.gov/rccci-registry/" TargetMode="External"/><Relationship Id="rId21" Type="http://schemas.openxmlformats.org/officeDocument/2006/relationships/hyperlink" Target="https://www.google.com/search?q=https://search.informit.org/doi/10.3316/ielapa.113665255090751" TargetMode="External"/><Relationship Id="rId42" Type="http://schemas.openxmlformats.org/officeDocument/2006/relationships/hyperlink" Target="https://www.google.com/search?q=https://lop.parl.ca/sites/PublicWebsite/default/fr_CA/ResearchPublications/LegislativeSummaries/441C11E" TargetMode="External"/><Relationship Id="rId63" Type="http://schemas.openxmlformats.org/officeDocument/2006/relationships/hyperlink" Target="https://www.soumu.go.jp/main_content/000945249.pdf" TargetMode="External"/><Relationship Id="rId84" Type="http://schemas.openxmlformats.org/officeDocument/2006/relationships/hyperlink" Target="https://www.google.com/search?q=https://laws-lois.justice.gc.ca/fra/lois/A-0.6/" TargetMode="External"/><Relationship Id="rId138" Type="http://schemas.openxmlformats.org/officeDocument/2006/relationships/hyperlink" Target="https://www.google.com/search?q=https://www.traficom.fi/en/accessibility-statement-radiolicence-service" TargetMode="External"/><Relationship Id="rId159" Type="http://schemas.openxmlformats.org/officeDocument/2006/relationships/hyperlink" Target="https://www.google.com/search?q=https://www.worldbankgroup.org/fr/publication/worldwide-governance-indicators" TargetMode="External"/><Relationship Id="rId170" Type="http://schemas.openxmlformats.org/officeDocument/2006/relationships/hyperlink" Target="https://www.google.com/search?q=https://www.ofcom.org.uk/tv-radio-and-on-demand/accessibility/television-on-demand-accessservices-h1-2023" TargetMode="External"/><Relationship Id="rId107" Type="http://schemas.openxmlformats.org/officeDocument/2006/relationships/hyperlink" Target="https://en.wikipedia.org/wiki/Online_Streaming_Act" TargetMode="External"/><Relationship Id="rId11" Type="http://schemas.openxmlformats.org/officeDocument/2006/relationships/hyperlink" Target="https://business.scope.org.uk/businesscase/streaming/" TargetMode="External"/><Relationship Id="rId32" Type="http://schemas.openxmlformats.org/officeDocument/2006/relationships/hyperlink" Target="https://www.google.com/search?q=https://researchportal.murdoch.edu.au/esploro/outputs/report/Accessing-subscription-video-ondemand-A/991005544278507891" TargetMode="External"/><Relationship Id="rId53" Type="http://schemas.openxmlformats.org/officeDocument/2006/relationships/hyperlink" Target="https://www.justice.gc.ca/fra/sjc-csj/pl/charte-charter/c11_2.html" TargetMode="External"/><Relationship Id="rId74" Type="http://schemas.openxmlformats.org/officeDocument/2006/relationships/hyperlink" Target="https://www.gazzettaufficiale.it/eli/id/2022/07/01/22G00089/SG" TargetMode="External"/><Relationship Id="rId128" Type="http://schemas.openxmlformats.org/officeDocument/2006/relationships/hyperlink" Target="https://pmc.ncbi.nlm.nih.gov/articles/PMC10905618/" TargetMode="External"/><Relationship Id="rId149" Type="http://schemas.openxmlformats.org/officeDocument/2006/relationships/hyperlink" Target="https://www.google.com/search?q=https://www.traficom.fi/en/news/nelonen-required-further-improve-quality-its-subtitles-deaf-and-hardhearing" TargetMode="External"/><Relationship Id="rId5" Type="http://schemas.openxmlformats.org/officeDocument/2006/relationships/webSettings" Target="webSettings.xml"/><Relationship Id="rId95" Type="http://schemas.openxmlformats.org/officeDocument/2006/relationships/hyperlink" Target="https://www.google.com/search?q=https://www.fcc.gov/consumers/guides/21st-century-communications-andvideo-accessibility-act-cvaa" TargetMode="External"/><Relationship Id="rId160" Type="http://schemas.openxmlformats.org/officeDocument/2006/relationships/hyperlink" Target="https://www.legislation.gov.uk/ukpga/2003/21/contents" TargetMode="External"/><Relationship Id="rId181" Type="http://schemas.openxmlformats.org/officeDocument/2006/relationships/hyperlink" Target="https://www.soumu.go.jp/main_sosiki/joho_tsusin/eng/" TargetMode="External"/><Relationship Id="rId22" Type="http://schemas.openxmlformats.org/officeDocument/2006/relationships/hyperlink" Target="https://www.google.com/search?q=https://dtg.org.uk/wp-content/uploads/2021/07/DTG_AG_U-book-4.0_July2021.pdf" TargetMode="External"/><Relationship Id="rId43" Type="http://schemas.openxmlformats.org/officeDocument/2006/relationships/hyperlink" Target="https://crtc.gc.ca/eng/publications/reports/planaccess23.htm" TargetMode="External"/><Relationship Id="rId64" Type="http://schemas.openxmlformats.org/officeDocument/2006/relationships/hyperlink" Target="https://webdesk.jsa.or.jp/books/W11M0090/index/?bunsyo_id=JIS+X+8341-3%3A2016" TargetMode="External"/><Relationship Id="rId118" Type="http://schemas.openxmlformats.org/officeDocument/2006/relationships/hyperlink" Target="https://www.google.com/search?q=https://www.fcc.gov/document/new-procedures-communications-accessibility-informal-complaints" TargetMode="External"/><Relationship Id="rId139" Type="http://schemas.openxmlformats.org/officeDocument/2006/relationships/hyperlink" Target="https://www.google.com/search?q=https://www.traficom.fi/en/news/nelonen-required-further-improve-quality-its-subtitles-deaf-and-hardhearing" TargetMode="External"/><Relationship Id="rId85" Type="http://schemas.openxmlformats.org/officeDocument/2006/relationships/hyperlink" Target="https://www.google.com/search?q=https://eur-lex.europa.eu/eli/dir/2016/2102/oj%3Feliuri%3Deli%253Adir%253A2016%253A2102%253Aoj%26locale%3Dfr" TargetMode="External"/><Relationship Id="rId150" Type="http://schemas.openxmlformats.org/officeDocument/2006/relationships/hyperlink" Target="https://saavutettavuusvaatimukset.fi/en/requirements-act-provision-digital-services/" TargetMode="External"/><Relationship Id="rId171" Type="http://schemas.openxmlformats.org/officeDocument/2006/relationships/hyperlink" Target="https://www.google.com/search?q=https://www.ofcom.org.uk/tv-radio-and-ondemand/accessibility/television-and-odps-access-services-2022" TargetMode="External"/><Relationship Id="rId12" Type="http://schemas.openxmlformats.org/officeDocument/2006/relationships/hyperlink" Target="https://www.google.com/search?q=https://researchportal.murdoch.edu.au/esploro/outputs/report/Accessing-subscription-video-ondemand-A/991005544278507891" TargetMode="External"/><Relationship Id="rId33" Type="http://schemas.openxmlformats.org/officeDocument/2006/relationships/hyperlink" Target="https://www.tandfonline.com/doi/abs/10.1080/10304312.2017.1370076" TargetMode="External"/><Relationship Id="rId108" Type="http://schemas.openxmlformats.org/officeDocument/2006/relationships/hyperlink" Target="https://www.ecfr.gov/current/title-47/chapter-I/subchapter-A/part-14" TargetMode="External"/><Relationship Id="rId129" Type="http://schemas.openxmlformats.org/officeDocument/2006/relationships/hyperlink" Target="https://www.google.com/search?q=https://www.afb.org/blog/entry/celebrating-cvaa" TargetMode="External"/><Relationship Id="rId54" Type="http://schemas.openxmlformats.org/officeDocument/2006/relationships/hyperlink" Target="https://eur-lex.europa.eu/eli/dir/2016/2102/oj/eng?eliuri=eli%3Adir%3A2016%3A2102%3Aoj&amp;locale=fr" TargetMode="External"/><Relationship Id="rId75" Type="http://schemas.openxmlformats.org/officeDocument/2006/relationships/hyperlink" Target="https://www.levelaccess.com/wp-content/uploads/2025/02/Italy-Digital-Accessibility-Laws.pdf" TargetMode="External"/><Relationship Id="rId96" Type="http://schemas.openxmlformats.org/officeDocument/2006/relationships/hyperlink" Target="https://clearinghouse.net/case/12205/" TargetMode="External"/><Relationship Id="rId140" Type="http://schemas.openxmlformats.org/officeDocument/2006/relationships/hyperlink" Target="https://www.google.com/search?q=https://www.traficom.fi/en/news/traficom-monitorsprogress-accessibility-audio-visual-content-services-first-accessibility" TargetMode="External"/><Relationship Id="rId161" Type="http://schemas.openxmlformats.org/officeDocument/2006/relationships/hyperlink" Target="https://www.legislation.gov.uk/ukpga/2010/15/contents" TargetMode="External"/><Relationship Id="rId182" Type="http://schemas.openxmlformats.org/officeDocument/2006/relationships/hyperlink" Target="https://www.google.com/search?q=https://www.soumu.go.jp/main_sosiki/joho_tsusin/eng/pressrelease/2022/9/30_01" TargetMode="External"/><Relationship Id="rId6" Type="http://schemas.openxmlformats.org/officeDocument/2006/relationships/hyperlink" Target="https://crtc.gc.ca/fra/archive/2024/2024-121.htm" TargetMode="External"/><Relationship Id="rId23" Type="http://schemas.openxmlformats.org/officeDocument/2006/relationships/hyperlink" Target="https://www.google.com/search?q=https://researchportal.murdoch.edu.au/esploro/outputs/report/Accessing-subscription-video-ondemand-A/991005544278507891" TargetMode="External"/><Relationship Id="rId119" Type="http://schemas.openxmlformats.org/officeDocument/2006/relationships/hyperlink" Target="https://www.google.com/search?q=https://www.fcc.gov/fcc-takes-enforcement-action-against-verizon-wireless-apparently-failing-producedocumentation" TargetMode="External"/><Relationship Id="rId44" Type="http://schemas.openxmlformats.org/officeDocument/2006/relationships/hyperlink" Target="https://www.google.com/search?q=https://laws-lois.justice.gc.ca/fra/reglements/DORS-2021-160/page-2.html" TargetMode="External"/><Relationship Id="rId65" Type="http://schemas.openxmlformats.org/officeDocument/2006/relationships/hyperlink" Target="https://www.japaneselawtranslation.go.jp/en/laws/view/3052/en" TargetMode="External"/><Relationship Id="rId86" Type="http://schemas.openxmlformats.org/officeDocument/2006/relationships/hyperlink" Target="https://www.google.com/search?q=https://digital-strategy.ec.europa.eu/fr/policies/web-accessibilitymonitoring" TargetMode="External"/><Relationship Id="rId130" Type="http://schemas.openxmlformats.org/officeDocument/2006/relationships/hyperlink" Target="https://www.acb.org/CVTA-imperative" TargetMode="External"/><Relationship Id="rId151" Type="http://schemas.openxmlformats.org/officeDocument/2006/relationships/hyperlink" Target="https://www.google.com/search?q=https://www.traficom.fi/en/news/nelonen-required-further-improve-quality-its-subtitles-deaf-and-hardhearing" TargetMode="External"/><Relationship Id="rId172" Type="http://schemas.openxmlformats.org/officeDocument/2006/relationships/hyperlink" Target="https://www.google.com/search?q=https://www.hoganlovells.com/en/publications/uk-passes-media-act-2024-with-majorchanges-to-uk-media-regulation" TargetMode="External"/><Relationship Id="rId13" Type="http://schemas.openxmlformats.org/officeDocument/2006/relationships/hyperlink" Target="https://www.google.com/search?q=https://dtg.org.uk/wp-content/uploads/2021/07/DTG_AG_U-book-4.0_July2021.pdf" TargetMode="External"/><Relationship Id="rId18" Type="http://schemas.openxmlformats.org/officeDocument/2006/relationships/hyperlink" Target="https://www.google.com/search?q=https://researchportal.murdoch.edu.au/esploro/outputs/report/Accessing-subscription-video-ondemand-A/991005544278507891" TargetMode="External"/><Relationship Id="rId39" Type="http://schemas.openxmlformats.org/officeDocument/2006/relationships/hyperlink" Target="https://www.ofcom.org.uk" TargetMode="External"/><Relationship Id="rId109" Type="http://schemas.openxmlformats.org/officeDocument/2006/relationships/hyperlink" Target="https://www.govinfo.gov/link/plaw/111/public/260" TargetMode="External"/><Relationship Id="rId34" Type="http://schemas.openxmlformats.org/officeDocument/2006/relationships/hyperlink" Target="https://www.xr.global/reports/2025-global-ad-accessibility-report" TargetMode="External"/><Relationship Id="rId50" Type="http://schemas.openxmlformats.org/officeDocument/2006/relationships/hyperlink" Target="https://www.google.com/search?q=https://www.bgbl.de/" TargetMode="External"/><Relationship Id="rId55" Type="http://schemas.openxmlformats.org/officeDocument/2006/relationships/hyperlink" Target="https://www.levelaccess.com/wp-content/uploads/2025/02/France-Digital-Accessibility-Laws.pdf" TargetMode="External"/><Relationship Id="rId76" Type="http://schemas.openxmlformats.org/officeDocument/2006/relationships/hyperlink" Target="https://www.google.com/search?q=https://www.federalregister.gov/documents/2017/01/18/201700395/information-and-communication-technology-ict-standards-and-guidelines" TargetMode="External"/><Relationship Id="rId97" Type="http://schemas.openxmlformats.org/officeDocument/2006/relationships/hyperlink" Target="https://dredf.org/nad-v-netflix/" TargetMode="External"/><Relationship Id="rId104" Type="http://schemas.openxmlformats.org/officeDocument/2006/relationships/hyperlink" Target="https://www.levelaccess.com/blog/penalties-for-eaa-non-compliance/" TargetMode="External"/><Relationship Id="rId120" Type="http://schemas.openxmlformats.org/officeDocument/2006/relationships/hyperlink" Target="https://docs.fcc.gov/public/attachments/DA-24-633A1.pdf" TargetMode="External"/><Relationship Id="rId125" Type="http://schemas.openxmlformats.org/officeDocument/2006/relationships/hyperlink" Target="https://dl.acm.org/doi/10.1145/3300176" TargetMode="External"/><Relationship Id="rId141" Type="http://schemas.openxmlformats.org/officeDocument/2006/relationships/hyperlink" Target="https://www.google.com/search?q=https://www.traficom.fi/en/traficom/accessibility/" TargetMode="External"/><Relationship Id="rId146" Type="http://schemas.openxmlformats.org/officeDocument/2006/relationships/hyperlink" Target="https://www.google.com/search?q=https://www.traficom.fi/en/news/traficom-monitorsprogress-accessibility-audio-visual-content-services-first-accessibility" TargetMode="External"/><Relationship Id="rId167" Type="http://schemas.openxmlformats.org/officeDocument/2006/relationships/hyperlink" Target="https://www.google.com/search?q=https://www.legislation.gov.uk/ukpga/2003/21/part/11/chapter/1" TargetMode="External"/><Relationship Id="rId7" Type="http://schemas.openxmlformats.org/officeDocument/2006/relationships/hyperlink" Target="https://www.tandfonline.com/doi/abs/10.1080/10304312.2017.1370076" TargetMode="External"/><Relationship Id="rId71" Type="http://schemas.openxmlformats.org/officeDocument/2006/relationships/hyperlink" Target="https://www.google.com/search?q=https://www.saavutettavuusvaatimukset.fi/en/requirements-act-provision-digital-services/wcag-21legal-requirements" TargetMode="External"/><Relationship Id="rId92" Type="http://schemas.openxmlformats.org/officeDocument/2006/relationships/hyperlink" Target="https://www.gazzettaufficiale.it/eli/id/2022/07/01/22G00089/SG" TargetMode="External"/><Relationship Id="rId162" Type="http://schemas.openxmlformats.org/officeDocument/2006/relationships/hyperlink" Target="https://www.legislation.gov.uk/ukpga/2010/15/part/3"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google.com/search?q=https://researchportal.murdoch.edu.au/esploro/outputs/report/Accessing-subscription-video-ondemand-A/991005544278507891" TargetMode="External"/><Relationship Id="rId24" Type="http://schemas.openxmlformats.org/officeDocument/2006/relationships/hyperlink" Target="https://www.tandfonline.com/doi/abs/10.1080/10304312.2017.1370076" TargetMode="External"/><Relationship Id="rId40" Type="http://schemas.openxmlformats.org/officeDocument/2006/relationships/hyperlink" Target="https://www.ofcom.org.uk" TargetMode="External"/><Relationship Id="rId45" Type="http://schemas.openxmlformats.org/officeDocument/2006/relationships/hyperlink" Target="https://www.google.com/search?q=https://eur-lex.europa.eu/legalcontent/EN/TXT/%3Furi%3DCELEX%253A32019L0882" TargetMode="External"/><Relationship Id="rId66" Type="http://schemas.openxmlformats.org/officeDocument/2006/relationships/hyperlink" Target="https://www.legislation.gov.uk/ukpga/2003/21/contents" TargetMode="External"/><Relationship Id="rId87" Type="http://schemas.openxmlformats.org/officeDocument/2006/relationships/hyperlink" Target="https://www.google.com/search?q=https://digital-strategy.ec.europa.eu/fr/news/web-accessibility-directive-monitoringreports-2022-2024" TargetMode="External"/><Relationship Id="rId110" Type="http://schemas.openxmlformats.org/officeDocument/2006/relationships/hyperlink" Target="https://www.apple.com/ca/fr/accessibility/" TargetMode="External"/><Relationship Id="rId115" Type="http://schemas.openxmlformats.org/officeDocument/2006/relationships/hyperlink" Target="https://dequeuniversity.com/screenreaders/talkback-shortcuts?lang=fr" TargetMode="External"/><Relationship Id="rId131" Type="http://schemas.openxmlformats.org/officeDocument/2006/relationships/hyperlink" Target="https://dl.acm.org/doi/10.1145/3300176" TargetMode="External"/><Relationship Id="rId136" Type="http://schemas.openxmlformats.org/officeDocument/2006/relationships/hyperlink" Target="https://www.google.com/search?q=https://www.traficom.fi/en/news/nelonen-required-further-improve-quality-its-subtitles-deaf-and-hardhearing" TargetMode="External"/><Relationship Id="rId157" Type="http://schemas.openxmlformats.org/officeDocument/2006/relationships/hyperlink" Target="https://www.google.com/search?q=https://www.traficom.fi/en/news/accessibilitymedia-services-part-equality-now-subtitles-nelonen-tv-channel-also-fulfil" TargetMode="External"/><Relationship Id="rId178" Type="http://schemas.openxmlformats.org/officeDocument/2006/relationships/hyperlink" Target="https://www.google.com/search?q=https://www.ofcom.org.uk/tv-radio-and-ondemand/accessibility/television-and-odps-access-services-2022" TargetMode="External"/><Relationship Id="rId61" Type="http://schemas.openxmlformats.org/officeDocument/2006/relationships/hyperlink" Target="https://www.google.com/search?q=https://www.accessboard.gov/ict/" TargetMode="External"/><Relationship Id="rId82" Type="http://schemas.openxmlformats.org/officeDocument/2006/relationships/hyperlink" Target="https://www.ofcom.org.uk/" TargetMode="External"/><Relationship Id="rId152" Type="http://schemas.openxmlformats.org/officeDocument/2006/relationships/hyperlink" Target="https://www.google.com/search?q=https://www.traficom.fi/en/news/nelonen-required-further-improve-quality-its-subtitles-deaf-and-hardhearing" TargetMode="External"/><Relationship Id="rId173" Type="http://schemas.openxmlformats.org/officeDocument/2006/relationships/hyperlink" Target="https://www.google.com/search?q=https://www.lewissilkin.com/en/insights/media-bill" TargetMode="External"/><Relationship Id="rId19" Type="http://schemas.openxmlformats.org/officeDocument/2006/relationships/hyperlink" Target="https://www.google.com/search?q=https://search.informit.org/doi/10.3316/ielapa.113665255090751" TargetMode="External"/><Relationship Id="rId14" Type="http://schemas.openxmlformats.org/officeDocument/2006/relationships/hyperlink" Target="https://www.tandfonline.com/doi/abs/10.1080/10304312.2017.1370076" TargetMode="External"/><Relationship Id="rId30" Type="http://schemas.openxmlformats.org/officeDocument/2006/relationships/hyperlink" Target="https://www.google.com/search?q=https://researchportal.murdoch.edu.au/esploro/outputs/report/Accessing-subscription-video-ondemand-A/991005544278507891" TargetMode="External"/><Relationship Id="rId35" Type="http://schemas.openxmlformats.org/officeDocument/2006/relationships/hyperlink" Target="https://www.google.com/search?q=https://trepo.tuni.fi/bitstream/handle/10024/157356/HeMengying.pdf%3Fs%C3%A9quence%3D5" TargetMode="External"/><Relationship Id="rId56" Type="http://schemas.openxmlformats.org/officeDocument/2006/relationships/hyperlink" Target="https://www.google.com/search?q=https://www.bgbl.de/xaver/bgbl/start.xav%23text/bgbl122s0928.pdf" TargetMode="External"/><Relationship Id="rId77" Type="http://schemas.openxmlformats.org/officeDocument/2006/relationships/hyperlink" Target="https://www.google.com/search?q=https://www.federalregister.gov/documents/2023/04/24/2023-07453/nondiscrimination-on-thebasis-of-disability-accessibility-of-web-information-and-services-of-state" TargetMode="External"/><Relationship Id="rId100" Type="http://schemas.openxmlformats.org/officeDocument/2006/relationships/hyperlink" Target="https://www.google.com/search?q=https://www.inclusiveweb.co/accessibility-resources/understanding-theeuropean-accessibility-act-and-its-penalties-for-non-compliance" TargetMode="External"/><Relationship Id="rId105" Type="http://schemas.openxmlformats.org/officeDocument/2006/relationships/hyperlink" Target="https://www.google.com/search?q=https://www.lewissilkin.com/en/insights/media-bill" TargetMode="External"/><Relationship Id="rId126" Type="http://schemas.openxmlformats.org/officeDocument/2006/relationships/hyperlink" Target="https://itif.org/publications/2021/06/01/current-and-potential-uses-arvr-equity-and-inclusion/" TargetMode="External"/><Relationship Id="rId147" Type="http://schemas.openxmlformats.org/officeDocument/2006/relationships/hyperlink" Target="https://www.google.com/search?q=https://www.traficom.fi/en/communications/tv-other-audiovisual-services-andradio/accessibility-audio-visual-content-0" TargetMode="External"/><Relationship Id="rId168" Type="http://schemas.openxmlformats.org/officeDocument/2006/relationships/hyperlink" Target="https://www.google.com/search?q=https://www.ofcom.org.uk/tv-radio-and-ondemand/accessibility/television-and-on-demand-programme-services-access-services-report-january-to-december-2023" TargetMode="External"/><Relationship Id="rId8" Type="http://schemas.openxmlformats.org/officeDocument/2006/relationships/hyperlink" Target="https://business.scope.org.uk/businesscase/streaming/" TargetMode="External"/><Relationship Id="rId51" Type="http://schemas.openxmlformats.org/officeDocument/2006/relationships/hyperlink" Target="https://www.parlamento.it/parlam/leggi/04004l.htm" TargetMode="External"/><Relationship Id="rId72" Type="http://schemas.openxmlformats.org/officeDocument/2006/relationships/hyperlink" Target="https://www.levelaccess.com/wp-content/uploads/2025/02/France-Digital-Accessibility-Laws.pdf" TargetMode="External"/><Relationship Id="rId93" Type="http://schemas.openxmlformats.org/officeDocument/2006/relationships/hyperlink" Target="https://www.google.com/search?q=https://laws-lois.justice.gc.ca/fra/lois/A-0.6/" TargetMode="External"/><Relationship Id="rId98" Type="http://schemas.openxmlformats.org/officeDocument/2006/relationships/hyperlink" Target="https://www.soumu.go.jp/main_content/000945249.pdf" TargetMode="External"/><Relationship Id="rId121" Type="http://schemas.openxmlformats.org/officeDocument/2006/relationships/hyperlink" Target="https://www.google.com/search?q=https://www.fcc.gov/fccorder-requires-viatalk-provide-accessible-product-support-communications" TargetMode="External"/><Relationship Id="rId142" Type="http://schemas.openxmlformats.org/officeDocument/2006/relationships/hyperlink" Target="https://www.google.com/search?q=https://www.traficom.fi/en/news/traficom-monitorsprogress-accessibility-audio-visual-content-services-first-accessibility" TargetMode="External"/><Relationship Id="rId163" Type="http://schemas.openxmlformats.org/officeDocument/2006/relationships/hyperlink" Target="https://www.levelaccess.com/blog/united-kingdom-accessibility-requirements/"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tandfonline.com/doi/abs/10.1080/10304312.2017.1370076" TargetMode="External"/><Relationship Id="rId46" Type="http://schemas.openxmlformats.org/officeDocument/2006/relationships/hyperlink" Target="https://www.etsi.org/deliver/etsi_en/301500_301599/301549/03.02.01_60/en_301549v030201p.pdf" TargetMode="External"/><Relationship Id="rId67" Type="http://schemas.openxmlformats.org/officeDocument/2006/relationships/hyperlink" Target="https://www.legislation.gov.uk/" TargetMode="External"/><Relationship Id="rId116" Type="http://schemas.openxmlformats.org/officeDocument/2006/relationships/hyperlink" Target="https://www.google.com/search?q=https://www.fcc.gov/general/advanced-communications-services-acs" TargetMode="External"/><Relationship Id="rId137" Type="http://schemas.openxmlformats.org/officeDocument/2006/relationships/hyperlink" Target="https://saavutettavuusvaatimukset.fi/en/requirements-act-provision-digital-services/" TargetMode="External"/><Relationship Id="rId158" Type="http://schemas.openxmlformats.org/officeDocument/2006/relationships/hyperlink" Target="https://www.stat.fi/" TargetMode="External"/><Relationship Id="rId20" Type="http://schemas.openxmlformats.org/officeDocument/2006/relationships/hyperlink" Target="https://www.tandfonline.com/doi/abs/10.1080/10304312.2017.1370076" TargetMode="External"/><Relationship Id="rId41" Type="http://schemas.openxmlformats.org/officeDocument/2006/relationships/hyperlink" Target="https://laws-lois.justice.gc.ca/fra/LoisAnnuelles/2023_8/" TargetMode="External"/><Relationship Id="rId62" Type="http://schemas.openxmlformats.org/officeDocument/2006/relationships/hyperlink" Target="https://www.google.com/search?q=https://npcobserver.com/wp-content/uploads/2023/04/Barrier-Free-EnvironmentsDevelopment-Law-2nd-Draft.pdf" TargetMode="External"/><Relationship Id="rId83" Type="http://schemas.openxmlformats.org/officeDocument/2006/relationships/hyperlink" Target="https://www.ontario.ca/lois/loi/05a11" TargetMode="External"/><Relationship Id="rId88" Type="http://schemas.openxmlformats.org/officeDocument/2006/relationships/hyperlink" Target="https://www.etsi.org/deliver/etsi_en/301500_301599/301549/03.02.01_60/en_301549v030201p.pdf" TargetMode="External"/><Relationship Id="rId111" Type="http://schemas.openxmlformats.org/officeDocument/2006/relationships/hyperlink" Target="https://developer.android.com/guide/topics/ui/accessibility/testing?hl=fr" TargetMode="External"/><Relationship Id="rId132" Type="http://schemas.openxmlformats.org/officeDocument/2006/relationships/hyperlink" Target="https://afb.org/research-and-initiatives/take-action/cvta" TargetMode="External"/><Relationship Id="rId153" Type="http://schemas.openxmlformats.org/officeDocument/2006/relationships/hyperlink" Target="https://www.google.com/search?q=https://www.traficom.fi/en/news/nelonen-required-further-improve-quality-its-subtitles-deaf-and-hardhearing" TargetMode="External"/><Relationship Id="rId174" Type="http://schemas.openxmlformats.org/officeDocument/2006/relationships/hyperlink" Target="https://www.google.com/search?q=https://www.ofcom.org.uk/tv-radio-and-ondemand/Media-Act-Implementation" TargetMode="External"/><Relationship Id="rId179" Type="http://schemas.openxmlformats.org/officeDocument/2006/relationships/hyperlink" Target="https://www.japaneselawtranslation.go.jp/en/laws/view/3052/en" TargetMode="External"/><Relationship Id="rId15" Type="http://schemas.openxmlformats.org/officeDocument/2006/relationships/hyperlink" Target="https://eur-lex.europa.eu/eli/dir/2010/13/oj/eng?eliuri=eli%3Adir%3A2010%3A13%3Aoj&amp;locale=fr" TargetMode="External"/><Relationship Id="rId36" Type="http://schemas.openxmlformats.org/officeDocument/2006/relationships/hyperlink" Target="https://www.google.com/search?q=https://ruor.uottawa.ca/items/6fda6550-89b0-41ab-a48d81599974eeac" TargetMode="External"/><Relationship Id="rId57" Type="http://schemas.openxmlformats.org/officeDocument/2006/relationships/hyperlink" Target="https://www.activemind.legal/guides/bfsg/" TargetMode="External"/><Relationship Id="rId106" Type="http://schemas.openxmlformats.org/officeDocument/2006/relationships/hyperlink" Target="https://www.google.com/search?q=https://www.3playmedia.com/blog/nad-v-netflix-ada-lawsuit-requires-closedcaptioning-on-streaming-video/" TargetMode="External"/><Relationship Id="rId127" Type="http://schemas.openxmlformats.org/officeDocument/2006/relationships/hyperlink" Target="https://link.springer.com/article/10.1007/s10209-023-00969-0" TargetMode="External"/><Relationship Id="rId10" Type="http://schemas.openxmlformats.org/officeDocument/2006/relationships/hyperlink" Target="https://www.google.com/search?q=https://trepo.tuni.fi/bitstream/handle/10024/157356/HeMengying.pdf%3Fs%C3%A9quence%3D5" TargetMode="External"/><Relationship Id="rId31" Type="http://schemas.openxmlformats.org/officeDocument/2006/relationships/hyperlink" Target="https://www.tandfonline.com/doi/abs/10.1080/10304312.2017.1370076" TargetMode="External"/><Relationship Id="rId52" Type="http://schemas.openxmlformats.org/officeDocument/2006/relationships/hyperlink" Target="https://laws-lois.justice.gc.ca/fra/lois/a-0.6/" TargetMode="External"/><Relationship Id="rId73" Type="http://schemas.openxmlformats.org/officeDocument/2006/relationships/hyperlink" Target="https://www.google.com/search?q=https://cookiescript.com/privacy-laws/german-accessibility-improvement-act-bfsg" TargetMode="External"/><Relationship Id="rId78" Type="http://schemas.openxmlformats.org/officeDocument/2006/relationships/hyperlink" Target="https://www.google.com/search?q=https://www.fcc.gov/consumers/guides/21st-century-communications-andvideo-accessibility-act-cvaa" TargetMode="External"/><Relationship Id="rId94" Type="http://schemas.openxmlformats.org/officeDocument/2006/relationships/hyperlink" Target="https://www.ada.gov/" TargetMode="External"/><Relationship Id="rId99" Type="http://schemas.openxmlformats.org/officeDocument/2006/relationships/hyperlink" Target="https://www.fcc.gov/consumers/guides/filing-informal-complaint" TargetMode="External"/><Relationship Id="rId101" Type="http://schemas.openxmlformats.org/officeDocument/2006/relationships/hyperlink" Target="https://www.google.com/search?q=https://www.traficom.fi/en/news/accessibility-media-services-part-equality-now-subtitlesnelonen-tv-channel-also-fulfil" TargetMode="External"/><Relationship Id="rId122" Type="http://schemas.openxmlformats.org/officeDocument/2006/relationships/hyperlink" Target="https://www.google.com/search?q=https://www.gsma.com/mobilefordevelopment/topic/mobile-access-and-use/gaad-2021/" TargetMode="External"/><Relationship Id="rId143" Type="http://schemas.openxmlformats.org/officeDocument/2006/relationships/hyperlink" Target="https://www.google.com/search?q=https://www.traficom.fi/en/communications/radio-licences-and-frequencies/frequency-planningensures-comprehensive-coverage" TargetMode="External"/><Relationship Id="rId148" Type="http://schemas.openxmlformats.org/officeDocument/2006/relationships/hyperlink" Target="https://www.google.com/search?q=https://www.traficom.fi/en/news/nelonen-required-further-improve-quality-its-subtitles-deaf-and-hardhearing" TargetMode="External"/><Relationship Id="rId164" Type="http://schemas.openxmlformats.org/officeDocument/2006/relationships/hyperlink" Target="https://www.google.com/search?q=https://www.ofcom.org.uk/tv-radio-and-ondemand/accessibility/television-and-on-demand-programme-services-access-services-report-january-to-december-2023" TargetMode="External"/><Relationship Id="rId169" Type="http://schemas.openxmlformats.org/officeDocument/2006/relationships/hyperlink" Target="https://www.google.com/search?q=https://www.lewissilkin.com/en/insights/media-bill" TargetMode="External"/><Relationship Id="rId18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tandfonline.com/doi/abs/10.1080/10304312.2017.1370076" TargetMode="External"/><Relationship Id="rId180" Type="http://schemas.openxmlformats.org/officeDocument/2006/relationships/hyperlink" Target="https://www.soumu.go.jp/main_sosiki/joho_tsusin/eng/" TargetMode="External"/><Relationship Id="rId26" Type="http://schemas.openxmlformats.org/officeDocument/2006/relationships/hyperlink" Target="https://www.tandfonline.com/doi/abs/10.1080/10304312.2017.1370076" TargetMode="External"/><Relationship Id="rId47" Type="http://schemas.openxmlformats.org/officeDocument/2006/relationships/hyperlink" Target="https://finlex.fi/fi/lainsaadanto/2019/306" TargetMode="External"/><Relationship Id="rId68" Type="http://schemas.openxmlformats.org/officeDocument/2006/relationships/hyperlink" Target="https://www.google.com/search?q=https://www.saavutettavuusvaatimukset.fi/en/requirements-act-provision-digitalservices/requirements-act-provision-digital-services" TargetMode="External"/><Relationship Id="rId89" Type="http://schemas.openxmlformats.org/officeDocument/2006/relationships/hyperlink" Target="https://www.saavutettavuusvaatimukset.fi/en/requirements-act-provision-digital-services/requirements-act-provision-digital-services" TargetMode="External"/><Relationship Id="rId112" Type="http://schemas.openxmlformats.org/officeDocument/2006/relationships/hyperlink" Target="https://www.google.com/search?q=https%3A%2F%2Fsupport.google.com%2Faccessibility%2Fandroid%2Fanswer%2F6283677%3Fhl%3Den%26sjid%3D9418628671512314803NC" TargetMode="External"/><Relationship Id="rId133" Type="http://schemas.openxmlformats.org/officeDocument/2006/relationships/hyperlink" Target="https://www.acb.org/CVTA-imperative" TargetMode="External"/><Relationship Id="rId154" Type="http://schemas.openxmlformats.org/officeDocument/2006/relationships/hyperlink" Target="https://www.google.com/search?q=https://www.traficom.fi/en/news/nelonen-required-further-improve-quality-its-subtitles-deaf-and-hardhearing" TargetMode="External"/><Relationship Id="rId175" Type="http://schemas.openxmlformats.org/officeDocument/2006/relationships/hyperlink" Target="https://www.google.com/search?q=https://www.lewissilkin.com/en/insights/media-bill" TargetMode="External"/><Relationship Id="rId16" Type="http://schemas.openxmlformats.org/officeDocument/2006/relationships/hyperlink" Target="https://www.tandfonline.com/doi/abs/10.1080/10304312.2017.1370076" TargetMode="External"/><Relationship Id="rId37" Type="http://schemas.openxmlformats.org/officeDocument/2006/relationships/hyperlink" Target="https://www.ofcom.org.uk" TargetMode="External"/><Relationship Id="rId58" Type="http://schemas.openxmlformats.org/officeDocument/2006/relationships/hyperlink" Target="https://www.levelaccess.com/wp-content/uploads/2025/02/Italy-Digital-Accessibility-Laws.pdf" TargetMode="External"/><Relationship Id="rId79" Type="http://schemas.openxmlformats.org/officeDocument/2006/relationships/hyperlink" Target="https://dtg.org.uk/" TargetMode="External"/><Relationship Id="rId102" Type="http://schemas.openxmlformats.org/officeDocument/2006/relationships/hyperlink" Target="https://www.google.com/search?q=https://www.banquedesterritoires.fr/accessibilite-web-larcompourra-imposer-des-sanctions-allant-jusqua-50000-euros" TargetMode="External"/><Relationship Id="rId123" Type="http://schemas.openxmlformats.org/officeDocument/2006/relationships/hyperlink" Target="https://www.gao.gov/products/gao-15-574" TargetMode="External"/><Relationship Id="rId144" Type="http://schemas.openxmlformats.org/officeDocument/2006/relationships/hyperlink" Target="https://www.google.com/search?q=https://www.traficom.fi/en/news/accessibility-media-services-part-equality-now-subtitles-nelonen-tvchannel-also-fulfil" TargetMode="External"/><Relationship Id="rId90" Type="http://schemas.openxmlformats.org/officeDocument/2006/relationships/hyperlink" Target="https://www.levelaccess.com/wp-content/uploads/2025/02/Italy-Digital-Accessibility-Laws.pdf" TargetMode="External"/><Relationship Id="rId165" Type="http://schemas.openxmlformats.org/officeDocument/2006/relationships/hyperlink" Target="https://www.google.com/search?q=https://www.ofcom.org.uk/tv-radio-and-on-" TargetMode="External"/><Relationship Id="rId186" Type="http://schemas.openxmlformats.org/officeDocument/2006/relationships/customXml" Target="../customXml/item3.xml"/><Relationship Id="rId27" Type="http://schemas.openxmlformats.org/officeDocument/2006/relationships/hyperlink" Target="https://www.tandfonline.com/doi/abs/10.1080/10304312.2017.1370076" TargetMode="External"/><Relationship Id="rId48" Type="http://schemas.openxmlformats.org/officeDocument/2006/relationships/hyperlink" Target="https://www.google.com/search?q=https%3A%2F%2Fwww.levelaccess.com%2Fwp-content%2Fuploads%2F2025%2F02%2FFinland-Digital-Accessibility-Laws.pdf" TargetMode="External"/><Relationship Id="rId69" Type="http://schemas.openxmlformats.org/officeDocument/2006/relationships/hyperlink" Target="https://eur-lex.europa.eu/eli/dec_impl/2018/2048/oj?eliuri=eli%3Adec_impl%3A2018%3A2048%3Aoj&amp;locale=fr" TargetMode="External"/><Relationship Id="rId113" Type="http://schemas.openxmlformats.org/officeDocument/2006/relationships/hyperlink" Target="https://www.google.com/search?q=https://www.apple.com/ca/fr/newsroom/2025/05/apple-unveils-powerfulaccessibility-features-coming-later-this-year/" TargetMode="External"/><Relationship Id="rId134" Type="http://schemas.openxmlformats.org/officeDocument/2006/relationships/hyperlink" Target="https://www.google.com/search?q=https://www.nad.org/resources/technology/21st-century-communications-and-video-accessibilityact/" TargetMode="External"/><Relationship Id="rId80" Type="http://schemas.openxmlformats.org/officeDocument/2006/relationships/hyperlink" Target="https://dtg.org.uk/" TargetMode="External"/><Relationship Id="rId155" Type="http://schemas.openxmlformats.org/officeDocument/2006/relationships/hyperlink" Target="https://www.google.com/search?q=https://www.traficom.fi/en/news/nelonen-required-further-improve-quality-its-subtitles-deaf-and-hardhearing" TargetMode="External"/><Relationship Id="rId176" Type="http://schemas.openxmlformats.org/officeDocument/2006/relationships/hyperlink" Target="https://www.google.com/search?q=https://www.ofcom.org.uk/tv-radio-and-on-demand/public-service-broadcasting/update-onimplementing-the-media-act-august-2024" TargetMode="External"/><Relationship Id="rId17" Type="http://schemas.openxmlformats.org/officeDocument/2006/relationships/hyperlink" Target="https://crtc.gc.ca/fra/archive/2024/2024-121.htm" TargetMode="External"/><Relationship Id="rId38" Type="http://schemas.openxmlformats.org/officeDocument/2006/relationships/hyperlink" Target="https://joeclark.org/access/resources/DRM.html" TargetMode="External"/><Relationship Id="rId59" Type="http://schemas.openxmlformats.org/officeDocument/2006/relationships/hyperlink" Target="https://www.google.com/search?q=https://www.govinfo.gov/content/pkg/PLAW111publ260/pdf/PLAW-111publ260.pdf" TargetMode="External"/><Relationship Id="rId103" Type="http://schemas.openxmlformats.org/officeDocument/2006/relationships/hyperlink" Target="https://www.mofo.com/resources/insights/250630-german-accessibility-act-comes-into-force" TargetMode="External"/><Relationship Id="rId124" Type="http://schemas.openxmlformats.org/officeDocument/2006/relationships/hyperlink" Target="https://www.google.com/search?q=https://wirelessrerc.gatech.edu/sites/default/files/wireless_rerc_comments_2018_cvaa_implementatio" TargetMode="External"/><Relationship Id="rId70" Type="http://schemas.openxmlformats.org/officeDocument/2006/relationships/hyperlink" Target="https://www.google.com/search?q=https://finlex.fi/en/legislation/collection/2023/180" TargetMode="External"/><Relationship Id="rId91" Type="http://schemas.openxmlformats.org/officeDocument/2006/relationships/hyperlink" Target="http://www.csrcare.com/Law/LawShowEn?id=230263" TargetMode="External"/><Relationship Id="rId145" Type="http://schemas.openxmlformats.org/officeDocument/2006/relationships/hyperlink" Target="https://www.google.com/search?q=https://www.traficom.fi/en/news/traficom-monitorsprogress-accessibility-audio-visual-content-services-first-accessibility" TargetMode="External"/><Relationship Id="rId166" Type="http://schemas.openxmlformats.org/officeDocument/2006/relationships/hyperlink" Target="https://www.google.com/search?q=https://www.ofcom.org.uk/tv-radio-and-ondemand/accessibility/television-and-on-demand-programme-services-access-services-report-january-to-december-2023" TargetMode="External"/><Relationship Id="rId187" Type="http://schemas.openxmlformats.org/officeDocument/2006/relationships/customXml" Target="../customXml/item4.xml"/><Relationship Id="rId1" Type="http://schemas.openxmlformats.org/officeDocument/2006/relationships/customXml" Target="../customXml/item1.xml"/><Relationship Id="rId28" Type="http://schemas.openxmlformats.org/officeDocument/2006/relationships/hyperlink" Target="https://business.scope.org.uk/businesscase/streaming/" TargetMode="External"/><Relationship Id="rId49" Type="http://schemas.openxmlformats.org/officeDocument/2006/relationships/hyperlink" Target="https://www.legifrance.gouv.fr/" TargetMode="External"/><Relationship Id="rId114" Type="http://schemas.openxmlformats.org/officeDocument/2006/relationships/hyperlink" Target="https://en.wikipedia.org/wiki/VoiceOver" TargetMode="External"/><Relationship Id="rId60" Type="http://schemas.openxmlformats.org/officeDocument/2006/relationships/hyperlink" Target="https://www.ada.gov/law-and-regs/regulations/title-iii-regulations/" TargetMode="External"/><Relationship Id="rId81" Type="http://schemas.openxmlformats.org/officeDocument/2006/relationships/hyperlink" Target="https://www.google.com/search?q=https://www.legislation.gov.uk/ukpga/2024/15/enacted" TargetMode="External"/><Relationship Id="rId135" Type="http://schemas.openxmlformats.org/officeDocument/2006/relationships/hyperlink" Target="https://www.google.com/search?q=https://www.traficom.fi/en/traficom/accessibility/" TargetMode="External"/><Relationship Id="rId156" Type="http://schemas.openxmlformats.org/officeDocument/2006/relationships/hyperlink" Target="https://www.google.com/search?q=https://www.traficom.fi/en/news/accessibility-media-services-part-equality-now-subtitles-nelonen-tvchannel-also-fulfil" TargetMode="External"/><Relationship Id="rId177" Type="http://schemas.openxmlformats.org/officeDocument/2006/relationships/hyperlink" Target="https://rnid.org.uk/2024/05/media-bill-campaign-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1F928D6C11A94F874E3575988ED463" ma:contentTypeVersion="19" ma:contentTypeDescription="Create a new document." ma:contentTypeScope="" ma:versionID="257bcc29776fe775a9cd404958808089">
  <xsd:schema xmlns:xsd="http://www.w3.org/2001/XMLSchema" xmlns:xs="http://www.w3.org/2001/XMLSchema" xmlns:p="http://schemas.microsoft.com/office/2006/metadata/properties" xmlns:ns2="e769ba31-ac3c-48d0-8c46-258265c6187b" xmlns:ns3="98ca6a32-d017-4f39-8ec0-2795ae0d38e0" targetNamespace="http://schemas.microsoft.com/office/2006/metadata/properties" ma:root="true" ma:fieldsID="cd640eaac94ae84a4544f0247ea3e762" ns2:_="" ns3:_="">
    <xsd:import namespace="e769ba31-ac3c-48d0-8c46-258265c6187b"/>
    <xsd:import namespace="98ca6a32-d017-4f39-8ec0-2795ae0d3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9ba31-ac3c-48d0-8c46-258265c61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ec1fed-e6ae-4c84-a4ac-123136fd9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6a32-d017-4f39-8ec0-2795ae0d38e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ab0fb33-d951-4f9d-bcf2-44dae7665a5a}" ma:internalName="TaxCatchAll" ma:showField="CatchAllData" ma:web="98ca6a32-d017-4f39-8ec0-2795ae0d38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ca6a32-d017-4f39-8ec0-2795ae0d38e0">
      <UserInfo>
        <DisplayName/>
        <AccountId xsi:nil="true"/>
        <AccountType/>
      </UserInfo>
    </SharedWithUsers>
    <TaxCatchAll xmlns="98ca6a32-d017-4f39-8ec0-2795ae0d38e0" xsi:nil="true"/>
    <lcf76f155ced4ddcb4097134ff3c332f xmlns="e769ba31-ac3c-48d0-8c46-258265c618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0F454-3E31-4AE4-8DF3-6A3AF265B803}">
  <ds:schemaRefs>
    <ds:schemaRef ds:uri="http://schemas.openxmlformats.org/officeDocument/2006/bibliography"/>
  </ds:schemaRefs>
</ds:datastoreItem>
</file>

<file path=customXml/itemProps2.xml><?xml version="1.0" encoding="utf-8"?>
<ds:datastoreItem xmlns:ds="http://schemas.openxmlformats.org/officeDocument/2006/customXml" ds:itemID="{E8B3E38A-53BF-48AF-8C85-DAEC79EEFC42}"/>
</file>

<file path=customXml/itemProps3.xml><?xml version="1.0" encoding="utf-8"?>
<ds:datastoreItem xmlns:ds="http://schemas.openxmlformats.org/officeDocument/2006/customXml" ds:itemID="{3AC542BB-061F-430E-B7B1-5FCC7E862FF2}"/>
</file>

<file path=customXml/itemProps4.xml><?xml version="1.0" encoding="utf-8"?>
<ds:datastoreItem xmlns:ds="http://schemas.openxmlformats.org/officeDocument/2006/customXml" ds:itemID="{AB30C041-6796-40D8-9796-7152ABCA2BEE}"/>
</file>

<file path=docProps/app.xml><?xml version="1.0" encoding="utf-8"?>
<Properties xmlns="http://schemas.openxmlformats.org/officeDocument/2006/extended-properties" xmlns:vt="http://schemas.openxmlformats.org/officeDocument/2006/docPropsVTypes">
  <Template>Normal.dotm</Template>
  <TotalTime>5</TotalTime>
  <Pages>70</Pages>
  <Words>28937</Words>
  <Characters>164945</Characters>
  <Application>Microsoft Office Word</Application>
  <DocSecurity>0</DocSecurity>
  <Lines>1374</Lines>
  <Paragraphs>386</Paragraphs>
  <ScaleCrop>false</ScaleCrop>
  <Company/>
  <LinksUpToDate>false</LinksUpToDate>
  <CharactersWithSpaces>193496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Lew</dc:creator>
  <cp:keywords/>
  <dc:description/>
  <cp:lastModifiedBy>Harry Lew</cp:lastModifiedBy>
  <cp:revision>4</cp:revision>
  <dcterms:created xsi:type="dcterms:W3CDTF">2026-06-28T17:40:00Z</dcterms:created>
  <dcterms:modified xsi:type="dcterms:W3CDTF">2026-06-28T17:55:00Z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1529700</vt:r8>
  </property>
  <property fmtid="{D5CDD505-2E9C-101B-9397-08002B2CF9AE}" pid="3" name="ContentTypeId">
    <vt:lpwstr>0x010100321F928D6C11A94F874E3575988ED463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